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4662" w14:textId="69031106"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</w:p>
    <w:p w14:paraId="36AFF9B0" w14:textId="77777777"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AB7D8" w14:textId="77777777"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14:paraId="6E3BAA50" w14:textId="77777777"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14:paraId="0201BEE5" w14:textId="77777777"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14:paraId="1805062D" w14:textId="77777777"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A9B8F" w14:textId="77777777"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14:paraId="5EBE71B2" w14:textId="77777777"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14:paraId="4B1CB512" w14:textId="77777777"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14:paraId="275B5399" w14:textId="77777777"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14:paraId="75A2E92C" w14:textId="6A292A53"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6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83FF7" w14:textId="77777777"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14:paraId="541A8753" w14:textId="7E97B8EF"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</w:t>
      </w:r>
      <w:r w:rsidR="00C92161">
        <w:rPr>
          <w:rFonts w:ascii="Times New Roman" w:hAnsi="Times New Roman" w:cs="Times New Roman"/>
          <w:sz w:val="24"/>
          <w:szCs w:val="24"/>
        </w:rPr>
        <w:t> </w:t>
      </w:r>
      <w:r w:rsidRPr="00A12BFE">
        <w:rPr>
          <w:rFonts w:ascii="Times New Roman" w:hAnsi="Times New Roman" w:cs="Times New Roman"/>
          <w:sz w:val="24"/>
          <w:szCs w:val="24"/>
        </w:rPr>
        <w:t>celów związanych z:</w:t>
      </w:r>
    </w:p>
    <w:p w14:paraId="18C65585" w14:textId="58EFF9AD"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</w:t>
      </w:r>
      <w:r w:rsidR="00786896">
        <w:rPr>
          <w:rFonts w:ascii="Times New Roman" w:hAnsi="Times New Roman" w:cs="Times New Roman"/>
          <w:sz w:val="24"/>
          <w:szCs w:val="24"/>
        </w:rPr>
        <w:t> </w:t>
      </w:r>
      <w:r w:rsidRPr="00A12BFE">
        <w:rPr>
          <w:rFonts w:ascii="Times New Roman" w:hAnsi="Times New Roman" w:cs="Times New Roman"/>
          <w:sz w:val="24"/>
          <w:szCs w:val="24"/>
        </w:rPr>
        <w:t>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</w:t>
      </w:r>
      <w:r w:rsidR="00786896">
        <w:rPr>
          <w:rFonts w:ascii="Times New Roman" w:hAnsi="Times New Roman" w:cs="Times New Roman"/>
          <w:sz w:val="24"/>
          <w:szCs w:val="24"/>
        </w:rPr>
        <w:t> </w:t>
      </w:r>
      <w:r w:rsidRPr="00A12BFE">
        <w:rPr>
          <w:rFonts w:ascii="Times New Roman" w:hAnsi="Times New Roman" w:cs="Times New Roman"/>
          <w:sz w:val="24"/>
          <w:szCs w:val="24"/>
        </w:rPr>
        <w:t>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14:paraId="0BCB850B" w14:textId="77777777"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14:paraId="19BBB38A" w14:textId="3BADA53C"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</w:t>
      </w:r>
      <w:r w:rsidR="00786896">
        <w:rPr>
          <w:rFonts w:ascii="Times New Roman" w:hAnsi="Times New Roman" w:cs="Times New Roman"/>
          <w:bCs/>
          <w:sz w:val="24"/>
          <w:szCs w:val="24"/>
        </w:rPr>
        <w:t> </w:t>
      </w:r>
      <w:r w:rsidRPr="00626F21">
        <w:rPr>
          <w:rFonts w:ascii="Times New Roman" w:hAnsi="Times New Roman" w:cs="Times New Roman"/>
          <w:bCs/>
          <w:sz w:val="24"/>
          <w:szCs w:val="24"/>
        </w:rPr>
        <w:t>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E385FB" w14:textId="77777777"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14:paraId="4397C7A6" w14:textId="77777777"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14:paraId="30D30080" w14:textId="780594CD"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przekazaniem listy kandydatów przez Biuro Zgromadzenia Parlamentarnego do</w:t>
      </w:r>
      <w:r w:rsidR="00786896">
        <w:rPr>
          <w:rFonts w:ascii="Times New Roman" w:hAnsi="Times New Roman" w:cs="Times New Roman"/>
          <w:sz w:val="24"/>
          <w:szCs w:val="24"/>
        </w:rPr>
        <w:t> </w:t>
      </w:r>
      <w:r w:rsidRPr="00570C04">
        <w:rPr>
          <w:rFonts w:ascii="Times New Roman" w:hAnsi="Times New Roman" w:cs="Times New Roman"/>
          <w:sz w:val="24"/>
          <w:szCs w:val="24"/>
        </w:rPr>
        <w:t xml:space="preserve">Komitetu Ministrów Rady Europy celem wyboru członka CPT, </w:t>
      </w:r>
    </w:p>
    <w:p w14:paraId="29C6F622" w14:textId="77777777"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14:paraId="50DD42B4" w14:textId="77777777"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14:paraId="5354D0C0" w14:textId="77777777"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14:paraId="77D93C06" w14:textId="50D2F8F0"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>ne osobowe zostaną niezwłocznie usunięte, a zgłoszenie wraz z przedłożonymi dokumentami, zostanie odesłane pocztą na</w:t>
      </w:r>
      <w:r w:rsidR="00786896">
        <w:rPr>
          <w:rFonts w:ascii="Times New Roman" w:hAnsi="Times New Roman" w:cs="Times New Roman"/>
          <w:bCs/>
          <w:sz w:val="24"/>
          <w:szCs w:val="24"/>
        </w:rPr>
        <w:t> </w:t>
      </w:r>
      <w:r w:rsidRPr="00DF79F4">
        <w:rPr>
          <w:rFonts w:ascii="Times New Roman" w:hAnsi="Times New Roman" w:cs="Times New Roman"/>
          <w:bCs/>
          <w:sz w:val="24"/>
          <w:szCs w:val="24"/>
        </w:rPr>
        <w:t>podany adres korespondencyjny lub zostanie udostępnione do odbioru osobistego w</w:t>
      </w:r>
      <w:r w:rsidR="00786896">
        <w:rPr>
          <w:rFonts w:ascii="Times New Roman" w:hAnsi="Times New Roman" w:cs="Times New Roman"/>
          <w:bCs/>
          <w:sz w:val="24"/>
          <w:szCs w:val="24"/>
        </w:rPr>
        <w:t> 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siedzibie Ministerstwa Sprawiedliwości. </w:t>
      </w:r>
    </w:p>
    <w:p w14:paraId="63E0B00F" w14:textId="77777777"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14:paraId="3DCF0F48" w14:textId="77777777"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B8A2335" w14:textId="715F7C58"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</w:t>
      </w:r>
      <w:r w:rsidR="00786896">
        <w:rPr>
          <w:rFonts w:ascii="Times New Roman" w:hAnsi="Times New Roman" w:cs="Times New Roman"/>
          <w:bCs/>
          <w:sz w:val="24"/>
          <w:szCs w:val="24"/>
        </w:rPr>
        <w:t> </w:t>
      </w:r>
      <w:r w:rsidRPr="0002219B">
        <w:rPr>
          <w:rFonts w:ascii="Times New Roman" w:hAnsi="Times New Roman" w:cs="Times New Roman"/>
          <w:bCs/>
          <w:sz w:val="24"/>
          <w:szCs w:val="24"/>
        </w:rPr>
        <w:t>jakim dane te będą prezentowane w trakcie rozmów kwalifikacyjnych Zespołu z</w:t>
      </w:r>
      <w:r w:rsidR="00786896">
        <w:rPr>
          <w:rFonts w:ascii="Times New Roman" w:hAnsi="Times New Roman" w:cs="Times New Roman"/>
          <w:bCs/>
          <w:sz w:val="24"/>
          <w:szCs w:val="24"/>
        </w:rPr>
        <w:t> 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kandydatami. </w:t>
      </w:r>
    </w:p>
    <w:p w14:paraId="0D75913B" w14:textId="5C6BB3F2"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>, wraz z</w:t>
      </w:r>
      <w:r w:rsidR="00786896">
        <w:rPr>
          <w:rFonts w:ascii="Times New Roman" w:hAnsi="Times New Roman" w:cs="Times New Roman"/>
          <w:bCs/>
          <w:sz w:val="24"/>
          <w:szCs w:val="24"/>
        </w:rPr>
        <w:t> 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</w:t>
      </w:r>
      <w:r w:rsidR="00786896">
        <w:rPr>
          <w:rFonts w:ascii="Times New Roman" w:hAnsi="Times New Roman" w:cs="Times New Roman"/>
          <w:bCs/>
          <w:sz w:val="24"/>
          <w:szCs w:val="24"/>
        </w:rPr>
        <w:t> </w:t>
      </w:r>
      <w:r w:rsidRPr="0002219B">
        <w:rPr>
          <w:rFonts w:ascii="Times New Roman" w:hAnsi="Times New Roman" w:cs="Times New Roman"/>
          <w:bCs/>
          <w:sz w:val="24"/>
          <w:szCs w:val="24"/>
        </w:rPr>
        <w:t>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514A44" w14:textId="77777777"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9AF7A2" w14:textId="77777777" w:rsidR="00A12BFE" w:rsidRPr="00817A1E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1E4173" w14:textId="1BCAF8B3" w:rsidR="00817A1E" w:rsidRPr="00034089" w:rsidRDefault="00817A1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1E">
        <w:rPr>
          <w:rFonts w:ascii="Times New Roman" w:hAnsi="Times New Roman" w:cs="Times New Roman"/>
          <w:sz w:val="24"/>
          <w:szCs w:val="24"/>
        </w:rPr>
        <w:lastRenderedPageBreak/>
        <w:t>Pani/Pana dane osobowe mogą przekazywane do państw trzecich lub organizacji międzynarodowych, na podstawie decyzji stwierdzającej odpowiedni stopień ochrony (art. 45 RODO), względnie z zastrzeżeniem odpowiednich zabezpieczeń (art.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17A1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17A1E">
        <w:rPr>
          <w:rFonts w:ascii="Times New Roman" w:hAnsi="Times New Roman" w:cs="Times New Roman"/>
          <w:sz w:val="24"/>
          <w:szCs w:val="24"/>
        </w:rPr>
        <w:t>RODO).</w:t>
      </w:r>
    </w:p>
    <w:p w14:paraId="4B291BE3" w14:textId="77777777" w:rsidR="00817A1E" w:rsidRDefault="00817A1E" w:rsidP="00817A1E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1ACF1A" w14:textId="60558055"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określone w art. 15-19 oraz art. 21 RODO, w szczególności prawo dostępu do treści swoich danych i ich sprostowania, usunięcia oraz ograniczenia przetwarzania, a także prawo do powiadomienia o sprostowaniu lub usunięciu danych osobowych lub</w:t>
      </w:r>
      <w:r w:rsidR="00786896">
        <w:rPr>
          <w:rFonts w:ascii="Times New Roman" w:hAnsi="Times New Roman" w:cs="Times New Roman"/>
          <w:sz w:val="24"/>
          <w:szCs w:val="24"/>
        </w:rPr>
        <w:t> </w:t>
      </w:r>
      <w:r w:rsidRPr="00626F21">
        <w:rPr>
          <w:rFonts w:ascii="Times New Roman" w:hAnsi="Times New Roman" w:cs="Times New Roman"/>
          <w:sz w:val="24"/>
          <w:szCs w:val="24"/>
        </w:rPr>
        <w:t>o</w:t>
      </w:r>
      <w:r w:rsidR="00786896">
        <w:rPr>
          <w:rFonts w:ascii="Times New Roman" w:hAnsi="Times New Roman" w:cs="Times New Roman"/>
          <w:sz w:val="24"/>
          <w:szCs w:val="24"/>
        </w:rPr>
        <w:t> </w:t>
      </w:r>
      <w:r w:rsidRPr="00626F21">
        <w:rPr>
          <w:rFonts w:ascii="Times New Roman" w:hAnsi="Times New Roman" w:cs="Times New Roman"/>
          <w:sz w:val="24"/>
          <w:szCs w:val="24"/>
        </w:rPr>
        <w:t>ograniczeniu przetwarzania oraz prawo do sprzeciwu, o ile będą miały zastosowanie.</w:t>
      </w:r>
    </w:p>
    <w:p w14:paraId="2E87FCB3" w14:textId="77777777"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14:paraId="31F63A37" w14:textId="77777777"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14:paraId="4E242BFE" w14:textId="3D58AA2F"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</w:t>
      </w:r>
      <w:r w:rsidR="00786896">
        <w:rPr>
          <w:rFonts w:ascii="Times New Roman" w:hAnsi="Times New Roman" w:cs="Times New Roman"/>
          <w:bCs/>
          <w:sz w:val="24"/>
          <w:szCs w:val="24"/>
        </w:rPr>
        <w:t> </w:t>
      </w:r>
      <w:r w:rsidRPr="00626F21">
        <w:rPr>
          <w:rFonts w:ascii="Times New Roman" w:hAnsi="Times New Roman" w:cs="Times New Roman"/>
          <w:bCs/>
          <w:sz w:val="24"/>
          <w:szCs w:val="24"/>
        </w:rPr>
        <w:t>adres:</w:t>
      </w:r>
    </w:p>
    <w:p w14:paraId="5CB88B36" w14:textId="77777777"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14:paraId="2EC16B96" w14:textId="77777777"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14:paraId="4D493295" w14:textId="77777777" w:rsidR="00034089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14:paraId="44614902" w14:textId="77777777" w:rsidR="00880071" w:rsidRDefault="00880071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C2656D9" w14:textId="77777777"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5318521">
    <w:abstractNumId w:val="4"/>
  </w:num>
  <w:num w:numId="2" w16cid:durableId="1167398819">
    <w:abstractNumId w:val="5"/>
  </w:num>
  <w:num w:numId="3" w16cid:durableId="2105615190">
    <w:abstractNumId w:val="0"/>
  </w:num>
  <w:num w:numId="4" w16cid:durableId="635069099">
    <w:abstractNumId w:val="2"/>
  </w:num>
  <w:num w:numId="5" w16cid:durableId="297296832">
    <w:abstractNumId w:val="6"/>
  </w:num>
  <w:num w:numId="6" w16cid:durableId="1759671057">
    <w:abstractNumId w:val="3"/>
  </w:num>
  <w:num w:numId="7" w16cid:durableId="137619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86AD2"/>
    <w:rsid w:val="001B7579"/>
    <w:rsid w:val="00264088"/>
    <w:rsid w:val="00285F7F"/>
    <w:rsid w:val="00300937"/>
    <w:rsid w:val="00362EED"/>
    <w:rsid w:val="00363CF6"/>
    <w:rsid w:val="003D3FA7"/>
    <w:rsid w:val="004C7C8B"/>
    <w:rsid w:val="00570C04"/>
    <w:rsid w:val="006154E9"/>
    <w:rsid w:val="00620AC9"/>
    <w:rsid w:val="006228CC"/>
    <w:rsid w:val="0067539E"/>
    <w:rsid w:val="00756914"/>
    <w:rsid w:val="00786896"/>
    <w:rsid w:val="007C31A7"/>
    <w:rsid w:val="007F3392"/>
    <w:rsid w:val="00817A1E"/>
    <w:rsid w:val="00880071"/>
    <w:rsid w:val="008E4D68"/>
    <w:rsid w:val="0093528A"/>
    <w:rsid w:val="009865F5"/>
    <w:rsid w:val="00A12BFE"/>
    <w:rsid w:val="00A73EEB"/>
    <w:rsid w:val="00AA2678"/>
    <w:rsid w:val="00C35968"/>
    <w:rsid w:val="00C92161"/>
    <w:rsid w:val="00CA09ED"/>
    <w:rsid w:val="00CD4038"/>
    <w:rsid w:val="00D3217C"/>
    <w:rsid w:val="00D33D62"/>
    <w:rsid w:val="00DF79F4"/>
    <w:rsid w:val="00EC7602"/>
    <w:rsid w:val="00EE6B89"/>
    <w:rsid w:val="00FC4375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0066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0255-8085-4B25-B9F8-3F277A5D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Mioduszewski Piotr  (DWMPC)</cp:lastModifiedBy>
  <cp:revision>2</cp:revision>
  <cp:lastPrinted>2022-11-30T11:13:00Z</cp:lastPrinted>
  <dcterms:created xsi:type="dcterms:W3CDTF">2024-07-12T06:12:00Z</dcterms:created>
  <dcterms:modified xsi:type="dcterms:W3CDTF">2024-07-12T06:12:00Z</dcterms:modified>
</cp:coreProperties>
</file>