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2D58" w14:textId="77777777" w:rsidR="00CF056B" w:rsidRPr="00B85364" w:rsidRDefault="00CF056B" w:rsidP="00CF056B">
      <w:pPr>
        <w:pStyle w:val="Nagwek1"/>
        <w:jc w:val="right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 w:rsidR="00566A0A" w:rsidRPr="00B85364">
        <w:rPr>
          <w:rFonts w:ascii="Arial" w:hAnsi="Arial" w:cs="Arial"/>
          <w:sz w:val="22"/>
          <w:szCs w:val="22"/>
        </w:rPr>
        <w:t>4</w:t>
      </w:r>
      <w:r w:rsidRPr="00B85364">
        <w:rPr>
          <w:rFonts w:ascii="Arial" w:hAnsi="Arial" w:cs="Arial"/>
          <w:sz w:val="22"/>
          <w:szCs w:val="22"/>
        </w:rPr>
        <w:t xml:space="preserve"> DO ZAPYTANIA OFERTOWEGO</w:t>
      </w:r>
    </w:p>
    <w:p w14:paraId="57A66594" w14:textId="77777777" w:rsidR="00CF056B" w:rsidRPr="00B85364" w:rsidRDefault="00CF056B" w:rsidP="00555A50">
      <w:pPr>
        <w:pStyle w:val="Nagwek1"/>
        <w:rPr>
          <w:rFonts w:ascii="Arial" w:hAnsi="Arial" w:cs="Arial"/>
          <w:i/>
          <w:sz w:val="22"/>
          <w:szCs w:val="22"/>
        </w:rPr>
      </w:pPr>
    </w:p>
    <w:p w14:paraId="2593CC17" w14:textId="77777777" w:rsidR="00A42973" w:rsidRPr="00B85364" w:rsidRDefault="00555A50" w:rsidP="00555A50">
      <w:pPr>
        <w:pStyle w:val="Nagwek1"/>
        <w:rPr>
          <w:rFonts w:ascii="Arial" w:hAnsi="Arial" w:cs="Arial"/>
          <w:b w:val="0"/>
          <w:i/>
          <w:sz w:val="22"/>
          <w:szCs w:val="22"/>
        </w:rPr>
      </w:pPr>
      <w:bookmarkStart w:id="0" w:name="_Hlk64892458"/>
      <w:r w:rsidRPr="00B85364">
        <w:rPr>
          <w:rFonts w:ascii="Arial" w:hAnsi="Arial" w:cs="Arial"/>
          <w:i/>
          <w:sz w:val="22"/>
          <w:szCs w:val="22"/>
        </w:rPr>
        <w:t>WZÓR UMOWY</w:t>
      </w:r>
      <w:r w:rsidR="00A42973" w:rsidRPr="00B85364">
        <w:rPr>
          <w:rFonts w:ascii="Arial" w:hAnsi="Arial" w:cs="Arial"/>
          <w:i/>
          <w:sz w:val="22"/>
          <w:szCs w:val="22"/>
        </w:rPr>
        <w:t xml:space="preserve"> NR</w:t>
      </w:r>
      <w:r w:rsidR="00CF056B" w:rsidRPr="00B85364">
        <w:rPr>
          <w:rFonts w:ascii="Arial" w:hAnsi="Arial" w:cs="Arial"/>
          <w:i/>
          <w:sz w:val="22"/>
          <w:szCs w:val="22"/>
        </w:rPr>
        <w:t xml:space="preserve"> ……….</w:t>
      </w:r>
    </w:p>
    <w:bookmarkEnd w:id="0"/>
    <w:p w14:paraId="3209425B" w14:textId="77777777" w:rsidR="00A42973" w:rsidRPr="00B85364" w:rsidRDefault="00555A50" w:rsidP="00555A50">
      <w:pPr>
        <w:widowControl w:val="0"/>
        <w:suppressAutoHyphens/>
        <w:autoSpaceDE w:val="0"/>
        <w:ind w:firstLine="11"/>
        <w:jc w:val="center"/>
        <w:rPr>
          <w:rFonts w:ascii="Arial" w:hAnsi="Arial" w:cs="Arial"/>
          <w:i/>
          <w:sz w:val="22"/>
          <w:szCs w:val="22"/>
        </w:rPr>
      </w:pPr>
      <w:r w:rsidRPr="00B85364">
        <w:rPr>
          <w:rFonts w:ascii="Arial" w:hAnsi="Arial" w:cs="Arial"/>
          <w:i/>
          <w:sz w:val="22"/>
          <w:szCs w:val="22"/>
        </w:rPr>
        <w:t>(Z</w:t>
      </w:r>
      <w:r w:rsidR="00A42973" w:rsidRPr="00B85364">
        <w:rPr>
          <w:rFonts w:ascii="Arial" w:hAnsi="Arial" w:cs="Arial"/>
          <w:i/>
          <w:sz w:val="22"/>
          <w:szCs w:val="22"/>
        </w:rPr>
        <w:t>nak sprawy</w:t>
      </w:r>
      <w:r w:rsidR="00F10AF0" w:rsidRPr="00B85364">
        <w:rPr>
          <w:rFonts w:ascii="Arial" w:hAnsi="Arial" w:cs="Arial"/>
          <w:i/>
          <w:sz w:val="22"/>
          <w:szCs w:val="22"/>
        </w:rPr>
        <w:t>S</w:t>
      </w:r>
      <w:r w:rsidR="00B85364" w:rsidRPr="00B85364">
        <w:rPr>
          <w:rFonts w:ascii="Arial" w:hAnsi="Arial" w:cs="Arial"/>
          <w:i/>
          <w:sz w:val="22"/>
          <w:szCs w:val="22"/>
        </w:rPr>
        <w:t>A</w:t>
      </w:r>
      <w:r w:rsidR="00F10AF0" w:rsidRPr="00B85364">
        <w:rPr>
          <w:rFonts w:ascii="Arial" w:hAnsi="Arial" w:cs="Arial"/>
          <w:i/>
          <w:sz w:val="22"/>
          <w:szCs w:val="22"/>
        </w:rPr>
        <w:t>.270.</w:t>
      </w:r>
      <w:r w:rsidR="00CF056B" w:rsidRPr="00B85364">
        <w:rPr>
          <w:rFonts w:ascii="Arial" w:hAnsi="Arial" w:cs="Arial"/>
          <w:i/>
          <w:sz w:val="22"/>
          <w:szCs w:val="22"/>
        </w:rPr>
        <w:t>3</w:t>
      </w:r>
      <w:r w:rsidR="00F10AF0" w:rsidRPr="00B85364">
        <w:rPr>
          <w:rFonts w:ascii="Arial" w:hAnsi="Arial" w:cs="Arial"/>
          <w:i/>
          <w:sz w:val="22"/>
          <w:szCs w:val="22"/>
        </w:rPr>
        <w:t>.</w:t>
      </w:r>
      <w:r w:rsidR="00B85364" w:rsidRPr="00B85364">
        <w:rPr>
          <w:rFonts w:ascii="Arial" w:hAnsi="Arial" w:cs="Arial"/>
          <w:i/>
          <w:sz w:val="22"/>
          <w:szCs w:val="22"/>
        </w:rPr>
        <w:t>4</w:t>
      </w:r>
      <w:r w:rsidR="00F10AF0" w:rsidRPr="00B85364">
        <w:rPr>
          <w:rFonts w:ascii="Arial" w:hAnsi="Arial" w:cs="Arial"/>
          <w:i/>
          <w:sz w:val="22"/>
          <w:szCs w:val="22"/>
        </w:rPr>
        <w:t>.20</w:t>
      </w:r>
      <w:r w:rsidR="00B85364" w:rsidRPr="00B85364">
        <w:rPr>
          <w:rFonts w:ascii="Arial" w:hAnsi="Arial" w:cs="Arial"/>
          <w:i/>
          <w:sz w:val="22"/>
          <w:szCs w:val="22"/>
        </w:rPr>
        <w:t>22</w:t>
      </w:r>
      <w:r w:rsidRPr="00B85364">
        <w:rPr>
          <w:rFonts w:ascii="Arial" w:hAnsi="Arial" w:cs="Arial"/>
          <w:i/>
          <w:sz w:val="22"/>
          <w:szCs w:val="22"/>
        </w:rPr>
        <w:t>)</w:t>
      </w:r>
    </w:p>
    <w:p w14:paraId="28437926" w14:textId="77777777" w:rsidR="007766E4" w:rsidRPr="00B85364" w:rsidRDefault="007766E4" w:rsidP="00A42973">
      <w:pPr>
        <w:widowControl w:val="0"/>
        <w:suppressAutoHyphens/>
        <w:autoSpaceDE w:val="0"/>
        <w:spacing w:line="360" w:lineRule="auto"/>
        <w:ind w:firstLine="11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3F8B6359" w14:textId="77777777" w:rsidR="00555A50" w:rsidRDefault="00F10AF0" w:rsidP="00F46624">
      <w:pPr>
        <w:pStyle w:val="Tekstpodstawowywcity2"/>
        <w:ind w:firstLine="0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W dniu </w:t>
      </w:r>
      <w:r w:rsidR="00B85364" w:rsidRPr="00B85364">
        <w:rPr>
          <w:rFonts w:ascii="Arial" w:hAnsi="Arial" w:cs="Arial"/>
          <w:sz w:val="22"/>
          <w:szCs w:val="22"/>
        </w:rPr>
        <w:t>….… lutego</w:t>
      </w:r>
      <w:r w:rsidR="00CF056B"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20</w:t>
      </w:r>
      <w:r w:rsidR="00B85364" w:rsidRPr="00B85364">
        <w:rPr>
          <w:rFonts w:ascii="Arial" w:hAnsi="Arial" w:cs="Arial"/>
          <w:sz w:val="22"/>
          <w:szCs w:val="22"/>
        </w:rPr>
        <w:t>22</w:t>
      </w:r>
      <w:r w:rsidR="00555A50" w:rsidRPr="00B85364">
        <w:rPr>
          <w:rFonts w:ascii="Arial" w:hAnsi="Arial" w:cs="Arial"/>
          <w:sz w:val="22"/>
          <w:szCs w:val="22"/>
        </w:rPr>
        <w:t xml:space="preserve"> r. w Solcu Kujawskim</w:t>
      </w:r>
      <w:r w:rsidR="00A42973" w:rsidRPr="00B85364">
        <w:rPr>
          <w:rFonts w:ascii="Arial" w:hAnsi="Arial" w:cs="Arial"/>
          <w:sz w:val="22"/>
          <w:szCs w:val="22"/>
        </w:rPr>
        <w:t xml:space="preserve">, pomiędzy Skarbem </w:t>
      </w:r>
      <w:r w:rsidR="00CF056B" w:rsidRPr="00B85364">
        <w:rPr>
          <w:rFonts w:ascii="Arial" w:hAnsi="Arial" w:cs="Arial"/>
          <w:sz w:val="22"/>
          <w:szCs w:val="22"/>
        </w:rPr>
        <w:t>Państwa - Państwowym Gospodarstwem Leśnym Lasy Państwowe</w:t>
      </w:r>
      <w:r w:rsidR="00A42973" w:rsidRPr="00B85364">
        <w:rPr>
          <w:rFonts w:ascii="Arial" w:hAnsi="Arial" w:cs="Arial"/>
          <w:sz w:val="22"/>
          <w:szCs w:val="22"/>
        </w:rPr>
        <w:t xml:space="preserve"> Nadleśnictwem Solec Kujawski z siedzibą w Solcu Kujawskim ul. Leśna 64, 86-050 Solec Kujawski, NIP 554 031 55 37</w:t>
      </w:r>
      <w:r w:rsidR="00B85364" w:rsidRPr="00B85364">
        <w:rPr>
          <w:rFonts w:ascii="Arial" w:hAnsi="Arial" w:cs="Arial"/>
          <w:sz w:val="22"/>
          <w:szCs w:val="22"/>
        </w:rPr>
        <w:t>,</w:t>
      </w:r>
      <w:r w:rsidR="00A42973" w:rsidRPr="00B85364">
        <w:rPr>
          <w:rFonts w:ascii="Arial" w:hAnsi="Arial" w:cs="Arial"/>
          <w:sz w:val="22"/>
          <w:szCs w:val="22"/>
        </w:rPr>
        <w:t xml:space="preserve"> REGON 09050756</w:t>
      </w:r>
      <w:r w:rsidR="00555A50" w:rsidRPr="00B85364">
        <w:rPr>
          <w:rFonts w:ascii="Arial" w:hAnsi="Arial" w:cs="Arial"/>
          <w:sz w:val="22"/>
          <w:szCs w:val="22"/>
        </w:rPr>
        <w:t xml:space="preserve"> reprezentowanym przez: </w:t>
      </w:r>
    </w:p>
    <w:p w14:paraId="616F1E2E" w14:textId="77777777" w:rsidR="00B85364" w:rsidRPr="00B85364" w:rsidRDefault="00B85364" w:rsidP="00F46624">
      <w:pPr>
        <w:pStyle w:val="Tekstpodstawowywcity2"/>
        <w:ind w:firstLine="0"/>
        <w:rPr>
          <w:rFonts w:ascii="Arial" w:hAnsi="Arial" w:cs="Arial"/>
          <w:sz w:val="22"/>
          <w:szCs w:val="22"/>
        </w:rPr>
      </w:pPr>
    </w:p>
    <w:p w14:paraId="7EE5A42C" w14:textId="77777777" w:rsidR="00555A50" w:rsidRPr="00B85364" w:rsidRDefault="00555A50" w:rsidP="00555A50">
      <w:pPr>
        <w:pStyle w:val="Tekstpodstawowywcity2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>Ireneusza Norberta Jałozę – Nadleśniczego</w:t>
      </w:r>
      <w:r w:rsidR="00B85364" w:rsidRPr="00B85364">
        <w:rPr>
          <w:rFonts w:ascii="Arial" w:hAnsi="Arial" w:cs="Arial"/>
          <w:b/>
          <w:sz w:val="22"/>
          <w:szCs w:val="22"/>
        </w:rPr>
        <w:t xml:space="preserve"> </w:t>
      </w:r>
      <w:r w:rsidRPr="00B85364">
        <w:rPr>
          <w:rFonts w:ascii="Arial" w:hAnsi="Arial" w:cs="Arial"/>
          <w:b/>
          <w:sz w:val="22"/>
          <w:szCs w:val="22"/>
        </w:rPr>
        <w:t>Nadleśnictwa Solec Kujawski,</w:t>
      </w:r>
    </w:p>
    <w:p w14:paraId="4AD8278A" w14:textId="77777777" w:rsidR="00A42973" w:rsidRPr="00B85364" w:rsidRDefault="00A42973" w:rsidP="004A792F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zwanym dale</w:t>
      </w:r>
      <w:r w:rsid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j</w:t>
      </w:r>
      <w:r w:rsidR="00B85364">
        <w:rPr>
          <w:rFonts w:ascii="Arial" w:hAnsi="Arial" w:cs="Arial"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„</w:t>
      </w:r>
      <w:r w:rsidR="00B85364">
        <w:rPr>
          <w:rFonts w:ascii="Arial" w:hAnsi="Arial" w:cs="Arial"/>
          <w:b/>
          <w:sz w:val="22"/>
          <w:szCs w:val="22"/>
        </w:rPr>
        <w:t>Zamawiającym</w:t>
      </w:r>
      <w:r w:rsidR="00555A50" w:rsidRPr="00B85364">
        <w:rPr>
          <w:rFonts w:ascii="Arial" w:hAnsi="Arial" w:cs="Arial"/>
          <w:b/>
          <w:sz w:val="22"/>
          <w:szCs w:val="22"/>
        </w:rPr>
        <w:t>”</w:t>
      </w:r>
      <w:r w:rsidRPr="00B85364">
        <w:rPr>
          <w:rFonts w:ascii="Arial" w:hAnsi="Arial" w:cs="Arial"/>
          <w:b/>
          <w:sz w:val="22"/>
          <w:szCs w:val="22"/>
        </w:rPr>
        <w:t>,</w:t>
      </w:r>
    </w:p>
    <w:p w14:paraId="6171C733" w14:textId="77777777" w:rsidR="00555A50" w:rsidRPr="00B85364" w:rsidRDefault="00555A50" w:rsidP="004A792F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</w:p>
    <w:p w14:paraId="64F3E935" w14:textId="77777777" w:rsidR="00555A50" w:rsidRPr="00B85364" w:rsidRDefault="00B46F9E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a</w:t>
      </w:r>
    </w:p>
    <w:p w14:paraId="7C4695DA" w14:textId="77777777" w:rsidR="00555A50" w:rsidRPr="00B85364" w:rsidRDefault="00555A5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………………………………………………………………………………………………………………………</w:t>
      </w:r>
    </w:p>
    <w:p w14:paraId="3AEFD936" w14:textId="77777777" w:rsidR="00555A50" w:rsidRPr="00B85364" w:rsidRDefault="00555A5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reprezentowanym przez: ……………</w:t>
      </w:r>
    </w:p>
    <w:p w14:paraId="1E6CC0C4" w14:textId="77777777" w:rsidR="00555A50" w:rsidRPr="00B85364" w:rsidRDefault="004A792F" w:rsidP="004A792F">
      <w:pPr>
        <w:pStyle w:val="Tekstpodstawowy"/>
        <w:ind w:left="708"/>
        <w:jc w:val="both"/>
        <w:rPr>
          <w:b/>
          <w:sz w:val="22"/>
          <w:szCs w:val="22"/>
        </w:rPr>
      </w:pPr>
      <w:r w:rsidRPr="00B85364">
        <w:rPr>
          <w:b/>
          <w:sz w:val="22"/>
          <w:szCs w:val="22"/>
        </w:rPr>
        <w:t>………………………. - …………………………….</w:t>
      </w:r>
    </w:p>
    <w:p w14:paraId="4D2BD201" w14:textId="77777777" w:rsidR="00A42973" w:rsidRPr="00B85364" w:rsidRDefault="00386B1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 xml:space="preserve">zwanym dalej </w:t>
      </w:r>
      <w:r w:rsidR="00555A50" w:rsidRPr="00B85364">
        <w:rPr>
          <w:b/>
          <w:sz w:val="22"/>
          <w:szCs w:val="22"/>
        </w:rPr>
        <w:t>„</w:t>
      </w:r>
      <w:r w:rsidR="00B85364">
        <w:rPr>
          <w:b/>
          <w:sz w:val="22"/>
          <w:szCs w:val="22"/>
        </w:rPr>
        <w:t>Wykonawcą</w:t>
      </w:r>
      <w:r w:rsidR="00555A50" w:rsidRPr="00B85364">
        <w:rPr>
          <w:b/>
          <w:sz w:val="22"/>
          <w:szCs w:val="22"/>
        </w:rPr>
        <w:t>”</w:t>
      </w:r>
    </w:p>
    <w:p w14:paraId="2524500C" w14:textId="77777777" w:rsidR="00386B10" w:rsidRPr="00B85364" w:rsidRDefault="00386B10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7D1FB479" w14:textId="77777777" w:rsidR="00A42973" w:rsidRPr="00B85364" w:rsidRDefault="00A42973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85364">
        <w:rPr>
          <w:rFonts w:ascii="Arial" w:hAnsi="Arial" w:cs="Arial"/>
          <w:sz w:val="22"/>
          <w:szCs w:val="22"/>
        </w:rPr>
        <w:t xml:space="preserve">w wyniku przeprowadzonego przez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p</w:t>
      </w:r>
      <w:r w:rsidR="00FC6DBC" w:rsidRPr="00B85364">
        <w:rPr>
          <w:rFonts w:ascii="Arial" w:hAnsi="Arial" w:cs="Arial"/>
          <w:sz w:val="22"/>
          <w:szCs w:val="22"/>
        </w:rPr>
        <w:t>ostępowania</w:t>
      </w:r>
      <w:r w:rsidR="000A773C" w:rsidRPr="00B85364">
        <w:rPr>
          <w:rFonts w:ascii="Arial" w:hAnsi="Arial" w:cs="Arial"/>
          <w:sz w:val="22"/>
          <w:szCs w:val="22"/>
        </w:rPr>
        <w:t xml:space="preserve"> na podstawie Zarządzen</w:t>
      </w:r>
      <w:r w:rsidR="00FC6DBC" w:rsidRPr="00B85364">
        <w:rPr>
          <w:rFonts w:ascii="Arial" w:hAnsi="Arial" w:cs="Arial"/>
          <w:sz w:val="22"/>
          <w:szCs w:val="22"/>
        </w:rPr>
        <w:t>ia nr 6</w:t>
      </w:r>
      <w:r w:rsidR="004A792F" w:rsidRPr="00B85364">
        <w:rPr>
          <w:rFonts w:ascii="Arial" w:hAnsi="Arial" w:cs="Arial"/>
          <w:sz w:val="22"/>
          <w:szCs w:val="22"/>
        </w:rPr>
        <w:t>/20</w:t>
      </w:r>
      <w:r w:rsidR="00FC6DBC" w:rsidRPr="00B85364">
        <w:rPr>
          <w:rFonts w:ascii="Arial" w:hAnsi="Arial" w:cs="Arial"/>
          <w:sz w:val="22"/>
          <w:szCs w:val="22"/>
        </w:rPr>
        <w:t>21</w:t>
      </w:r>
      <w:r w:rsidR="00B85364">
        <w:rPr>
          <w:rFonts w:ascii="Arial" w:hAnsi="Arial" w:cs="Arial"/>
          <w:sz w:val="22"/>
          <w:szCs w:val="22"/>
        </w:rPr>
        <w:t xml:space="preserve"> </w:t>
      </w:r>
      <w:r w:rsidR="000A773C" w:rsidRPr="00B85364">
        <w:rPr>
          <w:rFonts w:ascii="Arial" w:hAnsi="Arial" w:cs="Arial"/>
          <w:sz w:val="22"/>
          <w:szCs w:val="22"/>
        </w:rPr>
        <w:t xml:space="preserve">Nadleśniczego Nadleśnictwa Solec Kujawski </w:t>
      </w:r>
      <w:r w:rsidR="00FC6DBC" w:rsidRPr="00B85364">
        <w:rPr>
          <w:rFonts w:ascii="Arial" w:hAnsi="Arial" w:cs="Arial"/>
          <w:sz w:val="22"/>
          <w:szCs w:val="22"/>
        </w:rPr>
        <w:t>z dnia 17 lutego 2021</w:t>
      </w:r>
      <w:r w:rsidRPr="00B85364">
        <w:rPr>
          <w:rFonts w:ascii="Arial" w:hAnsi="Arial" w:cs="Arial"/>
          <w:sz w:val="22"/>
          <w:szCs w:val="22"/>
        </w:rPr>
        <w:t xml:space="preserve"> roku w sprawie zasad</w:t>
      </w:r>
      <w:r w:rsidR="000A773C" w:rsidRPr="00B85364">
        <w:rPr>
          <w:rFonts w:ascii="Arial" w:hAnsi="Arial" w:cs="Arial"/>
          <w:sz w:val="22"/>
          <w:szCs w:val="22"/>
        </w:rPr>
        <w:t xml:space="preserve"> udzielania i ewidencji zamówień publicznych na dostawy, usługi i roboty budowlane w Nadleśnictwie Solec Kujaw</w:t>
      </w:r>
      <w:r w:rsidR="004A792F" w:rsidRPr="00B85364">
        <w:rPr>
          <w:rFonts w:ascii="Arial" w:hAnsi="Arial" w:cs="Arial"/>
          <w:sz w:val="22"/>
          <w:szCs w:val="22"/>
        </w:rPr>
        <w:t>ski</w:t>
      </w:r>
      <w:r w:rsid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oraz w związku z wyborem najkorzystniejszej oferty</w:t>
      </w:r>
      <w:r w:rsidR="00327294" w:rsidRPr="00B85364">
        <w:rPr>
          <w:rFonts w:ascii="Arial" w:hAnsi="Arial" w:cs="Arial"/>
          <w:sz w:val="22"/>
          <w:szCs w:val="22"/>
        </w:rPr>
        <w:t xml:space="preserve"> (załącznik do niniejszej umowy)</w:t>
      </w:r>
      <w:r w:rsidRPr="00B85364">
        <w:rPr>
          <w:rFonts w:ascii="Arial" w:hAnsi="Arial" w:cs="Arial"/>
          <w:sz w:val="22"/>
          <w:szCs w:val="22"/>
        </w:rPr>
        <w:t>, zawiera się umowę o następującej treści:</w:t>
      </w:r>
    </w:p>
    <w:p w14:paraId="445B772C" w14:textId="77777777" w:rsidR="00386B10" w:rsidRPr="00B85364" w:rsidRDefault="00386B10" w:rsidP="00555A50">
      <w:pPr>
        <w:widowControl w:val="0"/>
        <w:suppressAutoHyphens/>
        <w:autoSpaceDE w:val="0"/>
        <w:ind w:left="709" w:hanging="289"/>
        <w:jc w:val="center"/>
        <w:rPr>
          <w:rFonts w:ascii="Arial" w:hAnsi="Arial" w:cs="Arial"/>
          <w:sz w:val="22"/>
          <w:szCs w:val="22"/>
        </w:rPr>
      </w:pPr>
    </w:p>
    <w:p w14:paraId="03F7BE83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>§ 1</w:t>
      </w:r>
    </w:p>
    <w:p w14:paraId="52544DCD" w14:textId="77777777" w:rsidR="003A294D" w:rsidRPr="00B85364" w:rsidRDefault="003A294D" w:rsidP="003A294D">
      <w:pPr>
        <w:numPr>
          <w:ilvl w:val="0"/>
          <w:numId w:val="30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Usługa dotyczy obsługi punktu alarmowo-dyspozycyjnego i obserwacyjnego w biurze nadleśnictwa w dni robocze oraz w dni wolne od pracy.</w:t>
      </w:r>
    </w:p>
    <w:p w14:paraId="0739A3BE" w14:textId="77777777" w:rsidR="003A294D" w:rsidRPr="00B85364" w:rsidRDefault="003A294D" w:rsidP="003A294D">
      <w:pPr>
        <w:numPr>
          <w:ilvl w:val="0"/>
          <w:numId w:val="30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Miejsce pełnienia obsługi punktu: siedziba Nadleśnictwa Solec Kujawski, tzn. w Solcu Kujawskim przy ul. Leśnej 64 – Pokój nr 13.</w:t>
      </w:r>
    </w:p>
    <w:p w14:paraId="494B6393" w14:textId="77777777" w:rsidR="003A294D" w:rsidRPr="00B85364" w:rsidRDefault="003A294D" w:rsidP="003A294D">
      <w:pPr>
        <w:numPr>
          <w:ilvl w:val="0"/>
          <w:numId w:val="30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Godziny wykonywania usługi: od godz. 9.00 do godz. 21.00 w dni robocze oraz wolne od pracy – w zależności od warunków pogodowych czas dyżurowania może ulec zmianie, </w:t>
      </w:r>
      <w:r w:rsidR="00B85364">
        <w:rPr>
          <w:rFonts w:ascii="Arial" w:hAnsi="Arial" w:cs="Arial"/>
          <w:bCs/>
          <w:sz w:val="22"/>
          <w:szCs w:val="22"/>
        </w:rPr>
        <w:br/>
      </w:r>
      <w:r w:rsidRPr="00B85364">
        <w:rPr>
          <w:rFonts w:ascii="Arial" w:hAnsi="Arial" w:cs="Arial"/>
          <w:bCs/>
          <w:sz w:val="22"/>
          <w:szCs w:val="22"/>
        </w:rPr>
        <w:t xml:space="preserve">o czym decyduje </w:t>
      </w:r>
      <w:r w:rsidR="007E6941">
        <w:rPr>
          <w:rFonts w:ascii="Arial" w:hAnsi="Arial" w:cs="Arial"/>
          <w:bCs/>
          <w:sz w:val="22"/>
          <w:szCs w:val="22"/>
        </w:rPr>
        <w:t>Zamawiający</w:t>
      </w:r>
      <w:r w:rsidRPr="00B85364">
        <w:rPr>
          <w:rFonts w:ascii="Arial" w:hAnsi="Arial" w:cs="Arial"/>
          <w:bCs/>
          <w:sz w:val="22"/>
          <w:szCs w:val="22"/>
        </w:rPr>
        <w:t>.</w:t>
      </w:r>
    </w:p>
    <w:p w14:paraId="6C37D70A" w14:textId="77777777" w:rsidR="003A294D" w:rsidRPr="00B85364" w:rsidRDefault="003A294D" w:rsidP="003A294D">
      <w:pPr>
        <w:numPr>
          <w:ilvl w:val="0"/>
          <w:numId w:val="30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Zakres czynności: obsługa punktu 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odbywa się zgodnie z instrukcją </w:t>
      </w:r>
      <w:r w:rsidRPr="00B85364">
        <w:rPr>
          <w:rFonts w:ascii="Arial" w:hAnsi="Arial" w:cs="Arial"/>
          <w:bCs/>
          <w:sz w:val="22"/>
          <w:szCs w:val="22"/>
        </w:rPr>
        <w:t xml:space="preserve">punktu alarmowo-dyspozycyjnego 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>(załącznik nr 1a do umowy)</w:t>
      </w:r>
      <w:r w:rsidR="006D14C3" w:rsidRPr="00B85364">
        <w:rPr>
          <w:rFonts w:ascii="Arial" w:hAnsi="Arial" w:cs="Arial"/>
          <w:bCs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 xml:space="preserve">oraz 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instrukcją </w:t>
      </w:r>
      <w:r w:rsidRPr="00B85364">
        <w:rPr>
          <w:rFonts w:ascii="Arial" w:hAnsi="Arial" w:cs="Arial"/>
          <w:bCs/>
          <w:sz w:val="22"/>
          <w:szCs w:val="22"/>
        </w:rPr>
        <w:t>obsług</w:t>
      </w:r>
      <w:r w:rsidR="00AA5F6E" w:rsidRPr="00B85364">
        <w:rPr>
          <w:rFonts w:ascii="Arial" w:hAnsi="Arial" w:cs="Arial"/>
          <w:bCs/>
          <w:sz w:val="22"/>
          <w:szCs w:val="22"/>
        </w:rPr>
        <w:t>i</w:t>
      </w:r>
      <w:r w:rsidRPr="00B85364">
        <w:rPr>
          <w:rFonts w:ascii="Arial" w:hAnsi="Arial" w:cs="Arial"/>
          <w:bCs/>
          <w:sz w:val="22"/>
          <w:szCs w:val="22"/>
        </w:rPr>
        <w:t xml:space="preserve"> telewizyjnego zestawu urządzeń do wykrywania zagrożenia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 pożarowego na terenach leśn</w:t>
      </w:r>
      <w:r w:rsidR="006D14C3" w:rsidRPr="00B85364">
        <w:rPr>
          <w:rFonts w:ascii="Arial" w:hAnsi="Arial" w:cs="Arial"/>
          <w:bCs/>
          <w:sz w:val="22"/>
          <w:szCs w:val="22"/>
        </w:rPr>
        <w:t xml:space="preserve">ych 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>(załącznik nr 1b do umowy)</w:t>
      </w:r>
      <w:r w:rsidR="006D14C3" w:rsidRPr="00B85364">
        <w:rPr>
          <w:rFonts w:ascii="Arial" w:hAnsi="Arial" w:cs="Arial"/>
          <w:bCs/>
          <w:sz w:val="22"/>
          <w:szCs w:val="22"/>
        </w:rPr>
        <w:t>.</w:t>
      </w:r>
    </w:p>
    <w:p w14:paraId="35419644" w14:textId="77777777" w:rsidR="003A294D" w:rsidRPr="00B85364" w:rsidRDefault="003A294D" w:rsidP="003A294D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Instrukcje regulują tok pracy punktu alarmowo-dyspozycyjnego i obserwatora oraz określa</w:t>
      </w:r>
      <w:r w:rsidR="006D14C3" w:rsidRPr="00B85364">
        <w:rPr>
          <w:rFonts w:ascii="Arial" w:hAnsi="Arial" w:cs="Arial"/>
          <w:sz w:val="22"/>
          <w:szCs w:val="22"/>
        </w:rPr>
        <w:t>ją</w:t>
      </w:r>
      <w:r w:rsidRPr="00B85364">
        <w:rPr>
          <w:rFonts w:ascii="Arial" w:hAnsi="Arial" w:cs="Arial"/>
          <w:sz w:val="22"/>
          <w:szCs w:val="22"/>
        </w:rPr>
        <w:t xml:space="preserve"> zakres obowiązków dyspozytora-obserwatora.</w:t>
      </w:r>
    </w:p>
    <w:p w14:paraId="302E7D74" w14:textId="77777777" w:rsidR="003A294D" w:rsidRPr="00B85364" w:rsidRDefault="003A294D" w:rsidP="003A294D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Instrukcje stanowią integralną część dokumentacji punktu alarmowo-dyspozycyjnego </w:t>
      </w:r>
      <w:r w:rsidRPr="00B85364">
        <w:rPr>
          <w:rFonts w:ascii="Arial" w:hAnsi="Arial" w:cs="Arial"/>
          <w:sz w:val="22"/>
          <w:szCs w:val="22"/>
        </w:rPr>
        <w:br/>
        <w:t>i obserwacyjnego, w skład której wchodzą ponadto:</w:t>
      </w:r>
    </w:p>
    <w:p w14:paraId="028FA150" w14:textId="77777777" w:rsidR="003A294D" w:rsidRPr="00B85364" w:rsidRDefault="003A294D" w:rsidP="006605DF">
      <w:pPr>
        <w:numPr>
          <w:ilvl w:val="2"/>
          <w:numId w:val="3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naścienna mapa topograficzna nadleśnictwa w skali 1:50 000,</w:t>
      </w:r>
    </w:p>
    <w:p w14:paraId="5B2C2931" w14:textId="77777777" w:rsidR="003A294D" w:rsidRPr="00B85364" w:rsidRDefault="003A294D" w:rsidP="006605DF">
      <w:pPr>
        <w:numPr>
          <w:ilvl w:val="2"/>
          <w:numId w:val="3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„Sposoby postępowania na wypadek powstania pożaru lasu”,</w:t>
      </w:r>
    </w:p>
    <w:p w14:paraId="4835204F" w14:textId="77777777" w:rsidR="003A294D" w:rsidRPr="00B85364" w:rsidRDefault="003A294D" w:rsidP="006605DF">
      <w:pPr>
        <w:numPr>
          <w:ilvl w:val="2"/>
          <w:numId w:val="37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harmonogram dyżurów p</w:t>
      </w:r>
      <w:r w:rsidR="00D23DFA" w:rsidRPr="00B85364">
        <w:rPr>
          <w:rFonts w:ascii="Arial" w:hAnsi="Arial" w:cs="Arial"/>
          <w:sz w:val="22"/>
          <w:szCs w:val="22"/>
        </w:rPr>
        <w:t>rzeciwpożarowych</w:t>
      </w:r>
      <w:r w:rsidRPr="00B85364">
        <w:rPr>
          <w:rFonts w:ascii="Arial" w:hAnsi="Arial" w:cs="Arial"/>
          <w:sz w:val="22"/>
          <w:szCs w:val="22"/>
        </w:rPr>
        <w:t xml:space="preserve"> pełnomocników nadleśniczego oraz leśniczych </w:t>
      </w:r>
      <w:r w:rsidR="00D23DFA" w:rsidRPr="00B85364">
        <w:rPr>
          <w:rFonts w:ascii="Arial" w:hAnsi="Arial" w:cs="Arial"/>
          <w:sz w:val="22"/>
          <w:szCs w:val="22"/>
        </w:rPr>
        <w:br/>
      </w:r>
      <w:r w:rsidRPr="00B85364">
        <w:rPr>
          <w:rFonts w:ascii="Arial" w:hAnsi="Arial" w:cs="Arial"/>
          <w:sz w:val="22"/>
          <w:szCs w:val="22"/>
        </w:rPr>
        <w:t>i podleśniczych.</w:t>
      </w:r>
    </w:p>
    <w:p w14:paraId="39254992" w14:textId="4A8570ED" w:rsidR="003A294D" w:rsidRDefault="003A294D" w:rsidP="003A294D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Dyspozytorzy-obserwatorzy prowadzą na bieżąco „Dziennik pracy punktu alarmowo-dyspozycyjnego i obserwacyjnego w Nadleśnictwie Solec Kujawski”.</w:t>
      </w:r>
    </w:p>
    <w:p w14:paraId="7C4A2323" w14:textId="284A8704" w:rsidR="005C479F" w:rsidRPr="00B85364" w:rsidRDefault="005C479F" w:rsidP="003A294D">
      <w:pPr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537FBC">
        <w:rPr>
          <w:rFonts w:ascii="Arial" w:hAnsi="Arial" w:cs="Arial"/>
          <w:bCs/>
          <w:sz w:val="22"/>
          <w:szCs w:val="22"/>
        </w:rPr>
        <w:t xml:space="preserve">Dyspozytorzy-obserwatorzy </w:t>
      </w:r>
      <w:r>
        <w:rPr>
          <w:rFonts w:ascii="Arial" w:hAnsi="Arial" w:cs="Arial"/>
          <w:bCs/>
          <w:sz w:val="22"/>
          <w:szCs w:val="22"/>
        </w:rPr>
        <w:t>w przypadku nieobecności pracowników biura Nadleśnictwa</w:t>
      </w:r>
      <w:r w:rsidRPr="00537FB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(dni wolne od pracy oraz pora wieczorna w dni robocze) otwierają i zamykają budynek biura i </w:t>
      </w:r>
      <w:r w:rsidRPr="000613C7">
        <w:rPr>
          <w:rFonts w:ascii="Arial" w:hAnsi="Arial" w:cs="Arial"/>
          <w:bCs/>
          <w:sz w:val="22"/>
          <w:szCs w:val="22"/>
        </w:rPr>
        <w:t>pomieszczeni</w:t>
      </w:r>
      <w:r>
        <w:rPr>
          <w:rFonts w:ascii="Arial" w:hAnsi="Arial" w:cs="Arial"/>
          <w:bCs/>
          <w:sz w:val="22"/>
          <w:szCs w:val="22"/>
        </w:rPr>
        <w:t>a</w:t>
      </w:r>
      <w:r w:rsidRPr="000613C7">
        <w:rPr>
          <w:rFonts w:ascii="Arial" w:hAnsi="Arial" w:cs="Arial"/>
          <w:bCs/>
          <w:sz w:val="22"/>
          <w:szCs w:val="22"/>
        </w:rPr>
        <w:t xml:space="preserve"> punktu alarmowo-dyspozycyjnego oraz wyłączają i </w:t>
      </w:r>
      <w:r>
        <w:rPr>
          <w:rFonts w:ascii="Arial" w:hAnsi="Arial" w:cs="Arial"/>
          <w:bCs/>
          <w:sz w:val="22"/>
          <w:szCs w:val="22"/>
        </w:rPr>
        <w:t>uruchamiają</w:t>
      </w:r>
      <w:r w:rsidRPr="000613C7">
        <w:rPr>
          <w:rFonts w:ascii="Arial" w:hAnsi="Arial" w:cs="Arial"/>
          <w:bCs/>
          <w:sz w:val="22"/>
          <w:szCs w:val="22"/>
        </w:rPr>
        <w:t xml:space="preserve"> system </w:t>
      </w:r>
      <w:r>
        <w:rPr>
          <w:rFonts w:ascii="Arial" w:hAnsi="Arial" w:cs="Arial"/>
          <w:bCs/>
          <w:sz w:val="22"/>
          <w:szCs w:val="22"/>
        </w:rPr>
        <w:t xml:space="preserve">alarmowy </w:t>
      </w:r>
      <w:r w:rsidRPr="000613C7">
        <w:rPr>
          <w:rFonts w:ascii="Arial" w:hAnsi="Arial" w:cs="Arial"/>
          <w:bCs/>
          <w:sz w:val="22"/>
          <w:szCs w:val="22"/>
        </w:rPr>
        <w:t>sygnalizacji włamania i napadu</w:t>
      </w:r>
      <w:r>
        <w:rPr>
          <w:rFonts w:ascii="Arial" w:hAnsi="Arial" w:cs="Arial"/>
          <w:bCs/>
          <w:sz w:val="22"/>
          <w:szCs w:val="22"/>
        </w:rPr>
        <w:t>.</w:t>
      </w:r>
    </w:p>
    <w:p w14:paraId="79F83364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41D87B70" w14:textId="77777777" w:rsidR="003A294D" w:rsidRPr="00B85364" w:rsidRDefault="003A294D" w:rsidP="003A294D">
      <w:pPr>
        <w:pStyle w:val="Akapitzlist"/>
        <w:adjustRightInd w:val="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Osobą upoważnioną ze strony </w:t>
      </w:r>
      <w:r w:rsidR="007E6941">
        <w:rPr>
          <w:rFonts w:ascii="Arial" w:hAnsi="Arial" w:cs="Arial"/>
          <w:sz w:val="22"/>
          <w:szCs w:val="22"/>
        </w:rPr>
        <w:t>Zamawiającego do kontaktu z Wykonawcą</w:t>
      </w:r>
      <w:r w:rsidRPr="00B85364">
        <w:rPr>
          <w:rFonts w:ascii="Arial" w:hAnsi="Arial" w:cs="Arial"/>
          <w:sz w:val="22"/>
          <w:szCs w:val="22"/>
        </w:rPr>
        <w:t xml:space="preserve"> będzie:</w:t>
      </w:r>
    </w:p>
    <w:p w14:paraId="2904581F" w14:textId="77777777" w:rsidR="003A294D" w:rsidRPr="00B85364" w:rsidRDefault="003A294D" w:rsidP="003A294D">
      <w:pPr>
        <w:pStyle w:val="Akapitzlist"/>
        <w:numPr>
          <w:ilvl w:val="0"/>
          <w:numId w:val="36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Mikołaj Ziemblicki, tel. kom.: 795-476-874,</w:t>
      </w:r>
    </w:p>
    <w:p w14:paraId="26B56E56" w14:textId="77777777" w:rsidR="006605DF" w:rsidRPr="00B85364" w:rsidRDefault="00D23DFA" w:rsidP="003A294D">
      <w:pPr>
        <w:pStyle w:val="Akapitzlist"/>
        <w:numPr>
          <w:ilvl w:val="0"/>
          <w:numId w:val="36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Jan Fiderewicz, tel. kom.: 606 944</w:t>
      </w:r>
      <w:r w:rsidR="007C1910">
        <w:rPr>
          <w:rFonts w:ascii="Arial" w:hAnsi="Arial" w:cs="Arial"/>
          <w:bCs/>
          <w:sz w:val="22"/>
          <w:szCs w:val="22"/>
        </w:rPr>
        <w:t> </w:t>
      </w:r>
      <w:r w:rsidRPr="00B85364">
        <w:rPr>
          <w:rFonts w:ascii="Arial" w:hAnsi="Arial" w:cs="Arial"/>
          <w:bCs/>
          <w:sz w:val="22"/>
          <w:szCs w:val="22"/>
        </w:rPr>
        <w:t>640</w:t>
      </w:r>
      <w:r w:rsidR="007C1910">
        <w:rPr>
          <w:rFonts w:ascii="Arial" w:hAnsi="Arial" w:cs="Arial"/>
          <w:bCs/>
          <w:sz w:val="22"/>
          <w:szCs w:val="22"/>
        </w:rPr>
        <w:t>,</w:t>
      </w:r>
    </w:p>
    <w:p w14:paraId="1956A140" w14:textId="77777777" w:rsidR="003A294D" w:rsidRPr="00B85364" w:rsidRDefault="00B85364" w:rsidP="003A294D">
      <w:pPr>
        <w:pStyle w:val="Akapitzlist"/>
        <w:numPr>
          <w:ilvl w:val="0"/>
          <w:numId w:val="36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Radosław Banaś</w:t>
      </w:r>
      <w:r w:rsidR="003A294D" w:rsidRPr="00B85364">
        <w:rPr>
          <w:rFonts w:ascii="Arial" w:hAnsi="Arial" w:cs="Arial"/>
          <w:bCs/>
          <w:sz w:val="22"/>
          <w:szCs w:val="22"/>
        </w:rPr>
        <w:t>, tel.: 52-323-18-88,</w:t>
      </w:r>
    </w:p>
    <w:p w14:paraId="2B74DD15" w14:textId="77777777" w:rsidR="003A294D" w:rsidRPr="00B85364" w:rsidRDefault="003A294D" w:rsidP="003A294D">
      <w:pPr>
        <w:pStyle w:val="Akapitzlist"/>
        <w:numPr>
          <w:ilvl w:val="0"/>
          <w:numId w:val="36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Adrian Pietrzak, tel.: 52-323-18-87.</w:t>
      </w:r>
    </w:p>
    <w:p w14:paraId="3D523763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Cs/>
          <w:sz w:val="22"/>
          <w:szCs w:val="22"/>
        </w:rPr>
      </w:pPr>
    </w:p>
    <w:p w14:paraId="162392C1" w14:textId="77777777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3</w:t>
      </w:r>
    </w:p>
    <w:p w14:paraId="6DC1BC05" w14:textId="77777777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Niniejsza umowa zostaje zawarta na czas określony tj. </w:t>
      </w:r>
      <w:r w:rsidRPr="00B85364">
        <w:rPr>
          <w:rFonts w:ascii="Arial" w:hAnsi="Arial" w:cs="Arial"/>
          <w:b/>
          <w:sz w:val="22"/>
          <w:szCs w:val="22"/>
        </w:rPr>
        <w:t>od dnia 1 marca 2020</w:t>
      </w:r>
      <w:r w:rsidR="007C1910">
        <w:rPr>
          <w:rFonts w:ascii="Arial" w:hAnsi="Arial" w:cs="Arial"/>
          <w:b/>
          <w:sz w:val="22"/>
          <w:szCs w:val="22"/>
        </w:rPr>
        <w:t xml:space="preserve"> r. do dnia 15 października 2022</w:t>
      </w:r>
      <w:r w:rsidRPr="00B85364">
        <w:rPr>
          <w:rFonts w:ascii="Arial" w:hAnsi="Arial" w:cs="Arial"/>
          <w:b/>
          <w:sz w:val="22"/>
          <w:szCs w:val="22"/>
        </w:rPr>
        <w:t xml:space="preserve"> r. </w:t>
      </w:r>
      <w:r w:rsidR="00725FB6" w:rsidRPr="00B85364">
        <w:rPr>
          <w:rFonts w:ascii="Arial" w:hAnsi="Arial" w:cs="Arial"/>
          <w:bCs/>
          <w:sz w:val="22"/>
          <w:szCs w:val="22"/>
        </w:rPr>
        <w:t xml:space="preserve">(początek i koniec realizacji </w:t>
      </w:r>
      <w:r w:rsidR="00D23DFA" w:rsidRPr="00B85364">
        <w:rPr>
          <w:rFonts w:ascii="Arial" w:hAnsi="Arial" w:cs="Arial"/>
          <w:bCs/>
          <w:sz w:val="22"/>
          <w:szCs w:val="22"/>
        </w:rPr>
        <w:t>w zależności od warunków pogodowych)</w:t>
      </w:r>
      <w:r w:rsidR="007C1910">
        <w:rPr>
          <w:rFonts w:ascii="Arial" w:hAnsi="Arial" w:cs="Arial"/>
          <w:bCs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 xml:space="preserve">i może być rozwiązana i/lub wypowiedziana przez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z 1-miesięcznym okresem wypowiedzenia ze skutkiem na koniec miesiąca kalendarzowego w przypadku wystąpienia ważnej przyczyny, przez którą należy rozumieć w szczególności utratę zaufania do </w:t>
      </w:r>
      <w:r w:rsidR="007E6941">
        <w:rPr>
          <w:rFonts w:ascii="Arial" w:hAnsi="Arial" w:cs="Arial"/>
          <w:sz w:val="22"/>
          <w:szCs w:val="22"/>
        </w:rPr>
        <w:t>Wykonawcy</w:t>
      </w:r>
      <w:r w:rsidRPr="00B85364">
        <w:rPr>
          <w:rFonts w:ascii="Arial" w:hAnsi="Arial" w:cs="Arial"/>
          <w:sz w:val="22"/>
          <w:szCs w:val="22"/>
        </w:rPr>
        <w:t xml:space="preserve"> lub zmiany organizacyjne u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powodujące brak konieczności dalszego zlecenia przedmiotu umowy Wypowiedzenie wymaga zachowania formy pisemnej pod rygorem nieważności.</w:t>
      </w:r>
    </w:p>
    <w:p w14:paraId="3C56F7B7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69F088" w14:textId="77777777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4</w:t>
      </w:r>
    </w:p>
    <w:p w14:paraId="4E3D956E" w14:textId="77777777" w:rsidR="003A294D" w:rsidRPr="00B85364" w:rsidRDefault="007E6941" w:rsidP="003A294D">
      <w:pPr>
        <w:numPr>
          <w:ilvl w:val="0"/>
          <w:numId w:val="38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nie może przenieść na osobę trzecią praw i obowiązków wynikających z niniejszej </w:t>
      </w:r>
      <w:r w:rsidR="003A294D" w:rsidRPr="00B85364">
        <w:rPr>
          <w:rFonts w:ascii="Arial" w:hAnsi="Arial" w:cs="Arial"/>
          <w:sz w:val="22"/>
          <w:szCs w:val="22"/>
        </w:rPr>
        <w:t>umowy.</w:t>
      </w:r>
    </w:p>
    <w:p w14:paraId="2B9A78E6" w14:textId="77777777" w:rsidR="003A294D" w:rsidRPr="00B85364" w:rsidRDefault="007E6941" w:rsidP="003A294D">
      <w:pPr>
        <w:numPr>
          <w:ilvl w:val="0"/>
          <w:numId w:val="38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może </w:t>
      </w:r>
      <w:r w:rsidR="003A294D" w:rsidRPr="00B85364">
        <w:rPr>
          <w:rFonts w:ascii="Arial" w:hAnsi="Arial" w:cs="Arial"/>
          <w:sz w:val="22"/>
          <w:szCs w:val="22"/>
        </w:rPr>
        <w:t>zaangażować</w:t>
      </w:r>
      <w:r w:rsidR="007C1910">
        <w:rPr>
          <w:rFonts w:ascii="Arial" w:hAnsi="Arial" w:cs="Arial"/>
          <w:sz w:val="22"/>
          <w:szCs w:val="22"/>
        </w:rPr>
        <w:t xml:space="preserve"> </w:t>
      </w:r>
      <w:r w:rsidR="003A294D" w:rsidRPr="00B85364">
        <w:rPr>
          <w:rFonts w:ascii="Arial" w:hAnsi="Arial" w:cs="Arial"/>
          <w:sz w:val="22"/>
          <w:szCs w:val="22"/>
        </w:rPr>
        <w:t xml:space="preserve">do wykonania </w:t>
      </w:r>
      <w:r>
        <w:rPr>
          <w:rFonts w:ascii="Arial" w:hAnsi="Arial" w:cs="Arial"/>
          <w:bCs/>
          <w:sz w:val="22"/>
          <w:szCs w:val="22"/>
        </w:rPr>
        <w:t>umowy Podwykonawców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B85364">
        <w:rPr>
          <w:rFonts w:ascii="Arial" w:hAnsi="Arial" w:cs="Arial"/>
          <w:sz w:val="22"/>
          <w:szCs w:val="22"/>
        </w:rPr>
        <w:t xml:space="preserve">którzy </w:t>
      </w:r>
      <w:r w:rsidR="003A294D" w:rsidRPr="00B85364">
        <w:rPr>
          <w:rFonts w:ascii="Arial" w:hAnsi="Arial" w:cs="Arial"/>
          <w:bCs/>
          <w:sz w:val="22"/>
          <w:szCs w:val="22"/>
        </w:rPr>
        <w:t>nie byli wymienieni w wykazie osób</w:t>
      </w:r>
      <w:r w:rsidR="003A294D" w:rsidRPr="00B85364">
        <w:rPr>
          <w:rFonts w:ascii="Arial" w:hAnsi="Arial" w:cs="Arial"/>
          <w:sz w:val="22"/>
          <w:szCs w:val="22"/>
        </w:rPr>
        <w:t xml:space="preserve"> na wykonanie zamówienia,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po uzyskaniu </w:t>
      </w:r>
      <w:r w:rsidR="003A294D" w:rsidRPr="00B85364">
        <w:rPr>
          <w:rFonts w:ascii="Arial" w:hAnsi="Arial" w:cs="Arial"/>
          <w:sz w:val="22"/>
          <w:szCs w:val="22"/>
        </w:rPr>
        <w:t xml:space="preserve">uprzedniej zgody </w:t>
      </w:r>
      <w:r>
        <w:rPr>
          <w:rFonts w:ascii="Arial" w:hAnsi="Arial" w:cs="Arial"/>
          <w:bCs/>
          <w:sz w:val="22"/>
          <w:szCs w:val="22"/>
        </w:rPr>
        <w:t>Zamawiającego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wy</w:t>
      </w:r>
      <w:r w:rsidR="003A294D" w:rsidRPr="00B85364">
        <w:rPr>
          <w:rFonts w:ascii="Arial" w:hAnsi="Arial" w:cs="Arial"/>
          <w:sz w:val="22"/>
          <w:szCs w:val="22"/>
        </w:rPr>
        <w:t>rażonej na piśmie.</w:t>
      </w:r>
    </w:p>
    <w:p w14:paraId="601CE486" w14:textId="77777777" w:rsidR="003A294D" w:rsidRPr="00B85364" w:rsidRDefault="007E6941" w:rsidP="003A294D">
      <w:pPr>
        <w:numPr>
          <w:ilvl w:val="0"/>
          <w:numId w:val="38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zapewnia, </w:t>
      </w:r>
      <w:r w:rsidR="003A294D" w:rsidRPr="00B85364">
        <w:rPr>
          <w:rFonts w:ascii="Arial" w:hAnsi="Arial" w:cs="Arial"/>
          <w:sz w:val="22"/>
          <w:szCs w:val="22"/>
        </w:rPr>
        <w:t xml:space="preserve">że </w:t>
      </w:r>
      <w:r w:rsidR="003A294D" w:rsidRPr="00B85364">
        <w:rPr>
          <w:rFonts w:ascii="Arial" w:hAnsi="Arial" w:cs="Arial"/>
          <w:bCs/>
          <w:sz w:val="22"/>
          <w:szCs w:val="22"/>
        </w:rPr>
        <w:t>Pod</w:t>
      </w:r>
      <w:r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będą przestrzegać wszelkich </w:t>
      </w:r>
      <w:r w:rsidR="003A294D" w:rsidRPr="00B85364">
        <w:rPr>
          <w:rFonts w:ascii="Arial" w:hAnsi="Arial" w:cs="Arial"/>
          <w:sz w:val="22"/>
          <w:szCs w:val="22"/>
        </w:rPr>
        <w:t xml:space="preserve">postanowień </w:t>
      </w:r>
      <w:r w:rsidR="003A294D" w:rsidRPr="00B85364">
        <w:rPr>
          <w:rFonts w:ascii="Arial" w:hAnsi="Arial" w:cs="Arial"/>
          <w:bCs/>
          <w:sz w:val="22"/>
          <w:szCs w:val="22"/>
        </w:rPr>
        <w:t>umowy i odpowiada za ich działania lub zaniechania, jak za własne.</w:t>
      </w:r>
    </w:p>
    <w:p w14:paraId="4F77C1C5" w14:textId="77777777" w:rsidR="003A294D" w:rsidRPr="00B85364" w:rsidRDefault="007E6941" w:rsidP="003A294D">
      <w:pPr>
        <w:numPr>
          <w:ilvl w:val="0"/>
          <w:numId w:val="38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jest zobowiązany do </w:t>
      </w:r>
      <w:r w:rsidR="003A294D" w:rsidRPr="00B85364">
        <w:rPr>
          <w:rFonts w:ascii="Arial" w:hAnsi="Arial" w:cs="Arial"/>
          <w:sz w:val="22"/>
          <w:szCs w:val="22"/>
        </w:rPr>
        <w:t xml:space="preserve">terminowej </w:t>
      </w:r>
      <w:r w:rsidR="003A294D" w:rsidRPr="00B85364">
        <w:rPr>
          <w:rFonts w:ascii="Arial" w:hAnsi="Arial" w:cs="Arial"/>
          <w:bCs/>
          <w:sz w:val="22"/>
          <w:szCs w:val="22"/>
        </w:rPr>
        <w:t>regulacji zobowi</w:t>
      </w:r>
      <w:r>
        <w:rPr>
          <w:rFonts w:ascii="Arial" w:hAnsi="Arial" w:cs="Arial"/>
          <w:bCs/>
          <w:sz w:val="22"/>
          <w:szCs w:val="22"/>
        </w:rPr>
        <w:t>ązań wobec Podwykonawców</w:t>
      </w:r>
      <w:r w:rsidR="007C1910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a </w:t>
      </w:r>
      <w:r>
        <w:rPr>
          <w:rFonts w:ascii="Arial" w:hAnsi="Arial" w:cs="Arial"/>
          <w:bCs/>
          <w:sz w:val="22"/>
          <w:szCs w:val="22"/>
        </w:rPr>
        <w:t>Zamawiający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nie ponosi żadnej odpowiedzialności z </w:t>
      </w:r>
      <w:r w:rsidR="003A294D" w:rsidRPr="00B85364">
        <w:rPr>
          <w:rFonts w:ascii="Arial" w:hAnsi="Arial" w:cs="Arial"/>
          <w:sz w:val="22"/>
          <w:szCs w:val="22"/>
        </w:rPr>
        <w:t xml:space="preserve">tytułu </w:t>
      </w:r>
      <w:r w:rsidR="007C1910">
        <w:rPr>
          <w:rFonts w:ascii="Arial" w:hAnsi="Arial" w:cs="Arial"/>
          <w:bCs/>
          <w:sz w:val="22"/>
          <w:szCs w:val="22"/>
        </w:rPr>
        <w:t xml:space="preserve">rozliczeń </w:t>
      </w:r>
      <w:r>
        <w:rPr>
          <w:rFonts w:ascii="Arial" w:hAnsi="Arial" w:cs="Arial"/>
          <w:bCs/>
          <w:sz w:val="22"/>
          <w:szCs w:val="22"/>
        </w:rPr>
        <w:t>Wykonawcy</w:t>
      </w:r>
      <w:r w:rsidR="007C1910">
        <w:rPr>
          <w:rFonts w:ascii="Arial" w:hAnsi="Arial" w:cs="Arial"/>
          <w:bCs/>
          <w:sz w:val="22"/>
          <w:szCs w:val="22"/>
        </w:rPr>
        <w:t xml:space="preserve"> </w:t>
      </w:r>
      <w:r w:rsidR="003A294D" w:rsidRPr="00B85364">
        <w:rPr>
          <w:rFonts w:ascii="Arial" w:hAnsi="Arial" w:cs="Arial"/>
          <w:bCs/>
          <w:sz w:val="22"/>
          <w:szCs w:val="22"/>
        </w:rPr>
        <w:t>z Pod</w:t>
      </w: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>mi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40517B48" w14:textId="77777777" w:rsidR="003A294D" w:rsidRPr="00B85364" w:rsidRDefault="003A294D" w:rsidP="003A294D">
      <w:pPr>
        <w:adjustRightInd w:val="0"/>
        <w:ind w:firstLine="708"/>
        <w:jc w:val="center"/>
        <w:rPr>
          <w:rFonts w:ascii="Arial" w:hAnsi="Arial" w:cs="Arial"/>
          <w:sz w:val="22"/>
          <w:szCs w:val="22"/>
        </w:rPr>
      </w:pPr>
    </w:p>
    <w:p w14:paraId="10F35565" w14:textId="77777777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5</w:t>
      </w:r>
    </w:p>
    <w:p w14:paraId="621FCE2B" w14:textId="77777777" w:rsidR="003A294D" w:rsidRPr="00B85364" w:rsidRDefault="007E6941" w:rsidP="003A294D">
      <w:pPr>
        <w:pStyle w:val="Akapitzlist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musi utrzymać ciągłość prowadzenia usługi. Musi więc przewidzieć, że są możliwe absencje pracownika (niedyspozycja, urlop). Nie wykonanie usługi z powodu wyżej wymienionego spowoduje nałożenie kary w wysokości określonej w § 9 niniejszej umowy z</w:t>
      </w:r>
      <w:r w:rsidR="00725FB6" w:rsidRPr="00B85364">
        <w:rPr>
          <w:rFonts w:ascii="Arial" w:hAnsi="Arial" w:cs="Arial"/>
          <w:bCs/>
          <w:sz w:val="22"/>
          <w:szCs w:val="22"/>
        </w:rPr>
        <w:t xml:space="preserve"> możliwością dochodzenia przez </w:t>
      </w:r>
      <w:r>
        <w:rPr>
          <w:rFonts w:ascii="Arial" w:hAnsi="Arial" w:cs="Arial"/>
          <w:bCs/>
          <w:sz w:val="22"/>
          <w:szCs w:val="22"/>
        </w:rPr>
        <w:t>Zamawiającego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odszkodowania do wysokości rzeczywiście poniesionej szkody. </w:t>
      </w:r>
    </w:p>
    <w:p w14:paraId="79353696" w14:textId="77777777" w:rsidR="003A294D" w:rsidRPr="00B85364" w:rsidRDefault="003A294D" w:rsidP="003A294D">
      <w:pPr>
        <w:adjustRightInd w:val="0"/>
        <w:ind w:firstLine="708"/>
        <w:jc w:val="center"/>
        <w:rPr>
          <w:rFonts w:ascii="Arial" w:hAnsi="Arial" w:cs="Arial"/>
          <w:sz w:val="22"/>
          <w:szCs w:val="22"/>
        </w:rPr>
      </w:pPr>
    </w:p>
    <w:p w14:paraId="097C1913" w14:textId="77777777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6</w:t>
      </w:r>
    </w:p>
    <w:p w14:paraId="78DA95B0" w14:textId="77777777" w:rsidR="003A294D" w:rsidRPr="00B85364" w:rsidRDefault="003A294D" w:rsidP="003A294D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Wynagrodzenie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 za usługi zlecone w § 1 ustala się na podstawie złożonej oferty w łącznej wysokości </w:t>
      </w:r>
      <w:r w:rsidRPr="00B85364">
        <w:rPr>
          <w:rFonts w:ascii="Arial" w:hAnsi="Arial" w:cs="Arial"/>
          <w:b/>
          <w:bCs/>
          <w:sz w:val="22"/>
          <w:szCs w:val="22"/>
        </w:rPr>
        <w:t xml:space="preserve">……………… netto/…………….. zł brutto (słownie: </w:t>
      </w:r>
      <w:r w:rsidRPr="00B85364">
        <w:rPr>
          <w:rFonts w:ascii="Arial" w:hAnsi="Arial" w:cs="Arial"/>
          <w:b/>
          <w:sz w:val="22"/>
          <w:szCs w:val="22"/>
        </w:rPr>
        <w:t>………………………..</w:t>
      </w:r>
      <w:r w:rsidRPr="00B85364">
        <w:rPr>
          <w:rFonts w:ascii="Arial" w:hAnsi="Arial" w:cs="Arial"/>
          <w:b/>
          <w:bCs/>
          <w:sz w:val="22"/>
          <w:szCs w:val="22"/>
        </w:rPr>
        <w:t xml:space="preserve"> złotych netto 00/100 zł/</w:t>
      </w:r>
      <w:r w:rsidRPr="00B85364">
        <w:rPr>
          <w:rFonts w:ascii="Arial" w:hAnsi="Arial" w:cs="Arial"/>
          <w:b/>
          <w:sz w:val="22"/>
          <w:szCs w:val="22"/>
        </w:rPr>
        <w:t>………………………. złotych</w:t>
      </w:r>
      <w:r w:rsidRPr="00B85364">
        <w:rPr>
          <w:rFonts w:ascii="Arial" w:hAnsi="Arial" w:cs="Arial"/>
          <w:b/>
          <w:bCs/>
          <w:sz w:val="22"/>
          <w:szCs w:val="22"/>
        </w:rPr>
        <w:t xml:space="preserve"> brutto 00/100 zł)</w:t>
      </w:r>
      <w:r w:rsidRPr="00B85364">
        <w:rPr>
          <w:rFonts w:ascii="Arial" w:hAnsi="Arial" w:cs="Arial"/>
          <w:bCs/>
          <w:sz w:val="22"/>
          <w:szCs w:val="22"/>
        </w:rPr>
        <w:t>, płatne w miesięcznych ratach w wysokości ………………… zł netto/………………… zł brutto.</w:t>
      </w:r>
    </w:p>
    <w:p w14:paraId="74AD6C15" w14:textId="77777777" w:rsidR="003A294D" w:rsidRPr="00B85364" w:rsidRDefault="003A294D" w:rsidP="003A294D">
      <w:pPr>
        <w:pStyle w:val="Akapitzlist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Zatwierdzone należności (miesięczne raty)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 płatne będą przez </w:t>
      </w:r>
      <w:r w:rsidR="007E6941">
        <w:rPr>
          <w:rFonts w:ascii="Arial" w:hAnsi="Arial" w:cs="Arial"/>
          <w:bCs/>
          <w:sz w:val="22"/>
          <w:szCs w:val="22"/>
        </w:rPr>
        <w:t>Zamawiającego</w:t>
      </w:r>
      <w:r w:rsidRPr="00B85364">
        <w:rPr>
          <w:rFonts w:ascii="Arial" w:hAnsi="Arial" w:cs="Arial"/>
          <w:bCs/>
          <w:sz w:val="22"/>
          <w:szCs w:val="22"/>
        </w:rPr>
        <w:t xml:space="preserve"> w terminie do 7 dni od daty doręczenia prawidłowo wystawionej faktury VAT lub rachunku, przelewem na konto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 wskazane na fakturze lub rachunku. Za termin dokonania zapłaty strony przyjmują datę obciążenia rachunku bankowego </w:t>
      </w:r>
      <w:r w:rsidR="007E6941">
        <w:rPr>
          <w:rFonts w:ascii="Arial" w:hAnsi="Arial" w:cs="Arial"/>
          <w:bCs/>
          <w:sz w:val="22"/>
          <w:szCs w:val="22"/>
        </w:rPr>
        <w:t>Zamawiającego</w:t>
      </w:r>
      <w:r w:rsidRPr="00B85364">
        <w:rPr>
          <w:rFonts w:ascii="Arial" w:hAnsi="Arial" w:cs="Arial"/>
          <w:bCs/>
          <w:sz w:val="22"/>
          <w:szCs w:val="22"/>
        </w:rPr>
        <w:t>.</w:t>
      </w:r>
    </w:p>
    <w:p w14:paraId="3C18583E" w14:textId="77777777" w:rsidR="0042271C" w:rsidRPr="00B85364" w:rsidRDefault="0042271C" w:rsidP="0042271C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bCs/>
          <w:sz w:val="22"/>
          <w:szCs w:val="22"/>
        </w:rPr>
      </w:pPr>
      <w:bookmarkStart w:id="1" w:name="__DdeLink__33_1598327508"/>
      <w:r w:rsidRPr="00B85364">
        <w:rPr>
          <w:rFonts w:ascii="Arial" w:hAnsi="Arial" w:cs="Arial"/>
          <w:bCs/>
          <w:sz w:val="22"/>
          <w:szCs w:val="22"/>
        </w:rPr>
        <w:t>Podziel</w:t>
      </w:r>
      <w:r w:rsidR="00B85364" w:rsidRPr="00B85364">
        <w:rPr>
          <w:rFonts w:ascii="Arial" w:hAnsi="Arial" w:cs="Arial"/>
          <w:bCs/>
          <w:sz w:val="22"/>
          <w:szCs w:val="22"/>
        </w:rPr>
        <w:t>o</w:t>
      </w:r>
      <w:r w:rsidRPr="00B85364">
        <w:rPr>
          <w:rFonts w:ascii="Arial" w:hAnsi="Arial" w:cs="Arial"/>
          <w:bCs/>
          <w:sz w:val="22"/>
          <w:szCs w:val="22"/>
        </w:rPr>
        <w:t>na Płatność:</w:t>
      </w:r>
      <w:bookmarkEnd w:id="1"/>
    </w:p>
    <w:p w14:paraId="0CFE0AAF" w14:textId="77777777" w:rsidR="0042271C" w:rsidRPr="00B85364" w:rsidRDefault="0042271C" w:rsidP="0042271C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a) kwoty odpowiadającej całości albo części kwoty podatku wynikającej z otrzymanej faktury będzie dokonywana na rachunek VAT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>, w rozumieniu art. 2 pkt 37 ustawy z dnia 11 marca 2004 r. o podatku od towarów i usług (Dz .U.</w:t>
      </w:r>
      <w:r w:rsidR="007C1910">
        <w:rPr>
          <w:rFonts w:ascii="Arial" w:hAnsi="Arial" w:cs="Arial"/>
          <w:bCs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2020.106 t.j. z dnia 2020.01.23),</w:t>
      </w:r>
    </w:p>
    <w:p w14:paraId="08EC8BFB" w14:textId="77777777" w:rsidR="0042271C" w:rsidRPr="00B85364" w:rsidRDefault="0042271C" w:rsidP="0042271C">
      <w:pPr>
        <w:pStyle w:val="Akapitzlist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b) kwoty odpowiadającej wartości sprzedaży netto wynikającej z otrzymanej faktury jest dokonywana na rachunek bankowy albo rachunek w spółdzielczej kasie </w:t>
      </w:r>
      <w:r w:rsidRPr="00B85364">
        <w:rPr>
          <w:rFonts w:ascii="Arial" w:hAnsi="Arial" w:cs="Arial"/>
          <w:bCs/>
          <w:sz w:val="22"/>
          <w:szCs w:val="22"/>
        </w:rPr>
        <w:lastRenderedPageBreak/>
        <w:t xml:space="preserve">oszczędnościowo-kredytowej, dla których jest prowadzony rachunek VAT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>, zgodny z elektronicznym wykazem podatników prowadzonym przez Ministerstwo Finansów w trybie art. 96b ust.1 ustawy o podatku od towarów i usług (Dz.U.2020.106 t.j. z dnia 2020.01.23).</w:t>
      </w:r>
    </w:p>
    <w:p w14:paraId="75C2DCB2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4F998190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7</w:t>
      </w:r>
    </w:p>
    <w:p w14:paraId="4F0C568A" w14:textId="77777777" w:rsidR="003A294D" w:rsidRPr="00B85364" w:rsidRDefault="007E6941" w:rsidP="003A294D">
      <w:pPr>
        <w:pStyle w:val="Akapitzlist"/>
        <w:numPr>
          <w:ilvl w:val="0"/>
          <w:numId w:val="31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Zamawiającemu</w:t>
      </w:r>
      <w:r w:rsidR="003A294D" w:rsidRPr="00B85364">
        <w:rPr>
          <w:rFonts w:ascii="Arial" w:hAnsi="Arial" w:cs="Arial"/>
          <w:sz w:val="22"/>
          <w:szCs w:val="22"/>
        </w:rPr>
        <w:t xml:space="preserve"> przysługuje prawo do odstąpienia od umowy, na piśmie w terminie 7 dni od powzięcia wiadomości o nie wykonywaniu lub nienależytym wykonywaniu umowy przez </w:t>
      </w:r>
      <w:r>
        <w:rPr>
          <w:rFonts w:ascii="Arial" w:hAnsi="Arial" w:cs="Arial"/>
          <w:sz w:val="22"/>
          <w:szCs w:val="22"/>
        </w:rPr>
        <w:t>Wykonawcę</w:t>
      </w:r>
      <w:r w:rsidR="003A294D" w:rsidRPr="00B85364">
        <w:rPr>
          <w:rFonts w:ascii="Arial" w:hAnsi="Arial" w:cs="Arial"/>
          <w:sz w:val="22"/>
          <w:szCs w:val="22"/>
        </w:rPr>
        <w:t>, w następujących przypadkach:</w:t>
      </w:r>
    </w:p>
    <w:p w14:paraId="2760D52F" w14:textId="77777777" w:rsidR="003A294D" w:rsidRPr="00B85364" w:rsidRDefault="007E6941" w:rsidP="003A294D">
      <w:pPr>
        <w:pStyle w:val="Akapitzlist"/>
        <w:numPr>
          <w:ilvl w:val="0"/>
          <w:numId w:val="32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z nieuzasadnionych przyczyn nie rozpoczął prac w ciągu 3 dni liczonych od dnia zawarcia umowy, pomimo wezwania do rozpoczęcia prac złożonego przez </w:t>
      </w:r>
      <w:r>
        <w:rPr>
          <w:rFonts w:ascii="Arial" w:hAnsi="Arial" w:cs="Arial"/>
          <w:sz w:val="22"/>
          <w:szCs w:val="22"/>
        </w:rPr>
        <w:t>Zamawiającego</w:t>
      </w:r>
      <w:r w:rsidR="003A294D" w:rsidRPr="00B85364">
        <w:rPr>
          <w:rFonts w:ascii="Arial" w:hAnsi="Arial" w:cs="Arial"/>
          <w:sz w:val="22"/>
          <w:szCs w:val="22"/>
        </w:rPr>
        <w:t xml:space="preserve"> na piśmie na adres </w:t>
      </w:r>
      <w:r>
        <w:rPr>
          <w:rFonts w:ascii="Arial" w:hAnsi="Arial" w:cs="Arial"/>
          <w:sz w:val="22"/>
          <w:szCs w:val="22"/>
        </w:rPr>
        <w:t>Wykonawcy</w:t>
      </w:r>
      <w:r w:rsidR="00725FB6" w:rsidRPr="00B85364">
        <w:rPr>
          <w:rFonts w:ascii="Arial" w:hAnsi="Arial" w:cs="Arial"/>
          <w:sz w:val="22"/>
          <w:szCs w:val="22"/>
        </w:rPr>
        <w:t xml:space="preserve"> wskazany w umowie,</w:t>
      </w:r>
    </w:p>
    <w:p w14:paraId="48DF38E0" w14:textId="77777777" w:rsidR="003A294D" w:rsidRPr="00B85364" w:rsidRDefault="007E6941" w:rsidP="003A294D">
      <w:pPr>
        <w:pStyle w:val="Akapitzlist"/>
        <w:numPr>
          <w:ilvl w:val="0"/>
          <w:numId w:val="32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przerwał realizację prac i przerwa ta trwa dłużej niż 3 dni pomimo wezwania do kontynuacji prac złożonego przez </w:t>
      </w:r>
      <w:r>
        <w:rPr>
          <w:rFonts w:ascii="Arial" w:hAnsi="Arial" w:cs="Arial"/>
          <w:sz w:val="22"/>
          <w:szCs w:val="22"/>
        </w:rPr>
        <w:t>Zamawiającego</w:t>
      </w:r>
      <w:r w:rsidR="003A294D" w:rsidRPr="00B85364">
        <w:rPr>
          <w:rFonts w:ascii="Arial" w:hAnsi="Arial" w:cs="Arial"/>
          <w:sz w:val="22"/>
          <w:szCs w:val="22"/>
        </w:rPr>
        <w:t xml:space="preserve"> na piśmie na adres </w:t>
      </w:r>
      <w:r>
        <w:rPr>
          <w:rFonts w:ascii="Arial" w:hAnsi="Arial" w:cs="Arial"/>
          <w:sz w:val="22"/>
          <w:szCs w:val="22"/>
        </w:rPr>
        <w:t>Wykonawcy</w:t>
      </w:r>
      <w:r w:rsidR="00725FB6" w:rsidRPr="00B85364">
        <w:rPr>
          <w:rFonts w:ascii="Arial" w:hAnsi="Arial" w:cs="Arial"/>
          <w:sz w:val="22"/>
          <w:szCs w:val="22"/>
        </w:rPr>
        <w:t xml:space="preserve"> wskazany w umowie.</w:t>
      </w:r>
    </w:p>
    <w:p w14:paraId="3695CA2F" w14:textId="77777777" w:rsidR="003A294D" w:rsidRPr="00B85364" w:rsidRDefault="007E6941" w:rsidP="003A294D">
      <w:pPr>
        <w:pStyle w:val="Akapitzlist"/>
        <w:numPr>
          <w:ilvl w:val="0"/>
          <w:numId w:val="31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również odstąpić od umowy, jeżeli wystąpi istotna zmiana okoliczności powodująca, że wykonanie umowy nie leży w interesie publicznym, czego nie można było przewidzieć w chwili zawarcia umowy, w terminie 30 dni od powzięcia wiadomości o tych okolicznościach. W takim wypadku </w:t>
      </w: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może żądać jedynie wynagrodzenia należnego mu z tytułu wykonania części umowy wykonanej do dnia przekazania przez </w:t>
      </w:r>
      <w:r>
        <w:rPr>
          <w:rFonts w:ascii="Arial" w:hAnsi="Arial" w:cs="Arial"/>
          <w:sz w:val="22"/>
          <w:szCs w:val="22"/>
        </w:rPr>
        <w:t>Zamawiającego</w:t>
      </w:r>
      <w:r w:rsidR="003A294D" w:rsidRPr="00B85364">
        <w:rPr>
          <w:rFonts w:ascii="Arial" w:hAnsi="Arial" w:cs="Arial"/>
          <w:sz w:val="22"/>
          <w:szCs w:val="22"/>
        </w:rPr>
        <w:t xml:space="preserve"> pisemnej informacji o zamiarze odstąpienia od umowy.</w:t>
      </w:r>
    </w:p>
    <w:p w14:paraId="2B7A3AA0" w14:textId="77777777" w:rsidR="003A294D" w:rsidRPr="00B85364" w:rsidRDefault="003A294D" w:rsidP="003A294D">
      <w:pPr>
        <w:pStyle w:val="Akapitzlist"/>
        <w:ind w:left="0"/>
        <w:jc w:val="center"/>
        <w:rPr>
          <w:rFonts w:ascii="Arial" w:hAnsi="Arial" w:cs="Arial"/>
          <w:bCs/>
          <w:sz w:val="22"/>
          <w:szCs w:val="22"/>
        </w:rPr>
      </w:pPr>
    </w:p>
    <w:p w14:paraId="0B27E5E5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8</w:t>
      </w:r>
    </w:p>
    <w:p w14:paraId="14AB2689" w14:textId="77777777" w:rsidR="003A294D" w:rsidRPr="00B85364" w:rsidRDefault="007E6941" w:rsidP="003A294D">
      <w:pPr>
        <w:pStyle w:val="Akapitzlist"/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rozwiązać Umowę ze skutkiem natychmiastowym w szczególności, gdy:</w:t>
      </w:r>
    </w:p>
    <w:p w14:paraId="04F20CEC" w14:textId="77777777" w:rsidR="003A294D" w:rsidRPr="00B85364" w:rsidRDefault="007E6941" w:rsidP="003A294D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pomimo pisemnego wezwania </w:t>
      </w:r>
      <w:r>
        <w:rPr>
          <w:rFonts w:ascii="Arial" w:hAnsi="Arial" w:cs="Arial"/>
          <w:sz w:val="22"/>
          <w:szCs w:val="22"/>
        </w:rPr>
        <w:t>Zamawiającego,</w:t>
      </w:r>
      <w:r w:rsidR="003A294D" w:rsidRPr="00B85364">
        <w:rPr>
          <w:rFonts w:ascii="Arial" w:hAnsi="Arial" w:cs="Arial"/>
          <w:sz w:val="22"/>
          <w:szCs w:val="22"/>
        </w:rPr>
        <w:t xml:space="preserve"> określającego termin usunięcia stwierdzonych naruszeń nie wykonuje Umowy zgodnie z warunkami umownymi lub w rażący sposób zaniedbuje lub narusza zobowiązania umowne.</w:t>
      </w:r>
    </w:p>
    <w:p w14:paraId="54E66138" w14:textId="77777777" w:rsidR="003A294D" w:rsidRPr="00B85364" w:rsidRDefault="003A294D" w:rsidP="003A294D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w wyniku wszczętego postępowania egzekucyjnego nastąpiło zajęcie majątku </w:t>
      </w:r>
      <w:r w:rsidR="007E6941">
        <w:rPr>
          <w:rFonts w:ascii="Arial" w:hAnsi="Arial" w:cs="Arial"/>
          <w:sz w:val="22"/>
          <w:szCs w:val="22"/>
        </w:rPr>
        <w:t>Wykonawcy</w:t>
      </w:r>
      <w:r w:rsidRPr="00B85364">
        <w:rPr>
          <w:rFonts w:ascii="Arial" w:hAnsi="Arial" w:cs="Arial"/>
          <w:sz w:val="22"/>
          <w:szCs w:val="22"/>
        </w:rPr>
        <w:t xml:space="preserve"> lub znacznej jego części lub został złożony w sądzie wniosek o ogłoszenie upadłości </w:t>
      </w:r>
      <w:r w:rsidR="007E6941">
        <w:rPr>
          <w:rFonts w:ascii="Arial" w:hAnsi="Arial" w:cs="Arial"/>
          <w:sz w:val="22"/>
          <w:szCs w:val="22"/>
        </w:rPr>
        <w:t>Wykonawcy</w:t>
      </w:r>
      <w:r w:rsidRPr="00B85364">
        <w:rPr>
          <w:rFonts w:ascii="Arial" w:hAnsi="Arial" w:cs="Arial"/>
          <w:sz w:val="22"/>
          <w:szCs w:val="22"/>
        </w:rPr>
        <w:t xml:space="preserve">, o czym </w:t>
      </w:r>
      <w:r w:rsidR="007E6941"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zobowiązuje się zawiadomić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następnego dn</w:t>
      </w:r>
      <w:r w:rsidR="00725FB6" w:rsidRPr="00B85364">
        <w:rPr>
          <w:rFonts w:ascii="Arial" w:hAnsi="Arial" w:cs="Arial"/>
          <w:sz w:val="22"/>
          <w:szCs w:val="22"/>
        </w:rPr>
        <w:t>ia po złożeniu wniosku w sądzie,</w:t>
      </w:r>
    </w:p>
    <w:p w14:paraId="252C96FC" w14:textId="77777777" w:rsidR="003A294D" w:rsidRPr="00B85364" w:rsidRDefault="007E6941" w:rsidP="003A294D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przystąpił do likwidacji swojej firmy, z wyjątkiem likwidacji przeprowadzonej w celu przekształcenia lub restrukturyzacji,</w:t>
      </w:r>
    </w:p>
    <w:p w14:paraId="3AA8FBC4" w14:textId="77777777" w:rsidR="003A294D" w:rsidRPr="00B85364" w:rsidRDefault="007E6941" w:rsidP="003A294D">
      <w:pPr>
        <w:pStyle w:val="Akapitzlist"/>
        <w:numPr>
          <w:ilvl w:val="0"/>
          <w:numId w:val="34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powierzył wykonanie Umowy lub jej części jakiejkolwiek osobie trzeciej bez zgody </w:t>
      </w:r>
      <w:r>
        <w:rPr>
          <w:rFonts w:ascii="Arial" w:hAnsi="Arial" w:cs="Arial"/>
          <w:sz w:val="22"/>
          <w:szCs w:val="22"/>
        </w:rPr>
        <w:t>Zamawiającego</w:t>
      </w:r>
      <w:r w:rsidR="003A294D" w:rsidRPr="00B85364">
        <w:rPr>
          <w:rFonts w:ascii="Arial" w:hAnsi="Arial" w:cs="Arial"/>
          <w:sz w:val="22"/>
          <w:szCs w:val="22"/>
        </w:rPr>
        <w:t xml:space="preserve"> wyrażonej w formie pisemnej.</w:t>
      </w:r>
    </w:p>
    <w:p w14:paraId="7FCF6D35" w14:textId="77777777" w:rsidR="003A294D" w:rsidRPr="00B85364" w:rsidRDefault="003A294D" w:rsidP="003A294D">
      <w:pPr>
        <w:pStyle w:val="Akapitzlist"/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Rozwiązanie Umowy może nastąpić wyłącznie w formie pisemnej wraz z podaniem szczegółowego uzasadnienia przekazanego drugiej Stronie.</w:t>
      </w:r>
    </w:p>
    <w:p w14:paraId="539D96BE" w14:textId="77777777" w:rsidR="003A294D" w:rsidRPr="00B85364" w:rsidRDefault="003A294D" w:rsidP="003A294D">
      <w:pPr>
        <w:pStyle w:val="Akapitzlist"/>
        <w:numPr>
          <w:ilvl w:val="0"/>
          <w:numId w:val="3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 razie rozwiązania umowy, Strony umowy sporządzają w terminie 3 dni od daty rozwiązania protokół inwentaryzacji wykonanych a</w:t>
      </w:r>
      <w:r w:rsidR="00AB69B5" w:rsidRPr="00B85364">
        <w:rPr>
          <w:rFonts w:ascii="Arial" w:hAnsi="Arial" w:cs="Arial"/>
          <w:sz w:val="22"/>
          <w:szCs w:val="22"/>
        </w:rPr>
        <w:t xml:space="preserve"> nieuregulowanych finansowo dni pracy</w:t>
      </w:r>
      <w:r w:rsidRPr="00B85364">
        <w:rPr>
          <w:rFonts w:ascii="Arial" w:hAnsi="Arial" w:cs="Arial"/>
          <w:sz w:val="22"/>
          <w:szCs w:val="22"/>
        </w:rPr>
        <w:t>. Protokół inwentaryzacji będzie stanowić w tym przypadku podstawę do ostatecznego rozliczenia Umowy.</w:t>
      </w:r>
    </w:p>
    <w:p w14:paraId="5FACE70A" w14:textId="77777777" w:rsidR="003A294D" w:rsidRPr="00B85364" w:rsidRDefault="003A294D" w:rsidP="003A294D">
      <w:pPr>
        <w:pStyle w:val="Akapitzlist"/>
        <w:jc w:val="center"/>
        <w:rPr>
          <w:rFonts w:ascii="Arial" w:hAnsi="Arial" w:cs="Arial"/>
          <w:bCs/>
          <w:sz w:val="22"/>
          <w:szCs w:val="22"/>
        </w:rPr>
      </w:pPr>
    </w:p>
    <w:p w14:paraId="072859AE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9</w:t>
      </w:r>
    </w:p>
    <w:p w14:paraId="32052308" w14:textId="77777777" w:rsidR="003A294D" w:rsidRPr="00B85364" w:rsidRDefault="007E6941" w:rsidP="003A294D">
      <w:pPr>
        <w:pStyle w:val="Akapitzlist"/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zapłaci </w:t>
      </w:r>
      <w:r>
        <w:rPr>
          <w:rFonts w:ascii="Arial" w:hAnsi="Arial" w:cs="Arial"/>
          <w:sz w:val="22"/>
          <w:szCs w:val="22"/>
        </w:rPr>
        <w:t>Zamawiającemu</w:t>
      </w:r>
      <w:r w:rsidR="003A294D" w:rsidRPr="00B85364">
        <w:rPr>
          <w:rFonts w:ascii="Arial" w:hAnsi="Arial" w:cs="Arial"/>
          <w:sz w:val="22"/>
          <w:szCs w:val="22"/>
        </w:rPr>
        <w:t xml:space="preserve"> kary umowne za opóźnienie w wykonaniu przedmiotu umowy w wysokości 500 zł za każde opóźnienie w realizacji terminów i czasu dyżurów określonych w </w:t>
      </w:r>
      <w:r w:rsidR="003A294D" w:rsidRPr="00B85364">
        <w:rPr>
          <w:rFonts w:ascii="Arial" w:hAnsi="Arial" w:cs="Arial"/>
          <w:bCs/>
          <w:sz w:val="22"/>
          <w:szCs w:val="22"/>
        </w:rPr>
        <w:t>§ 1 ust. 3 i § 3 niniejszej umowy.</w:t>
      </w:r>
    </w:p>
    <w:p w14:paraId="0A1DB3F0" w14:textId="77777777" w:rsidR="003A294D" w:rsidRPr="00B85364" w:rsidRDefault="003A294D" w:rsidP="003A294D">
      <w:pPr>
        <w:pStyle w:val="Akapitzlist"/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W przypadku rezygnacji lub odstąpienia od umowy przez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z przyczyn, za które odpowiada </w:t>
      </w:r>
      <w:r w:rsidR="007E6941"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, </w:t>
      </w:r>
      <w:r w:rsidR="007E6941"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zapłaci </w:t>
      </w:r>
      <w:r w:rsidR="007E6941">
        <w:rPr>
          <w:rFonts w:ascii="Arial" w:hAnsi="Arial" w:cs="Arial"/>
          <w:sz w:val="22"/>
          <w:szCs w:val="22"/>
        </w:rPr>
        <w:t>Zamawiającemu</w:t>
      </w:r>
      <w:r w:rsidRPr="00B85364">
        <w:rPr>
          <w:rFonts w:ascii="Arial" w:hAnsi="Arial" w:cs="Arial"/>
          <w:sz w:val="22"/>
          <w:szCs w:val="22"/>
        </w:rPr>
        <w:t xml:space="preserve"> karę umowną w wysokości 10 000 zł.</w:t>
      </w:r>
    </w:p>
    <w:p w14:paraId="308CC359" w14:textId="77777777" w:rsidR="003A294D" w:rsidRPr="00B85364" w:rsidRDefault="007E6941" w:rsidP="003A294D">
      <w:pPr>
        <w:pStyle w:val="Akapitzlist"/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sz w:val="22"/>
          <w:szCs w:val="22"/>
        </w:rPr>
        <w:t xml:space="preserve"> wyraża zgodę na potrącenie kwoty naliczonych kar umownych bezpośrednio przy zapłacie faktury VAT lub rachunku wystawionych za realizację przedmiotu umowy.</w:t>
      </w:r>
    </w:p>
    <w:p w14:paraId="232EF9E9" w14:textId="77777777" w:rsidR="003A294D" w:rsidRPr="00B85364" w:rsidRDefault="007E6941" w:rsidP="003A294D">
      <w:pPr>
        <w:pStyle w:val="Akapitzlist"/>
        <w:numPr>
          <w:ilvl w:val="0"/>
          <w:numId w:val="35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AB69B5" w:rsidRPr="00B85364">
        <w:rPr>
          <w:rFonts w:ascii="Arial" w:hAnsi="Arial" w:cs="Arial"/>
          <w:sz w:val="22"/>
          <w:szCs w:val="22"/>
        </w:rPr>
        <w:t xml:space="preserve">zastrzega </w:t>
      </w:r>
      <w:r w:rsidR="003A294D" w:rsidRPr="00B85364">
        <w:rPr>
          <w:rFonts w:ascii="Arial" w:hAnsi="Arial" w:cs="Arial"/>
          <w:sz w:val="22"/>
          <w:szCs w:val="22"/>
        </w:rPr>
        <w:t>sobie prawo dochodzenia odszkodowania przekraczającego wysokość kar umownych, do wysokości poniesionej szkody.</w:t>
      </w:r>
    </w:p>
    <w:p w14:paraId="5C362B8C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253173C6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10</w:t>
      </w:r>
    </w:p>
    <w:p w14:paraId="75334B91" w14:textId="77777777" w:rsidR="003A294D" w:rsidRPr="00B85364" w:rsidRDefault="007E6941" w:rsidP="003A29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w każdym czasie dokonywać kontroli prawidłowości wykonywania przez </w:t>
      </w:r>
      <w:r>
        <w:rPr>
          <w:rFonts w:ascii="Arial" w:hAnsi="Arial" w:cs="Arial"/>
          <w:sz w:val="22"/>
          <w:szCs w:val="22"/>
        </w:rPr>
        <w:t>Wykonawcę</w:t>
      </w:r>
      <w:r w:rsidR="003A294D" w:rsidRPr="00B85364">
        <w:rPr>
          <w:rFonts w:ascii="Arial" w:hAnsi="Arial" w:cs="Arial"/>
          <w:sz w:val="22"/>
          <w:szCs w:val="22"/>
        </w:rPr>
        <w:t xml:space="preserve"> dyżuru.</w:t>
      </w:r>
    </w:p>
    <w:p w14:paraId="4BE6F54F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765DA672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11</w:t>
      </w:r>
    </w:p>
    <w:p w14:paraId="01C75FF3" w14:textId="77777777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 zakresie nieuregulowanym w niniejszej umo</w:t>
      </w:r>
      <w:r w:rsidR="00AB69B5" w:rsidRPr="00B85364">
        <w:rPr>
          <w:rFonts w:ascii="Arial" w:hAnsi="Arial" w:cs="Arial"/>
          <w:sz w:val="22"/>
          <w:szCs w:val="22"/>
        </w:rPr>
        <w:t>wie zastosowanie mają przepisy K</w:t>
      </w:r>
      <w:r w:rsidRPr="00B85364">
        <w:rPr>
          <w:rFonts w:ascii="Arial" w:hAnsi="Arial" w:cs="Arial"/>
          <w:sz w:val="22"/>
          <w:szCs w:val="22"/>
        </w:rPr>
        <w:t>odeksu cywilnego.</w:t>
      </w:r>
    </w:p>
    <w:p w14:paraId="58B89C8E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3D5AE508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12</w:t>
      </w:r>
    </w:p>
    <w:p w14:paraId="63112E88" w14:textId="77777777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Wszelkie spory wynikające z umowy lub powstające w związku z nią, strony zobowiązują się </w:t>
      </w:r>
    </w:p>
    <w:p w14:paraId="25331450" w14:textId="77777777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rozstrzygać na drodze polubownej, a w przypadku braku porozumienia przekazać sprawę do rozstrzygnięcia przez sąd właściwy miejscowo dla siedziby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>.</w:t>
      </w:r>
    </w:p>
    <w:p w14:paraId="339F1309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8AA0F2A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13</w:t>
      </w:r>
    </w:p>
    <w:p w14:paraId="2F14C8BA" w14:textId="77777777" w:rsidR="003A294D" w:rsidRPr="00B85364" w:rsidRDefault="00D23DFA" w:rsidP="003A294D">
      <w:p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Zmiany postanowień niniejszej umowy wymagają dla swej ważności formy pisemnej w postaci aneksu.</w:t>
      </w:r>
      <w:r w:rsidR="003A294D" w:rsidRPr="00B85364">
        <w:rPr>
          <w:rFonts w:ascii="Arial" w:hAnsi="Arial" w:cs="Arial"/>
          <w:sz w:val="22"/>
          <w:szCs w:val="22"/>
        </w:rPr>
        <w:t xml:space="preserve"> Zmiana treści niniejszej umowy może nastąpić za zgodą stron w każdym czasie.</w:t>
      </w:r>
    </w:p>
    <w:p w14:paraId="4B6554D2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973E08C" w14:textId="77777777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14</w:t>
      </w:r>
    </w:p>
    <w:p w14:paraId="3D7A0FAF" w14:textId="77777777" w:rsidR="003A294D" w:rsidRPr="00B85364" w:rsidRDefault="003A294D" w:rsidP="003A294D">
      <w:p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0EB88897" w14:textId="77777777" w:rsidR="00352E71" w:rsidRPr="00B85364" w:rsidRDefault="00352E71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85CBE6E" w14:textId="77777777" w:rsidR="00F46624" w:rsidRPr="00B85364" w:rsidRDefault="00F46624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Załączniki do umowy stanowią jej integralną część, do których zalicza się: </w:t>
      </w:r>
    </w:p>
    <w:p w14:paraId="790256ED" w14:textId="77777777" w:rsidR="00AB69B5" w:rsidRPr="00B85364" w:rsidRDefault="00AB69B5" w:rsidP="00AB69B5">
      <w:pPr>
        <w:pStyle w:val="Tekstpodstawowywcity"/>
        <w:numPr>
          <w:ilvl w:val="0"/>
          <w:numId w:val="40"/>
        </w:numPr>
        <w:spacing w:before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1a - </w:t>
      </w:r>
      <w:r w:rsidRPr="00B85364">
        <w:rPr>
          <w:rFonts w:ascii="Arial" w:hAnsi="Arial" w:cs="Arial"/>
          <w:bCs/>
          <w:sz w:val="22"/>
          <w:szCs w:val="22"/>
        </w:rPr>
        <w:t>Instrukcja punktu alarmowo-dyspozycyjnego.</w:t>
      </w:r>
    </w:p>
    <w:p w14:paraId="69CDC18C" w14:textId="77777777" w:rsidR="00AB69B5" w:rsidRPr="00B85364" w:rsidRDefault="00AB69B5" w:rsidP="00AB69B5">
      <w:pPr>
        <w:pStyle w:val="Tekstpodstawowywcity"/>
        <w:numPr>
          <w:ilvl w:val="0"/>
          <w:numId w:val="40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1b - </w:t>
      </w:r>
      <w:r w:rsidRPr="00B85364">
        <w:rPr>
          <w:rFonts w:ascii="Arial" w:hAnsi="Arial" w:cs="Arial"/>
          <w:bCs/>
          <w:sz w:val="22"/>
          <w:szCs w:val="22"/>
        </w:rPr>
        <w:t>Instrukcja obsługi telewizyjnego zestawu urządzeń do wykrywania zagrożenia pożarowego.</w:t>
      </w:r>
    </w:p>
    <w:p w14:paraId="15871704" w14:textId="77777777" w:rsidR="00AB69B5" w:rsidRPr="00B85364" w:rsidRDefault="00AB69B5" w:rsidP="00AB69B5">
      <w:pPr>
        <w:pStyle w:val="Tekstpodstawowywcity"/>
        <w:numPr>
          <w:ilvl w:val="0"/>
          <w:numId w:val="40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2 - </w:t>
      </w:r>
      <w:r w:rsidRPr="007C1910">
        <w:rPr>
          <w:rFonts w:ascii="Arial" w:hAnsi="Arial" w:cs="Arial"/>
          <w:sz w:val="22"/>
          <w:szCs w:val="22"/>
        </w:rPr>
        <w:t xml:space="preserve">Oferta </w:t>
      </w:r>
      <w:r w:rsidR="007E6941">
        <w:rPr>
          <w:rFonts w:ascii="Arial" w:hAnsi="Arial" w:cs="Arial"/>
          <w:sz w:val="22"/>
          <w:szCs w:val="22"/>
        </w:rPr>
        <w:t>Wykonawcy</w:t>
      </w:r>
      <w:r w:rsidRPr="007C1910">
        <w:rPr>
          <w:rFonts w:ascii="Arial" w:hAnsi="Arial" w:cs="Arial"/>
          <w:sz w:val="22"/>
          <w:szCs w:val="22"/>
        </w:rPr>
        <w:t xml:space="preserve"> wraz</w:t>
      </w:r>
      <w:r w:rsidRPr="00B85364">
        <w:rPr>
          <w:rFonts w:ascii="Arial" w:hAnsi="Arial" w:cs="Arial"/>
          <w:i/>
          <w:sz w:val="22"/>
          <w:szCs w:val="22"/>
        </w:rPr>
        <w:t xml:space="preserve"> z </w:t>
      </w:r>
      <w:r w:rsidRPr="00B85364">
        <w:rPr>
          <w:rFonts w:ascii="Arial" w:hAnsi="Arial" w:cs="Arial"/>
          <w:sz w:val="22"/>
          <w:szCs w:val="22"/>
        </w:rPr>
        <w:t>Protokołem negocjacji (jeżeli dotyczy).</w:t>
      </w:r>
    </w:p>
    <w:p w14:paraId="7A8AB14B" w14:textId="77777777" w:rsidR="008A0C42" w:rsidRDefault="008A0C42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35C076F8" w14:textId="77777777" w:rsidR="007C1910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33A0D126" w14:textId="77777777" w:rsidR="007C1910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3B847C77" w14:textId="77777777" w:rsidR="00A42973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Wykonawca</w:t>
      </w:r>
    </w:p>
    <w:p w14:paraId="64A7BD04" w14:textId="77777777" w:rsidR="008A0C42" w:rsidRPr="00B85364" w:rsidRDefault="008A0C42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20B2FDA" w14:textId="77777777" w:rsidR="00327294" w:rsidRPr="00B85364" w:rsidRDefault="00327294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237792A" w14:textId="77777777" w:rsidR="00C032B0" w:rsidRPr="00B85364" w:rsidRDefault="00A42973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………………………………..</w:t>
      </w:r>
      <w:r w:rsidRPr="00B85364">
        <w:rPr>
          <w:rFonts w:ascii="Arial" w:hAnsi="Arial" w:cs="Arial"/>
          <w:bCs/>
          <w:sz w:val="22"/>
          <w:szCs w:val="22"/>
        </w:rPr>
        <w:tab/>
      </w:r>
      <w:r w:rsidR="00327294" w:rsidRPr="00B85364">
        <w:rPr>
          <w:rFonts w:ascii="Arial" w:hAnsi="Arial" w:cs="Arial"/>
          <w:bCs/>
          <w:sz w:val="22"/>
          <w:szCs w:val="22"/>
        </w:rPr>
        <w:tab/>
      </w:r>
      <w:r w:rsidRPr="00B85364">
        <w:rPr>
          <w:rFonts w:ascii="Arial" w:hAnsi="Arial" w:cs="Arial"/>
          <w:bCs/>
          <w:sz w:val="22"/>
          <w:szCs w:val="22"/>
        </w:rPr>
        <w:t>……………………………..</w:t>
      </w:r>
    </w:p>
    <w:sectPr w:rsidR="00C032B0" w:rsidRPr="00B85364" w:rsidSect="008638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A7269" w14:textId="77777777" w:rsidR="00985B70" w:rsidRDefault="00985B70" w:rsidP="00555A50">
      <w:r>
        <w:separator/>
      </w:r>
    </w:p>
  </w:endnote>
  <w:endnote w:type="continuationSeparator" w:id="0">
    <w:p w14:paraId="27937DD7" w14:textId="77777777" w:rsidR="00985B70" w:rsidRDefault="00985B70" w:rsidP="0055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21608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2FEED534" w14:textId="77777777" w:rsidR="00B54DDC" w:rsidRDefault="00B54DDC">
            <w:pPr>
              <w:pStyle w:val="Stopka"/>
              <w:jc w:val="center"/>
            </w:pPr>
            <w:r w:rsidRPr="00B54DDC">
              <w:rPr>
                <w:sz w:val="18"/>
                <w:szCs w:val="18"/>
              </w:rPr>
              <w:t xml:space="preserve">Strona </w:t>
            </w:r>
            <w:r w:rsidR="00213A56" w:rsidRPr="00B54DDC">
              <w:rPr>
                <w:b/>
                <w:bCs/>
                <w:sz w:val="18"/>
                <w:szCs w:val="18"/>
              </w:rPr>
              <w:fldChar w:fldCharType="begin"/>
            </w:r>
            <w:r w:rsidRPr="00B54DDC">
              <w:rPr>
                <w:b/>
                <w:bCs/>
                <w:sz w:val="18"/>
                <w:szCs w:val="18"/>
              </w:rPr>
              <w:instrText>PAGE</w:instrText>
            </w:r>
            <w:r w:rsidR="00213A56" w:rsidRPr="00B54DDC">
              <w:rPr>
                <w:b/>
                <w:bCs/>
                <w:sz w:val="18"/>
                <w:szCs w:val="18"/>
              </w:rPr>
              <w:fldChar w:fldCharType="separate"/>
            </w:r>
            <w:r w:rsidR="001C0620">
              <w:rPr>
                <w:b/>
                <w:bCs/>
                <w:noProof/>
                <w:sz w:val="18"/>
                <w:szCs w:val="18"/>
              </w:rPr>
              <w:t>1</w:t>
            </w:r>
            <w:r w:rsidR="00213A56" w:rsidRPr="00B54DDC">
              <w:rPr>
                <w:b/>
                <w:bCs/>
                <w:sz w:val="18"/>
                <w:szCs w:val="18"/>
              </w:rPr>
              <w:fldChar w:fldCharType="end"/>
            </w:r>
            <w:r w:rsidRPr="00B54DDC">
              <w:rPr>
                <w:sz w:val="18"/>
                <w:szCs w:val="18"/>
              </w:rPr>
              <w:t xml:space="preserve"> z </w:t>
            </w:r>
            <w:r w:rsidR="00213A56" w:rsidRPr="00B54DDC">
              <w:rPr>
                <w:b/>
                <w:bCs/>
                <w:sz w:val="18"/>
                <w:szCs w:val="18"/>
              </w:rPr>
              <w:fldChar w:fldCharType="begin"/>
            </w:r>
            <w:r w:rsidRPr="00B54DDC">
              <w:rPr>
                <w:b/>
                <w:bCs/>
                <w:sz w:val="18"/>
                <w:szCs w:val="18"/>
              </w:rPr>
              <w:instrText>NUMPAGES</w:instrText>
            </w:r>
            <w:r w:rsidR="00213A56" w:rsidRPr="00B54DDC">
              <w:rPr>
                <w:b/>
                <w:bCs/>
                <w:sz w:val="18"/>
                <w:szCs w:val="18"/>
              </w:rPr>
              <w:fldChar w:fldCharType="separate"/>
            </w:r>
            <w:r w:rsidR="001C0620">
              <w:rPr>
                <w:b/>
                <w:bCs/>
                <w:noProof/>
                <w:sz w:val="18"/>
                <w:szCs w:val="18"/>
              </w:rPr>
              <w:t>4</w:t>
            </w:r>
            <w:r w:rsidR="00213A56" w:rsidRPr="00B54DD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75F2FF" w14:textId="77777777" w:rsidR="00B54DDC" w:rsidRDefault="00B54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D0909" w14:textId="77777777" w:rsidR="00985B70" w:rsidRDefault="00985B70" w:rsidP="00555A50">
      <w:r>
        <w:separator/>
      </w:r>
    </w:p>
  </w:footnote>
  <w:footnote w:type="continuationSeparator" w:id="0">
    <w:p w14:paraId="4DB31A2E" w14:textId="77777777" w:rsidR="00985B70" w:rsidRDefault="00985B70" w:rsidP="0055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01A0B53"/>
    <w:multiLevelType w:val="hybridMultilevel"/>
    <w:tmpl w:val="79E01E5A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6710BA"/>
    <w:multiLevelType w:val="hybridMultilevel"/>
    <w:tmpl w:val="BBCAC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03AB2"/>
    <w:multiLevelType w:val="hybridMultilevel"/>
    <w:tmpl w:val="07DCFF4C"/>
    <w:lvl w:ilvl="0" w:tplc="49F23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C041FF7"/>
    <w:multiLevelType w:val="hybridMultilevel"/>
    <w:tmpl w:val="D764C482"/>
    <w:lvl w:ilvl="0" w:tplc="49F23C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67597"/>
    <w:multiLevelType w:val="hybridMultilevel"/>
    <w:tmpl w:val="D9A8B9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5F0E24"/>
    <w:multiLevelType w:val="hybridMultilevel"/>
    <w:tmpl w:val="4E3E1684"/>
    <w:lvl w:ilvl="0" w:tplc="49F23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2C83B6A"/>
    <w:multiLevelType w:val="hybridMultilevel"/>
    <w:tmpl w:val="407EAEA8"/>
    <w:name w:val="WW8Num4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754CBC"/>
    <w:multiLevelType w:val="hybridMultilevel"/>
    <w:tmpl w:val="44C002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397212"/>
    <w:multiLevelType w:val="hybridMultilevel"/>
    <w:tmpl w:val="F0EE97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5E46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D5E46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227759C3"/>
    <w:multiLevelType w:val="hybridMultilevel"/>
    <w:tmpl w:val="C2F81944"/>
    <w:lvl w:ilvl="0" w:tplc="49F23C6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AE1D6C"/>
    <w:multiLevelType w:val="hybridMultilevel"/>
    <w:tmpl w:val="004E0812"/>
    <w:lvl w:ilvl="0" w:tplc="25E87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0"/>
        </w:tabs>
        <w:ind w:left="31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0"/>
        </w:tabs>
        <w:ind w:left="39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0"/>
        </w:tabs>
        <w:ind w:left="53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0"/>
        </w:tabs>
        <w:ind w:left="6060" w:hanging="360"/>
      </w:pPr>
    </w:lvl>
  </w:abstractNum>
  <w:abstractNum w:abstractNumId="12" w15:restartNumberingAfterBreak="0">
    <w:nsid w:val="2C212484"/>
    <w:multiLevelType w:val="hybridMultilevel"/>
    <w:tmpl w:val="D736BE38"/>
    <w:lvl w:ilvl="0" w:tplc="03D4258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CCD78B3"/>
    <w:multiLevelType w:val="hybridMultilevel"/>
    <w:tmpl w:val="887A4DF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AF6BA9"/>
    <w:multiLevelType w:val="hybridMultilevel"/>
    <w:tmpl w:val="0AB62F92"/>
    <w:lvl w:ilvl="0" w:tplc="49F2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95D7D"/>
    <w:multiLevelType w:val="hybridMultilevel"/>
    <w:tmpl w:val="199CF4C2"/>
    <w:lvl w:ilvl="0" w:tplc="6EE4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39331904"/>
    <w:multiLevelType w:val="hybridMultilevel"/>
    <w:tmpl w:val="6B3EB114"/>
    <w:lvl w:ilvl="0" w:tplc="D9FC4272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55A16"/>
    <w:multiLevelType w:val="hybridMultilevel"/>
    <w:tmpl w:val="44C002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DB73A8"/>
    <w:multiLevelType w:val="hybridMultilevel"/>
    <w:tmpl w:val="650CEF90"/>
    <w:lvl w:ilvl="0" w:tplc="0D5E46B0">
      <w:start w:val="1"/>
      <w:numFmt w:val="bullet"/>
      <w:lvlText w:val=""/>
      <w:lvlJc w:val="left"/>
      <w:pPr>
        <w:tabs>
          <w:tab w:val="num" w:pos="1014"/>
        </w:tabs>
        <w:ind w:left="992" w:hanging="33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9" w15:restartNumberingAfterBreak="0">
    <w:nsid w:val="445A7956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CF4AFF"/>
    <w:multiLevelType w:val="hybridMultilevel"/>
    <w:tmpl w:val="B30449B6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4C39BD"/>
    <w:multiLevelType w:val="hybridMultilevel"/>
    <w:tmpl w:val="96501036"/>
    <w:lvl w:ilvl="0" w:tplc="49F23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C6632A9"/>
    <w:multiLevelType w:val="hybridMultilevel"/>
    <w:tmpl w:val="99CCD3D8"/>
    <w:lvl w:ilvl="0" w:tplc="49F23C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3864F4"/>
    <w:multiLevelType w:val="hybridMultilevel"/>
    <w:tmpl w:val="351E27B6"/>
    <w:lvl w:ilvl="0" w:tplc="25E87FE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994D40"/>
    <w:multiLevelType w:val="hybridMultilevel"/>
    <w:tmpl w:val="E67E141A"/>
    <w:lvl w:ilvl="0" w:tplc="49F2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ind w:left="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25" w15:restartNumberingAfterBreak="0">
    <w:nsid w:val="57DB42EF"/>
    <w:multiLevelType w:val="hybridMultilevel"/>
    <w:tmpl w:val="2024801C"/>
    <w:lvl w:ilvl="0" w:tplc="49F23C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E07DBD"/>
    <w:multiLevelType w:val="hybridMultilevel"/>
    <w:tmpl w:val="12CC8954"/>
    <w:lvl w:ilvl="0" w:tplc="49F23C6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1B7655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F75F7B"/>
    <w:multiLevelType w:val="hybridMultilevel"/>
    <w:tmpl w:val="7DF0E384"/>
    <w:lvl w:ilvl="0" w:tplc="49F23C6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60E73D14"/>
    <w:multiLevelType w:val="hybridMultilevel"/>
    <w:tmpl w:val="EBA257DA"/>
    <w:lvl w:ilvl="0" w:tplc="49F23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B963516"/>
    <w:multiLevelType w:val="hybridMultilevel"/>
    <w:tmpl w:val="A4FE1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 w15:restartNumberingAfterBreak="0">
    <w:nsid w:val="6D077C57"/>
    <w:multiLevelType w:val="hybridMultilevel"/>
    <w:tmpl w:val="CEF2B3A0"/>
    <w:lvl w:ilvl="0" w:tplc="49F23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72156D4C"/>
    <w:multiLevelType w:val="hybridMultilevel"/>
    <w:tmpl w:val="D4AEB260"/>
    <w:lvl w:ilvl="0" w:tplc="9B1AC32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1E1D37"/>
    <w:multiLevelType w:val="hybridMultilevel"/>
    <w:tmpl w:val="FD66B81C"/>
    <w:lvl w:ilvl="0" w:tplc="25E87F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34" w15:restartNumberingAfterBreak="0">
    <w:nsid w:val="74CB576E"/>
    <w:multiLevelType w:val="hybridMultilevel"/>
    <w:tmpl w:val="9F3C5B4A"/>
    <w:lvl w:ilvl="0" w:tplc="49F23C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75836E67"/>
    <w:multiLevelType w:val="hybridMultilevel"/>
    <w:tmpl w:val="8D520424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6" w15:restartNumberingAfterBreak="0">
    <w:nsid w:val="7A5C5F51"/>
    <w:multiLevelType w:val="hybridMultilevel"/>
    <w:tmpl w:val="FBFE0328"/>
    <w:lvl w:ilvl="0" w:tplc="49F23C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7B0F82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E73D10"/>
    <w:multiLevelType w:val="hybridMultilevel"/>
    <w:tmpl w:val="BD3C2546"/>
    <w:lvl w:ilvl="0" w:tplc="49F23C6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9F23C6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20"/>
  </w:num>
  <w:num w:numId="8">
    <w:abstractNumId w:val="5"/>
  </w:num>
  <w:num w:numId="9">
    <w:abstractNumId w:val="35"/>
  </w:num>
  <w:num w:numId="10">
    <w:abstractNumId w:val="13"/>
  </w:num>
  <w:num w:numId="11">
    <w:abstractNumId w:val="2"/>
  </w:num>
  <w:num w:numId="12">
    <w:abstractNumId w:val="24"/>
  </w:num>
  <w:num w:numId="13">
    <w:abstractNumId w:val="14"/>
  </w:num>
  <w:num w:numId="14">
    <w:abstractNumId w:val="15"/>
  </w:num>
  <w:num w:numId="15">
    <w:abstractNumId w:val="28"/>
  </w:num>
  <w:num w:numId="16">
    <w:abstractNumId w:val="6"/>
  </w:num>
  <w:num w:numId="17">
    <w:abstractNumId w:val="34"/>
  </w:num>
  <w:num w:numId="18">
    <w:abstractNumId w:val="21"/>
  </w:num>
  <w:num w:numId="19">
    <w:abstractNumId w:val="31"/>
  </w:num>
  <w:num w:numId="20">
    <w:abstractNumId w:val="3"/>
  </w:num>
  <w:num w:numId="21">
    <w:abstractNumId w:val="29"/>
  </w:num>
  <w:num w:numId="22">
    <w:abstractNumId w:val="38"/>
  </w:num>
  <w:num w:numId="23">
    <w:abstractNumId w:val="16"/>
  </w:num>
  <w:num w:numId="24">
    <w:abstractNumId w:val="22"/>
  </w:num>
  <w:num w:numId="25">
    <w:abstractNumId w:val="10"/>
  </w:num>
  <w:num w:numId="26">
    <w:abstractNumId w:val="36"/>
  </w:num>
  <w:num w:numId="27">
    <w:abstractNumId w:val="4"/>
  </w:num>
  <w:num w:numId="28">
    <w:abstractNumId w:val="25"/>
  </w:num>
  <w:num w:numId="29">
    <w:abstractNumId w:val="26"/>
  </w:num>
  <w:num w:numId="30">
    <w:abstractNumId w:val="30"/>
  </w:num>
  <w:num w:numId="31">
    <w:abstractNumId w:val="37"/>
  </w:num>
  <w:num w:numId="32">
    <w:abstractNumId w:val="17"/>
  </w:num>
  <w:num w:numId="33">
    <w:abstractNumId w:val="19"/>
  </w:num>
  <w:num w:numId="34">
    <w:abstractNumId w:val="8"/>
  </w:num>
  <w:num w:numId="35">
    <w:abstractNumId w:val="27"/>
  </w:num>
  <w:num w:numId="36">
    <w:abstractNumId w:val="18"/>
  </w:num>
  <w:num w:numId="37">
    <w:abstractNumId w:val="9"/>
  </w:num>
  <w:num w:numId="38">
    <w:abstractNumId w:val="7"/>
  </w:num>
  <w:num w:numId="39">
    <w:abstractNumId w:val="1"/>
  </w:num>
  <w:num w:numId="40">
    <w:abstractNumId w:val="12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F3B"/>
    <w:rsid w:val="00033A66"/>
    <w:rsid w:val="00077CF6"/>
    <w:rsid w:val="000A773C"/>
    <w:rsid w:val="00100964"/>
    <w:rsid w:val="00157C20"/>
    <w:rsid w:val="001B494C"/>
    <w:rsid w:val="001C0620"/>
    <w:rsid w:val="001C19D6"/>
    <w:rsid w:val="001F5F3B"/>
    <w:rsid w:val="002125B8"/>
    <w:rsid w:val="00213A56"/>
    <w:rsid w:val="002211A9"/>
    <w:rsid w:val="00241220"/>
    <w:rsid w:val="002952E3"/>
    <w:rsid w:val="002C6183"/>
    <w:rsid w:val="002D365F"/>
    <w:rsid w:val="002E049C"/>
    <w:rsid w:val="00326F45"/>
    <w:rsid w:val="00327294"/>
    <w:rsid w:val="00352E71"/>
    <w:rsid w:val="00372905"/>
    <w:rsid w:val="00386B10"/>
    <w:rsid w:val="003A294D"/>
    <w:rsid w:val="00401051"/>
    <w:rsid w:val="0042271C"/>
    <w:rsid w:val="00441735"/>
    <w:rsid w:val="0045687A"/>
    <w:rsid w:val="00457785"/>
    <w:rsid w:val="004A72FE"/>
    <w:rsid w:val="004A792F"/>
    <w:rsid w:val="004B2226"/>
    <w:rsid w:val="004C6F4D"/>
    <w:rsid w:val="004F796C"/>
    <w:rsid w:val="00510475"/>
    <w:rsid w:val="00555A50"/>
    <w:rsid w:val="00566A0A"/>
    <w:rsid w:val="005C479F"/>
    <w:rsid w:val="005C5B6D"/>
    <w:rsid w:val="005E1734"/>
    <w:rsid w:val="006605DF"/>
    <w:rsid w:val="00665372"/>
    <w:rsid w:val="006A71C3"/>
    <w:rsid w:val="006D14C3"/>
    <w:rsid w:val="006E079F"/>
    <w:rsid w:val="00725FB6"/>
    <w:rsid w:val="007766E4"/>
    <w:rsid w:val="00782075"/>
    <w:rsid w:val="007822D0"/>
    <w:rsid w:val="007C1910"/>
    <w:rsid w:val="007E6941"/>
    <w:rsid w:val="00820FC5"/>
    <w:rsid w:val="008638A1"/>
    <w:rsid w:val="008A0C42"/>
    <w:rsid w:val="008C00B3"/>
    <w:rsid w:val="008D0F3A"/>
    <w:rsid w:val="00950254"/>
    <w:rsid w:val="00952A40"/>
    <w:rsid w:val="00972E7F"/>
    <w:rsid w:val="00983341"/>
    <w:rsid w:val="00985B70"/>
    <w:rsid w:val="00990810"/>
    <w:rsid w:val="00A05A96"/>
    <w:rsid w:val="00A1342A"/>
    <w:rsid w:val="00A42973"/>
    <w:rsid w:val="00A955FD"/>
    <w:rsid w:val="00AA5F6E"/>
    <w:rsid w:val="00AB69B5"/>
    <w:rsid w:val="00AC6384"/>
    <w:rsid w:val="00B1713F"/>
    <w:rsid w:val="00B46F9E"/>
    <w:rsid w:val="00B54DDC"/>
    <w:rsid w:val="00B8532F"/>
    <w:rsid w:val="00B85364"/>
    <w:rsid w:val="00BD7250"/>
    <w:rsid w:val="00BE2014"/>
    <w:rsid w:val="00C032B0"/>
    <w:rsid w:val="00CF056B"/>
    <w:rsid w:val="00D14A8A"/>
    <w:rsid w:val="00D23DFA"/>
    <w:rsid w:val="00D40149"/>
    <w:rsid w:val="00DD0A28"/>
    <w:rsid w:val="00DD3097"/>
    <w:rsid w:val="00DE3814"/>
    <w:rsid w:val="00E36144"/>
    <w:rsid w:val="00E47253"/>
    <w:rsid w:val="00EF6458"/>
    <w:rsid w:val="00F10AF0"/>
    <w:rsid w:val="00F46624"/>
    <w:rsid w:val="00FC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E71F"/>
  <w15:docId w15:val="{780882CF-EC0A-414B-AE66-658A63B1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973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2973"/>
    <w:pPr>
      <w:keepNext/>
      <w:widowControl w:val="0"/>
      <w:suppressAutoHyphens/>
      <w:autoSpaceDE w:val="0"/>
      <w:ind w:firstLine="11"/>
      <w:jc w:val="center"/>
      <w:outlineLvl w:val="0"/>
    </w:pPr>
    <w:rPr>
      <w:b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29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42973"/>
    <w:pPr>
      <w:widowControl w:val="0"/>
      <w:suppressAutoHyphens/>
      <w:autoSpaceDE w:val="0"/>
      <w:ind w:right="48"/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4297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42973"/>
    <w:pPr>
      <w:widowControl w:val="0"/>
      <w:suppressAutoHyphens/>
      <w:autoSpaceDE w:val="0"/>
      <w:spacing w:before="180" w:line="456" w:lineRule="auto"/>
      <w:ind w:left="709" w:hanging="289"/>
    </w:pPr>
    <w:rPr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42973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42973"/>
    <w:pPr>
      <w:widowControl w:val="0"/>
      <w:suppressAutoHyphens/>
      <w:autoSpaceDE w:val="0"/>
      <w:ind w:firstLine="540"/>
      <w:jc w:val="both"/>
    </w:pPr>
    <w:rPr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42973"/>
    <w:pPr>
      <w:widowControl w:val="0"/>
      <w:suppressAutoHyphens/>
      <w:autoSpaceDE w:val="0"/>
      <w:ind w:left="709" w:hanging="283"/>
      <w:jc w:val="both"/>
    </w:pPr>
    <w:rPr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blokowy">
    <w:name w:val="Block Text"/>
    <w:basedOn w:val="Normalny"/>
    <w:semiHidden/>
    <w:unhideWhenUsed/>
    <w:rsid w:val="00A42973"/>
    <w:pPr>
      <w:widowControl w:val="0"/>
      <w:suppressAutoHyphens/>
      <w:autoSpaceDE w:val="0"/>
      <w:ind w:left="540" w:right="800"/>
      <w:jc w:val="both"/>
    </w:pPr>
    <w:rPr>
      <w:szCs w:val="20"/>
      <w:lang w:eastAsia="ar-SA"/>
    </w:rPr>
  </w:style>
  <w:style w:type="paragraph" w:customStyle="1" w:styleId="Tekstblokowy1">
    <w:name w:val="Tekst blokowy1"/>
    <w:basedOn w:val="Normalny"/>
    <w:rsid w:val="00A42973"/>
    <w:pPr>
      <w:widowControl w:val="0"/>
      <w:suppressAutoHyphens/>
      <w:autoSpaceDE w:val="0"/>
      <w:spacing w:before="80"/>
      <w:ind w:left="709" w:right="48" w:hanging="289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1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0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7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1429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Adrian Pietrzak</cp:lastModifiedBy>
  <cp:revision>6</cp:revision>
  <cp:lastPrinted>2021-02-23T10:47:00Z</cp:lastPrinted>
  <dcterms:created xsi:type="dcterms:W3CDTF">2021-02-23T08:50:00Z</dcterms:created>
  <dcterms:modified xsi:type="dcterms:W3CDTF">2022-02-15T08:00:00Z</dcterms:modified>
</cp:coreProperties>
</file>