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8F" w:rsidRDefault="0055548F" w:rsidP="002B4F79">
      <w:pPr>
        <w:tabs>
          <w:tab w:val="left" w:pos="2041"/>
        </w:tabs>
        <w:suppressAutoHyphens w:val="0"/>
        <w:autoSpaceDE/>
        <w:spacing w:line="360" w:lineRule="auto"/>
        <w:rPr>
          <w:rFonts w:cs="Times New Roman"/>
          <w:b/>
          <w:bCs/>
          <w:i/>
          <w:iCs/>
          <w:color w:val="auto"/>
          <w:sz w:val="23"/>
          <w:szCs w:val="23"/>
          <w:highlight w:val="yellow"/>
          <w:lang w:eastAsia="pl-PL"/>
        </w:rPr>
      </w:pPr>
    </w:p>
    <w:p w:rsidR="00D53178" w:rsidRPr="0055548F" w:rsidRDefault="0055548F" w:rsidP="0055548F">
      <w:pPr>
        <w:tabs>
          <w:tab w:val="left" w:pos="2041"/>
        </w:tabs>
        <w:suppressAutoHyphens w:val="0"/>
        <w:autoSpaceDE/>
        <w:spacing w:line="360" w:lineRule="auto"/>
        <w:rPr>
          <w:rFonts w:eastAsia="Calibri" w:cs="Times New Roman"/>
          <w:color w:val="auto"/>
          <w:sz w:val="23"/>
          <w:szCs w:val="23"/>
          <w:lang w:eastAsia="x-none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  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D53178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/2021 z dnia …………..2021 r.)</w:t>
      </w: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67701" w:rsidRPr="0055548F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55548F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:rsidR="005E61E5" w:rsidRPr="0055548F" w:rsidRDefault="005E61E5" w:rsidP="005E61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:rsidR="00D65C71" w:rsidRDefault="0055548F" w:rsidP="00FF485C">
      <w:pPr>
        <w:suppressAutoHyphens w:val="0"/>
        <w:autoSpaceDE/>
        <w:spacing w:line="360" w:lineRule="auto"/>
        <w:jc w:val="center"/>
        <w:rPr>
          <w:rFonts w:cs="Times New Roman"/>
          <w:b/>
          <w:bCs/>
          <w:i/>
          <w:color w:val="auto"/>
          <w:lang w:eastAsia="pl-PL"/>
        </w:rPr>
      </w:pPr>
      <w:r w:rsidRPr="0055548F">
        <w:rPr>
          <w:rFonts w:cs="Times New Roman"/>
          <w:b/>
          <w:bCs/>
          <w:i/>
          <w:color w:val="auto"/>
          <w:lang w:eastAsia="pl-PL"/>
        </w:rPr>
        <w:t>Dostawę kalendarzy książkowych, śc</w:t>
      </w:r>
      <w:r w:rsidR="00D65C71">
        <w:rPr>
          <w:rFonts w:cs="Times New Roman"/>
          <w:b/>
          <w:bCs/>
          <w:i/>
          <w:color w:val="auto"/>
          <w:lang w:eastAsia="pl-PL"/>
        </w:rPr>
        <w:t xml:space="preserve">iennych i biurkowych na rok 2022 </w:t>
      </w:r>
    </w:p>
    <w:p w:rsidR="00FF485C" w:rsidRPr="0055548F" w:rsidRDefault="00D65C71" w:rsidP="00FF485C">
      <w:pPr>
        <w:suppressAutoHyphens w:val="0"/>
        <w:autoSpaceDE/>
        <w:spacing w:line="360" w:lineRule="auto"/>
        <w:jc w:val="center"/>
        <w:rPr>
          <w:rFonts w:cs="Times New Roman"/>
          <w:b/>
          <w:bCs/>
          <w:i/>
          <w:color w:val="auto"/>
          <w:lang w:eastAsia="pl-PL"/>
        </w:rPr>
      </w:pPr>
      <w:r>
        <w:rPr>
          <w:rFonts w:cs="Times New Roman"/>
          <w:b/>
          <w:bCs/>
          <w:i/>
          <w:color w:val="auto"/>
          <w:lang w:eastAsia="pl-PL"/>
        </w:rPr>
        <w:t>dla Zakładu Emerytalno-Rentowego MSWiA</w:t>
      </w:r>
    </w:p>
    <w:p w:rsidR="00FF485C" w:rsidRPr="0055548F" w:rsidRDefault="00FF485C" w:rsidP="00FF485C">
      <w:pPr>
        <w:suppressAutoHyphens w:val="0"/>
        <w:autoSpaceDE/>
        <w:spacing w:line="276" w:lineRule="auto"/>
        <w:jc w:val="center"/>
        <w:rPr>
          <w:rFonts w:cs="Times New Roman"/>
          <w:b/>
          <w:i/>
          <w:snapToGrid w:val="0"/>
          <w:sz w:val="23"/>
          <w:szCs w:val="23"/>
          <w:u w:val="single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55548F">
        <w:rPr>
          <w:rFonts w:cs="Times New Roman"/>
          <w:b/>
          <w:sz w:val="23"/>
          <w:szCs w:val="23"/>
          <w:u w:val="single"/>
        </w:rPr>
        <w:t>Nr sprawy:</w:t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b/>
          <w:snapToGrid w:val="0"/>
          <w:sz w:val="23"/>
          <w:szCs w:val="23"/>
        </w:rPr>
        <w:t>ZER-ZAK-</w:t>
      </w:r>
      <w:r w:rsidR="00D65C71">
        <w:rPr>
          <w:rFonts w:cs="Times New Roman"/>
          <w:b/>
          <w:snapToGrid w:val="0"/>
          <w:sz w:val="23"/>
          <w:szCs w:val="23"/>
        </w:rPr>
        <w:t>13</w:t>
      </w:r>
      <w:r w:rsidRPr="0055548F">
        <w:rPr>
          <w:rFonts w:cs="Times New Roman"/>
          <w:b/>
          <w:sz w:val="23"/>
          <w:szCs w:val="23"/>
        </w:rPr>
        <w:t>/2021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FF485C" w:rsidRPr="0055548F" w:rsidTr="00FF485C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5C" w:rsidRPr="0055548F" w:rsidRDefault="00FF485C" w:rsidP="00FF485C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FF485C" w:rsidRPr="0055548F" w:rsidRDefault="00FF485C" w:rsidP="00FF485C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55548F">
        <w:rPr>
          <w:rFonts w:cs="Times New Roman"/>
          <w:sz w:val="16"/>
          <w:szCs w:val="16"/>
        </w:rPr>
        <w:br w:type="textWrapping" w:clear="all"/>
      </w: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FF485C" w:rsidRPr="0055548F" w:rsidTr="00FF485C">
        <w:trPr>
          <w:trHeight w:val="702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14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07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856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FF485C" w:rsidRPr="0055548F" w:rsidRDefault="00FF485C" w:rsidP="00FF485C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FF485C" w:rsidRPr="0055548F" w:rsidRDefault="00FF485C" w:rsidP="00FF485C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FF485C" w:rsidRPr="0055548F" w:rsidRDefault="00FF485C" w:rsidP="00FF485C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FF485C" w:rsidRPr="0055548F" w:rsidRDefault="00FF485C" w:rsidP="00FF485C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FF485C" w:rsidRPr="0055548F" w:rsidRDefault="00FF485C" w:rsidP="00FF485C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5548F">
        <w:rPr>
          <w:rFonts w:cs="Times New Roman"/>
          <w:bCs/>
          <w:iCs/>
          <w:snapToGrid w:val="0"/>
          <w:sz w:val="23"/>
          <w:szCs w:val="23"/>
        </w:rPr>
        <w:t>1.</w:t>
      </w:r>
      <w:r w:rsidRPr="0055548F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5548F">
        <w:rPr>
          <w:rFonts w:cs="Times New Roman"/>
          <w:b/>
          <w:bCs/>
          <w:iCs/>
          <w:sz w:val="23"/>
          <w:szCs w:val="23"/>
        </w:rPr>
        <w:t xml:space="preserve"> </w:t>
      </w:r>
      <w:r w:rsidRPr="0055548F">
        <w:rPr>
          <w:rFonts w:cs="Times New Roman"/>
          <w:bCs/>
          <w:iCs/>
          <w:sz w:val="23"/>
          <w:szCs w:val="23"/>
        </w:rPr>
        <w:t xml:space="preserve">składam(y) </w:t>
      </w:r>
      <w:r w:rsidRPr="0055548F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5548F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5548F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5548F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5548F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5548F">
        <w:rPr>
          <w:rFonts w:cs="Times New Roman"/>
          <w:color w:val="auto"/>
          <w:sz w:val="23"/>
          <w:szCs w:val="23"/>
          <w:lang w:eastAsia="pl-PL"/>
        </w:rPr>
        <w:t>:</w:t>
      </w:r>
    </w:p>
    <w:p w:rsidR="00FF485C" w:rsidRPr="0055548F" w:rsidRDefault="00FF485C" w:rsidP="00FF485C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FF485C" w:rsidRPr="0055548F" w:rsidRDefault="00FF485C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1: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:rsidR="00FF485C" w:rsidRPr="0055548F" w:rsidRDefault="00FF485C" w:rsidP="00FF485C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55548F" w:rsidSect="002D1C91">
          <w:footerReference w:type="even" r:id="rId9"/>
          <w:footerReference w:type="default" r:id="rId10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:rsidR="00FF485C" w:rsidRPr="0055548F" w:rsidRDefault="00FF485C" w:rsidP="00FF485C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lang w:eastAsia="pl-PL"/>
        </w:rPr>
      </w:pPr>
      <w:r w:rsidRPr="0055548F">
        <w:rPr>
          <w:rFonts w:cs="Times New Roman"/>
          <w:b/>
          <w:sz w:val="23"/>
          <w:szCs w:val="23"/>
          <w:u w:val="single"/>
          <w:lang w:eastAsia="pl-PL"/>
        </w:rPr>
        <w:t>Tabela nr 1.</w:t>
      </w:r>
      <w:r w:rsidR="0055548F" w:rsidRPr="0055548F">
        <w:rPr>
          <w:rFonts w:cs="Times New Roman"/>
          <w:b/>
          <w:sz w:val="23"/>
          <w:szCs w:val="23"/>
          <w:lang w:eastAsia="pl-PL"/>
        </w:rPr>
        <w:t xml:space="preserve"> </w:t>
      </w:r>
    </w:p>
    <w:tbl>
      <w:tblPr>
        <w:tblW w:w="10257" w:type="dxa"/>
        <w:tblInd w:w="-106" w:type="dxa"/>
        <w:tblLook w:val="00A0" w:firstRow="1" w:lastRow="0" w:firstColumn="1" w:lastColumn="0" w:noHBand="0" w:noVBand="0"/>
      </w:tblPr>
      <w:tblGrid>
        <w:gridCol w:w="527"/>
        <w:gridCol w:w="3066"/>
        <w:gridCol w:w="804"/>
        <w:gridCol w:w="1545"/>
        <w:gridCol w:w="1189"/>
        <w:gridCol w:w="936"/>
        <w:gridCol w:w="946"/>
        <w:gridCol w:w="1244"/>
      </w:tblGrid>
      <w:tr w:rsidR="0055548F" w:rsidRPr="0055548F" w:rsidTr="00D65C71">
        <w:trPr>
          <w:trHeight w:val="9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spacing w:before="120" w:after="120"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5548F">
              <w:rPr>
                <w:b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spacing w:before="120" w:after="120"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5548F">
              <w:rPr>
                <w:b/>
                <w:bCs/>
                <w:color w:val="auto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spacing w:before="120" w:after="120"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5548F">
              <w:rPr>
                <w:b/>
                <w:bCs/>
                <w:color w:val="auto"/>
                <w:sz w:val="18"/>
                <w:szCs w:val="18"/>
                <w:lang w:eastAsia="pl-PL"/>
              </w:rPr>
              <w:t xml:space="preserve">Liczba </w:t>
            </w:r>
            <w:r w:rsidRPr="0055548F">
              <w:rPr>
                <w:b/>
                <w:bCs/>
                <w:color w:val="auto"/>
                <w:sz w:val="18"/>
                <w:szCs w:val="18"/>
                <w:lang w:eastAsia="pl-PL"/>
              </w:rPr>
              <w:br/>
              <w:t>w szt.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spacing w:before="120" w:after="120"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5548F">
              <w:rPr>
                <w:b/>
                <w:bCs/>
                <w:color w:val="auto"/>
                <w:sz w:val="18"/>
                <w:szCs w:val="18"/>
                <w:lang w:eastAsia="pl-PL"/>
              </w:rPr>
              <w:t xml:space="preserve">Cena jednostkowa </w:t>
            </w:r>
            <w:r w:rsidRPr="0055548F">
              <w:rPr>
                <w:b/>
                <w:bCs/>
                <w:color w:val="auto"/>
                <w:sz w:val="18"/>
                <w:szCs w:val="18"/>
                <w:lang w:eastAsia="pl-PL"/>
              </w:rPr>
              <w:br/>
              <w:t>za 1 szt. netto</w:t>
            </w:r>
            <w:r w:rsidRPr="0055548F">
              <w:rPr>
                <w:b/>
                <w:bCs/>
                <w:color w:val="auto"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55548F">
              <w:rPr>
                <w:b/>
                <w:bCs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sz w:val="18"/>
                <w:szCs w:val="18"/>
                <w:lang w:eastAsia="pl-PL"/>
              </w:rPr>
              <w:t xml:space="preserve">Stawka </w:t>
            </w:r>
            <w:r w:rsidRPr="0055548F">
              <w:rPr>
                <w:b/>
                <w:bCs/>
                <w:sz w:val="18"/>
                <w:szCs w:val="18"/>
                <w:lang w:eastAsia="pl-PL"/>
              </w:rPr>
              <w:br/>
              <w:t>podatku</w:t>
            </w:r>
            <w:r w:rsidRPr="0055548F">
              <w:rPr>
                <w:b/>
                <w:bCs/>
                <w:sz w:val="18"/>
                <w:szCs w:val="18"/>
                <w:lang w:eastAsia="pl-PL"/>
              </w:rPr>
              <w:br/>
              <w:t>VAT</w:t>
            </w:r>
          </w:p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sz w:val="18"/>
                <w:szCs w:val="18"/>
                <w:lang w:eastAsia="pl-PL"/>
              </w:rPr>
              <w:t>(w%)**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sz w:val="18"/>
                <w:szCs w:val="18"/>
                <w:lang w:eastAsia="pl-PL"/>
              </w:rPr>
              <w:t>Wartość</w:t>
            </w:r>
            <w:r w:rsidRPr="0055548F">
              <w:rPr>
                <w:b/>
                <w:bCs/>
                <w:sz w:val="18"/>
                <w:szCs w:val="18"/>
                <w:lang w:eastAsia="pl-PL"/>
              </w:rPr>
              <w:br/>
              <w:t>VAT</w:t>
            </w:r>
            <w:r w:rsidRPr="0055548F">
              <w:rPr>
                <w:b/>
                <w:bCs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sz w:val="18"/>
                <w:szCs w:val="18"/>
                <w:lang w:eastAsia="pl-PL"/>
              </w:rPr>
              <w:t>Wartość brutto</w:t>
            </w:r>
            <w:r w:rsidRPr="0055548F">
              <w:rPr>
                <w:b/>
                <w:bCs/>
                <w:sz w:val="18"/>
                <w:szCs w:val="18"/>
                <w:lang w:eastAsia="pl-PL"/>
              </w:rPr>
              <w:br/>
              <w:t>(zł)*</w:t>
            </w:r>
          </w:p>
        </w:tc>
      </w:tr>
      <w:tr w:rsidR="0055548F" w:rsidRPr="0055548F" w:rsidTr="00D65C71">
        <w:trPr>
          <w:trHeight w:val="2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55548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55548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55548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55548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i/>
                <w:iCs/>
                <w:sz w:val="18"/>
                <w:szCs w:val="18"/>
                <w:lang w:eastAsia="pl-PL"/>
              </w:rPr>
              <w:t>5= kol. 3x4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i/>
                <w:i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i/>
                <w:i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jc w:val="center"/>
            </w:pPr>
            <w:r w:rsidRPr="0055548F">
              <w:rPr>
                <w:b/>
                <w:bCs/>
                <w:i/>
                <w:iCs/>
                <w:sz w:val="18"/>
                <w:szCs w:val="18"/>
                <w:lang w:eastAsia="pl-PL"/>
              </w:rPr>
              <w:t>8 = kol.</w:t>
            </w:r>
            <w:r w:rsidRPr="0055548F">
              <w:rPr>
                <w:b/>
                <w:bCs/>
                <w:sz w:val="18"/>
                <w:szCs w:val="18"/>
                <w:lang w:eastAsia="pl-PL"/>
              </w:rPr>
              <w:t xml:space="preserve"> 5+7</w:t>
            </w:r>
          </w:p>
        </w:tc>
      </w:tr>
      <w:tr w:rsidR="0055548F" w:rsidRPr="0055548F" w:rsidTr="00BB4B29">
        <w:trPr>
          <w:trHeight w:val="6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BB4B29">
            <w:pPr>
              <w:suppressAutoHyphens w:val="0"/>
              <w:spacing w:before="120" w:after="120" w:line="360" w:lineRule="auto"/>
              <w:jc w:val="center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 xml:space="preserve">Kalendarz książkowy A4 </w:t>
            </w:r>
            <w:r w:rsidRPr="0055548F">
              <w:rPr>
                <w:color w:val="auto"/>
                <w:sz w:val="22"/>
                <w:szCs w:val="22"/>
                <w:lang w:eastAsia="pl-PL"/>
              </w:rPr>
              <w:br/>
              <w:t>– układ tygodniowy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C2333D" w:rsidP="00BB4B29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</w:tr>
      <w:tr w:rsidR="0055548F" w:rsidRPr="0055548F" w:rsidTr="00BB4B29">
        <w:trPr>
          <w:trHeight w:val="6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BB4B29">
            <w:pPr>
              <w:suppressAutoHyphens w:val="0"/>
              <w:spacing w:before="120" w:after="120" w:line="360" w:lineRule="auto"/>
              <w:jc w:val="center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 xml:space="preserve">Kalendarz książkowy A5 </w:t>
            </w:r>
            <w:r w:rsidRPr="0055548F">
              <w:rPr>
                <w:color w:val="auto"/>
                <w:sz w:val="22"/>
                <w:szCs w:val="22"/>
                <w:lang w:eastAsia="pl-PL"/>
              </w:rPr>
              <w:br/>
              <w:t>– układ dzienny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C2333D" w:rsidP="00BB4B29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320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</w:tr>
      <w:tr w:rsidR="0055548F" w:rsidRPr="0055548F" w:rsidTr="00BB4B29">
        <w:trPr>
          <w:trHeight w:val="6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BB4B29">
            <w:pPr>
              <w:suppressAutoHyphens w:val="0"/>
              <w:spacing w:before="120" w:after="120" w:line="360" w:lineRule="auto"/>
              <w:jc w:val="center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 xml:space="preserve">Kalendarz książkowy A4 </w:t>
            </w:r>
            <w:r w:rsidRPr="0055548F">
              <w:rPr>
                <w:color w:val="auto"/>
                <w:sz w:val="22"/>
                <w:szCs w:val="22"/>
                <w:lang w:eastAsia="pl-PL"/>
              </w:rPr>
              <w:br/>
              <w:t>– układ dzienny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C2333D" w:rsidP="00BB4B29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</w:tr>
      <w:tr w:rsidR="0055548F" w:rsidRPr="0055548F" w:rsidTr="00BB4B29">
        <w:trPr>
          <w:trHeight w:val="6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BB4B29">
            <w:pPr>
              <w:suppressAutoHyphens w:val="0"/>
              <w:spacing w:before="120" w:after="120" w:line="360" w:lineRule="auto"/>
              <w:jc w:val="center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 xml:space="preserve">Kalendarz kieszonkowy A6 </w:t>
            </w:r>
            <w:r w:rsidRPr="0055548F">
              <w:rPr>
                <w:color w:val="auto"/>
                <w:sz w:val="22"/>
                <w:szCs w:val="22"/>
                <w:lang w:eastAsia="pl-PL"/>
              </w:rPr>
              <w:br/>
              <w:t>– układ tygodniowy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C2333D" w:rsidP="00BB4B29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</w:tr>
      <w:tr w:rsidR="0055548F" w:rsidRPr="0055548F" w:rsidTr="00BB4B29">
        <w:trPr>
          <w:trHeight w:val="6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BB4B29">
            <w:pPr>
              <w:suppressAutoHyphens w:val="0"/>
              <w:spacing w:before="120" w:after="120" w:line="360" w:lineRule="auto"/>
              <w:jc w:val="center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Kalendarz ścienny trójdzielny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C2333D" w:rsidP="00BB4B29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550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</w:tr>
      <w:tr w:rsidR="0055548F" w:rsidRPr="0055548F" w:rsidTr="00BB4B29">
        <w:trPr>
          <w:trHeight w:val="6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BB4B29">
            <w:pPr>
              <w:suppressAutoHyphens w:val="0"/>
              <w:spacing w:before="120" w:after="120" w:line="360" w:lineRule="auto"/>
              <w:jc w:val="center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 xml:space="preserve">Kalendarz biurkowy trójkątny – </w:t>
            </w:r>
            <w:proofErr w:type="spellStart"/>
            <w:r w:rsidRPr="0055548F">
              <w:rPr>
                <w:color w:val="auto"/>
                <w:sz w:val="22"/>
                <w:szCs w:val="22"/>
                <w:lang w:eastAsia="pl-PL"/>
              </w:rPr>
              <w:t>spiralowany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C2333D" w:rsidP="00BB4B29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</w:tr>
      <w:tr w:rsidR="0055548F" w:rsidRPr="0055548F" w:rsidTr="00BB4B29">
        <w:trPr>
          <w:trHeight w:val="7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BB4B29">
            <w:pPr>
              <w:suppressAutoHyphens w:val="0"/>
              <w:spacing w:before="120" w:after="120" w:line="360" w:lineRule="auto"/>
              <w:jc w:val="center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55548F" w:rsidP="0055548F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color w:val="auto"/>
                <w:sz w:val="22"/>
                <w:szCs w:val="22"/>
                <w:lang w:eastAsia="pl-PL"/>
              </w:rPr>
              <w:t>Kalendarz</w:t>
            </w:r>
            <w:r w:rsidR="00C30B5B">
              <w:rPr>
                <w:color w:val="auto"/>
                <w:sz w:val="22"/>
                <w:szCs w:val="22"/>
                <w:lang w:eastAsia="pl-PL"/>
              </w:rPr>
              <w:t xml:space="preserve"> biuwar A2 </w:t>
            </w:r>
            <w:r w:rsidR="00C30B5B">
              <w:rPr>
                <w:color w:val="auto"/>
                <w:sz w:val="22"/>
                <w:szCs w:val="22"/>
                <w:lang w:eastAsia="pl-PL"/>
              </w:rPr>
              <w:br/>
              <w:t>– podkład na biurko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48F" w:rsidRPr="0055548F" w:rsidRDefault="00C2333D" w:rsidP="00BB4B29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350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 w:rsidRPr="0055548F">
              <w:rPr>
                <w:b/>
                <w:bCs/>
                <w:noProof/>
                <w:color w:val="auto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24FD1D82" wp14:editId="1D61C31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389890</wp:posOffset>
                      </wp:positionV>
                      <wp:extent cx="2540" cy="1270"/>
                      <wp:effectExtent l="0" t="0" r="0" b="0"/>
                      <wp:wrapNone/>
                      <wp:docPr id="4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F30516D" id="Łącznik prostoliniowy 3" o:spid="_x0000_s1026" style="position:absolute;flip:x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25pt,30.7pt" to="62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" stroked="f"/>
                  </w:pict>
                </mc:Fallback>
              </mc:AlternateConten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 w:rsidRPr="0055548F">
              <w:rPr>
                <w:b/>
                <w:bCs/>
                <w:noProof/>
                <w:color w:val="auto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4A863268" wp14:editId="19488C96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390525</wp:posOffset>
                      </wp:positionV>
                      <wp:extent cx="2540" cy="635"/>
                      <wp:effectExtent l="0" t="0" r="0" b="0"/>
                      <wp:wrapNone/>
                      <wp:docPr id="2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7AB649A" id="Łącznik prostoliniowy 4" o:spid="_x0000_s1026" style="position:absolute;flip:x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6.85pt,30.75pt" to="57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" stroked="f"/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8F" w:rsidRPr="0055548F" w:rsidRDefault="0055548F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</w:tr>
      <w:tr w:rsidR="0004182C" w:rsidRPr="0055548F" w:rsidTr="00BB4B29">
        <w:trPr>
          <w:trHeight w:val="658"/>
        </w:trPr>
        <w:tc>
          <w:tcPr>
            <w:tcW w:w="59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2C" w:rsidRPr="0055548F" w:rsidRDefault="0004182C" w:rsidP="00BB4B29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b/>
                <w:bCs/>
                <w:sz w:val="22"/>
                <w:szCs w:val="22"/>
                <w:lang w:eastAsia="pl-PL"/>
              </w:rPr>
              <w:t>Łączna cena netto</w:t>
            </w:r>
            <w:r w:rsidRPr="0055548F">
              <w:rPr>
                <w:b/>
                <w:bCs/>
                <w:sz w:val="22"/>
                <w:szCs w:val="22"/>
                <w:lang w:eastAsia="pl-PL"/>
              </w:rPr>
              <w:br/>
            </w:r>
            <w:r w:rsidRPr="0055548F">
              <w:rPr>
                <w:i/>
                <w:iCs/>
                <w:sz w:val="22"/>
                <w:szCs w:val="22"/>
                <w:lang w:eastAsia="pl-PL"/>
              </w:rPr>
              <w:t>(suma lp. od nr 1 do nr 7 w kol. nr 5)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82C" w:rsidRPr="0055548F" w:rsidRDefault="0004182C" w:rsidP="0004182C">
            <w:pPr>
              <w:suppressAutoHyphens w:val="0"/>
              <w:spacing w:before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……</w:t>
            </w:r>
            <w:r w:rsidR="003E37D3">
              <w:rPr>
                <w:b/>
                <w:bCs/>
                <w:color w:val="auto"/>
                <w:lang w:eastAsia="pl-PL"/>
              </w:rPr>
              <w:t>…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04182C" w:rsidRPr="0055548F" w:rsidRDefault="0004182C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</w:tr>
      <w:tr w:rsidR="0004182C" w:rsidRPr="0055548F" w:rsidTr="00BB4B29">
        <w:trPr>
          <w:trHeight w:val="671"/>
        </w:trPr>
        <w:tc>
          <w:tcPr>
            <w:tcW w:w="59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2C" w:rsidRPr="0055548F" w:rsidRDefault="0004182C" w:rsidP="00BB4B29">
            <w:pPr>
              <w:suppressAutoHyphens w:val="0"/>
              <w:rPr>
                <w:color w:val="auto"/>
                <w:lang w:eastAsia="pl-PL"/>
              </w:rPr>
            </w:pPr>
            <w:r w:rsidRPr="0055548F">
              <w:rPr>
                <w:b/>
                <w:bCs/>
                <w:sz w:val="22"/>
                <w:szCs w:val="22"/>
                <w:lang w:eastAsia="pl-PL"/>
              </w:rPr>
              <w:t>Łączna cena brutto</w:t>
            </w:r>
            <w:r w:rsidRPr="0055548F">
              <w:rPr>
                <w:b/>
                <w:bCs/>
                <w:sz w:val="22"/>
                <w:szCs w:val="22"/>
                <w:lang w:eastAsia="pl-PL"/>
              </w:rPr>
              <w:br/>
            </w:r>
            <w:r w:rsidRPr="0055548F">
              <w:rPr>
                <w:i/>
                <w:iCs/>
                <w:sz w:val="22"/>
                <w:szCs w:val="22"/>
                <w:lang w:eastAsia="pl-PL"/>
              </w:rPr>
              <w:t>(suma lp. od nr 1 do nr 7 w kol. nr 8)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04182C" w:rsidRPr="0055548F" w:rsidRDefault="0004182C" w:rsidP="0055548F">
            <w:pPr>
              <w:suppressAutoHyphens w:val="0"/>
              <w:spacing w:before="120" w:after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82C" w:rsidRPr="0055548F" w:rsidRDefault="0004182C" w:rsidP="0004182C">
            <w:pPr>
              <w:suppressAutoHyphens w:val="0"/>
              <w:spacing w:before="120" w:line="360" w:lineRule="auto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lang w:eastAsia="pl-PL"/>
              </w:rPr>
              <w:t>………</w:t>
            </w:r>
          </w:p>
        </w:tc>
      </w:tr>
    </w:tbl>
    <w:p w:rsidR="00FF485C" w:rsidRPr="0055548F" w:rsidRDefault="00FF485C" w:rsidP="00FF485C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12"/>
          <w:szCs w:val="12"/>
          <w:u w:val="single"/>
          <w:lang w:eastAsia="ar-SA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bookmarkStart w:id="4" w:name="_Hlk54341689"/>
      <w:r w:rsidRPr="0055548F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4"/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55548F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Ceny należy podać z dokładnością do dwóch miejsc po przecinku, zaokrąglając zgodnie z zasadami określonymi w pkt 6.4. Zapytania ofertowego</w:t>
      </w:r>
    </w:p>
    <w:p w:rsidR="00FF485C" w:rsidRPr="0055548F" w:rsidRDefault="00FF485C" w:rsidP="00C2333D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</w:t>
      </w:r>
      <w:r w:rsidR="00C2333D">
        <w:rPr>
          <w:rFonts w:cs="Times New Roman"/>
          <w:b/>
          <w:bCs/>
          <w:color w:val="auto"/>
          <w:sz w:val="20"/>
          <w:szCs w:val="20"/>
          <w:lang w:eastAsia="pl-PL"/>
        </w:rPr>
        <w:t>a lub zwolnienia z ww. podatku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5548F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55548F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5548F">
        <w:rPr>
          <w:rFonts w:cs="Times New Roman"/>
          <w:color w:val="auto"/>
          <w:sz w:val="23"/>
          <w:szCs w:val="23"/>
          <w:lang w:eastAsia="pl-PL"/>
        </w:rPr>
        <w:t>)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2.</w:t>
      </w:r>
      <w:r w:rsidRPr="0055548F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emy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):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2B4F79">
        <w:rPr>
          <w:rFonts w:cs="Times New Roman"/>
          <w:b/>
          <w:sz w:val="23"/>
          <w:szCs w:val="23"/>
        </w:rPr>
      </w:r>
      <w:r w:rsidR="002B4F79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b/>
          <w:sz w:val="23"/>
          <w:szCs w:val="23"/>
          <w:u w:val="single"/>
        </w:rPr>
        <w:t>BEZ</w:t>
      </w:r>
      <w:r w:rsidRPr="0055548F">
        <w:rPr>
          <w:rFonts w:cs="Times New Roman"/>
          <w:sz w:val="23"/>
          <w:szCs w:val="23"/>
        </w:rPr>
        <w:t xml:space="preserve"> udziału Podwykonawców;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2B4F79">
        <w:rPr>
          <w:rFonts w:cs="Times New Roman"/>
          <w:b/>
          <w:sz w:val="23"/>
          <w:szCs w:val="23"/>
        </w:rPr>
      </w:r>
      <w:r w:rsidR="002B4F79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1</w:t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FF485C" w:rsidRPr="0055548F" w:rsidTr="00FF485C">
        <w:tc>
          <w:tcPr>
            <w:tcW w:w="338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FF485C" w:rsidRPr="0004182C" w:rsidRDefault="00FF485C" w:rsidP="00A12A1C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autoSpaceDE/>
        <w:spacing w:line="276" w:lineRule="auto"/>
        <w:ind w:left="426" w:hanging="426"/>
        <w:contextualSpacing/>
        <w:jc w:val="both"/>
        <w:rPr>
          <w:rFonts w:cs="Times New Roman"/>
        </w:rPr>
      </w:pPr>
      <w:r w:rsidRPr="0055548F">
        <w:rPr>
          <w:rFonts w:cs="Times New Roman"/>
          <w:sz w:val="23"/>
          <w:szCs w:val="23"/>
        </w:rPr>
        <w:t>Ceny wskazane w pkt 1, w tym ceny jednostkowe</w:t>
      </w:r>
      <w:r w:rsidR="00FF71DF">
        <w:rPr>
          <w:rFonts w:cs="Times New Roman"/>
          <w:sz w:val="23"/>
          <w:szCs w:val="23"/>
        </w:rPr>
        <w:t xml:space="preserve"> netto</w:t>
      </w:r>
      <w:r w:rsidRPr="0055548F">
        <w:rPr>
          <w:rFonts w:cs="Times New Roman"/>
          <w:sz w:val="23"/>
          <w:szCs w:val="23"/>
        </w:rPr>
        <w:t xml:space="preserve">, </w:t>
      </w:r>
      <w:r w:rsidRPr="0055548F">
        <w:rPr>
          <w:rFonts w:eastAsia="Calibri" w:cs="Times New Roman"/>
          <w:sz w:val="23"/>
          <w:szCs w:val="23"/>
          <w:lang w:eastAsia="en-US"/>
        </w:rPr>
        <w:t xml:space="preserve">obejmują wszelkie koszty związane </w:t>
      </w:r>
      <w:r w:rsidR="00BB4B29">
        <w:rPr>
          <w:rFonts w:eastAsia="Calibri" w:cs="Times New Roman"/>
          <w:sz w:val="23"/>
          <w:szCs w:val="23"/>
          <w:lang w:eastAsia="en-US"/>
        </w:rPr>
        <w:br/>
      </w:r>
      <w:r w:rsidRPr="0055548F">
        <w:rPr>
          <w:rFonts w:eastAsia="Calibri" w:cs="Times New Roman"/>
          <w:sz w:val="23"/>
          <w:szCs w:val="23"/>
          <w:lang w:eastAsia="en-US"/>
        </w:rPr>
        <w:t xml:space="preserve">z realizacją </w:t>
      </w:r>
      <w:r w:rsidR="00C2203B">
        <w:rPr>
          <w:rFonts w:eastAsia="Calibri" w:cs="Times New Roman"/>
          <w:sz w:val="23"/>
          <w:szCs w:val="23"/>
          <w:lang w:eastAsia="en-US"/>
        </w:rPr>
        <w:t xml:space="preserve">przedmiotu </w:t>
      </w:r>
      <w:r w:rsidRPr="0055548F">
        <w:rPr>
          <w:rFonts w:eastAsia="Calibri" w:cs="Times New Roman"/>
          <w:sz w:val="23"/>
          <w:szCs w:val="23"/>
          <w:lang w:eastAsia="en-US"/>
        </w:rPr>
        <w:t>zamówienia,</w:t>
      </w:r>
      <w:r w:rsidR="00C2203B">
        <w:rPr>
          <w:rFonts w:cs="Times New Roman"/>
          <w:sz w:val="23"/>
          <w:szCs w:val="23"/>
        </w:rPr>
        <w:t xml:space="preserve"> </w:t>
      </w:r>
      <w:r w:rsidR="00C2203B" w:rsidRPr="00C2203B">
        <w:rPr>
          <w:rFonts w:eastAsia="Calibri" w:cs="Times New Roman"/>
          <w:sz w:val="23"/>
          <w:szCs w:val="23"/>
          <w:lang w:eastAsia="en-US"/>
        </w:rPr>
        <w:t xml:space="preserve">jakie ponosi Wykonawca, </w:t>
      </w:r>
      <w:r w:rsidR="0004182C" w:rsidRPr="0004182C">
        <w:rPr>
          <w:rFonts w:eastAsia="Calibri" w:cs="Times New Roman"/>
          <w:sz w:val="23"/>
          <w:szCs w:val="23"/>
          <w:lang w:eastAsia="en-US"/>
        </w:rPr>
        <w:t xml:space="preserve">w tym koszty dostawy do siedziby </w:t>
      </w:r>
      <w:r w:rsidR="0004182C" w:rsidRPr="0004182C">
        <w:rPr>
          <w:rFonts w:eastAsia="Calibri" w:cs="Times New Roman"/>
          <w:color w:val="auto"/>
          <w:sz w:val="23"/>
          <w:szCs w:val="23"/>
          <w:lang w:eastAsia="en-US"/>
        </w:rPr>
        <w:t>Zamawiającego</w:t>
      </w:r>
      <w:r w:rsidR="0004182C" w:rsidRPr="0004182C">
        <w:rPr>
          <w:rFonts w:eastAsia="Calibri" w:cs="Times New Roman"/>
          <w:sz w:val="23"/>
          <w:szCs w:val="23"/>
          <w:lang w:eastAsia="en-US"/>
        </w:rPr>
        <w:t>, koszty wniesienia i rozładunku w miejscu wskazanym przez Zamawiającego, koszty</w:t>
      </w:r>
      <w:r w:rsidR="0004182C" w:rsidRPr="0004182C">
        <w:rPr>
          <w:rFonts w:eastAsia="Calibri" w:cs="Times New Roman"/>
          <w:color w:val="auto"/>
          <w:sz w:val="23"/>
          <w:szCs w:val="23"/>
          <w:lang w:eastAsia="en-US"/>
        </w:rPr>
        <w:t>:</w:t>
      </w:r>
      <w:r w:rsidR="0004182C" w:rsidRPr="0004182C">
        <w:rPr>
          <w:rFonts w:eastAsia="Calibri" w:cs="Times New Roman"/>
          <w:sz w:val="23"/>
          <w:szCs w:val="23"/>
          <w:lang w:eastAsia="en-US"/>
        </w:rPr>
        <w:t xml:space="preserve"> opakowania, rękojmi, ubezpieczenia na czas transportu oraz wszelkie należne cła i podatki </w:t>
      </w:r>
      <w:r w:rsidR="00BB4B29">
        <w:rPr>
          <w:rFonts w:eastAsia="Calibri" w:cs="Times New Roman"/>
          <w:sz w:val="23"/>
          <w:szCs w:val="23"/>
          <w:lang w:eastAsia="en-US"/>
        </w:rPr>
        <w:br/>
      </w:r>
      <w:r w:rsidR="0004182C" w:rsidRPr="0004182C">
        <w:rPr>
          <w:rFonts w:eastAsia="Calibri" w:cs="Times New Roman"/>
          <w:sz w:val="23"/>
          <w:szCs w:val="23"/>
          <w:lang w:eastAsia="en-US"/>
        </w:rPr>
        <w:t>i nie będzie podlegała zwiększeniu w okresie realizacji Umowy.</w:t>
      </w:r>
    </w:p>
    <w:p w:rsidR="00FF485C" w:rsidRPr="0055548F" w:rsidRDefault="00FF485C" w:rsidP="00A12A1C">
      <w:pPr>
        <w:widowControl w:val="0"/>
        <w:numPr>
          <w:ilvl w:val="0"/>
          <w:numId w:val="65"/>
        </w:numPr>
        <w:suppressAutoHyphens w:val="0"/>
        <w:autoSpaceDE/>
        <w:spacing w:line="276" w:lineRule="auto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55548F">
        <w:rPr>
          <w:rFonts w:cs="Times New Roman"/>
          <w:sz w:val="23"/>
          <w:szCs w:val="23"/>
        </w:rPr>
        <w:br/>
        <w:t xml:space="preserve">i </w:t>
      </w:r>
      <w:r w:rsidRPr="0055548F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emy</w:t>
      </w:r>
      <w:proofErr w:type="spellEnd"/>
      <w:r w:rsidRPr="0055548F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55548F">
        <w:rPr>
          <w:rFonts w:cs="Times New Roman"/>
          <w:sz w:val="23"/>
          <w:szCs w:val="23"/>
        </w:rPr>
        <w:t>zobowiązuję(</w:t>
      </w:r>
      <w:proofErr w:type="spellStart"/>
      <w:r w:rsidRPr="0055548F">
        <w:rPr>
          <w:rFonts w:cs="Times New Roman"/>
          <w:sz w:val="23"/>
          <w:szCs w:val="23"/>
        </w:rPr>
        <w:t>emy</w:t>
      </w:r>
      <w:proofErr w:type="spellEnd"/>
      <w:r w:rsidRPr="0055548F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FF485C" w:rsidRPr="0055548F" w:rsidRDefault="000F7FBF" w:rsidP="00A12A1C">
      <w:pPr>
        <w:widowControl w:val="0"/>
        <w:numPr>
          <w:ilvl w:val="0"/>
          <w:numId w:val="6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t>Oferta jest dla mnie/n</w:t>
      </w:r>
      <w:r w:rsidR="00FF485C" w:rsidRPr="0055548F">
        <w:rPr>
          <w:rFonts w:cs="Times New Roman"/>
          <w:snapToGrid w:val="0"/>
          <w:sz w:val="23"/>
          <w:szCs w:val="23"/>
        </w:rPr>
        <w:t xml:space="preserve">as wiążąca przez </w:t>
      </w:r>
      <w:r w:rsidR="00FF485C" w:rsidRPr="0055548F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FF485C" w:rsidRPr="0055548F" w:rsidRDefault="00FF485C" w:rsidP="00A12A1C">
      <w:pPr>
        <w:widowControl w:val="0"/>
        <w:numPr>
          <w:ilvl w:val="0"/>
          <w:numId w:val="6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5548F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5548F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5548F">
        <w:rPr>
          <w:sz w:val="23"/>
          <w:szCs w:val="23"/>
          <w:vertAlign w:val="superscript"/>
        </w:rPr>
        <w:t xml:space="preserve"> </w:t>
      </w:r>
    </w:p>
    <w:p w:rsidR="00FF485C" w:rsidRPr="0055548F" w:rsidRDefault="00FF485C" w:rsidP="00A12A1C">
      <w:pPr>
        <w:widowControl w:val="0"/>
        <w:numPr>
          <w:ilvl w:val="0"/>
          <w:numId w:val="6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nie przekazuję(</w:t>
      </w:r>
      <w:proofErr w:type="spellStart"/>
      <w:r w:rsidRPr="0055548F">
        <w:rPr>
          <w:kern w:val="144"/>
          <w:sz w:val="23"/>
          <w:szCs w:val="23"/>
        </w:rPr>
        <w:t>emy</w:t>
      </w:r>
      <w:proofErr w:type="spellEnd"/>
      <w:r w:rsidRPr="0055548F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5548F">
        <w:rPr>
          <w:i/>
          <w:kern w:val="144"/>
          <w:sz w:val="20"/>
          <w:szCs w:val="20"/>
        </w:rPr>
        <w:t>*</w:t>
      </w:r>
      <w:r w:rsidRPr="0055548F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55548F">
        <w:rPr>
          <w:i/>
          <w:iCs/>
          <w:kern w:val="144"/>
          <w:sz w:val="20"/>
          <w:szCs w:val="20"/>
        </w:rPr>
        <w:t xml:space="preserve">** </w:t>
      </w:r>
      <w:r w:rsidRPr="0055548F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Oświadczam</w:t>
      </w:r>
      <w:r w:rsidRPr="0055548F">
        <w:rPr>
          <w:rFonts w:cs="Times New Roman"/>
          <w:sz w:val="23"/>
          <w:szCs w:val="23"/>
        </w:rPr>
        <w:t>(y)</w:t>
      </w:r>
      <w:r w:rsidRPr="0055548F">
        <w:rPr>
          <w:rFonts w:cs="Times New Roman"/>
          <w:snapToGrid w:val="0"/>
          <w:sz w:val="23"/>
          <w:szCs w:val="23"/>
        </w:rPr>
        <w:t>, że: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2B4F79">
        <w:rPr>
          <w:rFonts w:cs="Times New Roman"/>
          <w:b/>
          <w:sz w:val="23"/>
          <w:szCs w:val="23"/>
        </w:rPr>
      </w:r>
      <w:r w:rsidR="002B4F79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2B4F79">
        <w:rPr>
          <w:rFonts w:cs="Times New Roman"/>
          <w:b/>
          <w:sz w:val="23"/>
          <w:szCs w:val="23"/>
        </w:rPr>
      </w:r>
      <w:r w:rsidR="002B4F79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małym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2B4F79">
        <w:rPr>
          <w:rFonts w:cs="Times New Roman"/>
          <w:b/>
          <w:sz w:val="23"/>
          <w:szCs w:val="23"/>
        </w:rPr>
      </w:r>
      <w:r w:rsidR="002B4F79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średnim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2B4F79">
        <w:rPr>
          <w:rFonts w:cs="Times New Roman"/>
          <w:b/>
          <w:sz w:val="23"/>
          <w:szCs w:val="23"/>
        </w:rPr>
      </w:r>
      <w:r w:rsidR="002B4F79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dużym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5548F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5548F">
        <w:rPr>
          <w:rFonts w:cs="Times New Roman"/>
          <w:snapToGrid w:val="0"/>
          <w:sz w:val="20"/>
          <w:u w:val="single"/>
        </w:rPr>
        <w:t>.</w:t>
      </w: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Do oferty załączam(y) następujące dokumenty: </w:t>
      </w:r>
    </w:p>
    <w:p w:rsidR="00FF485C" w:rsidRPr="0055548F" w:rsidRDefault="00FF485C" w:rsidP="00A12A1C">
      <w:pPr>
        <w:numPr>
          <w:ilvl w:val="0"/>
          <w:numId w:val="2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85C" w:rsidRPr="002E29AA" w:rsidTr="00FF485C">
        <w:trPr>
          <w:trHeight w:val="175"/>
          <w:jc w:val="center"/>
        </w:trPr>
        <w:tc>
          <w:tcPr>
            <w:tcW w:w="3960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B847FB" w:rsidRDefault="00B847FB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:rsidR="00B847FB" w:rsidRDefault="00B847FB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:rsidR="002D1C91" w:rsidRDefault="002D1C91" w:rsidP="002B4F79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  <w:bookmarkStart w:id="5" w:name="_GoBack"/>
      <w:bookmarkEnd w:id="5"/>
    </w:p>
    <w:sectPr w:rsidR="002D1C91" w:rsidSect="002D1C91">
      <w:footerReference w:type="even" r:id="rId11"/>
      <w:footerReference w:type="default" r:id="rId12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1C" w:rsidRDefault="00A12A1C" w:rsidP="00D53178">
      <w:r>
        <w:separator/>
      </w:r>
    </w:p>
  </w:endnote>
  <w:endnote w:type="continuationSeparator" w:id="0">
    <w:p w:rsidR="00A12A1C" w:rsidRDefault="00A12A1C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DC" w:rsidRDefault="00475FDC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5FDC" w:rsidRDefault="00475FDC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DC" w:rsidRPr="00946197" w:rsidRDefault="00475FDC" w:rsidP="00FF485C">
    <w:pPr>
      <w:pStyle w:val="Stopka"/>
      <w:pBdr>
        <w:top w:val="thinThickSmallGap" w:sz="24" w:space="0" w:color="622423"/>
      </w:pBdr>
      <w:jc w:val="both"/>
      <w:rPr>
        <w:b/>
        <w:bCs/>
        <w:lang w:val="pl-PL"/>
      </w:rPr>
    </w:pPr>
    <w:bookmarkStart w:id="0" w:name="_Hlk57374801"/>
    <w:r w:rsidRPr="0055734B">
      <w:rPr>
        <w:bCs/>
        <w:sz w:val="16"/>
        <w:szCs w:val="16"/>
      </w:rPr>
      <w:t xml:space="preserve">Numer </w:t>
    </w:r>
    <w:r>
      <w:rPr>
        <w:bCs/>
        <w:sz w:val="16"/>
        <w:szCs w:val="16"/>
      </w:rPr>
      <w:t>sprawy ZER-ZAK</w:t>
    </w:r>
    <w:r>
      <w:rPr>
        <w:bCs/>
        <w:sz w:val="16"/>
        <w:szCs w:val="16"/>
        <w:lang w:val="pl-PL"/>
      </w:rPr>
      <w:t>-13</w:t>
    </w:r>
    <w:r w:rsidRPr="00862F33">
      <w:rPr>
        <w:bCs/>
        <w:sz w:val="16"/>
        <w:szCs w:val="16"/>
      </w:rPr>
      <w:t>/</w:t>
    </w:r>
    <w:r>
      <w:rPr>
        <w:bCs/>
        <w:sz w:val="16"/>
        <w:szCs w:val="16"/>
        <w:lang w:val="pl-PL"/>
      </w:rPr>
      <w:t>2021</w:t>
    </w:r>
    <w:r w:rsidRPr="00862F33">
      <w:rPr>
        <w:sz w:val="16"/>
        <w:szCs w:val="16"/>
      </w:rPr>
      <w:t xml:space="preserve"> </w:t>
    </w:r>
    <w:bookmarkStart w:id="1" w:name="_Hlk57373832"/>
    <w:bookmarkStart w:id="2" w:name="_Hlk57192253"/>
    <w:bookmarkStart w:id="3" w:name="_Hlk57192025"/>
    <w:r w:rsidRPr="00862F33">
      <w:rPr>
        <w:sz w:val="16"/>
        <w:szCs w:val="16"/>
      </w:rPr>
      <w:t>Dostawa kalendarzy książkowych, ściennych i biurkowych na rok 2022</w:t>
    </w:r>
    <w:r>
      <w:rPr>
        <w:sz w:val="16"/>
        <w:szCs w:val="16"/>
        <w:lang w:val="pl-PL"/>
      </w:rPr>
      <w:t xml:space="preserve"> dla Zakładu Emerytalno-Rentowego MSWiA</w:t>
    </w:r>
  </w:p>
  <w:bookmarkEnd w:id="0"/>
  <w:bookmarkEnd w:id="1"/>
  <w:bookmarkEnd w:id="2"/>
  <w:p w:rsidR="00475FDC" w:rsidRDefault="00475FDC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3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2B4F79">
      <w:rPr>
        <w:noProof/>
        <w:sz w:val="16"/>
        <w:szCs w:val="16"/>
      </w:rPr>
      <w:t>1</w:t>
    </w:r>
    <w:r w:rsidRPr="00505980">
      <w:rPr>
        <w:sz w:val="16"/>
        <w:szCs w:val="16"/>
      </w:rPr>
      <w:fldChar w:fldCharType="end"/>
    </w:r>
  </w:p>
  <w:p w:rsidR="00475FDC" w:rsidRPr="000C1F49" w:rsidRDefault="00475FDC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DC" w:rsidRDefault="00475FDC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5FDC" w:rsidRDefault="00475FDC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75FDC" w:rsidRPr="00C3549B" w:rsidRDefault="00475FDC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13</w:t>
        </w:r>
        <w:r w:rsidRPr="00DF2070">
          <w:rPr>
            <w:bCs/>
            <w:sz w:val="16"/>
            <w:szCs w:val="16"/>
          </w:rPr>
          <w:t>/2021</w:t>
        </w:r>
        <w:r w:rsidRPr="004146F5">
          <w:rPr>
            <w:sz w:val="16"/>
            <w:szCs w:val="16"/>
          </w:rPr>
          <w:t xml:space="preserve"> </w:t>
        </w:r>
        <w:r w:rsidRPr="00862F33">
          <w:rPr>
            <w:sz w:val="16"/>
            <w:szCs w:val="16"/>
          </w:rPr>
          <w:t>Dostawa kalendarzy książkowych, ściennych i biurkowych na rok 2022</w:t>
        </w:r>
        <w:r>
          <w:rPr>
            <w:sz w:val="16"/>
            <w:szCs w:val="16"/>
            <w:lang w:val="pl-PL"/>
          </w:rPr>
          <w:t xml:space="preserve"> dla Zakładu Emerytalno-Rentowego MSWiA</w:t>
        </w:r>
        <w:r w:rsidRPr="00030E56">
          <w:rPr>
            <w:bCs/>
            <w:sz w:val="16"/>
            <w:szCs w:val="16"/>
          </w:rPr>
          <w:tab/>
        </w:r>
      </w:p>
      <w:p w:rsidR="002D1C91" w:rsidRDefault="00475FDC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2B4F79">
          <w:rPr>
            <w:bCs/>
            <w:noProof/>
            <w:sz w:val="20"/>
            <w:szCs w:val="20"/>
          </w:rPr>
          <w:t>2</w:t>
        </w:r>
        <w:r w:rsidRPr="00D53178">
          <w:rPr>
            <w:bCs/>
            <w:sz w:val="20"/>
            <w:szCs w:val="20"/>
          </w:rPr>
          <w:fldChar w:fldCharType="end"/>
        </w:r>
      </w:p>
      <w:p w:rsidR="00475FDC" w:rsidRPr="002D1C91" w:rsidRDefault="002B4F79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1C" w:rsidRDefault="00A12A1C" w:rsidP="00D53178">
      <w:r>
        <w:separator/>
      </w:r>
    </w:p>
  </w:footnote>
  <w:footnote w:type="continuationSeparator" w:id="0">
    <w:p w:rsidR="00A12A1C" w:rsidRDefault="00A12A1C" w:rsidP="00D53178">
      <w:r>
        <w:continuationSeparator/>
      </w:r>
    </w:p>
  </w:footnote>
  <w:footnote w:id="1">
    <w:p w:rsidR="00475FDC" w:rsidRPr="00E3325D" w:rsidRDefault="00475FDC" w:rsidP="00FF485C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475FDC" w:rsidRPr="00075F3C" w:rsidRDefault="00475FDC" w:rsidP="00FF485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</w:t>
      </w:r>
    </w:p>
  </w:footnote>
  <w:footnote w:id="3">
    <w:p w:rsidR="00475FDC" w:rsidRPr="00E3325D" w:rsidRDefault="00475FDC" w:rsidP="00FF485C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58C07CD"/>
    <w:multiLevelType w:val="multilevel"/>
    <w:tmpl w:val="C3808EFE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6AC3511"/>
    <w:multiLevelType w:val="multilevel"/>
    <w:tmpl w:val="0B7291D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8514DA3"/>
    <w:multiLevelType w:val="multilevel"/>
    <w:tmpl w:val="57604EEA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093E528F"/>
    <w:multiLevelType w:val="multilevel"/>
    <w:tmpl w:val="FB28D9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B37632E"/>
    <w:multiLevelType w:val="multilevel"/>
    <w:tmpl w:val="2B2C7F2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3">
    <w:nsid w:val="0E1E4777"/>
    <w:multiLevelType w:val="multilevel"/>
    <w:tmpl w:val="DAF804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F567FD"/>
    <w:multiLevelType w:val="multilevel"/>
    <w:tmpl w:val="3C6AFE00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10BA5EC8"/>
    <w:multiLevelType w:val="multilevel"/>
    <w:tmpl w:val="E3FCEAE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>
    <w:nsid w:val="11384A60"/>
    <w:multiLevelType w:val="multilevel"/>
    <w:tmpl w:val="080C0EE0"/>
    <w:lvl w:ilvl="0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2876BA4"/>
    <w:multiLevelType w:val="multilevel"/>
    <w:tmpl w:val="8078D8B8"/>
    <w:lvl w:ilvl="0">
      <w:start w:val="6"/>
      <w:numFmt w:val="decimal"/>
      <w:lvlText w:val="%1."/>
      <w:lvlJc w:val="left"/>
      <w:pPr>
        <w:tabs>
          <w:tab w:val="num" w:pos="0"/>
        </w:tabs>
        <w:ind w:left="814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138D4678"/>
    <w:multiLevelType w:val="multilevel"/>
    <w:tmpl w:val="E27C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BD31D3F"/>
    <w:multiLevelType w:val="multilevel"/>
    <w:tmpl w:val="64326B5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1CDD07AA"/>
    <w:multiLevelType w:val="multilevel"/>
    <w:tmpl w:val="707E25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4B717E"/>
    <w:multiLevelType w:val="multilevel"/>
    <w:tmpl w:val="81C8341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4">
    <w:nsid w:val="226A6CE5"/>
    <w:multiLevelType w:val="multilevel"/>
    <w:tmpl w:val="BBD08EF4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C1135CB"/>
    <w:multiLevelType w:val="multilevel"/>
    <w:tmpl w:val="D728CA28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28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31">
    <w:nsid w:val="33F31FC4"/>
    <w:multiLevelType w:val="multilevel"/>
    <w:tmpl w:val="AA8A17B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>
    <w:nsid w:val="3B5C040D"/>
    <w:multiLevelType w:val="multilevel"/>
    <w:tmpl w:val="1C7C36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488D0C7B"/>
    <w:multiLevelType w:val="multilevel"/>
    <w:tmpl w:val="F6C6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4A7A7FFC"/>
    <w:multiLevelType w:val="multilevel"/>
    <w:tmpl w:val="49DAC6C0"/>
    <w:lvl w:ilvl="0">
      <w:start w:val="1"/>
      <w:numFmt w:val="decimal"/>
      <w:lvlText w:val="%1)"/>
      <w:lvlJc w:val="left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85" w:hanging="360"/>
      </w:pPr>
    </w:lvl>
    <w:lvl w:ilvl="2">
      <w:start w:val="1"/>
      <w:numFmt w:val="lowerRoman"/>
      <w:lvlText w:val="%3."/>
      <w:lvlJc w:val="right"/>
      <w:pPr>
        <w:ind w:left="3805" w:hanging="180"/>
      </w:pPr>
    </w:lvl>
    <w:lvl w:ilvl="3">
      <w:start w:val="1"/>
      <w:numFmt w:val="decimal"/>
      <w:lvlText w:val="%4."/>
      <w:lvlJc w:val="left"/>
      <w:pPr>
        <w:ind w:left="4525" w:hanging="360"/>
      </w:pPr>
    </w:lvl>
    <w:lvl w:ilvl="4">
      <w:start w:val="1"/>
      <w:numFmt w:val="lowerLetter"/>
      <w:lvlText w:val="%5."/>
      <w:lvlJc w:val="left"/>
      <w:pPr>
        <w:ind w:left="5245" w:hanging="360"/>
      </w:pPr>
    </w:lvl>
    <w:lvl w:ilvl="5">
      <w:start w:val="1"/>
      <w:numFmt w:val="lowerRoman"/>
      <w:lvlText w:val="%6."/>
      <w:lvlJc w:val="right"/>
      <w:pPr>
        <w:ind w:left="5965" w:hanging="180"/>
      </w:pPr>
    </w:lvl>
    <w:lvl w:ilvl="6">
      <w:start w:val="1"/>
      <w:numFmt w:val="decimal"/>
      <w:lvlText w:val="%7."/>
      <w:lvlJc w:val="left"/>
      <w:pPr>
        <w:ind w:left="6685" w:hanging="360"/>
      </w:pPr>
    </w:lvl>
    <w:lvl w:ilvl="7">
      <w:start w:val="1"/>
      <w:numFmt w:val="lowerLetter"/>
      <w:lvlText w:val="%8."/>
      <w:lvlJc w:val="left"/>
      <w:pPr>
        <w:ind w:left="7405" w:hanging="360"/>
      </w:pPr>
    </w:lvl>
    <w:lvl w:ilvl="8">
      <w:start w:val="1"/>
      <w:numFmt w:val="lowerRoman"/>
      <w:lvlText w:val="%9."/>
      <w:lvlJc w:val="right"/>
      <w:pPr>
        <w:ind w:left="8125" w:hanging="180"/>
      </w:pPr>
    </w:lvl>
  </w:abstractNum>
  <w:abstractNum w:abstractNumId="38">
    <w:nsid w:val="4BAE043E"/>
    <w:multiLevelType w:val="multilevel"/>
    <w:tmpl w:val="F15C0DA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4F2D475B"/>
    <w:multiLevelType w:val="multilevel"/>
    <w:tmpl w:val="9AF06A9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0A50550"/>
    <w:multiLevelType w:val="multilevel"/>
    <w:tmpl w:val="FDBE069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3E537C9"/>
    <w:multiLevelType w:val="multilevel"/>
    <w:tmpl w:val="978C77C2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2" w:hanging="180"/>
      </w:pPr>
    </w:lvl>
  </w:abstractNum>
  <w:abstractNum w:abstractNumId="44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>
    <w:nsid w:val="55893BBC"/>
    <w:multiLevelType w:val="multilevel"/>
    <w:tmpl w:val="26F631A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58365052"/>
    <w:multiLevelType w:val="multilevel"/>
    <w:tmpl w:val="626AD64E"/>
    <w:lvl w:ilvl="0">
      <w:start w:val="1"/>
      <w:numFmt w:val="decimal"/>
      <w:lvlText w:val="%1."/>
      <w:lvlJc w:val="left"/>
      <w:pPr>
        <w:tabs>
          <w:tab w:val="num" w:pos="0"/>
        </w:tabs>
        <w:ind w:left="454" w:hanging="397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59153589"/>
    <w:multiLevelType w:val="multilevel"/>
    <w:tmpl w:val="2936403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0">
    <w:nsid w:val="5D9D0DB8"/>
    <w:multiLevelType w:val="multilevel"/>
    <w:tmpl w:val="D2F0BBA8"/>
    <w:lvl w:ilvl="0">
      <w:start w:val="1"/>
      <w:numFmt w:val="decimal"/>
      <w:lvlText w:val="%1)"/>
      <w:lvlJc w:val="left"/>
      <w:pPr>
        <w:ind w:left="110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61CF018C"/>
    <w:multiLevelType w:val="multilevel"/>
    <w:tmpl w:val="287EEF9E"/>
    <w:lvl w:ilvl="0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63446D09"/>
    <w:multiLevelType w:val="multilevel"/>
    <w:tmpl w:val="92E043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6242D7F"/>
    <w:multiLevelType w:val="multilevel"/>
    <w:tmpl w:val="D62E1C4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>
    <w:nsid w:val="75836EF8"/>
    <w:multiLevelType w:val="multilevel"/>
    <w:tmpl w:val="BF58173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>
    <w:nsid w:val="76130964"/>
    <w:multiLevelType w:val="multilevel"/>
    <w:tmpl w:val="062866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3">
    <w:nsid w:val="76A904FE"/>
    <w:multiLevelType w:val="multilevel"/>
    <w:tmpl w:val="53D8EB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76EF0AD8"/>
    <w:multiLevelType w:val="multilevel"/>
    <w:tmpl w:val="83780CF2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77B35094"/>
    <w:multiLevelType w:val="multilevel"/>
    <w:tmpl w:val="0256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73584A"/>
    <w:multiLevelType w:val="multilevel"/>
    <w:tmpl w:val="A9A6CE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42"/>
  </w:num>
  <w:num w:numId="4">
    <w:abstractNumId w:val="44"/>
  </w:num>
  <w:num w:numId="5">
    <w:abstractNumId w:val="66"/>
  </w:num>
  <w:num w:numId="6">
    <w:abstractNumId w:val="32"/>
  </w:num>
  <w:num w:numId="7">
    <w:abstractNumId w:val="26"/>
  </w:num>
  <w:num w:numId="8">
    <w:abstractNumId w:val="70"/>
  </w:num>
  <w:num w:numId="9">
    <w:abstractNumId w:val="57"/>
  </w:num>
  <w:num w:numId="10">
    <w:abstractNumId w:val="25"/>
  </w:num>
  <w:num w:numId="11">
    <w:abstractNumId w:val="22"/>
  </w:num>
  <w:num w:numId="12">
    <w:abstractNumId w:val="47"/>
  </w:num>
  <w:num w:numId="13">
    <w:abstractNumId w:val="69"/>
  </w:num>
  <w:num w:numId="14">
    <w:abstractNumId w:val="55"/>
  </w:num>
  <w:num w:numId="15">
    <w:abstractNumId w:val="51"/>
  </w:num>
  <w:num w:numId="16">
    <w:abstractNumId w:val="28"/>
  </w:num>
  <w:num w:numId="17">
    <w:abstractNumId w:val="68"/>
  </w:num>
  <w:num w:numId="18">
    <w:abstractNumId w:val="35"/>
  </w:num>
  <w:num w:numId="19">
    <w:abstractNumId w:val="39"/>
  </w:num>
  <w:num w:numId="20">
    <w:abstractNumId w:val="46"/>
  </w:num>
  <w:num w:numId="21">
    <w:abstractNumId w:val="58"/>
  </w:num>
  <w:num w:numId="22">
    <w:abstractNumId w:val="17"/>
  </w:num>
  <w:num w:numId="23">
    <w:abstractNumId w:val="9"/>
  </w:num>
  <w:num w:numId="24">
    <w:abstractNumId w:val="40"/>
  </w:num>
  <w:num w:numId="25">
    <w:abstractNumId w:val="45"/>
  </w:num>
  <w:num w:numId="26">
    <w:abstractNumId w:val="50"/>
  </w:num>
  <w:num w:numId="27">
    <w:abstractNumId w:val="30"/>
  </w:num>
  <w:num w:numId="28">
    <w:abstractNumId w:val="41"/>
  </w:num>
  <w:num w:numId="29">
    <w:abstractNumId w:val="37"/>
    <w:lvlOverride w:ilvl="0">
      <w:startOverride w:val="1"/>
    </w:lvlOverride>
  </w:num>
  <w:num w:numId="30">
    <w:abstractNumId w:val="34"/>
  </w:num>
  <w:num w:numId="31">
    <w:abstractNumId w:val="61"/>
  </w:num>
  <w:num w:numId="32">
    <w:abstractNumId w:val="52"/>
  </w:num>
  <w:num w:numId="33">
    <w:abstractNumId w:val="10"/>
  </w:num>
  <w:num w:numId="34">
    <w:abstractNumId w:val="65"/>
  </w:num>
  <w:num w:numId="35">
    <w:abstractNumId w:val="48"/>
  </w:num>
  <w:num w:numId="36">
    <w:abstractNumId w:val="67"/>
  </w:num>
  <w:num w:numId="37">
    <w:abstractNumId w:val="14"/>
  </w:num>
  <w:num w:numId="38">
    <w:abstractNumId w:val="64"/>
  </w:num>
  <w:num w:numId="39">
    <w:abstractNumId w:val="13"/>
  </w:num>
  <w:num w:numId="40">
    <w:abstractNumId w:val="18"/>
  </w:num>
  <w:num w:numId="41">
    <w:abstractNumId w:val="43"/>
  </w:num>
  <w:num w:numId="42">
    <w:abstractNumId w:val="21"/>
  </w:num>
  <w:num w:numId="43">
    <w:abstractNumId w:val="33"/>
  </w:num>
  <w:num w:numId="44">
    <w:abstractNumId w:val="23"/>
  </w:num>
  <w:num w:numId="45">
    <w:abstractNumId w:val="63"/>
  </w:num>
  <w:num w:numId="46">
    <w:abstractNumId w:val="54"/>
  </w:num>
  <w:num w:numId="47">
    <w:abstractNumId w:val="15"/>
  </w:num>
  <w:num w:numId="48">
    <w:abstractNumId w:val="19"/>
  </w:num>
  <w:num w:numId="49">
    <w:abstractNumId w:val="27"/>
    <w:lvlOverride w:ilvl="3">
      <w:startOverride w:val="1"/>
    </w:lvlOverride>
  </w:num>
  <w:num w:numId="50">
    <w:abstractNumId w:val="27"/>
  </w:num>
  <w:num w:numId="51">
    <w:abstractNumId w:val="11"/>
    <w:lvlOverride w:ilvl="0">
      <w:startOverride w:val="1"/>
    </w:lvlOverride>
  </w:num>
  <w:num w:numId="52">
    <w:abstractNumId w:val="11"/>
  </w:num>
  <w:num w:numId="53">
    <w:abstractNumId w:val="38"/>
    <w:lvlOverride w:ilvl="0">
      <w:startOverride w:val="1"/>
    </w:lvlOverride>
  </w:num>
  <w:num w:numId="54">
    <w:abstractNumId w:val="38"/>
  </w:num>
  <w:num w:numId="55">
    <w:abstractNumId w:val="15"/>
    <w:lvlOverride w:ilvl="0">
      <w:startOverride w:val="1"/>
    </w:lvlOverride>
  </w:num>
  <w:num w:numId="56">
    <w:abstractNumId w:val="16"/>
    <w:lvlOverride w:ilvl="3">
      <w:startOverride w:val="1"/>
    </w:lvlOverride>
  </w:num>
  <w:num w:numId="57">
    <w:abstractNumId w:val="16"/>
  </w:num>
  <w:num w:numId="58">
    <w:abstractNumId w:val="62"/>
  </w:num>
  <w:num w:numId="59">
    <w:abstractNumId w:val="12"/>
  </w:num>
  <w:num w:numId="60">
    <w:abstractNumId w:val="8"/>
  </w:num>
  <w:num w:numId="61">
    <w:abstractNumId w:val="20"/>
  </w:num>
  <w:num w:numId="62">
    <w:abstractNumId w:val="31"/>
  </w:num>
  <w:num w:numId="63">
    <w:abstractNumId w:val="24"/>
  </w:num>
  <w:num w:numId="64">
    <w:abstractNumId w:val="49"/>
  </w:num>
  <w:num w:numId="65">
    <w:abstractNumId w:val="56"/>
  </w:num>
  <w:num w:numId="66">
    <w:abstractNumId w:val="36"/>
  </w:num>
  <w:num w:numId="67">
    <w:abstractNumId w:val="53"/>
  </w:num>
  <w:num w:numId="68">
    <w:abstractNumId w:val="5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21994"/>
    <w:rsid w:val="00027992"/>
    <w:rsid w:val="00030E56"/>
    <w:rsid w:val="0004182C"/>
    <w:rsid w:val="0004431F"/>
    <w:rsid w:val="00050908"/>
    <w:rsid w:val="00050968"/>
    <w:rsid w:val="00054F0A"/>
    <w:rsid w:val="00075F3C"/>
    <w:rsid w:val="00097D1F"/>
    <w:rsid w:val="000A2BE5"/>
    <w:rsid w:val="000B28F6"/>
    <w:rsid w:val="000B339B"/>
    <w:rsid w:val="000F7FBF"/>
    <w:rsid w:val="00107BD8"/>
    <w:rsid w:val="00111EA0"/>
    <w:rsid w:val="001130FC"/>
    <w:rsid w:val="0011374E"/>
    <w:rsid w:val="00114555"/>
    <w:rsid w:val="00120EDD"/>
    <w:rsid w:val="001234FD"/>
    <w:rsid w:val="001250F0"/>
    <w:rsid w:val="001323E9"/>
    <w:rsid w:val="001324F8"/>
    <w:rsid w:val="0013293B"/>
    <w:rsid w:val="00135AF5"/>
    <w:rsid w:val="001625C9"/>
    <w:rsid w:val="00165A29"/>
    <w:rsid w:val="00176B04"/>
    <w:rsid w:val="00190AB4"/>
    <w:rsid w:val="00193FBD"/>
    <w:rsid w:val="001A7851"/>
    <w:rsid w:val="001B2429"/>
    <w:rsid w:val="001C1A6B"/>
    <w:rsid w:val="001C5F1F"/>
    <w:rsid w:val="001E1EDB"/>
    <w:rsid w:val="00201692"/>
    <w:rsid w:val="002247FF"/>
    <w:rsid w:val="00225999"/>
    <w:rsid w:val="00262DDB"/>
    <w:rsid w:val="00264686"/>
    <w:rsid w:val="00265EB8"/>
    <w:rsid w:val="00266D59"/>
    <w:rsid w:val="0027080C"/>
    <w:rsid w:val="002813EE"/>
    <w:rsid w:val="002829F8"/>
    <w:rsid w:val="00285176"/>
    <w:rsid w:val="00287334"/>
    <w:rsid w:val="00297A9E"/>
    <w:rsid w:val="002A3807"/>
    <w:rsid w:val="002B4F79"/>
    <w:rsid w:val="002D0247"/>
    <w:rsid w:val="002D1C91"/>
    <w:rsid w:val="002D36AB"/>
    <w:rsid w:val="002E29AA"/>
    <w:rsid w:val="002E6A54"/>
    <w:rsid w:val="003060CA"/>
    <w:rsid w:val="003128B3"/>
    <w:rsid w:val="00330DCB"/>
    <w:rsid w:val="00332EED"/>
    <w:rsid w:val="003358C0"/>
    <w:rsid w:val="00365E27"/>
    <w:rsid w:val="003675CD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D2535"/>
    <w:rsid w:val="003E0398"/>
    <w:rsid w:val="003E2F76"/>
    <w:rsid w:val="003E37D3"/>
    <w:rsid w:val="003F5F41"/>
    <w:rsid w:val="00404038"/>
    <w:rsid w:val="00404AFE"/>
    <w:rsid w:val="004071F6"/>
    <w:rsid w:val="004146F5"/>
    <w:rsid w:val="00432D6B"/>
    <w:rsid w:val="00446FC6"/>
    <w:rsid w:val="0045701A"/>
    <w:rsid w:val="00475F8E"/>
    <w:rsid w:val="00475FDC"/>
    <w:rsid w:val="00487392"/>
    <w:rsid w:val="00490CB3"/>
    <w:rsid w:val="0049130E"/>
    <w:rsid w:val="004C1C32"/>
    <w:rsid w:val="004C253C"/>
    <w:rsid w:val="004C7467"/>
    <w:rsid w:val="004D141B"/>
    <w:rsid w:val="004D3879"/>
    <w:rsid w:val="004D3D1B"/>
    <w:rsid w:val="004D7DE3"/>
    <w:rsid w:val="004E04F3"/>
    <w:rsid w:val="004E16A7"/>
    <w:rsid w:val="004F1936"/>
    <w:rsid w:val="00500486"/>
    <w:rsid w:val="00500C8F"/>
    <w:rsid w:val="00502F17"/>
    <w:rsid w:val="005144B5"/>
    <w:rsid w:val="00523F11"/>
    <w:rsid w:val="00541517"/>
    <w:rsid w:val="00541E5C"/>
    <w:rsid w:val="00544A95"/>
    <w:rsid w:val="00551A4F"/>
    <w:rsid w:val="0055548F"/>
    <w:rsid w:val="00562864"/>
    <w:rsid w:val="005676E6"/>
    <w:rsid w:val="00572771"/>
    <w:rsid w:val="005739CD"/>
    <w:rsid w:val="00573E27"/>
    <w:rsid w:val="005773E2"/>
    <w:rsid w:val="00584131"/>
    <w:rsid w:val="005860F7"/>
    <w:rsid w:val="005A355C"/>
    <w:rsid w:val="005D424D"/>
    <w:rsid w:val="005E0152"/>
    <w:rsid w:val="005E39D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23A70"/>
    <w:rsid w:val="00626106"/>
    <w:rsid w:val="00634D51"/>
    <w:rsid w:val="00642066"/>
    <w:rsid w:val="006445E6"/>
    <w:rsid w:val="0065593D"/>
    <w:rsid w:val="00655D1E"/>
    <w:rsid w:val="00656439"/>
    <w:rsid w:val="006702C2"/>
    <w:rsid w:val="00673195"/>
    <w:rsid w:val="006838B0"/>
    <w:rsid w:val="00683EC7"/>
    <w:rsid w:val="0069006A"/>
    <w:rsid w:val="006A3556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645E"/>
    <w:rsid w:val="0072689B"/>
    <w:rsid w:val="0073382C"/>
    <w:rsid w:val="007346C5"/>
    <w:rsid w:val="007712FE"/>
    <w:rsid w:val="00784515"/>
    <w:rsid w:val="007863CB"/>
    <w:rsid w:val="00786BEB"/>
    <w:rsid w:val="007B5728"/>
    <w:rsid w:val="007D6A9B"/>
    <w:rsid w:val="007F7CCD"/>
    <w:rsid w:val="00805036"/>
    <w:rsid w:val="00812053"/>
    <w:rsid w:val="00821ED5"/>
    <w:rsid w:val="00822193"/>
    <w:rsid w:val="00843149"/>
    <w:rsid w:val="00862F33"/>
    <w:rsid w:val="008A51A7"/>
    <w:rsid w:val="008D51A8"/>
    <w:rsid w:val="008E76F3"/>
    <w:rsid w:val="009100FA"/>
    <w:rsid w:val="00913467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44C7"/>
    <w:rsid w:val="00994D0B"/>
    <w:rsid w:val="00994D79"/>
    <w:rsid w:val="009A1D82"/>
    <w:rsid w:val="009B5BB5"/>
    <w:rsid w:val="009B60CB"/>
    <w:rsid w:val="009C76EF"/>
    <w:rsid w:val="00A10809"/>
    <w:rsid w:val="00A12A1C"/>
    <w:rsid w:val="00A25640"/>
    <w:rsid w:val="00A2712C"/>
    <w:rsid w:val="00A27D2B"/>
    <w:rsid w:val="00A342FF"/>
    <w:rsid w:val="00A35721"/>
    <w:rsid w:val="00A459CA"/>
    <w:rsid w:val="00A57CCB"/>
    <w:rsid w:val="00A62B63"/>
    <w:rsid w:val="00A62FD5"/>
    <w:rsid w:val="00A75BF9"/>
    <w:rsid w:val="00A85F49"/>
    <w:rsid w:val="00AA28F0"/>
    <w:rsid w:val="00AB393F"/>
    <w:rsid w:val="00AB3C45"/>
    <w:rsid w:val="00AB5345"/>
    <w:rsid w:val="00AE5D57"/>
    <w:rsid w:val="00AF5F52"/>
    <w:rsid w:val="00B10B3C"/>
    <w:rsid w:val="00B11AE3"/>
    <w:rsid w:val="00B157E3"/>
    <w:rsid w:val="00B1779A"/>
    <w:rsid w:val="00B26E50"/>
    <w:rsid w:val="00B35FEE"/>
    <w:rsid w:val="00B45342"/>
    <w:rsid w:val="00B53F08"/>
    <w:rsid w:val="00B76278"/>
    <w:rsid w:val="00B80A82"/>
    <w:rsid w:val="00B83797"/>
    <w:rsid w:val="00B847FB"/>
    <w:rsid w:val="00B865F9"/>
    <w:rsid w:val="00B917B9"/>
    <w:rsid w:val="00B92D07"/>
    <w:rsid w:val="00BA4A42"/>
    <w:rsid w:val="00BB164C"/>
    <w:rsid w:val="00BB1AB7"/>
    <w:rsid w:val="00BB4B29"/>
    <w:rsid w:val="00BC4D9B"/>
    <w:rsid w:val="00C14163"/>
    <w:rsid w:val="00C14C97"/>
    <w:rsid w:val="00C2203B"/>
    <w:rsid w:val="00C2333D"/>
    <w:rsid w:val="00C2364A"/>
    <w:rsid w:val="00C30B5B"/>
    <w:rsid w:val="00C3549B"/>
    <w:rsid w:val="00C35F16"/>
    <w:rsid w:val="00C36530"/>
    <w:rsid w:val="00C47C3A"/>
    <w:rsid w:val="00C5152C"/>
    <w:rsid w:val="00C51C7D"/>
    <w:rsid w:val="00C76F32"/>
    <w:rsid w:val="00CA60DD"/>
    <w:rsid w:val="00CB0D9B"/>
    <w:rsid w:val="00CB6C51"/>
    <w:rsid w:val="00CD1CED"/>
    <w:rsid w:val="00CD4BD7"/>
    <w:rsid w:val="00CD502B"/>
    <w:rsid w:val="00CE2365"/>
    <w:rsid w:val="00CE5217"/>
    <w:rsid w:val="00CE623B"/>
    <w:rsid w:val="00CE6797"/>
    <w:rsid w:val="00D07337"/>
    <w:rsid w:val="00D26C11"/>
    <w:rsid w:val="00D53178"/>
    <w:rsid w:val="00D61404"/>
    <w:rsid w:val="00D65C71"/>
    <w:rsid w:val="00D67701"/>
    <w:rsid w:val="00D71389"/>
    <w:rsid w:val="00D85598"/>
    <w:rsid w:val="00DA0E04"/>
    <w:rsid w:val="00DA1D41"/>
    <w:rsid w:val="00DA1E98"/>
    <w:rsid w:val="00DA6334"/>
    <w:rsid w:val="00DB19A6"/>
    <w:rsid w:val="00DB3938"/>
    <w:rsid w:val="00DB6F68"/>
    <w:rsid w:val="00DD24A8"/>
    <w:rsid w:val="00DD464A"/>
    <w:rsid w:val="00DD6FDD"/>
    <w:rsid w:val="00DE1F04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715B"/>
    <w:rsid w:val="00E60ED8"/>
    <w:rsid w:val="00E70183"/>
    <w:rsid w:val="00E71BFF"/>
    <w:rsid w:val="00E83DB2"/>
    <w:rsid w:val="00E92804"/>
    <w:rsid w:val="00EA1D66"/>
    <w:rsid w:val="00EA631F"/>
    <w:rsid w:val="00EA6F9A"/>
    <w:rsid w:val="00EB0FBC"/>
    <w:rsid w:val="00EB11A2"/>
    <w:rsid w:val="00EC5B96"/>
    <w:rsid w:val="00EC7E0B"/>
    <w:rsid w:val="00EE38F1"/>
    <w:rsid w:val="00F105D2"/>
    <w:rsid w:val="00F1701C"/>
    <w:rsid w:val="00F27C19"/>
    <w:rsid w:val="00F540F8"/>
    <w:rsid w:val="00F56957"/>
    <w:rsid w:val="00F65024"/>
    <w:rsid w:val="00F74578"/>
    <w:rsid w:val="00F7702E"/>
    <w:rsid w:val="00F80349"/>
    <w:rsid w:val="00F95129"/>
    <w:rsid w:val="00FA2986"/>
    <w:rsid w:val="00FA3A56"/>
    <w:rsid w:val="00FC765C"/>
    <w:rsid w:val="00FD39A6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5B61-A5E9-4E4B-BE92-CBACF501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5</cp:revision>
  <cp:lastPrinted>2021-10-06T10:12:00Z</cp:lastPrinted>
  <dcterms:created xsi:type="dcterms:W3CDTF">2021-10-07T09:08:00Z</dcterms:created>
  <dcterms:modified xsi:type="dcterms:W3CDTF">2021-10-11T07:57:00Z</dcterms:modified>
</cp:coreProperties>
</file>