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57392925" r:id="rId6"/>
        </w:pict>
      </w:r>
      <w:r w:rsidRPr="00E96BF7" w:rsidR="00E97E66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28 września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PN.I.431.5.1.2023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DR</w:t>
      </w:r>
      <w:bookmarkEnd w:id="2"/>
    </w:p>
    <w:p w:rsidR="009969E2" w:rsidRPr="009969E2" w:rsidP="009969E2">
      <w:pPr>
        <w:tabs>
          <w:tab w:val="left" w:pos="-7371"/>
          <w:tab w:val="left" w:pos="5670"/>
          <w:tab w:val="right" w:pos="9072"/>
        </w:tabs>
        <w:spacing w:before="840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>Pani</w:t>
      </w:r>
    </w:p>
    <w:p w:rsidR="009969E2" w:rsidRPr="009969E2" w:rsidP="009969E2">
      <w:pPr>
        <w:tabs>
          <w:tab w:val="left" w:pos="5670"/>
          <w:tab w:val="right" w:pos="9072"/>
        </w:tabs>
        <w:ind w:left="567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 xml:space="preserve">Sabina Nowosielska  </w:t>
      </w:r>
    </w:p>
    <w:p w:rsidR="009969E2" w:rsidRPr="009969E2" w:rsidP="009969E2">
      <w:pPr>
        <w:tabs>
          <w:tab w:val="left" w:pos="5670"/>
          <w:tab w:val="right" w:pos="9072"/>
        </w:tabs>
        <w:ind w:left="567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>Prezydent Miasta</w:t>
      </w:r>
    </w:p>
    <w:p w:rsidR="009969E2" w:rsidRPr="009969E2" w:rsidP="009969E2">
      <w:pPr>
        <w:tabs>
          <w:tab w:val="left" w:pos="5670"/>
          <w:tab w:val="right" w:pos="9072"/>
        </w:tabs>
        <w:ind w:left="567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>Kędzierzyn-Koźle</w:t>
      </w:r>
    </w:p>
    <w:p w:rsidR="009969E2" w:rsidRPr="009969E2" w:rsidP="009969E2">
      <w:pPr>
        <w:tabs>
          <w:tab w:val="left" w:pos="-7371"/>
          <w:tab w:val="left" w:pos="5670"/>
          <w:tab w:val="right" w:pos="9072"/>
        </w:tabs>
        <w:ind w:left="567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>ul. Grzegorza Piramowicza 32</w:t>
      </w:r>
    </w:p>
    <w:p w:rsidR="009969E2" w:rsidRPr="009969E2" w:rsidP="009969E2">
      <w:pPr>
        <w:tabs>
          <w:tab w:val="left" w:pos="-7371"/>
          <w:tab w:val="left" w:pos="5670"/>
          <w:tab w:val="right" w:pos="9072"/>
        </w:tabs>
        <w:spacing w:after="720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 xml:space="preserve">47-200 Kędzierzyn-Koźle </w:t>
      </w:r>
    </w:p>
    <w:p w:rsidR="009969E2" w:rsidRPr="009969E2" w:rsidP="009969E2">
      <w:pPr>
        <w:spacing w:before="720" w:after="1080"/>
        <w:jc w:val="center"/>
        <w:rPr>
          <w:rFonts w:ascii="Arial" w:hAnsi="Arial" w:cs="Arial"/>
          <w:b/>
          <w:sz w:val="28"/>
          <w:szCs w:val="28"/>
        </w:rPr>
      </w:pPr>
      <w:bookmarkStart w:id="3" w:name="_Hlk103337433"/>
      <w:r w:rsidRPr="009969E2">
        <w:rPr>
          <w:rFonts w:ascii="Arial" w:hAnsi="Arial" w:cs="Arial"/>
          <w:b/>
          <w:sz w:val="28"/>
          <w:szCs w:val="28"/>
        </w:rPr>
        <w:t>Wystąpienie pokontrolne</w:t>
      </w:r>
    </w:p>
    <w:p w:rsidR="009969E2" w:rsidRPr="009969E2" w:rsidP="009969E2">
      <w:pPr>
        <w:numPr>
          <w:ilvl w:val="0"/>
          <w:numId w:val="1"/>
        </w:numPr>
        <w:spacing w:before="120" w:after="12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Dane identyfikacyjne kontroli.</w:t>
      </w:r>
    </w:p>
    <w:p w:rsidR="009969E2" w:rsidRPr="009969E2" w:rsidP="009969E2">
      <w:pPr>
        <w:numPr>
          <w:ilvl w:val="0"/>
          <w:numId w:val="2"/>
        </w:numPr>
        <w:spacing w:before="120" w:after="120" w:line="360" w:lineRule="auto"/>
        <w:ind w:left="284" w:hanging="284"/>
        <w:outlineLvl w:val="0"/>
        <w:rPr>
          <w:rFonts w:ascii="Arial" w:hAnsi="Arial" w:cs="Arial"/>
          <w:w w:val="90"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Nazwa i adres jednostki kontrolowanej:</w:t>
      </w:r>
      <w:r w:rsidRPr="009969E2">
        <w:rPr>
          <w:rFonts w:ascii="Arial" w:hAnsi="Arial" w:cs="Arial"/>
          <w:sz w:val="24"/>
          <w:szCs w:val="24"/>
        </w:rPr>
        <w:t xml:space="preserve"> Urząd Miasta Kędzierzyn-Koźle, </w:t>
      </w:r>
      <w:r w:rsidRPr="009969E2">
        <w:rPr>
          <w:rFonts w:ascii="Arial" w:hAnsi="Arial" w:cs="Arial"/>
          <w:sz w:val="24"/>
          <w:szCs w:val="24"/>
        </w:rPr>
        <w:br/>
        <w:t>ul. Grzegorza Piramowicza 32, 47-200 Kędzierzyn-Koźle.</w:t>
      </w:r>
    </w:p>
    <w:p w:rsidR="009969E2" w:rsidRPr="009969E2" w:rsidP="009969E2">
      <w:pPr>
        <w:numPr>
          <w:ilvl w:val="0"/>
          <w:numId w:val="2"/>
        </w:numPr>
        <w:spacing w:before="120" w:after="160" w:line="360" w:lineRule="auto"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Podstawa prawna podjęcia kontroli:</w:t>
      </w:r>
    </w:p>
    <w:p w:rsidR="009969E2" w:rsidRPr="009969E2" w:rsidP="009969E2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sz w:val="24"/>
          <w:szCs w:val="24"/>
        </w:rPr>
        <w:t xml:space="preserve">art. 28 ust. 1 pkt  2 ustawy z dnia 23 stycznia 2009 r. o wojewodzie </w:t>
      </w:r>
      <w:r w:rsidRPr="009969E2">
        <w:rPr>
          <w:rFonts w:ascii="Arial" w:hAnsi="Arial" w:cs="Arial"/>
          <w:sz w:val="24"/>
          <w:szCs w:val="24"/>
        </w:rPr>
        <w:br/>
        <w:t>i administracji rządowej w województwie</w:t>
      </w:r>
      <w:r>
        <w:rPr>
          <w:rFonts w:ascii="Arial" w:hAnsi="Arial" w:cs="Arial"/>
          <w:sz w:val="24"/>
          <w:szCs w:val="24"/>
          <w:vertAlign w:val="superscript"/>
        </w:rPr>
        <w:footnoteReference w:id="2"/>
      </w:r>
      <w:bookmarkStart w:id="4" w:name="_Hlk101266529"/>
      <w:r w:rsidRPr="009969E2">
        <w:rPr>
          <w:rFonts w:ascii="Arial" w:hAnsi="Arial" w:cs="Arial"/>
          <w:sz w:val="24"/>
          <w:szCs w:val="24"/>
        </w:rPr>
        <w:t>, dalej ustawa o wojewodzie;</w:t>
      </w:r>
    </w:p>
    <w:p w:rsidR="009969E2" w:rsidRPr="009969E2" w:rsidP="009969E2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bookmarkEnd w:id="4"/>
      <w:r w:rsidRPr="009969E2">
        <w:rPr>
          <w:rFonts w:ascii="Arial" w:hAnsi="Arial" w:cs="Arial"/>
          <w:sz w:val="24"/>
          <w:szCs w:val="24"/>
        </w:rPr>
        <w:t>art. 6 ust. 4 pkt 3 ustawy z dnia 15 lipca 2011 r. o kontroli w administracji rządowej</w:t>
      </w:r>
      <w:r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969E2">
        <w:rPr>
          <w:rFonts w:ascii="Arial" w:hAnsi="Arial" w:cs="Arial"/>
          <w:sz w:val="24"/>
          <w:szCs w:val="24"/>
        </w:rPr>
        <w:t xml:space="preserve">,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dalej ustawa o kontroli;</w:t>
      </w:r>
    </w:p>
    <w:p w:rsidR="009969E2" w:rsidRPr="009969E2" w:rsidP="009969E2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art. 8 ust. 7 ustawy</w:t>
      </w:r>
      <w:r w:rsidRPr="009969E2"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 dnia 6 marca 2018 r. o Centralnej Ewidencji i Informacji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o Działalności</w:t>
      </w:r>
      <w:r w:rsidRPr="009969E2"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Gospodarczej i Punkcie Informacji dla Przedsiębiorcy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4"/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, dalej ustawa o CEIDG.</w:t>
      </w:r>
    </w:p>
    <w:p w:rsidR="009969E2" w:rsidRPr="009969E2" w:rsidP="009969E2">
      <w:pPr>
        <w:numPr>
          <w:ilvl w:val="0"/>
          <w:numId w:val="2"/>
        </w:numPr>
        <w:spacing w:before="120" w:after="16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Zakres kontroli:</w:t>
      </w:r>
    </w:p>
    <w:p w:rsidR="009969E2" w:rsidRPr="009969E2" w:rsidP="009969E2">
      <w:pPr>
        <w:numPr>
          <w:ilvl w:val="0"/>
          <w:numId w:val="5"/>
        </w:numPr>
        <w:spacing w:after="160" w:line="360" w:lineRule="auto"/>
        <w:ind w:left="568" w:hanging="284"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Przedmiot kontroli:</w:t>
      </w:r>
      <w:r w:rsidRPr="009969E2">
        <w:rPr>
          <w:rFonts w:ascii="Arial" w:hAnsi="Arial" w:cs="Arial"/>
          <w:sz w:val="24"/>
          <w:szCs w:val="24"/>
        </w:rPr>
        <w:t xml:space="preserve"> przyjmowanie, przekształcanie i przesyłanie przez organ gminy wniosków przedsiębiorców o wpis do Centralnej Ewidencji i Informacji </w:t>
      </w:r>
      <w:r w:rsidRPr="009969E2">
        <w:rPr>
          <w:rFonts w:ascii="Arial" w:hAnsi="Arial" w:cs="Arial"/>
          <w:sz w:val="24"/>
          <w:szCs w:val="24"/>
        </w:rPr>
        <w:br/>
        <w:t xml:space="preserve">o Działalności Gospodarczej. </w:t>
      </w:r>
    </w:p>
    <w:p w:rsidR="009969E2" w:rsidRPr="009969E2" w:rsidP="009969E2">
      <w:pPr>
        <w:numPr>
          <w:ilvl w:val="0"/>
          <w:numId w:val="3"/>
        </w:numPr>
        <w:spacing w:before="120" w:after="120" w:line="360" w:lineRule="auto"/>
        <w:ind w:hanging="436"/>
        <w:outlineLvl w:val="0"/>
        <w:rPr>
          <w:rFonts w:ascii="Arial" w:hAnsi="Arial" w:cs="Arial"/>
          <w:b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 xml:space="preserve">Okres objęty kontrolą:  </w:t>
      </w:r>
      <w:r w:rsidRPr="009969E2">
        <w:rPr>
          <w:rFonts w:ascii="Arial" w:hAnsi="Arial" w:cs="Arial"/>
          <w:sz w:val="24"/>
          <w:szCs w:val="24"/>
        </w:rPr>
        <w:t>od</w:t>
      </w:r>
      <w:r w:rsidRPr="009969E2">
        <w:rPr>
          <w:rFonts w:ascii="Arial" w:hAnsi="Arial" w:cs="Arial"/>
          <w:b/>
          <w:sz w:val="24"/>
          <w:szCs w:val="24"/>
        </w:rPr>
        <w:t xml:space="preserve"> </w:t>
      </w:r>
      <w:r w:rsidRPr="009969E2">
        <w:rPr>
          <w:rFonts w:ascii="Arial" w:hAnsi="Arial" w:cs="Arial"/>
          <w:sz w:val="24"/>
          <w:szCs w:val="24"/>
        </w:rPr>
        <w:t>1 stycznia 2023 r. do 14 lipca 2023 r.</w:t>
      </w:r>
    </w:p>
    <w:p w:rsidR="009969E2" w:rsidRPr="009969E2" w:rsidP="009969E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/>
          <w:bCs/>
          <w:sz w:val="24"/>
          <w:szCs w:val="24"/>
        </w:rPr>
        <w:t>Rodzaj kontroli:</w:t>
      </w:r>
      <w:r w:rsidRPr="009969E2">
        <w:rPr>
          <w:rFonts w:ascii="Arial" w:hAnsi="Arial" w:cs="Arial"/>
          <w:bCs/>
          <w:sz w:val="24"/>
          <w:szCs w:val="24"/>
        </w:rPr>
        <w:t xml:space="preserve"> </w:t>
      </w:r>
      <w:r w:rsidRPr="009969E2">
        <w:rPr>
          <w:rFonts w:ascii="Arial" w:hAnsi="Arial" w:cs="Arial"/>
          <w:sz w:val="24"/>
          <w:szCs w:val="24"/>
        </w:rPr>
        <w:t>problemowa.</w:t>
      </w:r>
    </w:p>
    <w:p w:rsidR="009969E2" w:rsidRPr="009969E2" w:rsidP="009969E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/>
          <w:bCs/>
          <w:sz w:val="24"/>
          <w:szCs w:val="24"/>
        </w:rPr>
        <w:t>Tryb kontroli:</w:t>
      </w:r>
      <w:r w:rsidRPr="009969E2">
        <w:rPr>
          <w:rFonts w:ascii="Arial" w:hAnsi="Arial" w:cs="Arial"/>
          <w:bCs/>
          <w:sz w:val="24"/>
          <w:szCs w:val="24"/>
        </w:rPr>
        <w:t xml:space="preserve"> </w:t>
      </w:r>
      <w:r w:rsidRPr="009969E2">
        <w:rPr>
          <w:rFonts w:ascii="Arial" w:hAnsi="Arial" w:cs="Arial"/>
          <w:sz w:val="24"/>
          <w:szCs w:val="24"/>
        </w:rPr>
        <w:t>zwykły.</w:t>
      </w:r>
    </w:p>
    <w:p w:rsidR="009969E2" w:rsidRPr="009969E2" w:rsidP="009969E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Termin kontroli:</w:t>
      </w:r>
      <w:r w:rsidRPr="009969E2">
        <w:rPr>
          <w:rFonts w:ascii="Arial" w:hAnsi="Arial" w:cs="Arial"/>
          <w:sz w:val="24"/>
          <w:szCs w:val="24"/>
        </w:rPr>
        <w:t xml:space="preserve"> 17-19 lipca 2023 r.</w:t>
      </w:r>
    </w:p>
    <w:p w:rsidR="009969E2" w:rsidRPr="009969E2" w:rsidP="009969E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Skład zespołu kontrolnego:</w:t>
      </w:r>
    </w:p>
    <w:p w:rsidR="009969E2" w:rsidRPr="009969E2" w:rsidP="009969E2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sz w:val="24"/>
          <w:szCs w:val="24"/>
        </w:rPr>
        <w:t>Danuta Rajkowska – Starszy Inspektor Wojewódzki w Oddziale Organizacji, Kontroli i Skarg w Wydziale Prawnym i Nadzoru Opolskiego Urzędu Wojewódzkiego (kierownik zespołu kontrolnego),</w:t>
      </w:r>
    </w:p>
    <w:p w:rsidR="009969E2" w:rsidRPr="009969E2" w:rsidP="009969E2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sz w:val="24"/>
          <w:szCs w:val="24"/>
        </w:rPr>
        <w:t>Małgorzata Frankowicz– Inspektor Wojewódzki w Oddziale Organizacji, Kontroli i Skarg w Wydziale Prawnym i Nadzoru Opolskiego Urzędu Wojewódzkiego (członek zespołu kontrolnego).</w:t>
      </w:r>
    </w:p>
    <w:p w:rsidR="009969E2" w:rsidRPr="009969E2" w:rsidP="009969E2">
      <w:pPr>
        <w:numPr>
          <w:ilvl w:val="0"/>
          <w:numId w:val="8"/>
        </w:numPr>
        <w:spacing w:before="120" w:after="120" w:line="360" w:lineRule="auto"/>
        <w:outlineLvl w:val="0"/>
        <w:rPr>
          <w:rFonts w:ascii="Arial" w:hAnsi="Arial" w:cs="Arial"/>
          <w:i/>
          <w:sz w:val="24"/>
          <w:szCs w:val="24"/>
        </w:rPr>
      </w:pPr>
      <w:r w:rsidRPr="009969E2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9969E2">
        <w:rPr>
          <w:rFonts w:ascii="Arial" w:hAnsi="Arial" w:cs="Arial"/>
          <w:b/>
          <w:sz w:val="24"/>
          <w:szCs w:val="24"/>
        </w:rPr>
        <w:t>jednostki kontrolowanej: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left="284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Cs/>
          <w:sz w:val="24"/>
          <w:szCs w:val="24"/>
          <w:lang w:eastAsia="en-US"/>
        </w:rPr>
        <w:t xml:space="preserve">Pani Sabina Nowosielska – Prezydent Miasta Kędzierzyn-Koźle,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od dnia 8 grudnia 2014 roku.</w:t>
      </w:r>
    </w:p>
    <w:p w:rsidR="009969E2" w:rsidRPr="009969E2" w:rsidP="009969E2">
      <w:pPr>
        <w:numPr>
          <w:ilvl w:val="0"/>
          <w:numId w:val="8"/>
        </w:numPr>
        <w:spacing w:before="120" w:after="120" w:line="360" w:lineRule="auto"/>
        <w:ind w:left="284" w:hanging="284"/>
        <w:outlineLvl w:val="0"/>
        <w:rPr>
          <w:rFonts w:ascii="Arial" w:eastAsia="Calibri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Kontrolę wpisano do książki kontroli prowadzonej w jednostce kontrolowanej pod nr 5/2023 r.</w:t>
      </w:r>
      <w:r w:rsidRPr="009969E2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9969E2" w:rsidRPr="009969E2" w:rsidP="009969E2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Ocena skontrolowanej działalności i opis ustalonego stanu faktycznego.</w:t>
      </w:r>
      <w:r>
        <w:rPr>
          <w:rFonts w:ascii="Arial" w:hAnsi="Arial" w:cs="Arial"/>
          <w:b/>
          <w:sz w:val="24"/>
          <w:szCs w:val="24"/>
          <w:vertAlign w:val="superscript"/>
        </w:rPr>
        <w:footnoteReference w:id="5"/>
      </w:r>
      <w:r w:rsidRPr="009969E2">
        <w:rPr>
          <w:rFonts w:ascii="Arial" w:hAnsi="Arial" w:cs="Arial"/>
          <w:b/>
          <w:sz w:val="24"/>
          <w:szCs w:val="24"/>
        </w:rPr>
        <w:t xml:space="preserve">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UM Kędzierzyn-Koźle, w okresie objętym kontrolą, zadania z zakresu działalności gospodarczej powierzono do realizacji Wydziałowi Działalności Gospodarczej, który przekształcono następnie w Biuro Działalności Gospodarczej. Osoby, które zajmowały się realizacją  zadania posiadały </w:t>
      </w:r>
      <w:r w:rsidRPr="009969E2">
        <w:rPr>
          <w:rFonts w:ascii="Arial" w:hAnsi="Arial" w:cs="Arial"/>
          <w:sz w:val="24"/>
          <w:szCs w:val="24"/>
        </w:rPr>
        <w:t>upoważnienia do przyjmowania, przekształcania i przesyłania wniosków o wpis do Centralnej Ewidencji i Informacji o Działalności Gospodarczej</w:t>
      </w:r>
      <w:r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9969E2">
        <w:rPr>
          <w:rFonts w:ascii="Arial" w:hAnsi="Arial" w:cs="Arial"/>
          <w:sz w:val="24"/>
          <w:szCs w:val="24"/>
        </w:rPr>
        <w:t xml:space="preserve">. Każdorazowo zgłaszano do CEIDG informację o udzielonych upoważnieniach lub o ich cofnięciu. Niemniej, informacje o cofnięciu upoważnień w dwóch przypadkach przekazano z dużym opóźnieniem, co zostanie omówione w dalszej części wystąpienia. 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>W zakresach czynności dwóch pracowników, którzy przyjmowali, przekształcali i przesyłali do CEIDG wnioski przedsiębiorców, nie ujęto tych zadań.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Urzędzie sprawdzano tożsamość osoby składającej wniosek i potwierdzano za pokwitowaniem, przyjęcie wniosku, zgodnie z art. 8 ust. 3 ustawy o CEIDG.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Niemniej, 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potwierdzenia przyjęcia wniosku były wydawane także w przypadkach, gdy wniosek papierowy nie został złożony, a w 9 przypadkach zostały one sporządzone nierzetelnie.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>W Urzędzie nierzetelnie prowadzono również rejestr wniosków przedsiębiorców o wpis do CEIDG. Stwierdzono liczne pomyłki w pisowni nazwisk przedsiębiorców (17 przypadków), brak w rejestrze wniosku przekazanego do CEIDG (1 przypadek), niezgodność miedzy liczbą wniosków zarejestrowanych a przekazanych do CEIDG (6 wniosków). Ponadto, ustalono, że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na wnioskach nie zamieszczano daty wpływu oraz nie nadawano wnioskom znaku sprawy, co jest niezgodne z Instrukcją Kancelaryjną, 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>stanowiącą załącznik Nr 1 do rozporządzenia Prezesa Rady Ministrów w sprawie  instrukcji kancelaryjnej, jednolitych rzeczowych wykazów akt oraz instrukcji w sprawie organizacji i zakresu działania archiwów zakładowych z dnia 18 stycznia 2011 r.</w:t>
      </w:r>
      <w:r>
        <w:rPr>
          <w:rFonts w:ascii="ArialMT" w:eastAsia="Calibri" w:hAnsi="ArialMT" w:cs="ArialMT"/>
          <w:sz w:val="24"/>
          <w:szCs w:val="24"/>
          <w:vertAlign w:val="superscript"/>
          <w:lang w:eastAsia="en-US"/>
        </w:rPr>
        <w:footnoteReference w:id="7"/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 Ponadto  w zgromadzonej dokumentacji stwierdzono brak papierowych wniosków przedsiębiorców o wpis do CEIDG (581 przypadków wniosków  wpisanych do rejestru i przekazanych do CEIDG), co  jak wyjaśnił pracownik wynikało z tego, że wnioski do CEIDG były wprowadzane na podstawie ustnych informacji przedsiębiorców.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" w:hAnsi="Arial" w:cs="Arial"/>
          <w:sz w:val="24"/>
          <w:szCs w:val="24"/>
        </w:rPr>
        <w:t xml:space="preserve">Wnioski papierowe złożone w UM Kędzierzyn-Koźle były zgodne z zakresem </w:t>
      </w:r>
      <w:r w:rsidRPr="009969E2">
        <w:rPr>
          <w:rFonts w:ascii="Arial" w:hAnsi="Arial" w:cs="Arial"/>
          <w:sz w:val="24"/>
          <w:szCs w:val="24"/>
        </w:rPr>
        <w:br/>
        <w:t xml:space="preserve">i układem aktualnego formularza elektronicznego, zamieszczonego na stronie internetowej CEIDG. Niemniej, 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część wniosków nie zawierała wszystkich wymaganych danych (7 przypadków), a w 3 przypadkach poddanych kontroli wniosek przekazany do CEIDG zawierał dane, których nie było we wniosku papierowym, złożonym przez przedsiębiorcę. </w:t>
      </w:r>
    </w:p>
    <w:p w:rsidR="009969E2" w:rsidRPr="009969E2" w:rsidP="009969E2">
      <w:pPr>
        <w:tabs>
          <w:tab w:val="left" w:pos="567"/>
        </w:tabs>
        <w:spacing w:before="120" w:line="360" w:lineRule="auto"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b/>
          <w:sz w:val="24"/>
          <w:szCs w:val="24"/>
        </w:rPr>
        <w:t>Ustalenia kontroli: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969E2" w:rsidRPr="009969E2" w:rsidP="009969E2">
      <w:pPr>
        <w:tabs>
          <w:tab w:val="left" w:pos="1134"/>
        </w:tabs>
        <w:spacing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W okresie objętym kontrolą oraz w dniu rozpoczęcia kontroli kierownikiem jednostki kontrolowanej była Pani Sabina Nowosielska – Prezydent Miasta Kędzierzyn-Koźle, wybrana na stanowisko w wyniku wyborów bezpośrednich przeprowadzonych 30 listopada 2014 r.</w:t>
      </w:r>
      <w:bookmarkStart w:id="5" w:name="_Hlk102644328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oraz 21 października 2018 r.</w:t>
      </w:r>
    </w:p>
    <w:p w:rsidR="009969E2" w:rsidRPr="009969E2" w:rsidP="009969E2">
      <w:pPr>
        <w:spacing w:before="120" w:after="120" w:line="360" w:lineRule="auto"/>
        <w:ind w:firstLine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[Dowód: akta kontroli s. 2-5]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End w:id="5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w Urzędzie Miasta Kędzierzyn-Koźle obowiązywał Regulamin organizacyjny wprowadzony Zarządzeniem Nr 393/Or/2019 Prezydenta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Miasta Kędzierzyn-Koźle z dnia 2 października 2019 r. w sprawie nadania Regulaminu Organizacyjnego Urzędu Miasta Kędzierzyn-Koźle</w:t>
      </w:r>
      <w:bookmarkStart w:id="6" w:name="_Hlk141272639"/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8"/>
      </w:r>
      <w:bookmarkEnd w:id="6"/>
      <w:r w:rsidRPr="009969E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Zgodnie z § 15 pkt 1 Regulaminu organizacyjnego zadania polegające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na wykonywaniu zadań gminy określonych w przepisach o prowadzeniu działalności gospodarczej realizowane były do dnia 31 stycznia 2023 r. w Wydziale Działalności Gospodarczej, który podlegał bezpośrednio Zastępcy Prezydenta Miasta Kędzierzyn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-Koźle ds. Oświatowych i Społeczno-Gospodarczych (§ 9 pkt 2a Regulaminu organizacyjnego).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Z dniem 1 lutego 2023 r. w miejsce Wydziału Działalności Gospodarczej utworzone zostało, Zarządzeniem  Prezydenta Miasta Kędzierzyn-Koźle Nr 2467/Or/2023 z dnia 27 stycznia 2023 r. w sprawie zmiany Regulaminu organizacyjnego Urzędu Miasta Kędzierzyn-Koźle, Biuro Działalności Gospodarczej, które również podlega bezpośrednio Zastępcy Prezydenta Miasta Kędzierzyn-Koźle ds. Oświatowych i Społeczno-Gospodarczych.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Zgodnie z § 3 ust. 2 przywołanego powyżej zarządzenia pracownicy zatrudnieni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w dniu 31 stycznia 2023 r. w Wydziale Działalności Gospodarczej z dniem 1 lutego 2023 r. zostali w trybie określonym w art. 23 ust. 1 ustawy z dnia 21 listopada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2008 r. o pracownikach samorządowych przeniesieni na stanowiska odpowiadające ich kwalifikacjom w Biurze Działalności Gospodarczej.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4536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[Dowód: akta kontroli s. 6-54]</w:t>
      </w:r>
    </w:p>
    <w:p w:rsidR="009969E2" w:rsidRPr="009969E2" w:rsidP="009969E2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odpowiedzialność za wykonanie zadań określonych w  § 15 pkt 1 Regulaminu organizacyjnego ponosił Kierownik Wydziału Działalności Gospodarczej, który w związku z przekształceniem Wydziału na Biuro od  dnia 1.02.2023 r. pełnił funkcję Kierownika Biura Działalności Gospodarczej. </w:t>
      </w:r>
    </w:p>
    <w:p w:rsidR="009969E2" w:rsidRPr="009969E2" w:rsidP="009969E2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Zadania polegające na przyjmowaniu, przekształcaniu i przesyłaniu wniosków przedsiębiorców o wpis do CEIDG w okresie objętym kontrolą były realizowane przez Kierownika Wydziału (Biura), (do dnia 30.04.2023 r.), osobę zatrudnioną w okresie od 1.01.2023 r. do 31.01.2023 r. na stanowisku inspektora ds. transportu i nadzoru właścicielskiego nad spółkami z udziałem gminy, której z dniem 1.02.2023 r. zmieniono stanowisko na stanowisko inspektora ds. działalności gospodarczej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i transportu, natomiast od 1.05.2023 r. powierzono pełnienie obowiązków Kierownika Biura Działalności Gospodarczej, a także przez osobę  zatrudnioną (do dnia 27.01.2023 r.) na stanowisku inspektora ds. działalności gospodarczej i osobę  zatrudnioną na stanowisku pomocy administracyjnej od dnia 8.05.2023 r. do nadal.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 zakresach czynności inspektora ds. działalności gospodarczej, inspektora ds. działalności gospodarczej i transportu oraz pomocy administracyjnej znajdują się zapisy dotyczące </w:t>
      </w:r>
      <w:bookmarkStart w:id="7" w:name="_Hlk142293182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prowadzenia spraw związanych z ewidencją działalności gospodarczej. </w:t>
      </w:r>
      <w:bookmarkEnd w:id="7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Natomiast w zakresach czynności Kierownika Wydziału/Biura Działalności Gospodarczej jak również osoby zatrudnionej na stanowisku ds. transportu i nadzoru właścicielskiego nad spółkami z udziałem gminy oraz pełniącej obowiązki Kierownika Biura Działalności Gospodarczej nie ujęto zadań związanych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z przyjmowaniem, przekształcaniem i przekazywaniem wniosków przedsiębiorców do CEIDG, a zadania takie w okresie objętym kontrolą były przez nich realizowane.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Ponadto, w zakresie czynności osoby zatrudnionej na stanowisku pomocy administracyjnej wystąpił błąd, gdyż zarządzenie nr 3.2023 z dnia 8.05.2023 r. Kierownika Biura Działalności Gospodarczej w sprawie ustalenia zakresu zadań, uprawnień i odpowiedzialności dotyczy stanowiska starszego inspektora ds. działalności gospodarczej i transportu natomiast pracownik zajmował stanowisko pomocy administracyjnej, ponadto osoba wydająca zarządzenie podpisała je jako Kierownik Biura Działalności Gospodarczej w sytuacji, gdy powierzono jej pełnienie  obowiązków Kierownika tego biura. Z kolei zakres czynności osoby pełniącej obowiązki kierownika został podpisany przez tę osobę 5.04.2023 r., natomiast pełnienie obowiązków Kierownika Biura Działalności Gospodarczej powierzono jej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z dniem 1.05.2023 r.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3969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[Dowód: akta kontroli s. 55-72,101]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Stosownie do treści art. 8 ust. 5 ustawy o CEIDG w przypadku, gdy czynności, o których mowa w ust. 4 wykonują upoważnieni pracownicy, organ gminy jest obowiązany niezwłocznie przekazywać do CEIDG imiona i nazwiska tych osób, 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br/>
        <w:t>a także niezwłocznie informować o cofnięciu upoważnień dla tych osób.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 raportu </w:t>
      </w:r>
      <w:r w:rsidRPr="009969E2">
        <w:rPr>
          <w:rFonts w:ascii="Arial" w:eastAsia="Calibri" w:hAnsi="Arial" w:cs="Arial"/>
          <w:i/>
          <w:sz w:val="24"/>
          <w:szCs w:val="24"/>
          <w:lang w:eastAsia="en-US"/>
        </w:rPr>
        <w:t>CEIDG R0 24 RZ Liczba złożonych wniosków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969E2">
        <w:rPr>
          <w:rFonts w:ascii="Arial" w:eastAsia="Calibri" w:hAnsi="Arial" w:cs="Arial"/>
          <w:i/>
          <w:sz w:val="24"/>
          <w:szCs w:val="24"/>
          <w:lang w:eastAsia="en-US"/>
        </w:rPr>
        <w:t xml:space="preserve">przez pracowników gminy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 dnia 18.07.2023 r. wynika, że w okresie objętym kontrolą czynności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w zakresie przekształcania, podpisywania i przesyłania wniosków do CEIDG  realizowane były przez 4 pracowników Urzędu Miasta Kędzierzyn-Koźle.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3969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[Dowód: akta kontroli s. 87]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Do przyjmowania wniosków o wpis do CEIDG oraz potwierdzania tożsamości osób je składających, w okresie objętym kontrolą, upoważniony został Kierownik Wydziału/Biura od 2.01.2023 r. do 30.04.2023 r.,  inspektor ds. działalności gospodarczej od 1.01.2023 r. do 27.01.2023 r. oraz inspektor ds. transportu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i nadzoru właścicielskiego nad spółkami z udziałem gminy od 01.01.2023 r. do 31.01.2023 r., któremu z dniem 1.02.2023 r. zmieniono stanowisko na inspektora ds. działalności gospodarczej i transportu, a następnie z dniem 1.05.2023 r. powierzono obowiązki Kierownika Biura Działalności Gospodarczej. Z dniem 30.05.2023 r. upoważnienie zostało udzielone również pracownikowi, któr</w:t>
      </w:r>
      <w:r w:rsidR="00FC7089">
        <w:rPr>
          <w:rFonts w:ascii="Arial" w:eastAsia="Calibri" w:hAnsi="Arial" w:cs="Arial"/>
          <w:sz w:val="24"/>
          <w:szCs w:val="24"/>
          <w:lang w:eastAsia="en-US"/>
        </w:rPr>
        <w:t>y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został zatrudniony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z dniem 8.05.2023 r. na stanowisku pomocy administracyjnej w Biurze Działalności Gospodarczej.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związku z rozwiązaniem z dniem 30.04.2023 r. umowy o pracę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z Kierownikiem Biura Działalności Gospodarczej obowiązki Kierownika tego Biura powierzono inspektorowi ds. działalności gospodarczej i transportu na okres od 1.05.2023 do 31.07.2023 r.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Należy zauważyć, że upoważnienie zostało udzielone Kierownikowi Wydziału/Biura, osobie pełniącej obowiązki Kierownika Biura Działalności Gospodarczej oraz inspektorowi ds. transportu i nadzoru właścicielskiego nad spółkami z udziałem gminy, którym nie powierzono w zakresach czynności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i obowiązków, tego zadania. Natomiast osoba zatrudniona z dniem 8.05.2023 r. na stanowisku pomocy administracyjnej, do której obowiązków należało przyjmowanie, przekształcanie i przesyłanie wniosków przedsiębiorców o wpis do CEIDG od dnia 8.05.2023 r. upoważnienie takie otrzymała w dniu 30.05.2023 r.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3969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[Dowód: akta kontroli s.73-86,99-100 ]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Stosownie do treści art. </w:t>
      </w:r>
      <w:bookmarkStart w:id="8" w:name="_Hlk141435385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8 ust. 5 ustawy </w:t>
      </w:r>
      <w:bookmarkEnd w:id="8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przypadku, gdy czynności, o których mowa w ust. 4 wykonują upoważnieni pracownicy, organ gminy jest obowiązany niezwłocznie przekazywać do CEIDG imiona i nazwiska tych osób, a także niezwłocznie informować o cofnięciu upoważnień dla tych osób.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trakcie kontroli ustalono, że UM zgłosił do CEIDG informację o upoważnieniu trzech osób w roku 2012 i osoby zatrudnionej na stanowisku pomocy administracyjnej do CEIDG w dniu 30.05.2023 r. tj. w dniu, którym udzielono jej upoważnienia, jako osobę uprawnioną do podejmowania czynności, o których mowa w art. 8 ust. 4 ustawy o CEIDG. Informację o cofnięciu upoważnień, dla 1 pracownika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w związku z rozwiązaniem umowy o pracę z dniem 27.01.2023 r. oraz dla Kierownika Biura w związku z rozwiązaniem umowy o pracę z dniem 30.04.2023 r.,  przekazano do CEIDG w dniu 23.06.2023 r.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Oznacza to, że naruszony został przepis art. 8 ust. 5 ustawy, gdyż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w 1 przypadku informacja została przekazana po upływie 4 miesięcy i 26 dni od daty utraty upoważnienia a w drugim przypadku 1 miesiąca i 23 dni od daty utraty upoważnienia.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3969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[Dowód: akta kontroli s. 89-92,95-98]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Na podstawie  raportu </w:t>
      </w:r>
      <w:r w:rsidRPr="009969E2">
        <w:rPr>
          <w:rFonts w:ascii="Arial" w:eastAsia="Calibri" w:hAnsi="Arial" w:cs="Arial"/>
          <w:i/>
          <w:sz w:val="24"/>
          <w:szCs w:val="24"/>
          <w:lang w:eastAsia="en-US"/>
        </w:rPr>
        <w:t>CEIDG R0 24 RZ Liczba złożonych wniosków przez pracowników gminy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z dnia 18.07.2023 r. ustalono, że w okresie od 1.01.2023 r. do 14.07.2023 r. w Urzędzie Miasta Kędzierzyn-Koźle przekształcono  i przekazano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w systemie CEIDG 653 wnioski. Natomiast w Rejestrze wniosków wpływających prowadzonym w Urzędzie Miasta Kędzierzyn-Koźle wpisano 659 wniosków, co oznacza, że w rejestrze wpisano 6 wniosków więcej niż zostało przekazanych do CEIDG. Powyższą rozbieżność  pracownik wyjaśnił cyt.: „Odpowiadając na zapytanie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o różnicę między raportem a spisem spraw, informuję, iż na samym raporcie jest zapis „Raport zawiera liczbę złożonych i prawidłowo przetworzonych wniosków CEIDG-1 w systemie CEIDG od 01.01.2023 r. do 14.07.2023 r.”, raport nie uwzględnia wniosków odrzuconych przy weryfikacji pesel.”</w:t>
      </w:r>
    </w:p>
    <w:p w:rsidR="009969E2" w:rsidRPr="009969E2" w:rsidP="009969E2">
      <w:pPr>
        <w:tabs>
          <w:tab w:val="left" w:pos="1134"/>
        </w:tabs>
        <w:spacing w:before="120" w:after="120" w:line="360" w:lineRule="auto"/>
        <w:ind w:firstLine="2268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Start w:id="9" w:name="_Hlk103330904"/>
      <w:r w:rsidRPr="009969E2">
        <w:rPr>
          <w:rFonts w:ascii="Arial" w:eastAsia="Calibri" w:hAnsi="Arial" w:cs="Arial"/>
          <w:sz w:val="24"/>
          <w:szCs w:val="24"/>
          <w:lang w:eastAsia="en-US"/>
        </w:rPr>
        <w:t>[Dowód: akta kontroli s. 87, 94]</w:t>
      </w:r>
      <w:bookmarkEnd w:id="9"/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Wyjaśnienia pracownika dotyczące niezgodności liczby wniosków zarejestrowanych w rejestrze z liczbą wniosków przekazanych do CEIDG  nie zasługują na uwzględnienie ponieważ w przypadku jeśli wniosek złożony w formie papierowej jest niepoprawny Urząd ma obowiązek wezwać przedsiębiorcę do wyjaśnienia zgodnie z art.10 ust. 6 ustawy o CEIDG,  a Urząd nie podejmował takich działań.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Natomiast w trakcie kontroli ustalono, że w okresie objętym kontrolą w Urzędzie Miasta Kędzierzyn-Koźle przyjęto tylko 72 wnioski papierowe. </w:t>
      </w:r>
      <w:bookmarkStart w:id="10" w:name="_Hlk103594385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 wyjaśnień złożonych przez pracownika UM Kędzierzyn-Koźle  wynika, że 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pozostałe wnioski wpisane  do 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rejestru zostały przekazane do CEIDG na podstawie ustnych informacji przedsiębiorców. Powyższe  działania są niezgodne z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art. 8 ust. 2 ustawy o CEIDG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, w myśl którego przedsiębiorcy mogą składać w urzędach gminy jedynie wnioski papierowe. </w:t>
      </w:r>
    </w:p>
    <w:p w:rsidR="009969E2" w:rsidRPr="009969E2" w:rsidP="009969E2">
      <w:pPr>
        <w:tabs>
          <w:tab w:val="left" w:pos="1134"/>
        </w:tabs>
        <w:spacing w:before="120" w:after="120" w:line="360" w:lineRule="auto"/>
        <w:ind w:firstLine="2268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[Dowód: akta kontroli s. 87, 93]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Dokumentacja zgromadzona w UM w Kędzierzyn-Koźle w opisanych powyżej przypadkach to wydruki przekazanych już do CEIDG wniosków, które zostały podpisane przez przedsiębiorców już po ich przekazaniu. Powyższe działania należy uznać za nieprawidłowość z uwagi na fakt, że zgodnie  z § 42 pkt 1 i 2 Instrukcji kancelaryjnej stanowiącej załącznik Nr 1 do rozporządzenia  Prezesa Rady Ministrów w sprawie instrukcji kancelaryjnej, jednolitych rzeczowych wykazów akt oraz instrukcji w sprawie organizacji i zakresu działania archiwów zakładowych każdy papierowy wniosek powinien zostać przyjęty, zarejestrowany i oznaczony numerem sprawy i dopiero wtedy przekształcony na wersję elektroniczną i przekazany do CEIDG. </w:t>
      </w:r>
    </w:p>
    <w:p w:rsidR="009969E2" w:rsidRPr="009969E2" w:rsidP="009969E2">
      <w:pPr>
        <w:tabs>
          <w:tab w:val="left" w:pos="567"/>
        </w:tabs>
        <w:spacing w:before="120" w:after="120" w:line="360" w:lineRule="auto"/>
        <w:ind w:firstLine="567"/>
        <w:outlineLvl w:val="0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Ponadto w  toku kontroli stwierdzono, że rejestr zawiera liczne pomyłki, 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br/>
        <w:t xml:space="preserve">w szczególności w pisowni  nazwisk przedsiębiorców, inne są nazwiska przedsiębiorców w rejestrze inne we wnioskach przekazanych do CEIDG (17 przypadków). Natomiast w  1 przypadku wniosek przekazany do CEIDG nie </w:t>
      </w:r>
      <w:r w:rsidRPr="009969E2">
        <w:rPr>
          <w:rFonts w:ascii="Arial" w:eastAsia="Calibri" w:hAnsi="Arial"/>
          <w:sz w:val="24"/>
          <w:szCs w:val="24"/>
          <w:lang w:eastAsia="en-US"/>
        </w:rPr>
        <w:t>został u</w:t>
      </w:r>
      <w:r w:rsidRPr="009969E2">
        <w:rPr>
          <w:rFonts w:ascii="ArialMT" w:eastAsia="Calibri" w:hAnsi="ArialMT" w:cs="ArialMT"/>
          <w:sz w:val="24"/>
          <w:szCs w:val="24"/>
          <w:lang w:eastAsia="en-US"/>
        </w:rPr>
        <w:t>jęty w rejestrze wniosków wpływających do Urzędu.</w:t>
      </w:r>
    </w:p>
    <w:p w:rsidR="009969E2" w:rsidRPr="009969E2" w:rsidP="009969E2">
      <w:pPr>
        <w:autoSpaceDE w:val="0"/>
        <w:autoSpaceDN w:val="0"/>
        <w:adjustRightInd w:val="0"/>
        <w:spacing w:before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>Odnosząc się do powyższego należy zauważyć, że rejestr wniosków o wpis do CEIDG powinien być prowadzony w sposób rzetelny i dokładny, w szczególności</w:t>
      </w:r>
    </w:p>
    <w:p w:rsidR="009969E2" w:rsidRPr="009969E2" w:rsidP="009969E2">
      <w:pPr>
        <w:autoSpaceDE w:val="0"/>
        <w:autoSpaceDN w:val="0"/>
        <w:adjustRightInd w:val="0"/>
        <w:spacing w:line="360" w:lineRule="auto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>żaden wniosek nie powinien zostać pominięty, a każdy zarejestrowany wniosek powinien mieć nadany znak sprawy. Ponadto rejestracji podlegają tylko wnioski złożone w UM w formie papierowej, gdyż  w obecnie obowiązującym stanie prawnym nie jest możliwe złożenie w urzędzie gminy wniosku o wpis do CEIDG w innej formie.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sz w:val="24"/>
          <w:szCs w:val="24"/>
        </w:rPr>
        <w:t xml:space="preserve">Z wyjaśnień pracownika wynika, że do 21.06.2023 r. wnioski o wpis do CEIDG były przyjmowane zazwyczaj ustnie (tylko 4 wnioski wpłynęły w formie papierowej).  Natomiast od dnia 22.06.2023 r. wnioski o wpis do CEIDG są przyjmowane wyłącznie w formie papierowej.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End w:id="10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Weryfikacji poddano 10 wniosków spośród 72 wniosków papierowych złożonych  w Urzędzie Miasta Kędzierzyn-Koźle w okresie objętym kontrolą 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tj.13,8%. Kontroli poddano 3 wnioski, które wpłynęły do UM w okresie od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1.01.2023 r. do 21.06.2023 r. oraz co dziesiąty wniosek począwszy od numeru 592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tj. od dnia, w którym jak wynika z wyjaśnień pracownika UM przyjmuje wnioski wyłącznie w formie papierowej.</w:t>
      </w:r>
    </w:p>
    <w:p w:rsidR="009969E2" w:rsidRPr="009969E2" w:rsidP="009969E2">
      <w:pPr>
        <w:tabs>
          <w:tab w:val="left" w:pos="1134"/>
        </w:tabs>
        <w:spacing w:before="120" w:after="120" w:line="360" w:lineRule="auto"/>
        <w:ind w:firstLine="4962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[Dowód: akta kontroli s. 93]</w:t>
      </w:r>
    </w:p>
    <w:p w:rsidR="009969E2" w:rsidRPr="009969E2" w:rsidP="009969E2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 xml:space="preserve">Poprawność i kompletność wniosków składanych przez przedsiębiorców </w:t>
      </w: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br/>
        <w:t>do organu gminy o wpis do CEIDG.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Zgodnie z art. 8 ust. 2 ustawy o CEIDG, przedsiębiorca może złożyć papierową wersję wniosku w dowolnie wybranym urzędzie gminy. Wniosek może być złożony osobiście przez przedsiębiorcę lub przez uprawnioną osobę. Zadaniem gminy jest przyjęcie wniosku za pokwitowaniem, potwierdzenie tożsamości osoby składającej wniosek, a następnie przekształcenie wniosku na postać dokumentu elektronicznego i przesłanie do CEIDG, nie później niż następnego dnia roboczego po przyjęciu wniosku. Elektroniczna wersja wniosku jest opatrywana kwalifikowanym podpisem elektronicznym, podpisem zaufanym  albo podpisem osobistym.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Jak wynika z art. 8 ust. 2 papierowa wersja wniosku o wpis do CEIDG musi być zgodna z zakresem i układem aktualnego formularza elektronicznego, zamieszczonego na stronie internetowej CEIDG, zgodnie z art. 3 ust. 2 ustawy. Zgodnie z art. 8 ust. 6 wniosek oraz dokumentacja z nim związana podlegają archiwizacji przez okres 10 lat od dnia ich złożenia.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w Urzędzie Miasta Kędzierzyn-Koźle do CEIDG przekazano 653 wnioski przedsiębiorców. Jednakże  w formie, o której mowa art. 8 ust. 2 ustawy zostały złożone 72 wnioski. Kontroli poddano 10 wniosków, tj. 13,8% złożonych wniosków papierowych.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okresie od 1.01.2023 r. do 21.06.2023 r. Urząd Miasta Kędzierzyn-Koźle przyjął 4 wnioski papierowe. Od 22.06.2023 r. wszystkie wnioski o wpis do CEIDG zostały przyjęte  w tej formie. Ustalono, że w przypadkach objętych kontrolą pracownik Urzędu Miasta Kędzierzyn-Koźle przyjmując wnioski każdorazowo potwierdzał tożsamość wnioskodawcy oraz za pokwitowaniem, przyjęcie wniosku, co jest zgodne z art. 8 ust. 3 ustawy. Niemniej, przedmiotowe potwierdzenia wydawane były również w przypadkach, gdy wniosek papierowy nie został złożony, co należy uznać za nieprawidłowość. Ponadto w 9 przypadkach stwierdzono nierzetelność pracowników potwierdzających przyjęcie wniosków, ponieważ w 1 przypadku pracownik potwierdził przyjęcie wniosku 16.05 2023 r. natomiast na potwierdzeniu przekazania wniosku do CEIDG widnieje data jego złożenia 18.05.2023 r.,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w 1 przypadku pracownik potwierdził przyjęcie wniosku w dniu 5.05.2023 r. natomiast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 potwierdzenia przekazania wniosku do CEIDG wynika, że został złożony w dniu 4.05.2023 r., w 3 przypadkach potwierdzenie złożenia wniosku wydano pełnomocnikom przedsiębiorcy, a we wnioskach przekazanych do CEIDG  wskazano, iż wniosek składa przedsiębiorca, w 1 przypadku w potwierdzeniu zaznaczono, że wniosek składa przedsiębiorca i pełnomocnik i wpisano nazwiska przedsiębiorcy i pełnomocnika w sytuacji, gdy we wniosku przekazanym do CEIDG zaznaczono, że został złożony przez przedsiębiorcę. Ponadto w 2 przypadkach potwierdzenie zawierało nieczytelny podpis pracownika Urzędu, a w 1 przypadku podpisu takiego nie zawierało. </w:t>
      </w:r>
    </w:p>
    <w:p w:rsidR="009969E2" w:rsidRPr="009969E2" w:rsidP="009969E2">
      <w:pPr>
        <w:autoSpaceDE w:val="0"/>
        <w:autoSpaceDN w:val="0"/>
        <w:adjustRightInd w:val="0"/>
        <w:spacing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>Pracownik  organu gminy zgodnie § 4 ust.1 rozporządzenia Prezesa Rady</w:t>
      </w:r>
    </w:p>
    <w:p w:rsidR="009969E2" w:rsidRPr="009969E2" w:rsidP="009969E2">
      <w:pPr>
        <w:autoSpaceDE w:val="0"/>
        <w:autoSpaceDN w:val="0"/>
        <w:adjustRightInd w:val="0"/>
        <w:spacing w:line="360" w:lineRule="auto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>Ministrów w sprawie instrukcji kancelaryjnej, jednolitych rzeczowych wykazów akt</w:t>
      </w:r>
    </w:p>
    <w:p w:rsidR="009969E2" w:rsidRPr="009969E2" w:rsidP="009969E2">
      <w:pPr>
        <w:autoSpaceDE w:val="0"/>
        <w:autoSpaceDN w:val="0"/>
        <w:adjustRightInd w:val="0"/>
        <w:spacing w:line="360" w:lineRule="auto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>oraz instrukcji w sprawie organizacji i zakresu działania archiwów zakładowych</w:t>
      </w:r>
    </w:p>
    <w:p w:rsidR="009969E2" w:rsidRPr="009969E2" w:rsidP="009969E2">
      <w:pPr>
        <w:autoSpaceDE w:val="0"/>
        <w:autoSpaceDN w:val="0"/>
        <w:adjustRightInd w:val="0"/>
        <w:spacing w:line="360" w:lineRule="auto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>rejestrował wnioski w rejestrze spraw pod numerem 7330, jednakże nie nadawał wnioskom znaku sprawy, co jest niezgodne z § 5 ust.1 ust. 1, 2 i 3 Instrukcji kancelaryjnej stanowiącej załącznik Nr 1 do przywołanego powyżej rozporządzenia. Ponadto w Rejestrze były rejestrowane wydruki z CEIDG wniosków przesłanych na podstawie ustnych informacji przedsiębiorców, co jest niezgodne  z art. 8 ust. 2 ustawy o CEIDG.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każdym, poddanym weryfikacji  przypadku, w sytuacji gdy zgodnie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z przepisem prawa wymagane było złożenie wraz z wnioskiem o wpis do CEIDG oświadczenia o podejmowaniu lub wykonywaniu określonej działalności gospodarczej, o którym mowa w art. 7 ust.1 pkt 1 ustawy o CEIDG przedsiębiorca złożył wymagane oświadczenie. Przedmiotowe oświadczenia, składane były pod rygorem odpowiedzialności karnej za złożenie fałszywego oświadczenia. Składający oświadczenia zawierał w nich klauzule o treści: „Jestem świadomy odpowiedzialności karnej za złożenie fałszywego oświadczenia”. Klauzula ta zastępowała pouczenie organu uprawnionego do odebrania oświadczenia o odpowiedzialności karnej za złożenie fałszywego oświadczenia”, co jest zgodne z art. 7 ust. 2 ustawy o CEIDG.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Zgodnie z  art. 10 ust. 1 ustawy wpis do CEIDG jest dokonywany, gdy wniosek jest poprawny tj. gdy zawiera dane podlegające wpisowi, zgodnie z art. 5 ustawy, oraz nie wystąpiła żadna z okoliczności, o których mowa w art. 10 ust. 2  pkt 2-8 ustawy. Natomiast w </w:t>
      </w:r>
      <w:r w:rsidRPr="009969E2">
        <w:rPr>
          <w:rFonts w:ascii="Arial" w:eastAsia="Calibri" w:hAnsi="Arial" w:cs="Arial"/>
          <w:i/>
          <w:sz w:val="24"/>
          <w:szCs w:val="24"/>
          <w:lang w:eastAsia="en-US"/>
        </w:rPr>
        <w:t>Instrukcji wypełniania wniosku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Ministerstwa Rozwoju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i Technologii, zamieszczonej na stronie biznes.gov.pl, wskazano minimalny zakres danych, jakie wniosek powinien zawierać. </w:t>
      </w:r>
    </w:p>
    <w:p w:rsidR="009969E2" w:rsidRPr="009969E2" w:rsidP="009969E2">
      <w:pPr>
        <w:autoSpaceDE w:val="0"/>
        <w:autoSpaceDN w:val="0"/>
        <w:adjustRightInd w:val="0"/>
        <w:spacing w:before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W powyższym obszarze stwierdzono nieprawidłowość polegającą na przekształceniu na formę dokumentu elektronicznego 7 wniosków papierowych nie zawierających niektórych danych, o których mowa w art. 5 ust. 1 pkt 3 i pkt 4 ustawy o CEIDG oraz Instrukcji tj.:</w:t>
      </w:r>
    </w:p>
    <w:p w:rsidR="009969E2" w:rsidRPr="009969E2" w:rsidP="009969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2 przypadkach </w:t>
      </w:r>
      <w:bookmarkStart w:id="11" w:name="_Hlk142595424"/>
      <w:r w:rsidRPr="009969E2">
        <w:rPr>
          <w:rFonts w:ascii="Arial" w:eastAsia="Calibri" w:hAnsi="Arial" w:cs="Arial"/>
          <w:sz w:val="24"/>
          <w:szCs w:val="24"/>
          <w:lang w:eastAsia="en-US"/>
        </w:rPr>
        <w:t>–</w:t>
      </w:r>
      <w:bookmarkEnd w:id="11"/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nie oznaczono, kto złożył wniosek, </w:t>
      </w:r>
    </w:p>
    <w:p w:rsidR="009969E2" w:rsidRPr="009969E2" w:rsidP="009969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w 3 przypadkach – nie wpisano numeru Regon,</w:t>
      </w:r>
    </w:p>
    <w:p w:rsidR="009969E2" w:rsidRPr="009969E2" w:rsidP="009969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w 2 przypadkach  –  nie oznaczono Urzędu Skarbowego,</w:t>
      </w:r>
    </w:p>
    <w:p w:rsidR="009969E2" w:rsidRPr="009969E2" w:rsidP="009969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w 5 przypadkach – nie wpisano adresu zamieszkania wnioskodawcy,</w:t>
      </w:r>
    </w:p>
    <w:p w:rsidR="009969E2" w:rsidRPr="009969E2" w:rsidP="009969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3 przypadkach – nie wpisano nazwy skróconej, </w:t>
      </w:r>
    </w:p>
    <w:p w:rsidR="009969E2" w:rsidRPr="009969E2" w:rsidP="009969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w 1 przypadku – nie wpisano numeru NIP,</w:t>
      </w:r>
    </w:p>
    <w:p w:rsidR="009969E2" w:rsidRPr="009969E2" w:rsidP="009969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w 1 przypadku – nie wpisano daty złożenia wniosku,</w:t>
      </w:r>
    </w:p>
    <w:p w:rsidR="009969E2" w:rsidRPr="009969E2" w:rsidP="009969E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>w 2  przypadkach – nie wpisano informacji o obowiązkowym ubezpieczeniu.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 przypadku stwierdzenia braku danych, o których mowa w ustawie o CEIDG lub </w:t>
      </w:r>
      <w:r w:rsidRPr="009969E2">
        <w:rPr>
          <w:rFonts w:ascii="Arial" w:eastAsia="Calibri" w:hAnsi="Arial" w:cs="Arial"/>
          <w:i/>
          <w:sz w:val="24"/>
          <w:szCs w:val="24"/>
          <w:lang w:eastAsia="en-US"/>
        </w:rPr>
        <w:t>Instrukcji wypełniania wniosku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, organ nie podjął stosownych działań mających na celu ich uzupełnienie. Co prawda niespełnienie wymogów Instrukcji nie może stanowić podstawy do uznania wniosku za niepoprawny w myśl art. 10 ust. 2 ustawy, a co za tym idzie do wezwania przedsiębiorcy do uzupełnienia wniosku w trybie ustępu 6 ww. artykułu, jednakże należy podkreślić, że pracownik merytoryczny winien znać i stosować instrukcję oraz udzielać przedsiębiorcy wskazówek, co do konieczności wypełnienia brakujących rubryk.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Wnioski, w których stwierdzono nieprawidłowość, po przekształceniu w wersję elektroniczną zawierały wszystkie elementy wymagane ustawą i instrukcją.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Niemniej, jednak należy podkreślić, że powyższe było spowodowane tym, iż system teleinformatyczny CEIDG podczas przekształcania wniosku przez pracownika urzędu automatycznie wypełnia niektóre dane we wniosku, wymusza wypełnienie właściwych pól, a także wskazuje ewentualne błędy wymagające korekty.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To wszystko spowodowało, że urzędnik przesyłając przekształcony na formę dokumentu elektronicznego formularz musiał we wskazanych powyżej przypadkach wypełnić również te pozycje, które pominął przedsiębiorca we wniosku złożonym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 xml:space="preserve">w formie papierowej. Dlatego przedmiotowe wnioski po przekształceniu w wersję elektroniczną zostały przyjęte przez system jako poprawne.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Ww. nieprawidłowości skutkują tym, że do CEIDG zostały wprowadzone dane niepotwierdzone przez wnioskodawcę, co w konsekwencji może budzić wątpliwości co do ich wiarygodności.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>Stwierdzono także, że 3 wnioski, poddane kontroli, złożone przez przedsiębiorców w formie papierowej nie były zgodne z wersją elektroniczną przekazaną do CEIDG tj. wnioski przekazane do CEIDG zawierały dane, których przedsiębiorca nie zawarł we wniosku złożonym w Urzędzie.</w:t>
      </w:r>
    </w:p>
    <w:p w:rsidR="009969E2" w:rsidRPr="009969E2" w:rsidP="009969E2">
      <w:pPr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Osobami odpowiedzialnymi za powstanie ww. nieprawidłowości </w:t>
      </w:r>
      <w:r w:rsidRPr="009969E2">
        <w:rPr>
          <w:rFonts w:ascii="Arial" w:hAnsi="Arial" w:cs="Arial"/>
          <w:sz w:val="24"/>
          <w:szCs w:val="24"/>
        </w:rPr>
        <w:t>pracownicy, którym powierzono realizację zadania,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a także sprawujące bezpośredni nadzór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w zakresie objętym kontrolą.</w:t>
      </w:r>
    </w:p>
    <w:p w:rsidR="009969E2" w:rsidRPr="009969E2" w:rsidP="009969E2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>Terminowość przekształcania wniosków, o których mowa w art. 8 ust. 2 pkt 1 i 2, art. 15 ust. 1 pkt 1-3, art. 20 ust.1 ustawy o CEIDG, na formę dokumentu elektronicznego oraz przesyłania ich do CEIDG.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contextualSpacing/>
        <w:outlineLvl w:val="0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W trakcie kontroli ustalono, że w większości przypadków, z uwagi na brak wniosków papierowych, wnioski przedsiębiorców przekazane zostały  do CEIDG  na podstawie ustnych informacji przedsiębiorców, a nie na podstawie złożonych wniosków papierowych, co narusza przepis art. 8 ust. 2 ustawy o CEIDG, bez wymaganych oświadczeń przedsiębiorców, o których mowa w art. 7 ust.1. ustawy.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contextualSpacing/>
        <w:outlineLvl w:val="0"/>
        <w:rPr>
          <w:rFonts w:ascii="ArialMT" w:eastAsia="Calibri" w:hAnsi="ArialMT" w:cs="ArialMT"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W przypadku wniosków poddanych kontroli,  złożonych w formie papierowej ustalono, że nie zostały one oznaczone datą wpływu, co również powodowało brak możliwości weryfikacji terminowości ich załatwienia. </w:t>
      </w:r>
    </w:p>
    <w:p w:rsidR="009969E2" w:rsidRPr="009969E2" w:rsidP="009969E2">
      <w:pPr>
        <w:autoSpaceDE w:val="0"/>
        <w:autoSpaceDN w:val="0"/>
        <w:adjustRightInd w:val="0"/>
        <w:spacing w:before="120" w:after="120" w:line="360" w:lineRule="auto"/>
        <w:ind w:firstLine="567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969E2">
        <w:rPr>
          <w:rFonts w:ascii="ArialMT" w:eastAsia="Calibri" w:hAnsi="ArialMT" w:cs="ArialMT"/>
          <w:sz w:val="24"/>
          <w:szCs w:val="24"/>
          <w:lang w:eastAsia="en-US"/>
        </w:rPr>
        <w:t xml:space="preserve">Wobec powyższego należy uznać, że działania urzędników naruszyły w sposób istotny przywołane przepisy prawa i należy je uznać za nieprawidłowe. </w:t>
      </w:r>
    </w:p>
    <w:p w:rsidR="009969E2" w:rsidRPr="009969E2" w:rsidP="009969E2">
      <w:pPr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Osobami odpowiedzialnymi za powstanie ww. nieprawidłowości </w:t>
      </w:r>
      <w:r w:rsidRPr="009969E2">
        <w:rPr>
          <w:rFonts w:ascii="Arial" w:hAnsi="Arial" w:cs="Arial"/>
          <w:sz w:val="24"/>
          <w:szCs w:val="24"/>
        </w:rPr>
        <w:t>pracownicy, którym powierzono realizację zadania,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a także sprawujące bezpośredni nadzór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br/>
        <w:t>w zakresie objętym kontrolą.</w:t>
      </w:r>
    </w:p>
    <w:p w:rsidR="009969E2" w:rsidRPr="009969E2" w:rsidP="009969E2">
      <w:pPr>
        <w:numPr>
          <w:ilvl w:val="0"/>
          <w:numId w:val="7"/>
        </w:numPr>
        <w:spacing w:before="120" w:after="120" w:line="360" w:lineRule="auto"/>
        <w:ind w:left="357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969E2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nieprawidłowości:</w:t>
      </w:r>
    </w:p>
    <w:p w:rsidR="009969E2" w:rsidRPr="009969E2" w:rsidP="009969E2">
      <w:pPr>
        <w:spacing w:before="120" w:line="36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W trakcie kontroli stwierdzono następujące nieprawidłowości:</w:t>
      </w:r>
    </w:p>
    <w:p w:rsidR="009969E2" w:rsidRPr="009969E2" w:rsidP="009969E2">
      <w:pPr>
        <w:numPr>
          <w:ilvl w:val="0"/>
          <w:numId w:val="10"/>
        </w:numPr>
        <w:spacing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sz w:val="24"/>
          <w:szCs w:val="24"/>
        </w:rPr>
        <w:t>nierzetelne potwierdzanie złożenia wniosków o wpis do CEIDG;</w:t>
      </w:r>
    </w:p>
    <w:p w:rsidR="009969E2" w:rsidRPr="009969E2" w:rsidP="009969E2">
      <w:pPr>
        <w:numPr>
          <w:ilvl w:val="0"/>
          <w:numId w:val="10"/>
        </w:numPr>
        <w:spacing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brak papierowych wniosków o wpis do CEIDG, co narusza wymóg określony w art. 8 ust. 2 ustawy o CEIDG;</w:t>
      </w:r>
    </w:p>
    <w:p w:rsidR="009969E2" w:rsidRPr="009969E2" w:rsidP="009969E2">
      <w:pPr>
        <w:numPr>
          <w:ilvl w:val="0"/>
          <w:numId w:val="10"/>
        </w:numPr>
        <w:spacing w:before="120" w:after="120" w:line="360" w:lineRule="auto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 xml:space="preserve">nienadawanie wnioskom znaku sprawy i daty wpływu, co jest niezgodnie </w:t>
      </w:r>
      <w:r w:rsidRPr="009969E2">
        <w:rPr>
          <w:rFonts w:ascii="Arial" w:hAnsi="Arial" w:cs="Arial"/>
          <w:bCs/>
          <w:sz w:val="24"/>
          <w:szCs w:val="24"/>
        </w:rPr>
        <w:br/>
        <w:t>z Instrukcją kancelaryjną stanowiącą załącznik Nr 1 do rozporządzenia Prezesa Rady Ministrów w sprawie instrukcji kancelaryjnej, jednolitych rzeczowych wykazów akt oraz instrukcji w sprawie organizacji i zakresu działania archiwów zakładowych z dnia 18 stycznia 2011 r.;</w:t>
      </w:r>
    </w:p>
    <w:p w:rsidR="009969E2" w:rsidRPr="009969E2" w:rsidP="009969E2">
      <w:pPr>
        <w:numPr>
          <w:ilvl w:val="0"/>
          <w:numId w:val="10"/>
        </w:numPr>
        <w:spacing w:before="120" w:after="120" w:line="360" w:lineRule="auto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przekształcanie na wersję elektroniczną wniosków niezawierających</w:t>
      </w:r>
    </w:p>
    <w:p w:rsidR="009969E2" w:rsidRPr="009969E2" w:rsidP="009969E2">
      <w:pPr>
        <w:spacing w:before="120" w:after="120" w:line="360" w:lineRule="auto"/>
        <w:ind w:left="720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 xml:space="preserve">wszystkich wymaganych danych, zgodnie z art. 5 ust. 1 pkt 3 i 4 ustawy </w:t>
      </w:r>
      <w:r w:rsidRPr="009969E2">
        <w:rPr>
          <w:rFonts w:ascii="Arial" w:hAnsi="Arial" w:cs="Arial"/>
          <w:bCs/>
          <w:sz w:val="24"/>
          <w:szCs w:val="24"/>
        </w:rPr>
        <w:br/>
        <w:t xml:space="preserve">o CEIDG oraz Instrukcją wypełniania wniosku; </w:t>
      </w:r>
    </w:p>
    <w:p w:rsidR="009969E2" w:rsidRPr="009969E2" w:rsidP="009969E2">
      <w:pPr>
        <w:numPr>
          <w:ilvl w:val="0"/>
          <w:numId w:val="10"/>
        </w:numPr>
        <w:spacing w:before="120"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 xml:space="preserve">nierzetelne prowadzenie rejestru wniosków; </w:t>
      </w:r>
    </w:p>
    <w:p w:rsidR="009969E2" w:rsidRPr="009969E2" w:rsidP="009969E2">
      <w:pPr>
        <w:numPr>
          <w:ilvl w:val="0"/>
          <w:numId w:val="10"/>
        </w:numPr>
        <w:spacing w:before="120"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przekazanie do CEIDG informacji o odwołaniu upoważnień z dużym opóźnieniem;</w:t>
      </w:r>
    </w:p>
    <w:p w:rsidR="009969E2" w:rsidRPr="009969E2" w:rsidP="009969E2">
      <w:pPr>
        <w:numPr>
          <w:ilvl w:val="0"/>
          <w:numId w:val="10"/>
        </w:numPr>
        <w:spacing w:before="120" w:after="120" w:line="360" w:lineRule="auto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przekazanie do CEIDG, w 3 przypadkach poddanych kontroli, wniosków</w:t>
      </w:r>
    </w:p>
    <w:p w:rsidR="009969E2" w:rsidRPr="009969E2" w:rsidP="009969E2">
      <w:pPr>
        <w:spacing w:before="120" w:after="120" w:line="360" w:lineRule="auto"/>
        <w:ind w:left="720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niezgodnych z wnioskiem w formie papierowej podpisanym i złożonym przez</w:t>
      </w:r>
    </w:p>
    <w:p w:rsidR="009969E2" w:rsidRPr="009969E2" w:rsidP="009969E2">
      <w:pPr>
        <w:spacing w:before="120" w:after="120" w:line="360" w:lineRule="auto"/>
        <w:ind w:left="720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przedsiębiorcę;</w:t>
      </w:r>
    </w:p>
    <w:p w:rsidR="009969E2" w:rsidRPr="009969E2" w:rsidP="009969E2">
      <w:pPr>
        <w:numPr>
          <w:ilvl w:val="0"/>
          <w:numId w:val="10"/>
        </w:numPr>
        <w:spacing w:before="120"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bCs/>
          <w:sz w:val="24"/>
          <w:szCs w:val="24"/>
        </w:rPr>
        <w:t>nie ujęcie w zakresie obowiązków pracownik</w:t>
      </w:r>
      <w:r w:rsidR="007A2750">
        <w:rPr>
          <w:rFonts w:ascii="Arial" w:hAnsi="Arial" w:cs="Arial"/>
          <w:bCs/>
          <w:sz w:val="24"/>
          <w:szCs w:val="24"/>
        </w:rPr>
        <w:t>ów</w:t>
      </w:r>
      <w:r w:rsidRPr="009969E2">
        <w:rPr>
          <w:rFonts w:ascii="Arial" w:hAnsi="Arial" w:cs="Arial"/>
          <w:bCs/>
          <w:sz w:val="24"/>
          <w:szCs w:val="24"/>
        </w:rPr>
        <w:t xml:space="preserve"> zadań z zakresu CEIDG.</w:t>
      </w:r>
    </w:p>
    <w:p w:rsidR="009969E2" w:rsidRPr="009969E2" w:rsidP="009969E2">
      <w:pPr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9969E2">
        <w:rPr>
          <w:rFonts w:ascii="Arial" w:hAnsi="Arial" w:cs="Arial"/>
          <w:sz w:val="24"/>
          <w:szCs w:val="24"/>
        </w:rPr>
        <w:t xml:space="preserve">Przyczyną stwierdzonych nieprawidłowości jest niedostateczna rzetelność pracowników, którym powierzono realizację zadania, nieznajomość  przepisów prawa w zakresie realizowanych zadań oraz niewystarczający nadzór przełożonego. </w:t>
      </w:r>
    </w:p>
    <w:p w:rsidR="009969E2" w:rsidRPr="009969E2" w:rsidP="009969E2">
      <w:pPr>
        <w:spacing w:before="120" w:after="120" w:line="36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9969E2">
        <w:rPr>
          <w:rFonts w:ascii="Arial" w:hAnsi="Arial" w:cs="Arial"/>
          <w:sz w:val="24"/>
          <w:szCs w:val="24"/>
        </w:rPr>
        <w:t>Skutkiem stwierdzonych nieprawidłowości jest odstępstwo od stanu pożądanego w kontrolowanym zakresie.</w:t>
      </w:r>
    </w:p>
    <w:p w:rsidR="009969E2" w:rsidRPr="009969E2" w:rsidP="009969E2">
      <w:pPr>
        <w:numPr>
          <w:ilvl w:val="0"/>
          <w:numId w:val="7"/>
        </w:numPr>
        <w:spacing w:before="120" w:after="120" w:line="360" w:lineRule="auto"/>
        <w:ind w:left="425" w:hanging="68"/>
        <w:outlineLvl w:val="0"/>
        <w:rPr>
          <w:rFonts w:ascii="Arial" w:eastAsia="Calibri" w:hAnsi="Arial" w:cs="Arial"/>
          <w:b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sz w:val="24"/>
          <w:szCs w:val="24"/>
          <w:lang w:eastAsia="en-US"/>
        </w:rPr>
        <w:t xml:space="preserve">Informacja o zastrzeżeniach zgłoszonych do projektu wystąpienia pokontrolnego i wyniku ich rozpatrzenia lub o niezgłoszeniu zastrzeżeń. </w:t>
      </w:r>
    </w:p>
    <w:p w:rsidR="009969E2" w:rsidRPr="009969E2" w:rsidP="001943A2">
      <w:pPr>
        <w:autoSpaceDE w:val="0"/>
        <w:autoSpaceDN w:val="0"/>
        <w:adjustRightInd w:val="0"/>
        <w:spacing w:after="160" w:line="360" w:lineRule="auto"/>
        <w:ind w:firstLine="35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 xml:space="preserve"> dniu 21.08.2023 r.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wniesiono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zastrzeżenia do projektu wystąpienia pokontrolnego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969E2">
        <w:rPr>
          <w:rFonts w:ascii="Arial" w:eastAsia="Calibri" w:hAnsi="Arial" w:cs="Arial"/>
          <w:sz w:val="24"/>
          <w:szCs w:val="24"/>
          <w:lang w:eastAsia="en-US"/>
        </w:rPr>
        <w:t>nr PN.I.431.5.1.2023.DR z dnia 11.08.2023 r., które zostały odrzucone jako wniesione przez osobę nieuprawnioną.</w:t>
      </w:r>
    </w:p>
    <w:p w:rsidR="009969E2" w:rsidRPr="009969E2" w:rsidP="009969E2">
      <w:pPr>
        <w:numPr>
          <w:ilvl w:val="0"/>
          <w:numId w:val="7"/>
        </w:numPr>
        <w:spacing w:after="160" w:line="360" w:lineRule="auto"/>
        <w:ind w:left="425" w:hanging="68"/>
        <w:outlineLvl w:val="0"/>
        <w:rPr>
          <w:rFonts w:ascii="Arial" w:eastAsia="Calibri" w:hAnsi="Arial" w:cs="Arial"/>
          <w:b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w w:val="95"/>
          <w:sz w:val="24"/>
          <w:szCs w:val="24"/>
          <w:lang w:eastAsia="en-US"/>
        </w:rPr>
        <w:t>Zalecenia lub wnioski dotyczące usunięcia nieprawidłowości lub usprawnienia funkcjonowania jednostki kontrolowanej.</w:t>
      </w:r>
    </w:p>
    <w:p w:rsidR="009969E2" w:rsidRPr="009969E2" w:rsidP="009969E2">
      <w:pPr>
        <w:spacing w:before="120" w:line="360" w:lineRule="auto"/>
        <w:outlineLvl w:val="0"/>
        <w:rPr>
          <w:rFonts w:ascii="Arial" w:eastAsia="Calibri" w:hAnsi="Arial" w:cs="Arial"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>W związku z ustaleniami kontroli zalecam:</w:t>
      </w:r>
    </w:p>
    <w:p w:rsidR="009969E2" w:rsidRPr="009969E2" w:rsidP="009969E2">
      <w:pPr>
        <w:numPr>
          <w:ilvl w:val="0"/>
          <w:numId w:val="12"/>
        </w:numPr>
        <w:spacing w:before="120" w:after="120" w:line="360" w:lineRule="auto"/>
        <w:contextualSpacing/>
        <w:outlineLvl w:val="0"/>
        <w:rPr>
          <w:rFonts w:ascii="Arial" w:eastAsia="Calibri" w:hAnsi="Arial" w:cs="Arial"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>rzetelne potwierdzanie złożenia wniosków o wpis do CEIDG;</w:t>
      </w:r>
    </w:p>
    <w:p w:rsidR="009969E2" w:rsidRPr="009969E2" w:rsidP="009969E2">
      <w:pPr>
        <w:numPr>
          <w:ilvl w:val="0"/>
          <w:numId w:val="12"/>
        </w:numPr>
        <w:spacing w:after="160" w:line="360" w:lineRule="auto"/>
        <w:ind w:left="357" w:hanging="357"/>
        <w:contextualSpacing/>
        <w:outlineLvl w:val="0"/>
        <w:rPr>
          <w:rFonts w:ascii="Arial" w:eastAsia="Calibri" w:hAnsi="Arial" w:cs="Arial"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 xml:space="preserve">przyjmowanie wniosków o wpis do CEIDG, </w:t>
      </w:r>
      <w:r w:rsidRPr="009969E2" w:rsidR="00D90B92">
        <w:rPr>
          <w:rFonts w:ascii="Arial" w:eastAsia="Calibri" w:hAnsi="Arial" w:cs="Arial"/>
          <w:w w:val="95"/>
          <w:sz w:val="24"/>
          <w:szCs w:val="24"/>
          <w:lang w:eastAsia="en-US"/>
        </w:rPr>
        <w:t>wyłącznie w formie papierowej</w:t>
      </w:r>
      <w:r w:rsidR="00D90B92">
        <w:rPr>
          <w:rFonts w:ascii="Arial" w:eastAsia="Calibri" w:hAnsi="Arial" w:cs="Arial"/>
          <w:w w:val="95"/>
          <w:sz w:val="24"/>
          <w:szCs w:val="24"/>
          <w:lang w:eastAsia="en-US"/>
        </w:rPr>
        <w:t xml:space="preserve">, </w:t>
      </w: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 xml:space="preserve">zgodnie </w:t>
      </w: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br/>
        <w:t>z art. 8 ust. 2 ustawy o CEIDG;</w:t>
      </w:r>
    </w:p>
    <w:p w:rsidR="009969E2" w:rsidRPr="009969E2" w:rsidP="009969E2">
      <w:pPr>
        <w:numPr>
          <w:ilvl w:val="0"/>
          <w:numId w:val="12"/>
        </w:numPr>
        <w:spacing w:after="160" w:line="360" w:lineRule="auto"/>
        <w:ind w:left="357" w:hanging="357"/>
        <w:contextualSpacing/>
        <w:rPr>
          <w:rFonts w:ascii="Arial" w:hAnsi="Arial" w:cs="Arial"/>
          <w:w w:val="95"/>
          <w:sz w:val="24"/>
          <w:szCs w:val="24"/>
        </w:rPr>
      </w:pPr>
      <w:r w:rsidRPr="009969E2">
        <w:rPr>
          <w:rFonts w:ascii="Arial" w:hAnsi="Arial" w:cs="Arial"/>
          <w:w w:val="95"/>
          <w:sz w:val="24"/>
          <w:szCs w:val="24"/>
        </w:rPr>
        <w:t>nadawanie wnioskom znaku sprawy zgodnie z Instrukcją kancelaryjną stanowiącą załącznik Nr 1 do rozporządzenia Prezesa Rady Ministrów w sprawie instrukcji kancelaryjnej, jednolitych rzeczowych wykazów akt oraz instrukcji w sprawie organizacji i zakresu działania archiwów zakładowych z dnia 18 stycznia 2011 r.;</w:t>
      </w:r>
    </w:p>
    <w:p w:rsidR="009969E2" w:rsidRPr="009969E2" w:rsidP="009969E2">
      <w:pPr>
        <w:numPr>
          <w:ilvl w:val="0"/>
          <w:numId w:val="12"/>
        </w:numPr>
        <w:spacing w:after="160" w:line="360" w:lineRule="auto"/>
        <w:ind w:left="357" w:hanging="357"/>
        <w:contextualSpacing/>
        <w:outlineLvl w:val="0"/>
        <w:rPr>
          <w:rFonts w:ascii="Arial" w:eastAsia="Calibri" w:hAnsi="Arial" w:cs="Arial"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 xml:space="preserve">weryfikację wniosków przedsiębiorców o wpis do CEIDG pod względem ich kompletności, zgodnie z art. 5 ust. 1 pkt 3 i 4 ustawy o CEIDG oraz Instrukcją wypełniania wniosku; </w:t>
      </w:r>
    </w:p>
    <w:p w:rsidR="009969E2" w:rsidRPr="009969E2" w:rsidP="009969E2">
      <w:pPr>
        <w:numPr>
          <w:ilvl w:val="0"/>
          <w:numId w:val="12"/>
        </w:numPr>
        <w:spacing w:before="120" w:after="120" w:line="360" w:lineRule="auto"/>
        <w:contextualSpacing/>
        <w:outlineLvl w:val="0"/>
        <w:rPr>
          <w:rFonts w:ascii="Arial" w:eastAsia="Calibri" w:hAnsi="Arial" w:cs="Arial"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 xml:space="preserve">rzetelne prowadzenie rejestru wniosków; </w:t>
      </w:r>
    </w:p>
    <w:p w:rsidR="009969E2" w:rsidRPr="009969E2" w:rsidP="009969E2">
      <w:pPr>
        <w:numPr>
          <w:ilvl w:val="0"/>
          <w:numId w:val="12"/>
        </w:numPr>
        <w:spacing w:before="120" w:after="120" w:line="360" w:lineRule="auto"/>
        <w:contextualSpacing/>
        <w:outlineLvl w:val="0"/>
        <w:rPr>
          <w:rFonts w:ascii="Arial" w:eastAsia="Calibri" w:hAnsi="Arial" w:cs="Arial"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>niezwłoczne przekazywanie do CEIDG informacji o odwołaniu upoważnień pracowników do przyjmowania, przekształcania i przekazywania do CEIDG wniosków przedsiębiorców;</w:t>
      </w:r>
    </w:p>
    <w:p w:rsidR="009969E2" w:rsidRPr="009969E2" w:rsidP="009969E2">
      <w:pPr>
        <w:numPr>
          <w:ilvl w:val="0"/>
          <w:numId w:val="12"/>
        </w:numPr>
        <w:spacing w:after="160" w:line="360" w:lineRule="auto"/>
        <w:ind w:left="357" w:hanging="357"/>
        <w:contextualSpacing/>
        <w:outlineLvl w:val="0"/>
        <w:rPr>
          <w:rFonts w:ascii="Arial" w:eastAsia="Calibri" w:hAnsi="Arial" w:cs="Arial"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 xml:space="preserve">dokładne przekształcanie  wniosków przedsiębiorców, złożonych w wersji papierowej na wersję elektroniczną, </w:t>
      </w:r>
    </w:p>
    <w:p w:rsidR="009969E2" w:rsidRPr="009969E2" w:rsidP="009969E2">
      <w:pPr>
        <w:numPr>
          <w:ilvl w:val="0"/>
          <w:numId w:val="12"/>
        </w:numPr>
        <w:spacing w:after="120" w:line="360" w:lineRule="auto"/>
        <w:ind w:left="357" w:hanging="357"/>
        <w:contextualSpacing/>
        <w:rPr>
          <w:rFonts w:ascii="Arial" w:hAnsi="Arial" w:cs="Arial"/>
          <w:w w:val="95"/>
          <w:sz w:val="24"/>
          <w:szCs w:val="24"/>
        </w:rPr>
      </w:pPr>
      <w:r w:rsidRPr="009969E2">
        <w:rPr>
          <w:rFonts w:ascii="Arial" w:hAnsi="Arial" w:cs="Arial"/>
          <w:w w:val="95"/>
          <w:sz w:val="24"/>
          <w:szCs w:val="24"/>
        </w:rPr>
        <w:t>każdorazowo ujmowanie  w zakresie obowiązków pracowników zadań z zakresu CEIDG.</w:t>
      </w:r>
    </w:p>
    <w:p w:rsidR="009969E2" w:rsidRPr="009969E2" w:rsidP="009969E2">
      <w:pPr>
        <w:numPr>
          <w:ilvl w:val="0"/>
          <w:numId w:val="7"/>
        </w:numPr>
        <w:spacing w:before="120" w:after="160" w:line="360" w:lineRule="auto"/>
        <w:ind w:left="425" w:hanging="68"/>
        <w:outlineLvl w:val="0"/>
        <w:rPr>
          <w:rFonts w:ascii="Arial" w:eastAsia="Calibri" w:hAnsi="Arial" w:cs="Arial"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w w:val="95"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9969E2">
        <w:rPr>
          <w:rFonts w:ascii="Arial" w:eastAsia="Calibri" w:hAnsi="Arial" w:cs="Arial"/>
          <w:w w:val="95"/>
          <w:sz w:val="24"/>
          <w:szCs w:val="24"/>
          <w:lang w:eastAsia="en-US"/>
        </w:rPr>
        <w:t>nie dotyczy.</w:t>
      </w:r>
    </w:p>
    <w:p w:rsidR="009969E2" w:rsidRPr="009969E2" w:rsidP="009969E2">
      <w:pPr>
        <w:numPr>
          <w:ilvl w:val="0"/>
          <w:numId w:val="7"/>
        </w:numPr>
        <w:spacing w:before="120" w:after="120" w:line="360" w:lineRule="auto"/>
        <w:ind w:left="425" w:hanging="68"/>
        <w:outlineLvl w:val="0"/>
        <w:rPr>
          <w:rFonts w:ascii="Arial" w:eastAsia="Calibri" w:hAnsi="Arial" w:cs="Arial"/>
          <w:b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w w:val="95"/>
          <w:sz w:val="24"/>
          <w:szCs w:val="24"/>
          <w:lang w:eastAsia="en-US"/>
        </w:rPr>
        <w:t xml:space="preserve">Na podstawie art. 49 oraz art. 46 ust. 3 pkt 3 ustawy o kontroli, proszę </w:t>
      </w:r>
      <w:r w:rsidRPr="009969E2">
        <w:rPr>
          <w:rFonts w:ascii="Arial" w:eastAsia="Calibri" w:hAnsi="Arial" w:cs="Arial"/>
          <w:b/>
          <w:w w:val="95"/>
          <w:sz w:val="24"/>
          <w:szCs w:val="24"/>
          <w:lang w:eastAsia="en-US"/>
        </w:rPr>
        <w:br/>
        <w:t>o przekazanie pisemnej informacji o sposobie wykonania zaleceń, wykorzystaniu wniosków lub przyczynach ich niewykorzystania, o podjętych działaniach lub przyczynach ich niepodjęcia, albo o innym sposobie usunięcia stwierdzonych nieprawidłowości, w terminie w 14 dni od dnia otrzymania niniejszego dokumentu.</w:t>
      </w:r>
    </w:p>
    <w:p w:rsidR="009969E2" w:rsidRPr="009969E2" w:rsidP="009969E2">
      <w:pPr>
        <w:numPr>
          <w:ilvl w:val="0"/>
          <w:numId w:val="7"/>
        </w:numPr>
        <w:spacing w:after="160" w:line="360" w:lineRule="auto"/>
        <w:ind w:left="425" w:hanging="68"/>
        <w:outlineLvl w:val="0"/>
        <w:rPr>
          <w:rFonts w:ascii="Arial" w:eastAsia="Calibri" w:hAnsi="Arial" w:cs="Arial"/>
          <w:b/>
          <w:w w:val="95"/>
          <w:sz w:val="24"/>
          <w:szCs w:val="24"/>
          <w:lang w:eastAsia="en-US"/>
        </w:rPr>
      </w:pPr>
      <w:r w:rsidRPr="009969E2">
        <w:rPr>
          <w:rFonts w:ascii="Arial" w:eastAsia="Calibri" w:hAnsi="Arial" w:cs="Arial"/>
          <w:b/>
          <w:w w:val="95"/>
          <w:sz w:val="24"/>
          <w:szCs w:val="24"/>
          <w:lang w:eastAsia="en-US"/>
        </w:rPr>
        <w:t>Zgodnie z art. 48 ustawy o kontroli, od wystąpienia pokontrolnego nie przysługują środki odwoławcze.</w:t>
      </w:r>
    </w:p>
    <w:p w:rsidR="00C34FE2" w:rsidRPr="002E0C9A" w:rsidP="00C34FE2">
      <w:pPr>
        <w:keepNext/>
        <w:keepLines/>
        <w:tabs>
          <w:tab w:val="left" w:pos="-3686"/>
        </w:tabs>
        <w:spacing w:before="480" w:after="240" w:line="360" w:lineRule="auto"/>
        <w:ind w:left="5670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End w:id="3"/>
      <w:r w:rsidRPr="002E0C9A">
        <w:rPr>
          <w:rFonts w:ascii="Arial" w:hAnsi="Arial" w:cs="Arial"/>
          <w:b/>
          <w:color w:val="FF0000"/>
          <w:sz w:val="22"/>
          <w:szCs w:val="22"/>
        </w:rPr>
        <w:t>Wojewoda Opolski</w:t>
      </w:r>
    </w:p>
    <w:p w:rsidR="00C65DE0" w:rsidRPr="00C34FE2" w:rsidP="00C34FE2">
      <w:pPr>
        <w:keepNext/>
        <w:keepLines/>
        <w:tabs>
          <w:tab w:val="left" w:pos="-3544"/>
        </w:tabs>
        <w:spacing w:after="480" w:line="360" w:lineRule="auto"/>
        <w:ind w:left="5670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12" w:name="_GoBack"/>
      <w:bookmarkEnd w:id="12"/>
      <w:r>
        <w:rPr>
          <w:rFonts w:ascii="Arial" w:hAnsi="Arial" w:cs="Arial"/>
          <w:b/>
          <w:color w:val="FF0000"/>
          <w:sz w:val="22"/>
          <w:szCs w:val="22"/>
        </w:rPr>
        <w:t>Sławomir Kłosowski</w:t>
      </w:r>
    </w:p>
    <w:sectPr w:rsidSect="00000183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7881488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="009969E2" w:rsidRPr="009969E2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69E2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9969E2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9969E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969E2" w:rsidRPr="00996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868FE" w:rsidP="009969E2">
      <w:r>
        <w:separator/>
      </w:r>
    </w:p>
  </w:footnote>
  <w:footnote w:type="continuationSeparator" w:id="1">
    <w:p w:rsidR="002868FE" w:rsidP="009969E2">
      <w:r>
        <w:continuationSeparator/>
      </w:r>
    </w:p>
  </w:footnote>
  <w:footnote w:id="2">
    <w:p w:rsidR="009969E2" w:rsidRPr="008A1180" w:rsidP="009969E2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Tj. </w:t>
      </w:r>
      <w:r w:rsidRPr="008A1180">
        <w:rPr>
          <w:rFonts w:ascii="Arial" w:hAnsi="Arial" w:cs="Arial"/>
        </w:rPr>
        <w:t>Dz. U. z 20</w:t>
      </w:r>
      <w:r>
        <w:rPr>
          <w:rFonts w:ascii="Arial" w:hAnsi="Arial" w:cs="Arial"/>
        </w:rPr>
        <w:t>23</w:t>
      </w:r>
      <w:r w:rsidRPr="008A1180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90.</w:t>
      </w:r>
    </w:p>
  </w:footnote>
  <w:footnote w:id="3">
    <w:p w:rsidR="009969E2" w:rsidRPr="008A1180" w:rsidP="009969E2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Tj. </w:t>
      </w:r>
      <w:r w:rsidRPr="008A1180">
        <w:rPr>
          <w:rFonts w:ascii="Arial" w:hAnsi="Arial" w:cs="Arial"/>
        </w:rPr>
        <w:t>Dz. U. z 2020 r. poz. 224</w:t>
      </w:r>
      <w:r>
        <w:rPr>
          <w:rFonts w:ascii="Arial" w:hAnsi="Arial" w:cs="Arial"/>
        </w:rPr>
        <w:t>.</w:t>
      </w:r>
    </w:p>
  </w:footnote>
  <w:footnote w:id="4">
    <w:p w:rsidR="009969E2" w:rsidRPr="008A1180" w:rsidP="009969E2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Tj. </w:t>
      </w:r>
      <w:r w:rsidRPr="008A1180">
        <w:rPr>
          <w:rFonts w:ascii="Arial" w:hAnsi="Arial" w:cs="Arial"/>
        </w:rPr>
        <w:t>Dz. U. z 2022 r. poz. 541</w:t>
      </w:r>
      <w:r>
        <w:rPr>
          <w:rFonts w:ascii="Arial" w:hAnsi="Arial" w:cs="Arial"/>
        </w:rPr>
        <w:t>.</w:t>
      </w:r>
    </w:p>
  </w:footnote>
  <w:footnote w:id="5">
    <w:p w:rsidR="009969E2" w:rsidRPr="00B85457" w:rsidP="009969E2">
      <w:pPr>
        <w:autoSpaceDE w:val="0"/>
        <w:autoSpaceDN w:val="0"/>
        <w:adjustRightInd w:val="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B85457">
        <w:rPr>
          <w:rFonts w:cs="Arial"/>
        </w:rPr>
        <w:t>Zgodnie z § 14 ust. 3 zarządzenia Nr 70/2019 Wojewody Opolskiego z dnia 17 czerwca</w:t>
      </w:r>
      <w:r>
        <w:rPr>
          <w:rFonts w:cs="Arial"/>
        </w:rPr>
        <w:t xml:space="preserve"> </w:t>
      </w:r>
      <w:r w:rsidRPr="00B85457">
        <w:rPr>
          <w:rFonts w:cs="Arial"/>
        </w:rPr>
        <w:t xml:space="preserve">2019 r. </w:t>
      </w:r>
      <w:r>
        <w:rPr>
          <w:rFonts w:cs="Arial"/>
        </w:rPr>
        <w:br/>
      </w:r>
      <w:r w:rsidRPr="00B85457">
        <w:rPr>
          <w:rFonts w:cs="Arial"/>
        </w:rPr>
        <w:t>w sprawie kontroli zewnętrznej realizowanej przez Wojewodę Opolskiego</w:t>
      </w:r>
      <w:r>
        <w:rPr>
          <w:rFonts w:cs="Arial"/>
        </w:rPr>
        <w:t xml:space="preserve"> </w:t>
      </w:r>
      <w:r w:rsidRPr="00B85457">
        <w:rPr>
          <w:rFonts w:cs="Arial"/>
        </w:rPr>
        <w:t>w wyjątkowych przypadkach uzasadnionych specyfiką bądź złożonością kontrolowanego</w:t>
      </w:r>
      <w:r>
        <w:rPr>
          <w:rFonts w:cs="Arial"/>
        </w:rPr>
        <w:t xml:space="preserve"> </w:t>
      </w:r>
      <w:r w:rsidRPr="00B85457">
        <w:rPr>
          <w:rFonts w:cs="Arial"/>
        </w:rPr>
        <w:t>obszaru, zastosować można ocenę</w:t>
      </w:r>
      <w:r>
        <w:rPr>
          <w:rFonts w:cs="Arial"/>
        </w:rPr>
        <w:t xml:space="preserve"> </w:t>
      </w:r>
      <w:r w:rsidRPr="00B85457">
        <w:rPr>
          <w:rFonts w:cs="Arial"/>
        </w:rPr>
        <w:t>opisową.</w:t>
      </w:r>
    </w:p>
  </w:footnote>
  <w:footnote w:id="6">
    <w:p w:rsidR="009969E2" w:rsidRPr="00DB55C8" w:rsidP="009969E2">
      <w:pPr>
        <w:pStyle w:val="FootnoteText"/>
        <w:rPr>
          <w:rFonts w:ascii="Arial" w:hAnsi="Arial" w:cs="Arial"/>
        </w:rPr>
      </w:pPr>
      <w:r w:rsidRPr="003D4C2C">
        <w:rPr>
          <w:rStyle w:val="FootnoteReference"/>
          <w:rFonts w:ascii="Arial" w:hAnsi="Arial" w:cs="Arial"/>
        </w:rPr>
        <w:footnoteRef/>
      </w:r>
      <w:r w:rsidRPr="003D4C2C">
        <w:rPr>
          <w:rFonts w:ascii="Arial" w:hAnsi="Arial" w:cs="Arial"/>
        </w:rPr>
        <w:t xml:space="preserve"> Dalej CEIDG.</w:t>
      </w:r>
    </w:p>
  </w:footnote>
  <w:footnote w:id="7">
    <w:p w:rsidR="009969E2" w:rsidRPr="00555FD0" w:rsidP="009969E2">
      <w:pPr>
        <w:pStyle w:val="FootnoteText"/>
        <w:rPr>
          <w:rFonts w:ascii="Arial" w:hAnsi="Arial" w:cs="Arial"/>
        </w:rPr>
      </w:pPr>
      <w:r w:rsidRPr="00555FD0">
        <w:rPr>
          <w:rStyle w:val="FootnoteReference"/>
          <w:rFonts w:ascii="Arial" w:hAnsi="Arial" w:cs="Arial"/>
        </w:rPr>
        <w:footnoteRef/>
      </w:r>
      <w:r w:rsidRPr="00555FD0">
        <w:rPr>
          <w:rFonts w:ascii="Arial" w:hAnsi="Arial" w:cs="Arial"/>
        </w:rPr>
        <w:t xml:space="preserve"> Dz. U. z 2011 r., Nr 14, poz. 67.</w:t>
      </w:r>
    </w:p>
  </w:footnote>
  <w:footnote w:id="8">
    <w:p w:rsidR="009969E2" w:rsidRPr="0012671F" w:rsidP="009969E2">
      <w:pPr>
        <w:autoSpaceDE w:val="0"/>
        <w:autoSpaceDN w:val="0"/>
        <w:adjustRightInd w:val="0"/>
        <w:spacing w:before="120" w:after="120" w:line="360" w:lineRule="auto"/>
        <w:outlineLvl w:val="0"/>
        <w:rPr>
          <w:rFonts w:cs="Arial"/>
        </w:rPr>
      </w:pPr>
      <w:r w:rsidRPr="0012671F">
        <w:rPr>
          <w:rStyle w:val="FootnoteReference"/>
        </w:rPr>
        <w:footnoteRef/>
      </w:r>
      <w:r w:rsidRPr="0012671F">
        <w:rPr>
          <w:rFonts w:cs="Arial"/>
        </w:rPr>
        <w:t xml:space="preserve"> Regulamin został zmieniony zarządzeniami Prezydenta Miasta Kędzierzyn-Koźle </w:t>
      </w:r>
      <w:r w:rsidRPr="0012671F">
        <w:rPr>
          <w:rFonts w:cs="Arial"/>
        </w:rPr>
        <w:br/>
        <w:t xml:space="preserve">nr 417/Or/2019 z dnia 22.10.2019 r., nr 575/Or/2020 z dnia 14.02.2020 r., nr 648/Or/2020 z dnia 23.04.2020 r., nr 806/Or/2020 z dnia 20.07.2020 r., nr 844/Or/2020 z dnia 19.08.2020 r., nr 882/Or/2020 z dnia 21.09.2020 r., nr. 1280/Or/2021 z dnia 17.05.2021 r., nr 1384/Or/2021 z dnia 8.07.2021 r., nr 1398/Or/2021 z dnia 13.07.2021 r., nr 1479/Or/2021 z dnia 2.09.2021 r., nr 1532/Or/2021 z dnia 11.10.2021 r., nr 1546/Or/2021 z dnia 26.10.2021 r., nr 1621/Or/2021 z dnia 7.12.2021 r., nr 1659/Or/2021 z dnia 22.12.2021 r., nr 1678/Or/2022 z dnia 3.01.2022 r., nr 1685/Or/2022 z dnia 5.01.2022 r., nr 1915/Or/2022 z dnia 11.05.2022 r., nr 1958/Or/2022 z dnia 27.05.2022 r., nr 2051/Or/2022 z dnia 11.07.2022 r., nr 2179/Or/2022 z dnia 26.09.2022r., nr 2467/Or/2023 z dnia 27.01.2023 r., nr 2659/Or/2023 z dnia 15.05.2023 r. </w:t>
      </w:r>
    </w:p>
    <w:p w:rsidR="009969E2" w:rsidP="009969E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D166C5A6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1561704D"/>
    <w:multiLevelType w:val="multilevel"/>
    <w:tmpl w:val="E68C4C9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5334C7"/>
    <w:multiLevelType w:val="multilevel"/>
    <w:tmpl w:val="B6706826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8AC3649"/>
    <w:multiLevelType w:val="multilevel"/>
    <w:tmpl w:val="C4E665D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074DCC"/>
    <w:multiLevelType w:val="hybridMultilevel"/>
    <w:tmpl w:val="281E8C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E0107"/>
    <w:multiLevelType w:val="hybridMultilevel"/>
    <w:tmpl w:val="2CD088F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10C77"/>
    <w:multiLevelType w:val="multilevel"/>
    <w:tmpl w:val="6EA4ED3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63502D26"/>
    <w:multiLevelType w:val="multilevel"/>
    <w:tmpl w:val="DE7A6D60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6AD24A7E"/>
    <w:multiLevelType w:val="multilevel"/>
    <w:tmpl w:val="95A6A9DE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9">
    <w:nsid w:val="6CCD461B"/>
    <w:multiLevelType w:val="hybridMultilevel"/>
    <w:tmpl w:val="DC8C7D2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11040"/>
    <w:multiLevelType w:val="multilevel"/>
    <w:tmpl w:val="3AD46880"/>
    <w:lvl w:ilvl="0">
      <w:start w:val="2"/>
      <w:numFmt w:val="upperRoman"/>
      <w:suff w:val="space"/>
      <w:lvlText w:val="%1."/>
      <w:lvlJc w:val="right"/>
      <w:pPr>
        <w:ind w:left="107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C5E7C"/>
    <w:multiLevelType w:val="hybridMultilevel"/>
    <w:tmpl w:val="EBD8707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semiHidden/>
    <w:rsid w:val="009969E2"/>
  </w:style>
  <w:style w:type="character" w:customStyle="1" w:styleId="TekstprzypisudolnegoZnak">
    <w:name w:val="Tekst przypisu dolnego Znak"/>
    <w:basedOn w:val="DefaultParagraphFont"/>
    <w:link w:val="FootnoteText"/>
    <w:semiHidden/>
    <w:rsid w:val="009969E2"/>
  </w:style>
  <w:style w:type="character" w:styleId="FootnoteReference">
    <w:name w:val="footnote reference"/>
    <w:uiPriority w:val="99"/>
    <w:semiHidden/>
    <w:rsid w:val="009969E2"/>
    <w:rPr>
      <w:vertAlign w:val="superscript"/>
    </w:rPr>
  </w:style>
  <w:style w:type="character" w:customStyle="1" w:styleId="StopkaZnak">
    <w:name w:val="Stopka Znak"/>
    <w:basedOn w:val="DefaultParagraphFont"/>
    <w:link w:val="Footer"/>
    <w:uiPriority w:val="99"/>
    <w:rsid w:val="0099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4077</Words>
  <Characters>24467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28488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Katarzyna Piasecka</cp:lastModifiedBy>
  <cp:revision>16</cp:revision>
  <dcterms:created xsi:type="dcterms:W3CDTF">2021-12-27T12:34:00Z</dcterms:created>
  <dcterms:modified xsi:type="dcterms:W3CDTF">2023-09-28T05:56:00Z</dcterms:modified>
</cp:coreProperties>
</file>