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7C" w:rsidRDefault="0074317C" w:rsidP="0074317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SA.270.12.2022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74317C" w:rsidRDefault="0074317C" w:rsidP="0074317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74317C" w:rsidRDefault="0074317C" w:rsidP="0074317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sz w:val="22"/>
          <w:szCs w:val="22"/>
        </w:rPr>
        <w:t>„Przebudowa drogi nr 4 w L. Dąbrowa i składnicy w oddz. 55 w L. Kotówka”</w:t>
      </w:r>
    </w:p>
    <w:p w:rsidR="0074317C" w:rsidRDefault="0074317C" w:rsidP="0074317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17C" w:rsidRDefault="0074317C" w:rsidP="0074317C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4317C" w:rsidRDefault="0074317C" w:rsidP="0074317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</w:t>
      </w: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74317C" w:rsidRDefault="0074317C" w:rsidP="0074317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:rsidR="0074317C" w:rsidRDefault="0074317C" w:rsidP="0074317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:rsidR="0074317C" w:rsidRDefault="0074317C" w:rsidP="0074317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74317C" w:rsidRDefault="0074317C" w:rsidP="0074317C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74317C" w:rsidRDefault="0074317C" w:rsidP="0074317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:rsidR="0074317C" w:rsidRDefault="0074317C" w:rsidP="0074317C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74317C" w:rsidRDefault="0074317C" w:rsidP="0074317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74317C" w:rsidRDefault="0074317C" w:rsidP="0074317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74317C" w:rsidRDefault="0074317C" w:rsidP="0074317C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3626E8" w:rsidRDefault="003626E8">
      <w:bookmarkStart w:id="0" w:name="_GoBack"/>
      <w:bookmarkEnd w:id="0"/>
    </w:p>
    <w:sectPr w:rsidR="0036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7C"/>
    <w:rsid w:val="003626E8"/>
    <w:rsid w:val="007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6A489-73E3-4AA4-97CC-4F57EB6C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2022-05-27T06:39:00Z</dcterms:created>
  <dcterms:modified xsi:type="dcterms:W3CDTF">2022-05-27T06:40:00Z</dcterms:modified>
</cp:coreProperties>
</file>