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BFAC" w14:textId="77777777" w:rsidR="00070CA3" w:rsidRPr="00A33D2E" w:rsidRDefault="00070CA3" w:rsidP="00070CA3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33D2E">
        <w:rPr>
          <w:rFonts w:asciiTheme="minorHAnsi" w:hAnsiTheme="minorHAnsi" w:cstheme="minorHAnsi"/>
          <w:color w:val="auto"/>
          <w:sz w:val="22"/>
          <w:szCs w:val="22"/>
        </w:rPr>
        <w:t>Załącznik nr 1</w:t>
      </w:r>
    </w:p>
    <w:p w14:paraId="28CC03B3" w14:textId="77777777" w:rsidR="00070CA3" w:rsidRPr="00A33D2E" w:rsidRDefault="00070CA3" w:rsidP="00070CA3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5B6B82E" w14:textId="178C0140" w:rsidR="00070CA3" w:rsidRPr="00A33D2E" w:rsidRDefault="00070CA3" w:rsidP="00051CE1">
      <w:pPr>
        <w:pStyle w:val="Tytu"/>
        <w:rPr>
          <w:rFonts w:asciiTheme="minorHAnsi" w:hAnsiTheme="minorHAnsi" w:cstheme="minorHAnsi"/>
          <w:sz w:val="28"/>
          <w:szCs w:val="28"/>
        </w:rPr>
      </w:pPr>
      <w:r w:rsidRPr="00A33D2E">
        <w:rPr>
          <w:rFonts w:asciiTheme="minorHAnsi" w:hAnsiTheme="minorHAnsi" w:cstheme="minorHAnsi"/>
          <w:sz w:val="28"/>
          <w:szCs w:val="28"/>
        </w:rPr>
        <w:t xml:space="preserve">Opis </w:t>
      </w:r>
      <w:r w:rsidR="000C4E0B" w:rsidRPr="00A33D2E">
        <w:rPr>
          <w:rFonts w:asciiTheme="minorHAnsi" w:hAnsiTheme="minorHAnsi" w:cstheme="minorHAnsi"/>
          <w:sz w:val="28"/>
          <w:szCs w:val="28"/>
        </w:rPr>
        <w:t xml:space="preserve">przedmiotu </w:t>
      </w:r>
      <w:r w:rsidR="00C32CC8">
        <w:rPr>
          <w:rFonts w:asciiTheme="minorHAnsi" w:hAnsiTheme="minorHAnsi" w:cstheme="minorHAnsi"/>
          <w:sz w:val="28"/>
          <w:szCs w:val="28"/>
        </w:rPr>
        <w:t>zamówienia</w:t>
      </w:r>
      <w:r w:rsidR="00051CE1" w:rsidRPr="00A33D2E">
        <w:rPr>
          <w:rFonts w:asciiTheme="minorHAnsi" w:hAnsiTheme="minorHAnsi" w:cstheme="minorHAnsi"/>
          <w:sz w:val="28"/>
          <w:szCs w:val="28"/>
        </w:rPr>
        <w:br/>
      </w:r>
      <w:r w:rsidRPr="00A33D2E">
        <w:rPr>
          <w:rFonts w:asciiTheme="minorHAnsi" w:hAnsiTheme="minorHAnsi" w:cstheme="minorHAnsi"/>
          <w:sz w:val="28"/>
          <w:szCs w:val="28"/>
        </w:rPr>
        <w:t>„</w:t>
      </w:r>
      <w:r w:rsidR="00A83172" w:rsidRPr="00A33D2E">
        <w:rPr>
          <w:rFonts w:asciiTheme="minorHAnsi" w:hAnsiTheme="minorHAnsi" w:cstheme="minorHAnsi"/>
          <w:sz w:val="28"/>
          <w:szCs w:val="28"/>
        </w:rPr>
        <w:t>Dostawa licencji na oprogramowanie serwerowe firmy Microsoft</w:t>
      </w:r>
      <w:r w:rsidR="00504826" w:rsidRPr="00A33D2E">
        <w:rPr>
          <w:rFonts w:asciiTheme="minorHAnsi" w:hAnsiTheme="minorHAnsi" w:cstheme="minorHAnsi"/>
          <w:sz w:val="28"/>
          <w:szCs w:val="28"/>
        </w:rPr>
        <w:t xml:space="preserve"> lub produkty równoważne</w:t>
      </w:r>
      <w:r w:rsidR="007E611D" w:rsidRPr="00A33D2E">
        <w:rPr>
          <w:rFonts w:asciiTheme="minorHAnsi" w:hAnsiTheme="minorHAnsi" w:cstheme="minorHAnsi"/>
          <w:sz w:val="28"/>
          <w:szCs w:val="28"/>
        </w:rPr>
        <w:t>”</w:t>
      </w:r>
      <w:r w:rsidRPr="00A33D2E">
        <w:rPr>
          <w:rFonts w:asciiTheme="minorHAnsi" w:hAnsiTheme="minorHAnsi" w:cstheme="minorHAnsi"/>
          <w:sz w:val="28"/>
          <w:szCs w:val="28"/>
        </w:rPr>
        <w:br/>
      </w:r>
      <w:r w:rsidR="00DC0508" w:rsidRPr="00A33D2E">
        <w:rPr>
          <w:rFonts w:asciiTheme="minorHAnsi" w:hAnsiTheme="minorHAnsi" w:cstheme="minorHAnsi"/>
          <w:sz w:val="28"/>
          <w:szCs w:val="28"/>
        </w:rPr>
        <w:t>dl</w:t>
      </w:r>
      <w:r w:rsidR="003746B5" w:rsidRPr="00A33D2E">
        <w:rPr>
          <w:rFonts w:asciiTheme="minorHAnsi" w:hAnsiTheme="minorHAnsi" w:cstheme="minorHAnsi"/>
          <w:sz w:val="28"/>
          <w:szCs w:val="28"/>
        </w:rPr>
        <w:t>a</w:t>
      </w:r>
      <w:r w:rsidR="00DC0508" w:rsidRPr="00A33D2E">
        <w:rPr>
          <w:rFonts w:asciiTheme="minorHAnsi" w:hAnsiTheme="minorHAnsi" w:cstheme="minorHAnsi"/>
          <w:sz w:val="28"/>
          <w:szCs w:val="28"/>
        </w:rPr>
        <w:t xml:space="preserve"> </w:t>
      </w:r>
      <w:r w:rsidRPr="00A33D2E">
        <w:rPr>
          <w:rFonts w:asciiTheme="minorHAnsi" w:hAnsiTheme="minorHAnsi" w:cstheme="minorHAnsi"/>
          <w:sz w:val="28"/>
          <w:szCs w:val="28"/>
        </w:rPr>
        <w:t xml:space="preserve">Głównego Inspektoratu Farmaceutycznego (dalej </w:t>
      </w:r>
      <w:r w:rsidR="00E962EF">
        <w:rPr>
          <w:rFonts w:asciiTheme="minorHAnsi" w:hAnsiTheme="minorHAnsi" w:cstheme="minorHAnsi"/>
          <w:sz w:val="28"/>
          <w:szCs w:val="28"/>
        </w:rPr>
        <w:t>Zamawiający</w:t>
      </w:r>
      <w:r w:rsidRPr="00A33D2E">
        <w:rPr>
          <w:rFonts w:asciiTheme="minorHAnsi" w:hAnsiTheme="minorHAnsi" w:cstheme="minorHAnsi"/>
          <w:sz w:val="28"/>
          <w:szCs w:val="28"/>
        </w:rPr>
        <w:t>).</w:t>
      </w:r>
    </w:p>
    <w:p w14:paraId="3DC4817F" w14:textId="77777777" w:rsidR="00070CA3" w:rsidRPr="00A33D2E" w:rsidRDefault="00070CA3" w:rsidP="00070CA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154B61" w14:textId="399F1A95" w:rsidR="00070CA3" w:rsidRPr="00A33D2E" w:rsidRDefault="002C1AB6" w:rsidP="002C1AB6">
      <w:pPr>
        <w:pStyle w:val="Nagwek1"/>
        <w:rPr>
          <w:rFonts w:cstheme="minorHAnsi"/>
          <w:sz w:val="22"/>
          <w:szCs w:val="22"/>
        </w:rPr>
      </w:pPr>
      <w:r w:rsidRPr="00A33D2E">
        <w:rPr>
          <w:rFonts w:cstheme="minorHAnsi"/>
          <w:sz w:val="22"/>
          <w:szCs w:val="22"/>
        </w:rPr>
        <w:t>1.</w:t>
      </w:r>
      <w:r w:rsidR="006A17F3" w:rsidRPr="00A33D2E">
        <w:rPr>
          <w:rFonts w:cstheme="minorHAnsi"/>
          <w:sz w:val="22"/>
          <w:szCs w:val="22"/>
        </w:rPr>
        <w:t xml:space="preserve">Przedmiot </w:t>
      </w:r>
      <w:r w:rsidR="00B038BE">
        <w:rPr>
          <w:rFonts w:cstheme="minorHAnsi"/>
          <w:sz w:val="22"/>
          <w:szCs w:val="22"/>
        </w:rPr>
        <w:t>zamówienia</w:t>
      </w:r>
    </w:p>
    <w:p w14:paraId="6A94B93E" w14:textId="48ED2877" w:rsidR="00BF288D" w:rsidRDefault="006A17F3" w:rsidP="00C82E70">
      <w:pPr>
        <w:jc w:val="both"/>
        <w:rPr>
          <w:rFonts w:cstheme="minorHAnsi"/>
          <w:spacing w:val="4"/>
        </w:rPr>
      </w:pPr>
      <w:r w:rsidRPr="00A33D2E">
        <w:rPr>
          <w:rFonts w:cstheme="minorHAnsi"/>
        </w:rPr>
        <w:t xml:space="preserve">Przedmiotem </w:t>
      </w:r>
      <w:r w:rsidR="00B038BE">
        <w:rPr>
          <w:rFonts w:cstheme="minorHAnsi"/>
        </w:rPr>
        <w:t>zamówienia</w:t>
      </w:r>
      <w:r w:rsidRPr="00A33D2E">
        <w:rPr>
          <w:rFonts w:cstheme="minorHAnsi"/>
        </w:rPr>
        <w:t xml:space="preserve"> jest</w:t>
      </w:r>
      <w:r w:rsidRPr="00A33D2E">
        <w:rPr>
          <w:rFonts w:cstheme="minorHAnsi"/>
          <w:spacing w:val="4"/>
        </w:rPr>
        <w:t xml:space="preserve"> dostawa</w:t>
      </w:r>
      <w:r w:rsidR="00BF288D">
        <w:rPr>
          <w:rFonts w:cstheme="minorHAnsi"/>
          <w:spacing w:val="4"/>
        </w:rPr>
        <w:t>:</w:t>
      </w:r>
    </w:p>
    <w:p w14:paraId="7D0C4FDE" w14:textId="0B6ED0B2" w:rsidR="00BF288D" w:rsidRDefault="006A17F3" w:rsidP="00BF288D">
      <w:pPr>
        <w:pStyle w:val="Akapitzlist"/>
        <w:numPr>
          <w:ilvl w:val="0"/>
          <w:numId w:val="30"/>
        </w:numPr>
        <w:jc w:val="both"/>
        <w:rPr>
          <w:rFonts w:cstheme="minorHAnsi"/>
          <w:spacing w:val="4"/>
        </w:rPr>
      </w:pPr>
      <w:r w:rsidRPr="00BF288D">
        <w:rPr>
          <w:rFonts w:cstheme="minorHAnsi"/>
          <w:spacing w:val="4"/>
        </w:rPr>
        <w:t>4</w:t>
      </w:r>
      <w:r w:rsidR="00BF288D">
        <w:rPr>
          <w:rFonts w:cstheme="minorHAnsi"/>
          <w:spacing w:val="4"/>
        </w:rPr>
        <w:t> </w:t>
      </w:r>
      <w:r w:rsidRPr="00BF288D">
        <w:rPr>
          <w:rFonts w:cstheme="minorHAnsi"/>
          <w:spacing w:val="4"/>
        </w:rPr>
        <w:t>sztuk licencji</w:t>
      </w:r>
      <w:r w:rsidR="00BF288D" w:rsidRPr="00BF288D">
        <w:rPr>
          <w:rFonts w:cstheme="minorHAnsi"/>
          <w:spacing w:val="4"/>
        </w:rPr>
        <w:t xml:space="preserve"> serwerowego</w:t>
      </w:r>
      <w:r w:rsidRPr="00BF288D">
        <w:rPr>
          <w:rFonts w:cstheme="minorHAnsi"/>
          <w:spacing w:val="4"/>
        </w:rPr>
        <w:t xml:space="preserve"> systemu operacyjnego Microsoft Windows Server 2022 Datacenter 16-core</w:t>
      </w:r>
      <w:r w:rsidR="00BF288D" w:rsidRPr="00BF288D">
        <w:rPr>
          <w:rFonts w:cstheme="minorHAnsi"/>
          <w:spacing w:val="4"/>
        </w:rPr>
        <w:t xml:space="preserve"> (łączna liczba objętych licencją rdzeni: 64)</w:t>
      </w:r>
      <w:r w:rsidR="0026511D" w:rsidRPr="00BF288D">
        <w:rPr>
          <w:rFonts w:cstheme="minorHAnsi"/>
          <w:spacing w:val="4"/>
        </w:rPr>
        <w:t xml:space="preserve"> </w:t>
      </w:r>
      <w:r w:rsidR="00BF288D" w:rsidRPr="00BF288D">
        <w:rPr>
          <w:rFonts w:cstheme="minorHAnsi"/>
          <w:spacing w:val="4"/>
        </w:rPr>
        <w:t>lub oprogramowania równoważnego wraz z 3 letnim wsparciem producenta (Software Assurance)</w:t>
      </w:r>
      <w:r w:rsidR="00586D08" w:rsidRPr="00BF288D">
        <w:rPr>
          <w:rFonts w:cstheme="minorHAnsi"/>
          <w:spacing w:val="4"/>
        </w:rPr>
        <w:t>,</w:t>
      </w:r>
    </w:p>
    <w:p w14:paraId="4EE3B43A" w14:textId="5B1D7281" w:rsidR="00BF288D" w:rsidRDefault="00911C28" w:rsidP="00BF288D">
      <w:pPr>
        <w:pStyle w:val="Akapitzlist"/>
        <w:numPr>
          <w:ilvl w:val="0"/>
          <w:numId w:val="30"/>
        </w:numPr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5</w:t>
      </w:r>
      <w:r w:rsidR="00BF288D" w:rsidRPr="00BF288D">
        <w:rPr>
          <w:rFonts w:cstheme="minorHAnsi"/>
          <w:spacing w:val="4"/>
        </w:rPr>
        <w:t> </w:t>
      </w:r>
      <w:r w:rsidR="006A17F3" w:rsidRPr="00BF288D">
        <w:rPr>
          <w:rFonts w:cstheme="minorHAnsi"/>
          <w:spacing w:val="4"/>
        </w:rPr>
        <w:t>sztuk licencji</w:t>
      </w:r>
      <w:r w:rsidR="00D02021" w:rsidRPr="00BF288D">
        <w:rPr>
          <w:rFonts w:cstheme="minorHAnsi"/>
          <w:spacing w:val="4"/>
        </w:rPr>
        <w:t xml:space="preserve"> oprogramowania</w:t>
      </w:r>
      <w:r w:rsidR="00BF288D" w:rsidRPr="00BF288D">
        <w:rPr>
          <w:rFonts w:cstheme="minorHAnsi"/>
          <w:spacing w:val="4"/>
        </w:rPr>
        <w:t xml:space="preserve"> serwer</w:t>
      </w:r>
      <w:r w:rsidR="00E840C0">
        <w:rPr>
          <w:rFonts w:cstheme="minorHAnsi"/>
          <w:spacing w:val="4"/>
        </w:rPr>
        <w:t>a</w:t>
      </w:r>
      <w:r w:rsidR="00BF288D" w:rsidRPr="00BF288D">
        <w:rPr>
          <w:rFonts w:cstheme="minorHAnsi"/>
          <w:spacing w:val="4"/>
        </w:rPr>
        <w:t xml:space="preserve"> bazodan</w:t>
      </w:r>
      <w:r w:rsidR="00E840C0">
        <w:rPr>
          <w:rFonts w:cstheme="minorHAnsi"/>
          <w:spacing w:val="4"/>
        </w:rPr>
        <w:t>owego</w:t>
      </w:r>
      <w:r w:rsidR="006A17F3" w:rsidRPr="00BF288D">
        <w:rPr>
          <w:rFonts w:cstheme="minorHAnsi"/>
          <w:spacing w:val="4"/>
        </w:rPr>
        <w:t xml:space="preserve"> Microsoft </w:t>
      </w:r>
      <w:r w:rsidR="00651A66" w:rsidRPr="00BF288D">
        <w:rPr>
          <w:rFonts w:cstheme="minorHAnsi"/>
          <w:spacing w:val="4"/>
        </w:rPr>
        <w:t>SQL</w:t>
      </w:r>
      <w:r w:rsidR="006A17F3" w:rsidRPr="00BF288D">
        <w:rPr>
          <w:rFonts w:cstheme="minorHAnsi"/>
          <w:spacing w:val="4"/>
        </w:rPr>
        <w:t xml:space="preserve"> Server</w:t>
      </w:r>
      <w:r w:rsidR="00651A66" w:rsidRPr="00BF288D">
        <w:rPr>
          <w:rFonts w:cstheme="minorHAnsi"/>
          <w:spacing w:val="4"/>
        </w:rPr>
        <w:t xml:space="preserve"> Standard</w:t>
      </w:r>
      <w:r w:rsidR="006A17F3" w:rsidRPr="00BF288D">
        <w:rPr>
          <w:rFonts w:cstheme="minorHAnsi"/>
          <w:spacing w:val="4"/>
        </w:rPr>
        <w:t xml:space="preserve"> 2022</w:t>
      </w:r>
      <w:r w:rsidR="00BF288D" w:rsidRPr="00BF288D">
        <w:rPr>
          <w:rFonts w:cstheme="minorHAnsi"/>
          <w:spacing w:val="4"/>
        </w:rPr>
        <w:t xml:space="preserve"> lub rozwiązani</w:t>
      </w:r>
      <w:r w:rsidR="00BF288D">
        <w:rPr>
          <w:rFonts w:cstheme="minorHAnsi"/>
          <w:spacing w:val="4"/>
        </w:rPr>
        <w:t>a</w:t>
      </w:r>
      <w:r w:rsidR="00BF288D" w:rsidRPr="00BF288D">
        <w:rPr>
          <w:rFonts w:cstheme="minorHAnsi"/>
          <w:spacing w:val="4"/>
        </w:rPr>
        <w:t xml:space="preserve"> równoważn</w:t>
      </w:r>
      <w:r w:rsidR="00BF288D">
        <w:rPr>
          <w:rFonts w:cstheme="minorHAnsi"/>
          <w:spacing w:val="4"/>
        </w:rPr>
        <w:t>ego</w:t>
      </w:r>
      <w:r w:rsidR="00AE263E" w:rsidRPr="00BF288D">
        <w:rPr>
          <w:rFonts w:cstheme="minorHAnsi"/>
          <w:spacing w:val="4"/>
        </w:rPr>
        <w:t xml:space="preserve"> wraz z 3 letnim wsparciem producenta (Software Assurance)</w:t>
      </w:r>
      <w:r w:rsidR="00BF288D" w:rsidRPr="00BF288D">
        <w:rPr>
          <w:rFonts w:cstheme="minorHAnsi"/>
          <w:spacing w:val="4"/>
        </w:rPr>
        <w:t>,</w:t>
      </w:r>
    </w:p>
    <w:p w14:paraId="42EF91DA" w14:textId="5194E8E5" w:rsidR="00BF288D" w:rsidRDefault="00586D08" w:rsidP="00BF288D">
      <w:pPr>
        <w:pStyle w:val="Akapitzlist"/>
        <w:numPr>
          <w:ilvl w:val="0"/>
          <w:numId w:val="30"/>
        </w:numPr>
        <w:jc w:val="both"/>
        <w:rPr>
          <w:rFonts w:cstheme="minorHAnsi"/>
          <w:spacing w:val="4"/>
        </w:rPr>
      </w:pPr>
      <w:r w:rsidRPr="00BF288D">
        <w:rPr>
          <w:rFonts w:cstheme="minorHAnsi"/>
          <w:spacing w:val="4"/>
        </w:rPr>
        <w:t>170</w:t>
      </w:r>
      <w:r w:rsidR="00BF288D" w:rsidRPr="00BF288D">
        <w:rPr>
          <w:rFonts w:cstheme="minorHAnsi"/>
          <w:spacing w:val="4"/>
        </w:rPr>
        <w:t> </w:t>
      </w:r>
      <w:r w:rsidRPr="00BF288D">
        <w:rPr>
          <w:rFonts w:cstheme="minorHAnsi"/>
          <w:spacing w:val="4"/>
        </w:rPr>
        <w:t>licencji połączeniowych</w:t>
      </w:r>
      <w:r w:rsidR="004B1A1C" w:rsidRPr="00BF288D">
        <w:rPr>
          <w:rFonts w:cstheme="minorHAnsi"/>
          <w:spacing w:val="4"/>
        </w:rPr>
        <w:t xml:space="preserve"> na użytkownika</w:t>
      </w:r>
      <w:r w:rsidRPr="00BF288D">
        <w:rPr>
          <w:rFonts w:cstheme="minorHAnsi"/>
          <w:spacing w:val="4"/>
        </w:rPr>
        <w:t xml:space="preserve"> (</w:t>
      </w:r>
      <w:proofErr w:type="spellStart"/>
      <w:r w:rsidR="004B1A1C" w:rsidRPr="00BF288D">
        <w:rPr>
          <w:rFonts w:cstheme="minorHAnsi"/>
          <w:spacing w:val="4"/>
        </w:rPr>
        <w:t>user</w:t>
      </w:r>
      <w:proofErr w:type="spellEnd"/>
      <w:r w:rsidR="004B1A1C" w:rsidRPr="00BF288D">
        <w:rPr>
          <w:rFonts w:cstheme="minorHAnsi"/>
          <w:spacing w:val="4"/>
        </w:rPr>
        <w:t xml:space="preserve"> </w:t>
      </w:r>
      <w:r w:rsidRPr="00BF288D">
        <w:rPr>
          <w:rFonts w:cstheme="minorHAnsi"/>
          <w:spacing w:val="4"/>
        </w:rPr>
        <w:t xml:space="preserve">CAL) dla </w:t>
      </w:r>
      <w:r w:rsidR="00BF288D">
        <w:rPr>
          <w:rFonts w:cstheme="minorHAnsi"/>
          <w:spacing w:val="4"/>
        </w:rPr>
        <w:t>o</w:t>
      </w:r>
      <w:r w:rsidRPr="00BF288D">
        <w:rPr>
          <w:rFonts w:cstheme="minorHAnsi"/>
          <w:spacing w:val="4"/>
        </w:rPr>
        <w:t>programowania Microsof</w:t>
      </w:r>
      <w:r w:rsidR="00BF288D" w:rsidRPr="00BF288D">
        <w:rPr>
          <w:rFonts w:cstheme="minorHAnsi"/>
          <w:spacing w:val="4"/>
        </w:rPr>
        <w:t>t</w:t>
      </w:r>
      <w:r w:rsidRPr="00BF288D">
        <w:rPr>
          <w:rFonts w:cstheme="minorHAnsi"/>
          <w:spacing w:val="4"/>
        </w:rPr>
        <w:t xml:space="preserve"> SQL Server Standard 2022</w:t>
      </w:r>
      <w:r w:rsidR="00BF288D" w:rsidRPr="00BF288D">
        <w:rPr>
          <w:rFonts w:cstheme="minorHAnsi"/>
          <w:spacing w:val="4"/>
        </w:rPr>
        <w:t xml:space="preserve"> lub</w:t>
      </w:r>
      <w:r w:rsidR="00BF288D">
        <w:rPr>
          <w:rFonts w:cstheme="minorHAnsi"/>
          <w:spacing w:val="4"/>
        </w:rPr>
        <w:t>,</w:t>
      </w:r>
      <w:r w:rsidR="00BF288D" w:rsidRPr="00BF288D">
        <w:rPr>
          <w:rFonts w:cstheme="minorHAnsi"/>
          <w:spacing w:val="4"/>
        </w:rPr>
        <w:t xml:space="preserve"> jeśli jest wymagane</w:t>
      </w:r>
      <w:r w:rsidR="00BF288D">
        <w:rPr>
          <w:rFonts w:cstheme="minorHAnsi"/>
          <w:spacing w:val="4"/>
        </w:rPr>
        <w:t>,</w:t>
      </w:r>
      <w:r w:rsidR="00BF288D" w:rsidRPr="00BF288D">
        <w:rPr>
          <w:rFonts w:cstheme="minorHAnsi"/>
          <w:spacing w:val="4"/>
        </w:rPr>
        <w:t xml:space="preserve"> odpowiednią ilość licencji dla oferowanego oprogramowania równoważnego umożliwiając</w:t>
      </w:r>
      <w:r w:rsidR="00BF288D">
        <w:rPr>
          <w:rFonts w:cstheme="minorHAnsi"/>
          <w:spacing w:val="4"/>
        </w:rPr>
        <w:t>ych</w:t>
      </w:r>
      <w:r w:rsidR="00BF288D" w:rsidRPr="00BF288D">
        <w:rPr>
          <w:rFonts w:cstheme="minorHAnsi"/>
          <w:spacing w:val="4"/>
        </w:rPr>
        <w:t xml:space="preserve"> pracę w zaoferowanym środowisku bazodanowym 170-ciu użytkownikom,</w:t>
      </w:r>
    </w:p>
    <w:p w14:paraId="734F03CF" w14:textId="4DD20713" w:rsidR="00BF288D" w:rsidRDefault="00E62237" w:rsidP="00BF288D">
      <w:pPr>
        <w:pStyle w:val="Akapitzlist"/>
        <w:numPr>
          <w:ilvl w:val="0"/>
          <w:numId w:val="30"/>
        </w:numPr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6</w:t>
      </w:r>
      <w:r w:rsidR="00BF288D">
        <w:rPr>
          <w:rFonts w:cstheme="minorHAnsi"/>
          <w:spacing w:val="4"/>
        </w:rPr>
        <w:t> </w:t>
      </w:r>
      <w:r w:rsidR="00D02021" w:rsidRPr="00BF288D">
        <w:rPr>
          <w:rFonts w:cstheme="minorHAnsi"/>
          <w:spacing w:val="4"/>
        </w:rPr>
        <w:t>licencj</w:t>
      </w:r>
      <w:r w:rsidR="00422F45">
        <w:rPr>
          <w:rFonts w:cstheme="minorHAnsi"/>
          <w:spacing w:val="4"/>
        </w:rPr>
        <w:t>i</w:t>
      </w:r>
      <w:r w:rsidR="00D02021" w:rsidRPr="00BF288D">
        <w:rPr>
          <w:rFonts w:cstheme="minorHAnsi"/>
          <w:spacing w:val="4"/>
        </w:rPr>
        <w:t xml:space="preserve"> oprogramowania</w:t>
      </w:r>
      <w:r w:rsidR="00E840C0">
        <w:rPr>
          <w:rFonts w:cstheme="minorHAnsi"/>
          <w:spacing w:val="4"/>
        </w:rPr>
        <w:t xml:space="preserve"> do współpracy i zarządzania dokumentami</w:t>
      </w:r>
      <w:r w:rsidR="00D02021" w:rsidRPr="00BF288D">
        <w:rPr>
          <w:rFonts w:cstheme="minorHAnsi"/>
          <w:spacing w:val="4"/>
        </w:rPr>
        <w:t xml:space="preserve"> Microsoft </w:t>
      </w:r>
      <w:proofErr w:type="spellStart"/>
      <w:r w:rsidR="00D02021" w:rsidRPr="00BF288D">
        <w:rPr>
          <w:rFonts w:cstheme="minorHAnsi"/>
          <w:spacing w:val="4"/>
        </w:rPr>
        <w:t>Sharepoint</w:t>
      </w:r>
      <w:proofErr w:type="spellEnd"/>
      <w:r w:rsidR="00D02021" w:rsidRPr="00BF288D">
        <w:rPr>
          <w:rFonts w:cstheme="minorHAnsi"/>
          <w:spacing w:val="4"/>
        </w:rPr>
        <w:t xml:space="preserve"> Server 2019 Standard</w:t>
      </w:r>
      <w:r w:rsidR="00BF288D" w:rsidRPr="00BF288D">
        <w:rPr>
          <w:rFonts w:cstheme="minorHAnsi"/>
          <w:spacing w:val="4"/>
        </w:rPr>
        <w:t xml:space="preserve"> lub</w:t>
      </w:r>
      <w:r w:rsidR="00BF288D">
        <w:rPr>
          <w:rFonts w:cstheme="minorHAnsi"/>
          <w:spacing w:val="4"/>
        </w:rPr>
        <w:t> </w:t>
      </w:r>
      <w:r w:rsidR="00BF288D" w:rsidRPr="00BF288D">
        <w:rPr>
          <w:rFonts w:cstheme="minorHAnsi"/>
          <w:spacing w:val="4"/>
        </w:rPr>
        <w:t>oprogramowania równoważnego</w:t>
      </w:r>
      <w:r w:rsidR="00D02021" w:rsidRPr="00BF288D">
        <w:rPr>
          <w:rFonts w:cstheme="minorHAnsi"/>
          <w:spacing w:val="4"/>
        </w:rPr>
        <w:t xml:space="preserve"> wraz z</w:t>
      </w:r>
      <w:r w:rsidR="00BF288D">
        <w:rPr>
          <w:rFonts w:cstheme="minorHAnsi"/>
          <w:spacing w:val="4"/>
        </w:rPr>
        <w:t xml:space="preserve"> </w:t>
      </w:r>
      <w:r w:rsidR="00D02021" w:rsidRPr="00BF288D">
        <w:rPr>
          <w:rFonts w:cstheme="minorHAnsi"/>
          <w:spacing w:val="4"/>
        </w:rPr>
        <w:t>3 letnim wsparciem producenta (Software Assurance)</w:t>
      </w:r>
    </w:p>
    <w:p w14:paraId="6E6E6305" w14:textId="62063734" w:rsidR="005B0777" w:rsidRPr="00BF288D" w:rsidRDefault="004B1A1C" w:rsidP="00BF288D">
      <w:pPr>
        <w:pStyle w:val="Akapitzlist"/>
        <w:numPr>
          <w:ilvl w:val="0"/>
          <w:numId w:val="30"/>
        </w:numPr>
        <w:jc w:val="both"/>
        <w:rPr>
          <w:rFonts w:cstheme="minorHAnsi"/>
          <w:spacing w:val="4"/>
        </w:rPr>
      </w:pPr>
      <w:r w:rsidRPr="00BF288D">
        <w:rPr>
          <w:rFonts w:cstheme="minorHAnsi"/>
          <w:spacing w:val="4"/>
        </w:rPr>
        <w:t>170 Licencji połączeniowych</w:t>
      </w:r>
      <w:r w:rsidR="00BF288D">
        <w:rPr>
          <w:rFonts w:cstheme="minorHAnsi"/>
          <w:spacing w:val="4"/>
        </w:rPr>
        <w:t xml:space="preserve"> </w:t>
      </w:r>
      <w:r w:rsidRPr="00BF288D">
        <w:rPr>
          <w:rFonts w:cstheme="minorHAnsi"/>
          <w:spacing w:val="4"/>
        </w:rPr>
        <w:t>na użytkownika (</w:t>
      </w:r>
      <w:proofErr w:type="spellStart"/>
      <w:r w:rsidRPr="00BF288D">
        <w:rPr>
          <w:rFonts w:cstheme="minorHAnsi"/>
          <w:spacing w:val="4"/>
        </w:rPr>
        <w:t>user</w:t>
      </w:r>
      <w:proofErr w:type="spellEnd"/>
      <w:r w:rsidRPr="00BF288D">
        <w:rPr>
          <w:rFonts w:cstheme="minorHAnsi"/>
          <w:spacing w:val="4"/>
        </w:rPr>
        <w:t xml:space="preserve"> CAL)</w:t>
      </w:r>
      <w:r w:rsidR="00BF288D">
        <w:rPr>
          <w:rFonts w:cstheme="minorHAnsi"/>
          <w:spacing w:val="4"/>
        </w:rPr>
        <w:t xml:space="preserve"> dla oprogramowania Microsoft </w:t>
      </w:r>
      <w:proofErr w:type="spellStart"/>
      <w:r w:rsidR="00BF288D">
        <w:rPr>
          <w:rFonts w:cstheme="minorHAnsi"/>
          <w:spacing w:val="4"/>
        </w:rPr>
        <w:t>Sharepoint</w:t>
      </w:r>
      <w:proofErr w:type="spellEnd"/>
      <w:r w:rsidR="00BF288D">
        <w:rPr>
          <w:rFonts w:cstheme="minorHAnsi"/>
          <w:spacing w:val="4"/>
        </w:rPr>
        <w:t xml:space="preserve"> Server 2019 Standard lub, jeśli jest to wymagane, odpowiedniej ilości licencji </w:t>
      </w:r>
      <w:r w:rsidR="006844CE">
        <w:rPr>
          <w:rFonts w:cstheme="minorHAnsi"/>
          <w:spacing w:val="4"/>
        </w:rPr>
        <w:t>umożliwiających</w:t>
      </w:r>
      <w:r w:rsidR="00BF288D">
        <w:rPr>
          <w:rFonts w:cstheme="minorHAnsi"/>
          <w:spacing w:val="4"/>
        </w:rPr>
        <w:t xml:space="preserve"> </w:t>
      </w:r>
      <w:r w:rsidR="006844CE">
        <w:rPr>
          <w:rFonts w:cstheme="minorHAnsi"/>
          <w:spacing w:val="4"/>
        </w:rPr>
        <w:t xml:space="preserve">pracę 170-ciu użytkownikom w </w:t>
      </w:r>
      <w:r w:rsidR="00BF288D">
        <w:rPr>
          <w:rFonts w:cstheme="minorHAnsi"/>
          <w:spacing w:val="4"/>
        </w:rPr>
        <w:t>proponowan</w:t>
      </w:r>
      <w:r w:rsidR="006844CE">
        <w:rPr>
          <w:rFonts w:cstheme="minorHAnsi"/>
          <w:spacing w:val="4"/>
        </w:rPr>
        <w:t>ym</w:t>
      </w:r>
      <w:r w:rsidR="00BF288D">
        <w:rPr>
          <w:rFonts w:cstheme="minorHAnsi"/>
          <w:spacing w:val="4"/>
        </w:rPr>
        <w:t xml:space="preserve"> równoważn</w:t>
      </w:r>
      <w:r w:rsidR="006844CE">
        <w:rPr>
          <w:rFonts w:cstheme="minorHAnsi"/>
          <w:spacing w:val="4"/>
        </w:rPr>
        <w:t>ym</w:t>
      </w:r>
      <w:r w:rsidR="00E840C0">
        <w:rPr>
          <w:rFonts w:cstheme="minorHAnsi"/>
          <w:spacing w:val="4"/>
        </w:rPr>
        <w:t xml:space="preserve"> oprogramowaniu do współpracy i zarządzania dokumentami</w:t>
      </w:r>
      <w:r w:rsidR="006A17F3" w:rsidRPr="00BF288D">
        <w:rPr>
          <w:rFonts w:cstheme="minorHAnsi"/>
          <w:spacing w:val="4"/>
        </w:rPr>
        <w:t>.</w:t>
      </w:r>
    </w:p>
    <w:p w14:paraId="569C5140" w14:textId="69F3BEC5" w:rsidR="00C32CC8" w:rsidRDefault="006A17F3" w:rsidP="00C82E70">
      <w:pPr>
        <w:jc w:val="both"/>
        <w:rPr>
          <w:rFonts w:cstheme="minorHAnsi"/>
          <w:spacing w:val="4"/>
        </w:rPr>
      </w:pPr>
      <w:r w:rsidRPr="00A33D2E">
        <w:rPr>
          <w:rFonts w:cstheme="minorHAnsi"/>
          <w:spacing w:val="4"/>
        </w:rPr>
        <w:t>Licencje nie mogą posiadać ograniczeń czasowych, muszą pochodzić z oficjalnego kanału dystrybucji</w:t>
      </w:r>
      <w:r w:rsidR="004E2D96">
        <w:rPr>
          <w:rFonts w:cstheme="minorHAnsi"/>
          <w:spacing w:val="4"/>
        </w:rPr>
        <w:t xml:space="preserve"> i być objęte 3 letnim wsparciem producenta</w:t>
      </w:r>
      <w:r w:rsidR="005B0777">
        <w:rPr>
          <w:rFonts w:cstheme="minorHAnsi"/>
          <w:spacing w:val="4"/>
        </w:rPr>
        <w:t>, umożliwiającym aktualizację oraz podniesienie wersji oprogramowania do najnowszej dostępnej wersji</w:t>
      </w:r>
      <w:r w:rsidRPr="00A33D2E">
        <w:rPr>
          <w:rFonts w:cstheme="minorHAnsi"/>
          <w:spacing w:val="4"/>
        </w:rPr>
        <w:t xml:space="preserve">. </w:t>
      </w:r>
      <w:r w:rsidR="000A2848">
        <w:rPr>
          <w:rFonts w:cstheme="minorHAnsi"/>
          <w:spacing w:val="4"/>
        </w:rPr>
        <w:t xml:space="preserve">Zaproponowane licencje </w:t>
      </w:r>
      <w:r w:rsidR="00CF5255" w:rsidRPr="00A33D2E">
        <w:rPr>
          <w:rFonts w:cstheme="minorHAnsi"/>
          <w:spacing w:val="4"/>
        </w:rPr>
        <w:t>muszą umożliwiać eksploatację systemów operacyjnych</w:t>
      </w:r>
      <w:r w:rsidRPr="00A33D2E">
        <w:rPr>
          <w:rFonts w:cstheme="minorHAnsi"/>
          <w:spacing w:val="4"/>
        </w:rPr>
        <w:t xml:space="preserve">: </w:t>
      </w:r>
      <w:r w:rsidR="00C127DB" w:rsidRPr="00A33D2E">
        <w:rPr>
          <w:rFonts w:cstheme="minorHAnsi"/>
          <w:spacing w:val="4"/>
        </w:rPr>
        <w:t xml:space="preserve">Windows Server 2008 R2, </w:t>
      </w:r>
      <w:r w:rsidRPr="00A33D2E">
        <w:rPr>
          <w:rFonts w:cstheme="minorHAnsi"/>
          <w:spacing w:val="4"/>
        </w:rPr>
        <w:t>Windows Server 2012, Windows Server 2016, Windows Server 2019</w:t>
      </w:r>
      <w:r w:rsidR="00E01357" w:rsidRPr="00A33D2E">
        <w:rPr>
          <w:rFonts w:cstheme="minorHAnsi"/>
          <w:spacing w:val="4"/>
        </w:rPr>
        <w:t>,</w:t>
      </w:r>
      <w:r w:rsidR="00CF213E" w:rsidRPr="00A33D2E">
        <w:rPr>
          <w:rFonts w:cstheme="minorHAnsi"/>
          <w:spacing w:val="4"/>
        </w:rPr>
        <w:t xml:space="preserve"> Windows Server 2022,</w:t>
      </w:r>
      <w:r w:rsidR="00E01357" w:rsidRPr="00A33D2E">
        <w:rPr>
          <w:rFonts w:cstheme="minorHAnsi"/>
          <w:spacing w:val="4"/>
        </w:rPr>
        <w:t xml:space="preserve"> aplikacji programu </w:t>
      </w:r>
      <w:r w:rsidR="00CF213E" w:rsidRPr="00A33D2E">
        <w:rPr>
          <w:rFonts w:cstheme="minorHAnsi"/>
          <w:spacing w:val="4"/>
        </w:rPr>
        <w:t xml:space="preserve">Microsoft </w:t>
      </w:r>
      <w:proofErr w:type="spellStart"/>
      <w:r w:rsidR="00E01357" w:rsidRPr="00A33D2E">
        <w:rPr>
          <w:rFonts w:cstheme="minorHAnsi"/>
          <w:spacing w:val="4"/>
        </w:rPr>
        <w:t>Sharepoint</w:t>
      </w:r>
      <w:proofErr w:type="spellEnd"/>
      <w:r w:rsidR="00E01357" w:rsidRPr="00A33D2E">
        <w:rPr>
          <w:rFonts w:cstheme="minorHAnsi"/>
          <w:spacing w:val="4"/>
        </w:rPr>
        <w:t xml:space="preserve">: </w:t>
      </w:r>
      <w:r w:rsidR="00CF213E" w:rsidRPr="00A33D2E">
        <w:rPr>
          <w:rFonts w:cstheme="minorHAnsi"/>
          <w:spacing w:val="4"/>
        </w:rPr>
        <w:t xml:space="preserve">Microsoft </w:t>
      </w:r>
      <w:proofErr w:type="spellStart"/>
      <w:r w:rsidR="00E01357" w:rsidRPr="00A33D2E">
        <w:rPr>
          <w:rFonts w:cstheme="minorHAnsi"/>
          <w:spacing w:val="4"/>
        </w:rPr>
        <w:t>Sharepoint</w:t>
      </w:r>
      <w:proofErr w:type="spellEnd"/>
      <w:r w:rsidR="00E01357" w:rsidRPr="00A33D2E">
        <w:rPr>
          <w:rFonts w:cstheme="minorHAnsi"/>
          <w:spacing w:val="4"/>
        </w:rPr>
        <w:t xml:space="preserve"> 201</w:t>
      </w:r>
      <w:r w:rsidR="00510828" w:rsidRPr="00A33D2E">
        <w:rPr>
          <w:rFonts w:cstheme="minorHAnsi"/>
          <w:spacing w:val="4"/>
        </w:rPr>
        <w:t>0</w:t>
      </w:r>
      <w:r w:rsidR="00E01357" w:rsidRPr="00A33D2E">
        <w:rPr>
          <w:rFonts w:cstheme="minorHAnsi"/>
          <w:spacing w:val="4"/>
        </w:rPr>
        <w:t>,</w:t>
      </w:r>
      <w:r w:rsidR="00D36F72" w:rsidRPr="00A33D2E">
        <w:rPr>
          <w:rFonts w:cstheme="minorHAnsi"/>
          <w:spacing w:val="4"/>
        </w:rPr>
        <w:t xml:space="preserve"> Microsoft </w:t>
      </w:r>
      <w:proofErr w:type="spellStart"/>
      <w:r w:rsidR="00D36F72" w:rsidRPr="00A33D2E">
        <w:rPr>
          <w:rFonts w:cstheme="minorHAnsi"/>
          <w:spacing w:val="4"/>
        </w:rPr>
        <w:t>Sharepoint</w:t>
      </w:r>
      <w:proofErr w:type="spellEnd"/>
      <w:r w:rsidR="00D36F72" w:rsidRPr="00A33D2E">
        <w:rPr>
          <w:rFonts w:cstheme="minorHAnsi"/>
          <w:spacing w:val="4"/>
        </w:rPr>
        <w:t xml:space="preserve"> 2013,</w:t>
      </w:r>
      <w:r w:rsidR="00CF213E" w:rsidRPr="00A33D2E">
        <w:rPr>
          <w:rFonts w:cstheme="minorHAnsi"/>
          <w:spacing w:val="4"/>
        </w:rPr>
        <w:t xml:space="preserve"> Microsoft</w:t>
      </w:r>
      <w:r w:rsidR="00E01357" w:rsidRPr="00A33D2E">
        <w:rPr>
          <w:rFonts w:cstheme="minorHAnsi"/>
          <w:spacing w:val="4"/>
        </w:rPr>
        <w:t xml:space="preserve"> </w:t>
      </w:r>
      <w:proofErr w:type="spellStart"/>
      <w:r w:rsidR="00E01357" w:rsidRPr="00A33D2E">
        <w:rPr>
          <w:rFonts w:cstheme="minorHAnsi"/>
          <w:spacing w:val="4"/>
        </w:rPr>
        <w:t>Sharepoint</w:t>
      </w:r>
      <w:proofErr w:type="spellEnd"/>
      <w:r w:rsidR="00E01357" w:rsidRPr="00A33D2E">
        <w:rPr>
          <w:rFonts w:cstheme="minorHAnsi"/>
          <w:spacing w:val="4"/>
        </w:rPr>
        <w:t xml:space="preserve"> 2016</w:t>
      </w:r>
      <w:r w:rsidR="00CF213E" w:rsidRPr="00A33D2E">
        <w:rPr>
          <w:rFonts w:cstheme="minorHAnsi"/>
          <w:spacing w:val="4"/>
        </w:rPr>
        <w:t xml:space="preserve">, Microsoft </w:t>
      </w:r>
      <w:proofErr w:type="spellStart"/>
      <w:r w:rsidR="00CF213E" w:rsidRPr="00A33D2E">
        <w:rPr>
          <w:rFonts w:cstheme="minorHAnsi"/>
          <w:spacing w:val="4"/>
        </w:rPr>
        <w:t>Sharepoint</w:t>
      </w:r>
      <w:proofErr w:type="spellEnd"/>
      <w:r w:rsidR="00CF213E" w:rsidRPr="00A33D2E">
        <w:rPr>
          <w:rFonts w:cstheme="minorHAnsi"/>
          <w:spacing w:val="4"/>
        </w:rPr>
        <w:t xml:space="preserve"> 2019</w:t>
      </w:r>
      <w:r w:rsidR="00E01357" w:rsidRPr="00A33D2E">
        <w:rPr>
          <w:rFonts w:cstheme="minorHAnsi"/>
          <w:spacing w:val="4"/>
        </w:rPr>
        <w:t xml:space="preserve"> oraz baz danych oprogramowania Microsoft SQL Server</w:t>
      </w:r>
      <w:r w:rsidR="00055CF5">
        <w:rPr>
          <w:rFonts w:cstheme="minorHAnsi"/>
          <w:spacing w:val="4"/>
        </w:rPr>
        <w:t>:</w:t>
      </w:r>
      <w:r w:rsidR="00E01357" w:rsidRPr="00A33D2E">
        <w:rPr>
          <w:rFonts w:cstheme="minorHAnsi"/>
          <w:spacing w:val="4"/>
        </w:rPr>
        <w:t xml:space="preserve"> </w:t>
      </w:r>
      <w:r w:rsidR="00055CF5">
        <w:rPr>
          <w:rFonts w:cstheme="minorHAnsi"/>
          <w:spacing w:val="4"/>
        </w:rPr>
        <w:t xml:space="preserve">Microsoft SQL Server </w:t>
      </w:r>
      <w:r w:rsidR="00E01357" w:rsidRPr="00A33D2E">
        <w:rPr>
          <w:rFonts w:cstheme="minorHAnsi"/>
          <w:spacing w:val="4"/>
        </w:rPr>
        <w:t>2012, Microsoft SQL Server 2014, Microsoft SQL Server 2016 oraz Microsoft SQL Server 2017</w:t>
      </w:r>
      <w:r w:rsidR="00D84333">
        <w:rPr>
          <w:rFonts w:cstheme="minorHAnsi"/>
          <w:spacing w:val="4"/>
        </w:rPr>
        <w:t xml:space="preserve"> w środowisku on-</w:t>
      </w:r>
      <w:proofErr w:type="spellStart"/>
      <w:r w:rsidR="00D84333">
        <w:rPr>
          <w:rFonts w:cstheme="minorHAnsi"/>
          <w:spacing w:val="4"/>
        </w:rPr>
        <w:t>premise</w:t>
      </w:r>
      <w:proofErr w:type="spellEnd"/>
      <w:r w:rsidR="00D84333">
        <w:rPr>
          <w:rFonts w:cstheme="minorHAnsi"/>
          <w:spacing w:val="4"/>
        </w:rPr>
        <w:t>.</w:t>
      </w:r>
    </w:p>
    <w:p w14:paraId="3326E813" w14:textId="76A1EE13" w:rsidR="00241AAC" w:rsidRDefault="008C3491" w:rsidP="00C82E70">
      <w:pPr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Licencje na serwerowy system operacyjny muszą umożliwiać uruchomienie nieograniczonej liczby maszyn wirtualnych z tym systemem</w:t>
      </w:r>
      <w:r w:rsidR="00241AAC">
        <w:rPr>
          <w:rFonts w:cstheme="minorHAnsi"/>
          <w:spacing w:val="4"/>
        </w:rPr>
        <w:t>.</w:t>
      </w:r>
    </w:p>
    <w:p w14:paraId="47B9C5A0" w14:textId="6D34AB16" w:rsidR="004D6B5D" w:rsidRDefault="008C3491" w:rsidP="00C82E70">
      <w:pPr>
        <w:jc w:val="both"/>
        <w:rPr>
          <w:rFonts w:cstheme="minorHAnsi"/>
          <w:bCs/>
          <w:spacing w:val="4"/>
        </w:rPr>
      </w:pPr>
      <w:r>
        <w:rPr>
          <w:rFonts w:cstheme="minorHAnsi"/>
          <w:spacing w:val="4"/>
        </w:rPr>
        <w:t>Wszystkie l</w:t>
      </w:r>
      <w:r w:rsidR="006A17F3" w:rsidRPr="00A33D2E">
        <w:rPr>
          <w:rFonts w:cstheme="minorHAnsi"/>
          <w:spacing w:val="4"/>
        </w:rPr>
        <w:t>icencje muszą pozwalać na swobodne</w:t>
      </w:r>
      <w:r>
        <w:rPr>
          <w:rFonts w:cstheme="minorHAnsi"/>
          <w:spacing w:val="4"/>
        </w:rPr>
        <w:t xml:space="preserve"> ich</w:t>
      </w:r>
      <w:r w:rsidR="006A17F3" w:rsidRPr="00A33D2E">
        <w:rPr>
          <w:rFonts w:cstheme="minorHAnsi"/>
          <w:spacing w:val="4"/>
        </w:rPr>
        <w:t xml:space="preserve"> przenoszenie pomiędzy</w:t>
      </w:r>
      <w:r w:rsidR="00274A55">
        <w:rPr>
          <w:rFonts w:cstheme="minorHAnsi"/>
          <w:spacing w:val="4"/>
        </w:rPr>
        <w:t xml:space="preserve"> spełniającymi</w:t>
      </w:r>
      <w:r>
        <w:rPr>
          <w:rFonts w:cstheme="minorHAnsi"/>
          <w:spacing w:val="4"/>
        </w:rPr>
        <w:t xml:space="preserve"> minimalne </w:t>
      </w:r>
      <w:r w:rsidR="00274A55">
        <w:rPr>
          <w:rFonts w:cstheme="minorHAnsi"/>
          <w:spacing w:val="4"/>
        </w:rPr>
        <w:t>wymagania techniczne</w:t>
      </w:r>
      <w:r w:rsidR="00F01159">
        <w:rPr>
          <w:rFonts w:cstheme="minorHAnsi"/>
          <w:spacing w:val="4"/>
        </w:rPr>
        <w:t xml:space="preserve"> producenta</w:t>
      </w:r>
      <w:r w:rsidR="007E0736">
        <w:rPr>
          <w:rFonts w:cstheme="minorHAnsi"/>
          <w:spacing w:val="4"/>
        </w:rPr>
        <w:t xml:space="preserve"> </w:t>
      </w:r>
      <w:r w:rsidR="00D32E74">
        <w:rPr>
          <w:rFonts w:cstheme="minorHAnsi"/>
          <w:spacing w:val="4"/>
        </w:rPr>
        <w:t>fizycznymi</w:t>
      </w:r>
      <w:r w:rsidR="006A17F3" w:rsidRPr="00A33D2E">
        <w:rPr>
          <w:rFonts w:cstheme="minorHAnsi"/>
          <w:spacing w:val="4"/>
        </w:rPr>
        <w:t xml:space="preserve"> serwerami</w:t>
      </w:r>
      <w:r w:rsidR="00001748" w:rsidRPr="00A33D2E">
        <w:rPr>
          <w:rFonts w:cstheme="minorHAnsi"/>
          <w:spacing w:val="4"/>
        </w:rPr>
        <w:t xml:space="preserve"> </w:t>
      </w:r>
      <w:r w:rsidR="000A19CD">
        <w:rPr>
          <w:rFonts w:cstheme="minorHAnsi"/>
          <w:spacing w:val="4"/>
        </w:rPr>
        <w:t>i</w:t>
      </w:r>
      <w:r w:rsidR="00010446">
        <w:rPr>
          <w:rFonts w:cstheme="minorHAnsi"/>
          <w:spacing w:val="4"/>
        </w:rPr>
        <w:t xml:space="preserve"> dowolnymi</w:t>
      </w:r>
      <w:r w:rsidR="00001748" w:rsidRPr="00A33D2E">
        <w:rPr>
          <w:rFonts w:cstheme="minorHAnsi"/>
          <w:spacing w:val="4"/>
        </w:rPr>
        <w:t xml:space="preserve"> </w:t>
      </w:r>
      <w:proofErr w:type="spellStart"/>
      <w:r w:rsidR="00001748" w:rsidRPr="00A33D2E">
        <w:rPr>
          <w:rFonts w:cstheme="minorHAnsi"/>
          <w:spacing w:val="4"/>
        </w:rPr>
        <w:t>wirtualizatorami</w:t>
      </w:r>
      <w:proofErr w:type="spellEnd"/>
      <w:r w:rsidR="006A17F3" w:rsidRPr="00A33D2E">
        <w:rPr>
          <w:rFonts w:cstheme="minorHAnsi"/>
          <w:spacing w:val="4"/>
        </w:rPr>
        <w:t xml:space="preserve"> (np. w przypadku</w:t>
      </w:r>
      <w:r w:rsidR="00001748" w:rsidRPr="00A33D2E">
        <w:rPr>
          <w:rFonts w:cstheme="minorHAnsi"/>
          <w:spacing w:val="4"/>
        </w:rPr>
        <w:t xml:space="preserve"> migracji lub</w:t>
      </w:r>
      <w:r w:rsidR="006A17F3" w:rsidRPr="00A33D2E">
        <w:rPr>
          <w:rFonts w:cstheme="minorHAnsi"/>
          <w:spacing w:val="4"/>
        </w:rPr>
        <w:t xml:space="preserve"> wymiany sprzętu)</w:t>
      </w:r>
      <w:r>
        <w:rPr>
          <w:rFonts w:cstheme="minorHAnsi"/>
          <w:spacing w:val="4"/>
        </w:rPr>
        <w:t>,</w:t>
      </w:r>
      <w:r w:rsidR="006A17F3" w:rsidRPr="00A33D2E">
        <w:rPr>
          <w:rFonts w:cstheme="minorHAnsi"/>
          <w:spacing w:val="4"/>
        </w:rPr>
        <w:t xml:space="preserve"> które są w posiadaniu Zamawiającego i nie mogą być dedykowane tylko do jednego produ</w:t>
      </w:r>
      <w:r w:rsidR="00A751BB" w:rsidRPr="00A33D2E">
        <w:rPr>
          <w:rFonts w:cstheme="minorHAnsi"/>
          <w:spacing w:val="4"/>
        </w:rPr>
        <w:t>c</w:t>
      </w:r>
      <w:r w:rsidR="006A17F3" w:rsidRPr="00A33D2E">
        <w:rPr>
          <w:rFonts w:cstheme="minorHAnsi"/>
          <w:spacing w:val="4"/>
        </w:rPr>
        <w:t>enta sprzętu serwerowego.</w:t>
      </w:r>
      <w:r w:rsidR="00C82E70" w:rsidRPr="00A33D2E">
        <w:rPr>
          <w:rFonts w:cstheme="minorHAnsi"/>
          <w:bCs/>
          <w:spacing w:val="4"/>
        </w:rPr>
        <w:t xml:space="preserve"> </w:t>
      </w:r>
      <w:r w:rsidR="004D6B5D">
        <w:rPr>
          <w:rFonts w:cstheme="minorHAnsi"/>
          <w:bCs/>
          <w:spacing w:val="4"/>
        </w:rPr>
        <w:t>Dostarczone licencje muszą umożliwiać pobranie w dowolnej chwili i przez nieograniczony czas licencjonowanego oprogramowania</w:t>
      </w:r>
      <w:r w:rsidR="00422F45">
        <w:rPr>
          <w:rFonts w:cstheme="minorHAnsi"/>
          <w:bCs/>
          <w:spacing w:val="4"/>
        </w:rPr>
        <w:t xml:space="preserve"> (instalatorów, sterowników i aktualizacji)</w:t>
      </w:r>
      <w:r w:rsidR="004D6B5D">
        <w:rPr>
          <w:rFonts w:cstheme="minorHAnsi"/>
          <w:bCs/>
          <w:spacing w:val="4"/>
        </w:rPr>
        <w:t xml:space="preserve"> i/lub kluczy z oficjalnego portalu producenta.</w:t>
      </w:r>
      <w:r w:rsidR="00241AAC">
        <w:rPr>
          <w:rFonts w:cstheme="minorHAnsi"/>
          <w:bCs/>
          <w:spacing w:val="4"/>
        </w:rPr>
        <w:t xml:space="preserve"> Usługa wsparcia wszystkich dostarczonych licencji musi umożliwiać podniesienie </w:t>
      </w:r>
      <w:r w:rsidR="00241AAC">
        <w:rPr>
          <w:rFonts w:cstheme="minorHAnsi"/>
          <w:bCs/>
          <w:spacing w:val="4"/>
        </w:rPr>
        <w:lastRenderedPageBreak/>
        <w:t>(</w:t>
      </w:r>
      <w:proofErr w:type="spellStart"/>
      <w:r w:rsidR="00241AAC">
        <w:rPr>
          <w:rFonts w:cstheme="minorHAnsi"/>
          <w:bCs/>
          <w:spacing w:val="4"/>
        </w:rPr>
        <w:t>upgrade</w:t>
      </w:r>
      <w:proofErr w:type="spellEnd"/>
      <w:r w:rsidR="00241AAC">
        <w:rPr>
          <w:rFonts w:cstheme="minorHAnsi"/>
          <w:bCs/>
          <w:spacing w:val="4"/>
        </w:rPr>
        <w:t>)</w:t>
      </w:r>
      <w:r w:rsidR="0091668C">
        <w:rPr>
          <w:rFonts w:cstheme="minorHAnsi"/>
          <w:bCs/>
          <w:spacing w:val="4"/>
        </w:rPr>
        <w:t xml:space="preserve"> licencjonowanych nimi produktów</w:t>
      </w:r>
      <w:r w:rsidR="00241AAC">
        <w:rPr>
          <w:rFonts w:cstheme="minorHAnsi"/>
          <w:bCs/>
          <w:spacing w:val="4"/>
        </w:rPr>
        <w:t xml:space="preserve"> do najnowszej </w:t>
      </w:r>
      <w:r w:rsidR="0091668C">
        <w:rPr>
          <w:rFonts w:cstheme="minorHAnsi"/>
          <w:bCs/>
          <w:spacing w:val="4"/>
        </w:rPr>
        <w:t xml:space="preserve">rynkowej </w:t>
      </w:r>
      <w:r w:rsidR="00241AAC">
        <w:rPr>
          <w:rFonts w:cstheme="minorHAnsi"/>
          <w:bCs/>
          <w:spacing w:val="4"/>
        </w:rPr>
        <w:t>wersji</w:t>
      </w:r>
      <w:r w:rsidR="00801CBC">
        <w:rPr>
          <w:rFonts w:cstheme="minorHAnsi"/>
          <w:bCs/>
          <w:spacing w:val="4"/>
        </w:rPr>
        <w:t xml:space="preserve"> oferowanej przez ich producenta</w:t>
      </w:r>
      <w:r w:rsidR="00241AAC">
        <w:rPr>
          <w:rFonts w:cstheme="minorHAnsi"/>
          <w:bCs/>
          <w:spacing w:val="4"/>
        </w:rPr>
        <w:t xml:space="preserve"> przez cały okres obowiązywania wsparcia.</w:t>
      </w:r>
    </w:p>
    <w:p w14:paraId="48FFD78C" w14:textId="198CC04B" w:rsidR="004D6B5D" w:rsidRDefault="00A208DE" w:rsidP="00C82E70">
      <w:p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Jeśli istnieje taka możliwość, l</w:t>
      </w:r>
      <w:r w:rsidR="00336BB7" w:rsidRPr="00A33D2E">
        <w:rPr>
          <w:rFonts w:eastAsia="Times New Roman" w:cstheme="minorHAnsi"/>
        </w:rPr>
        <w:t xml:space="preserve">icencje </w:t>
      </w:r>
      <w:r w:rsidR="00A40E89" w:rsidRPr="00A33D2E">
        <w:rPr>
          <w:rFonts w:eastAsia="Times New Roman" w:cstheme="minorHAnsi"/>
        </w:rPr>
        <w:t>powinny</w:t>
      </w:r>
      <w:r w:rsidR="00336BB7" w:rsidRPr="00A33D2E">
        <w:rPr>
          <w:rFonts w:eastAsia="Times New Roman" w:cstheme="minorHAnsi"/>
        </w:rPr>
        <w:t xml:space="preserve"> być przeznaczone dla instytucji publicznych</w:t>
      </w:r>
      <w:r w:rsidR="00FF014F" w:rsidRPr="00A33D2E">
        <w:rPr>
          <w:rFonts w:eastAsia="Times New Roman" w:cstheme="minorHAnsi"/>
        </w:rPr>
        <w:t>/rządowych</w:t>
      </w:r>
      <w:r w:rsidR="00336BB7" w:rsidRPr="00A33D2E">
        <w:rPr>
          <w:rFonts w:eastAsia="Times New Roman" w:cstheme="minorHAnsi"/>
        </w:rPr>
        <w:t xml:space="preserve"> (Public </w:t>
      </w:r>
      <w:proofErr w:type="spellStart"/>
      <w:r w:rsidR="00336BB7" w:rsidRPr="00A33D2E">
        <w:rPr>
          <w:rFonts w:eastAsia="Times New Roman" w:cstheme="minorHAnsi"/>
        </w:rPr>
        <w:t>Sector</w:t>
      </w:r>
      <w:proofErr w:type="spellEnd"/>
      <w:r w:rsidR="00336BB7" w:rsidRPr="00A33D2E">
        <w:rPr>
          <w:rFonts w:eastAsia="Times New Roman" w:cstheme="minorHAnsi"/>
        </w:rPr>
        <w:t>).</w:t>
      </w:r>
    </w:p>
    <w:p w14:paraId="69B5D670" w14:textId="18F77139" w:rsidR="00770DE2" w:rsidRPr="00A33D2E" w:rsidRDefault="00770DE2" w:rsidP="00C82E70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UWAGA! W formularzu</w:t>
      </w:r>
      <w:r w:rsidR="009E0F51">
        <w:rPr>
          <w:rFonts w:eastAsia="Times New Roman" w:cstheme="minorHAnsi"/>
        </w:rPr>
        <w:t xml:space="preserve"> </w:t>
      </w:r>
      <w:r w:rsidR="002A0E5F">
        <w:rPr>
          <w:rFonts w:eastAsia="Times New Roman" w:cstheme="minorHAnsi"/>
        </w:rPr>
        <w:t>ofertowym</w:t>
      </w:r>
      <w:r>
        <w:rPr>
          <w:rFonts w:eastAsia="Times New Roman" w:cstheme="minorHAnsi"/>
        </w:rPr>
        <w:t xml:space="preserve"> prosimy o rozdzielenie kosztów zakupu licencji od ich wsparcia (rozdzielenie </w:t>
      </w:r>
      <w:r w:rsidR="00840DE8">
        <w:rPr>
          <w:rFonts w:eastAsia="Times New Roman" w:cstheme="minorHAnsi"/>
        </w:rPr>
        <w:t>kosztów dostawy</w:t>
      </w:r>
      <w:r>
        <w:rPr>
          <w:rFonts w:eastAsia="Times New Roman" w:cstheme="minorHAnsi"/>
        </w:rPr>
        <w:t xml:space="preserve"> od</w:t>
      </w:r>
      <w:r w:rsidR="00840DE8">
        <w:rPr>
          <w:rFonts w:eastAsia="Times New Roman" w:cstheme="minorHAnsi"/>
        </w:rPr>
        <w:t xml:space="preserve"> kosztów</w:t>
      </w:r>
      <w:r w:rsidR="00E053A3">
        <w:rPr>
          <w:rFonts w:eastAsia="Times New Roman" w:cstheme="minorHAnsi"/>
        </w:rPr>
        <w:t xml:space="preserve"> usług).</w:t>
      </w:r>
    </w:p>
    <w:p w14:paraId="6D3FCE7B" w14:textId="77777777" w:rsidR="00E01357" w:rsidRPr="00A33D2E" w:rsidRDefault="00E01357" w:rsidP="00C82E70">
      <w:pPr>
        <w:jc w:val="both"/>
        <w:rPr>
          <w:rFonts w:eastAsia="Times New Roman" w:cstheme="minorHAnsi"/>
        </w:rPr>
      </w:pPr>
    </w:p>
    <w:p w14:paraId="13817C56" w14:textId="579AED4B" w:rsidR="00070CA3" w:rsidRPr="00A33D2E" w:rsidRDefault="002C1AB6" w:rsidP="002C1AB6">
      <w:pPr>
        <w:pStyle w:val="Nagwek1"/>
        <w:rPr>
          <w:rFonts w:cstheme="minorHAnsi"/>
          <w:sz w:val="22"/>
          <w:szCs w:val="22"/>
        </w:rPr>
      </w:pPr>
      <w:r w:rsidRPr="00A33D2E">
        <w:rPr>
          <w:rFonts w:cstheme="minorHAnsi"/>
          <w:sz w:val="22"/>
          <w:szCs w:val="22"/>
        </w:rPr>
        <w:t>2. Baza techn</w:t>
      </w:r>
      <w:r w:rsidR="00AE35CC" w:rsidRPr="00A33D2E">
        <w:rPr>
          <w:rFonts w:cstheme="minorHAnsi"/>
          <w:sz w:val="22"/>
          <w:szCs w:val="22"/>
        </w:rPr>
        <w:t>ologiczna</w:t>
      </w:r>
    </w:p>
    <w:p w14:paraId="6B19C287" w14:textId="51659EBB" w:rsidR="00C651E2" w:rsidRPr="00A33D2E" w:rsidRDefault="00C651E2" w:rsidP="00C651E2">
      <w:pPr>
        <w:rPr>
          <w:rFonts w:cstheme="minorHAnsi"/>
        </w:rPr>
      </w:pPr>
      <w:r w:rsidRPr="00A33D2E">
        <w:rPr>
          <w:rFonts w:cstheme="minorHAnsi"/>
        </w:rPr>
        <w:t xml:space="preserve">Oprogramowanie wymienione w pkt 1. funkcjonuje w poniższym wirtualnym środowisku Zamawiającego, uruchomionym na platformie </w:t>
      </w:r>
      <w:proofErr w:type="spellStart"/>
      <w:r w:rsidRPr="00A33D2E">
        <w:rPr>
          <w:rFonts w:cstheme="minorHAnsi"/>
        </w:rPr>
        <w:t>VMware</w:t>
      </w:r>
      <w:proofErr w:type="spellEnd"/>
      <w:r w:rsidRPr="00A33D2E">
        <w:rPr>
          <w:rFonts w:cstheme="minorHAnsi"/>
        </w:rPr>
        <w:t xml:space="preserve"> </w:t>
      </w:r>
      <w:proofErr w:type="spellStart"/>
      <w:r w:rsidRPr="00A33D2E">
        <w:rPr>
          <w:rFonts w:cstheme="minorHAnsi"/>
        </w:rPr>
        <w:t>vSphere</w:t>
      </w:r>
      <w:proofErr w:type="spellEnd"/>
      <w:r w:rsidRPr="00A33D2E">
        <w:rPr>
          <w:rFonts w:cstheme="minorHAnsi"/>
        </w:rPr>
        <w:t xml:space="preserve"> 7 (4 </w:t>
      </w:r>
      <w:proofErr w:type="spellStart"/>
      <w:r w:rsidRPr="00A33D2E">
        <w:rPr>
          <w:rFonts w:cstheme="minorHAnsi"/>
        </w:rPr>
        <w:t>nodowy</w:t>
      </w:r>
      <w:proofErr w:type="spellEnd"/>
      <w:r w:rsidRPr="00A33D2E">
        <w:rPr>
          <w:rFonts w:cstheme="minorHAnsi"/>
        </w:rPr>
        <w:t xml:space="preserve"> klaster).</w:t>
      </w:r>
    </w:p>
    <w:p w14:paraId="51538DD1" w14:textId="77777777" w:rsidR="00A27F3B" w:rsidRPr="00A33D2E" w:rsidRDefault="00A27F3B" w:rsidP="00A27F3B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Używany sprzęt (środowisko produkcyjne):</w:t>
      </w:r>
    </w:p>
    <w:p w14:paraId="0D7467FD" w14:textId="77777777" w:rsidR="00A27F3B" w:rsidRPr="00A33D2E" w:rsidRDefault="00A27F3B" w:rsidP="00A27F3B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</w:rPr>
        <w:t>3x s</w:t>
      </w:r>
      <w:r w:rsidRPr="00A33D2E">
        <w:rPr>
          <w:rFonts w:eastAsia="Times New Roman" w:cstheme="minorHAnsi"/>
        </w:rPr>
        <w:t xml:space="preserve">erwer Dell </w:t>
      </w:r>
      <w:proofErr w:type="spellStart"/>
      <w:r w:rsidRPr="00A33D2E">
        <w:rPr>
          <w:rFonts w:eastAsia="Times New Roman" w:cstheme="minorHAnsi"/>
        </w:rPr>
        <w:t>PowerEdge</w:t>
      </w:r>
      <w:proofErr w:type="spellEnd"/>
      <w:r w:rsidRPr="00A33D2E">
        <w:rPr>
          <w:rFonts w:eastAsia="Times New Roman" w:cstheme="minorHAnsi"/>
        </w:rPr>
        <w:t xml:space="preserve"> R740 (</w:t>
      </w:r>
      <w:proofErr w:type="spellStart"/>
      <w:r w:rsidRPr="00A33D2E">
        <w:rPr>
          <w:rFonts w:eastAsia="Times New Roman" w:cstheme="minorHAnsi"/>
        </w:rPr>
        <w:t>VMware</w:t>
      </w:r>
      <w:proofErr w:type="spellEnd"/>
      <w:r w:rsidRPr="00A33D2E">
        <w:rPr>
          <w:rFonts w:eastAsia="Times New Roman" w:cstheme="minorHAnsi"/>
        </w:rPr>
        <w:t xml:space="preserve"> </w:t>
      </w:r>
      <w:proofErr w:type="spellStart"/>
      <w:r w:rsidRPr="00A33D2E">
        <w:rPr>
          <w:rFonts w:eastAsia="Times New Roman" w:cstheme="minorHAnsi"/>
        </w:rPr>
        <w:t>ESXi</w:t>
      </w:r>
      <w:proofErr w:type="spellEnd"/>
      <w:r w:rsidRPr="00A33D2E">
        <w:rPr>
          <w:rFonts w:eastAsia="Times New Roman" w:cstheme="minorHAnsi"/>
        </w:rPr>
        <w:t xml:space="preserve">, 2 CPU, 32 </w:t>
      </w:r>
      <w:proofErr w:type="spellStart"/>
      <w:r w:rsidRPr="00A33D2E">
        <w:rPr>
          <w:rFonts w:eastAsia="Times New Roman" w:cstheme="minorHAnsi"/>
        </w:rPr>
        <w:t>core</w:t>
      </w:r>
      <w:proofErr w:type="spellEnd"/>
      <w:r w:rsidRPr="00A33D2E">
        <w:rPr>
          <w:rFonts w:eastAsia="Times New Roman" w:cstheme="minorHAnsi"/>
        </w:rPr>
        <w:t xml:space="preserve"> każde CPU),</w:t>
      </w:r>
    </w:p>
    <w:p w14:paraId="46A7A429" w14:textId="4A408491" w:rsidR="00E55C33" w:rsidRPr="00A33D2E" w:rsidRDefault="00A27F3B" w:rsidP="00E55C33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 xml:space="preserve">serwer Dell </w:t>
      </w:r>
      <w:proofErr w:type="spellStart"/>
      <w:r w:rsidRPr="00A33D2E">
        <w:rPr>
          <w:rFonts w:eastAsia="Times New Roman" w:cstheme="minorHAnsi"/>
        </w:rPr>
        <w:t>PowerEdge</w:t>
      </w:r>
      <w:proofErr w:type="spellEnd"/>
      <w:r w:rsidRPr="00A33D2E">
        <w:rPr>
          <w:rFonts w:eastAsia="Times New Roman" w:cstheme="minorHAnsi"/>
        </w:rPr>
        <w:t xml:space="preserve"> R730 (</w:t>
      </w:r>
      <w:proofErr w:type="spellStart"/>
      <w:r w:rsidRPr="00A33D2E">
        <w:rPr>
          <w:rFonts w:eastAsia="Times New Roman" w:cstheme="minorHAnsi"/>
        </w:rPr>
        <w:t>VMware</w:t>
      </w:r>
      <w:proofErr w:type="spellEnd"/>
      <w:r w:rsidRPr="00A33D2E">
        <w:rPr>
          <w:rFonts w:eastAsia="Times New Roman" w:cstheme="minorHAnsi"/>
        </w:rPr>
        <w:t xml:space="preserve"> </w:t>
      </w:r>
      <w:proofErr w:type="spellStart"/>
      <w:r w:rsidRPr="00A33D2E">
        <w:rPr>
          <w:rFonts w:eastAsia="Times New Roman" w:cstheme="minorHAnsi"/>
        </w:rPr>
        <w:t>ESXi</w:t>
      </w:r>
      <w:proofErr w:type="spellEnd"/>
      <w:r w:rsidRPr="00A33D2E">
        <w:rPr>
          <w:rFonts w:eastAsia="Times New Roman" w:cstheme="minorHAnsi"/>
        </w:rPr>
        <w:t xml:space="preserve">, 2 CPU, 10 </w:t>
      </w:r>
      <w:proofErr w:type="spellStart"/>
      <w:r w:rsidRPr="00A33D2E">
        <w:rPr>
          <w:rFonts w:eastAsia="Times New Roman" w:cstheme="minorHAnsi"/>
        </w:rPr>
        <w:t>core</w:t>
      </w:r>
      <w:proofErr w:type="spellEnd"/>
      <w:r w:rsidRPr="00A33D2E">
        <w:rPr>
          <w:rFonts w:eastAsia="Times New Roman" w:cstheme="minorHAnsi"/>
        </w:rPr>
        <w:t xml:space="preserve"> każde CPU),</w:t>
      </w:r>
    </w:p>
    <w:p w14:paraId="76DC79A3" w14:textId="77777777" w:rsidR="00D60E6A" w:rsidRPr="00A33D2E" w:rsidRDefault="00D60E6A" w:rsidP="00D60E6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Używane licencje:</w:t>
      </w:r>
    </w:p>
    <w:p w14:paraId="033360B3" w14:textId="77777777" w:rsidR="00D60E6A" w:rsidRPr="00A33D2E" w:rsidRDefault="00D60E6A" w:rsidP="00D60E6A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proofErr w:type="spellStart"/>
      <w:r w:rsidRPr="00A33D2E">
        <w:rPr>
          <w:rFonts w:eastAsia="Times New Roman" w:cstheme="minorHAnsi"/>
        </w:rPr>
        <w:t>VMware</w:t>
      </w:r>
      <w:proofErr w:type="spellEnd"/>
      <w:r w:rsidRPr="00A33D2E">
        <w:rPr>
          <w:rFonts w:eastAsia="Times New Roman" w:cstheme="minorHAnsi"/>
        </w:rPr>
        <w:t xml:space="preserve"> </w:t>
      </w:r>
      <w:proofErr w:type="spellStart"/>
      <w:r w:rsidRPr="00A33D2E">
        <w:rPr>
          <w:rFonts w:eastAsia="Times New Roman" w:cstheme="minorHAnsi"/>
        </w:rPr>
        <w:t>vSphere</w:t>
      </w:r>
      <w:proofErr w:type="spellEnd"/>
      <w:r w:rsidRPr="00A33D2E">
        <w:rPr>
          <w:rFonts w:eastAsia="Times New Roman" w:cstheme="minorHAnsi"/>
        </w:rPr>
        <w:t xml:space="preserve"> 7 </w:t>
      </w:r>
      <w:proofErr w:type="spellStart"/>
      <w:r w:rsidRPr="00A33D2E">
        <w:rPr>
          <w:rFonts w:eastAsia="Times New Roman" w:cstheme="minorHAnsi"/>
        </w:rPr>
        <w:t>Sandard</w:t>
      </w:r>
      <w:proofErr w:type="spellEnd"/>
      <w:r w:rsidRPr="00A33D2E">
        <w:rPr>
          <w:rFonts w:eastAsia="Times New Roman" w:cstheme="minorHAnsi"/>
        </w:rPr>
        <w:t xml:space="preserve"> </w:t>
      </w:r>
      <w:proofErr w:type="spellStart"/>
      <w:r w:rsidRPr="00A33D2E">
        <w:rPr>
          <w:rFonts w:eastAsia="Times New Roman" w:cstheme="minorHAnsi"/>
        </w:rPr>
        <w:t>Perpetual</w:t>
      </w:r>
      <w:proofErr w:type="spellEnd"/>
      <w:r w:rsidRPr="00A33D2E">
        <w:rPr>
          <w:rFonts w:eastAsia="Times New Roman" w:cstheme="minorHAnsi"/>
        </w:rPr>
        <w:t xml:space="preserve"> - 8CPU,</w:t>
      </w:r>
    </w:p>
    <w:p w14:paraId="65115784" w14:textId="77777777" w:rsidR="00D60E6A" w:rsidRPr="00A33D2E" w:rsidRDefault="00D60E6A" w:rsidP="00D60E6A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proofErr w:type="spellStart"/>
      <w:r w:rsidRPr="00A33D2E">
        <w:rPr>
          <w:rFonts w:eastAsia="Times New Roman" w:cstheme="minorHAnsi"/>
        </w:rPr>
        <w:t>VMware</w:t>
      </w:r>
      <w:proofErr w:type="spellEnd"/>
      <w:r w:rsidRPr="00A33D2E">
        <w:rPr>
          <w:rFonts w:eastAsia="Times New Roman" w:cstheme="minorHAnsi"/>
        </w:rPr>
        <w:t xml:space="preserve"> </w:t>
      </w:r>
      <w:proofErr w:type="spellStart"/>
      <w:r w:rsidRPr="00A33D2E">
        <w:rPr>
          <w:rFonts w:eastAsia="Times New Roman" w:cstheme="minorHAnsi"/>
        </w:rPr>
        <w:t>vCenter</w:t>
      </w:r>
      <w:proofErr w:type="spellEnd"/>
      <w:r w:rsidRPr="00A33D2E">
        <w:rPr>
          <w:rFonts w:eastAsia="Times New Roman" w:cstheme="minorHAnsi"/>
        </w:rPr>
        <w:t xml:space="preserve"> Server 7 Foundation </w:t>
      </w:r>
      <w:proofErr w:type="spellStart"/>
      <w:r w:rsidRPr="00A33D2E">
        <w:rPr>
          <w:rFonts w:eastAsia="Times New Roman" w:cstheme="minorHAnsi"/>
        </w:rPr>
        <w:t>Perpetual</w:t>
      </w:r>
      <w:proofErr w:type="spellEnd"/>
      <w:r w:rsidRPr="00A33D2E">
        <w:rPr>
          <w:rFonts w:eastAsia="Times New Roman" w:cstheme="minorHAnsi"/>
        </w:rPr>
        <w:t>,</w:t>
      </w:r>
    </w:p>
    <w:p w14:paraId="65574E67" w14:textId="701E41A4" w:rsidR="00D60E6A" w:rsidRPr="00A33D2E" w:rsidRDefault="00D60E6A" w:rsidP="00D60E6A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proofErr w:type="spellStart"/>
      <w:r w:rsidRPr="00A33D2E">
        <w:rPr>
          <w:rFonts w:eastAsia="Times New Roman" w:cstheme="minorHAnsi"/>
        </w:rPr>
        <w:t>VMware</w:t>
      </w:r>
      <w:proofErr w:type="spellEnd"/>
      <w:r w:rsidRPr="00A33D2E">
        <w:rPr>
          <w:rFonts w:eastAsia="Times New Roman" w:cstheme="minorHAnsi"/>
        </w:rPr>
        <w:t xml:space="preserve"> </w:t>
      </w:r>
      <w:proofErr w:type="spellStart"/>
      <w:r w:rsidRPr="00A33D2E">
        <w:rPr>
          <w:rFonts w:eastAsia="Times New Roman" w:cstheme="minorHAnsi"/>
        </w:rPr>
        <w:t>vSAN</w:t>
      </w:r>
      <w:proofErr w:type="spellEnd"/>
      <w:r w:rsidRPr="00A33D2E">
        <w:rPr>
          <w:rFonts w:eastAsia="Times New Roman" w:cstheme="minorHAnsi"/>
        </w:rPr>
        <w:t xml:space="preserve"> 7 Standard </w:t>
      </w:r>
      <w:proofErr w:type="spellStart"/>
      <w:r w:rsidRPr="00A33D2E">
        <w:rPr>
          <w:rFonts w:eastAsia="Times New Roman" w:cstheme="minorHAnsi"/>
        </w:rPr>
        <w:t>Prepetual</w:t>
      </w:r>
      <w:proofErr w:type="spellEnd"/>
      <w:r w:rsidRPr="00A33D2E">
        <w:rPr>
          <w:rFonts w:eastAsia="Times New Roman" w:cstheme="minorHAnsi"/>
        </w:rPr>
        <w:t>– 8 CPU</w:t>
      </w:r>
      <w:r w:rsidR="00E55C33" w:rsidRPr="00A33D2E">
        <w:rPr>
          <w:rFonts w:eastAsia="Times New Roman" w:cstheme="minorHAnsi"/>
        </w:rPr>
        <w:t>,</w:t>
      </w:r>
    </w:p>
    <w:p w14:paraId="0602BC41" w14:textId="0E35C398" w:rsidR="00E55C33" w:rsidRPr="00A33D2E" w:rsidRDefault="00E55C33" w:rsidP="00D60E6A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  <w:spacing w:val="4"/>
        </w:rPr>
        <w:t xml:space="preserve">Microsoft Windows Server 2022 Datacenter </w:t>
      </w:r>
      <w:proofErr w:type="spellStart"/>
      <w:r w:rsidRPr="00A33D2E">
        <w:rPr>
          <w:rFonts w:cstheme="minorHAnsi"/>
          <w:spacing w:val="4"/>
        </w:rPr>
        <w:t>Core</w:t>
      </w:r>
      <w:proofErr w:type="spellEnd"/>
      <w:r w:rsidRPr="00A33D2E">
        <w:rPr>
          <w:rFonts w:cstheme="minorHAnsi"/>
          <w:spacing w:val="4"/>
        </w:rPr>
        <w:t xml:space="preserve"> (licencje na 52 rdzenie),</w:t>
      </w:r>
    </w:p>
    <w:p w14:paraId="74CEF627" w14:textId="0D910F8F" w:rsidR="00CF213E" w:rsidRPr="00A33D2E" w:rsidRDefault="00E55C33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  <w:spacing w:val="4"/>
        </w:rPr>
        <w:t xml:space="preserve">Microsoft Windows Server 2022 Datacenter </w:t>
      </w:r>
      <w:proofErr w:type="spellStart"/>
      <w:r w:rsidRPr="00A33D2E">
        <w:rPr>
          <w:rFonts w:cstheme="minorHAnsi"/>
          <w:spacing w:val="4"/>
        </w:rPr>
        <w:t>user</w:t>
      </w:r>
      <w:proofErr w:type="spellEnd"/>
      <w:r w:rsidRPr="00A33D2E">
        <w:rPr>
          <w:rFonts w:cstheme="minorHAnsi"/>
          <w:spacing w:val="4"/>
        </w:rPr>
        <w:t xml:space="preserve"> CAL (170 licencji)</w:t>
      </w:r>
      <w:r w:rsidR="004B0D71" w:rsidRPr="00A33D2E">
        <w:rPr>
          <w:rFonts w:cstheme="minorHAnsi"/>
          <w:spacing w:val="4"/>
        </w:rPr>
        <w:t>,</w:t>
      </w:r>
    </w:p>
    <w:p w14:paraId="2C759AAA" w14:textId="37D4EC52" w:rsidR="004B0D71" w:rsidRPr="00A33D2E" w:rsidRDefault="004B0D71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  <w:spacing w:val="4"/>
        </w:rPr>
        <w:t>Microsoft SQL Server Standard 2016 (licencje dla dwóch instancji),</w:t>
      </w:r>
    </w:p>
    <w:p w14:paraId="76C5B240" w14:textId="03D879EF" w:rsidR="004B0D71" w:rsidRPr="00A33D2E" w:rsidRDefault="004B0D71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  <w:spacing w:val="4"/>
        </w:rPr>
        <w:t>Microsoft SQL Server Standard</w:t>
      </w:r>
      <w:r w:rsidR="00840C15" w:rsidRPr="00A33D2E">
        <w:rPr>
          <w:rFonts w:cstheme="minorHAnsi"/>
          <w:spacing w:val="4"/>
        </w:rPr>
        <w:t xml:space="preserve"> 2016</w:t>
      </w:r>
      <w:r w:rsidRPr="00A33D2E">
        <w:rPr>
          <w:rFonts w:cstheme="minorHAnsi"/>
          <w:spacing w:val="4"/>
        </w:rPr>
        <w:t xml:space="preserve"> </w:t>
      </w:r>
      <w:proofErr w:type="spellStart"/>
      <w:r w:rsidRPr="00A33D2E">
        <w:rPr>
          <w:rFonts w:cstheme="minorHAnsi"/>
          <w:spacing w:val="4"/>
        </w:rPr>
        <w:t>user</w:t>
      </w:r>
      <w:proofErr w:type="spellEnd"/>
      <w:r w:rsidRPr="00A33D2E">
        <w:rPr>
          <w:rFonts w:cstheme="minorHAnsi"/>
          <w:spacing w:val="4"/>
        </w:rPr>
        <w:t xml:space="preserve"> CAL (170 licencji)</w:t>
      </w:r>
      <w:r w:rsidR="00845386" w:rsidRPr="00A33D2E">
        <w:rPr>
          <w:rFonts w:cstheme="minorHAnsi"/>
          <w:spacing w:val="4"/>
        </w:rPr>
        <w:t>,</w:t>
      </w:r>
    </w:p>
    <w:p w14:paraId="0A897BD8" w14:textId="7057DED3" w:rsidR="00840C15" w:rsidRPr="00A33D2E" w:rsidRDefault="00840C15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  <w:spacing w:val="4"/>
        </w:rPr>
        <w:t xml:space="preserve">Microsoft </w:t>
      </w:r>
      <w:proofErr w:type="spellStart"/>
      <w:r w:rsidRPr="00A33D2E">
        <w:rPr>
          <w:rFonts w:cstheme="minorHAnsi"/>
          <w:spacing w:val="4"/>
        </w:rPr>
        <w:t>Sharepoint</w:t>
      </w:r>
      <w:proofErr w:type="spellEnd"/>
      <w:r w:rsidR="007C0E8D" w:rsidRPr="00A33D2E">
        <w:rPr>
          <w:rFonts w:cstheme="minorHAnsi"/>
          <w:spacing w:val="4"/>
        </w:rPr>
        <w:t xml:space="preserve"> Server</w:t>
      </w:r>
      <w:r w:rsidRPr="00A33D2E">
        <w:rPr>
          <w:rFonts w:cstheme="minorHAnsi"/>
          <w:spacing w:val="4"/>
        </w:rPr>
        <w:t xml:space="preserve"> Standard 201</w:t>
      </w:r>
      <w:r w:rsidR="00AA4882" w:rsidRPr="00A33D2E">
        <w:rPr>
          <w:rFonts w:cstheme="minorHAnsi"/>
          <w:spacing w:val="4"/>
        </w:rPr>
        <w:t>6</w:t>
      </w:r>
      <w:r w:rsidRPr="00A33D2E">
        <w:rPr>
          <w:rFonts w:cstheme="minorHAnsi"/>
          <w:spacing w:val="4"/>
        </w:rPr>
        <w:t xml:space="preserve"> (licencje dla dwóch instancji),</w:t>
      </w:r>
    </w:p>
    <w:p w14:paraId="036CE3A0" w14:textId="4FE57571" w:rsidR="00840C15" w:rsidRPr="00A33D2E" w:rsidRDefault="00840C15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cstheme="minorHAnsi"/>
          <w:spacing w:val="4"/>
        </w:rPr>
        <w:t xml:space="preserve">Microsoft </w:t>
      </w:r>
      <w:proofErr w:type="spellStart"/>
      <w:r w:rsidRPr="00A33D2E">
        <w:rPr>
          <w:rFonts w:cstheme="minorHAnsi"/>
          <w:spacing w:val="4"/>
        </w:rPr>
        <w:t>Sharepoint</w:t>
      </w:r>
      <w:proofErr w:type="spellEnd"/>
      <w:r w:rsidR="007C0E8D" w:rsidRPr="00A33D2E">
        <w:rPr>
          <w:rFonts w:cstheme="minorHAnsi"/>
          <w:spacing w:val="4"/>
        </w:rPr>
        <w:t xml:space="preserve"> Server</w:t>
      </w:r>
      <w:r w:rsidRPr="00A33D2E">
        <w:rPr>
          <w:rFonts w:cstheme="minorHAnsi"/>
          <w:spacing w:val="4"/>
        </w:rPr>
        <w:t xml:space="preserve"> Standard 201</w:t>
      </w:r>
      <w:r w:rsidR="00AA4882" w:rsidRPr="00A33D2E">
        <w:rPr>
          <w:rFonts w:cstheme="minorHAnsi"/>
          <w:spacing w:val="4"/>
        </w:rPr>
        <w:t>6</w:t>
      </w:r>
      <w:r w:rsidRPr="00A33D2E">
        <w:rPr>
          <w:rFonts w:cstheme="minorHAnsi"/>
          <w:spacing w:val="4"/>
        </w:rPr>
        <w:t xml:space="preserve"> </w:t>
      </w:r>
      <w:proofErr w:type="spellStart"/>
      <w:r w:rsidRPr="00A33D2E">
        <w:rPr>
          <w:rFonts w:cstheme="minorHAnsi"/>
          <w:spacing w:val="4"/>
        </w:rPr>
        <w:t>user</w:t>
      </w:r>
      <w:proofErr w:type="spellEnd"/>
      <w:r w:rsidRPr="00A33D2E">
        <w:rPr>
          <w:rFonts w:cstheme="minorHAnsi"/>
          <w:spacing w:val="4"/>
        </w:rPr>
        <w:t xml:space="preserve"> CAL (170 licencji),</w:t>
      </w:r>
    </w:p>
    <w:p w14:paraId="62A22B9E" w14:textId="0AC640A6" w:rsidR="00A64B12" w:rsidRPr="00A33D2E" w:rsidRDefault="000C1ADA" w:rsidP="00303F42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Używane</w:t>
      </w:r>
      <w:r w:rsidR="00BF3E40" w:rsidRPr="00A33D2E">
        <w:rPr>
          <w:rFonts w:eastAsia="Times New Roman" w:cstheme="minorHAnsi"/>
        </w:rPr>
        <w:t xml:space="preserve"> </w:t>
      </w:r>
      <w:r w:rsidR="00D60E6A" w:rsidRPr="00A33D2E">
        <w:rPr>
          <w:rFonts w:eastAsia="Times New Roman" w:cstheme="minorHAnsi"/>
        </w:rPr>
        <w:t>systemy operacyjne Windows Server</w:t>
      </w:r>
      <w:r w:rsidR="00D03140" w:rsidRPr="00A33D2E">
        <w:rPr>
          <w:rFonts w:eastAsia="Times New Roman" w:cstheme="minorHAnsi"/>
        </w:rPr>
        <w:t>:</w:t>
      </w:r>
    </w:p>
    <w:p w14:paraId="2A2B50CD" w14:textId="67065274" w:rsidR="00D03140" w:rsidRPr="00A33D2E" w:rsidRDefault="006F320B" w:rsidP="00303F42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 xml:space="preserve">Windows </w:t>
      </w:r>
      <w:r w:rsidR="00C127DB" w:rsidRPr="00A33D2E">
        <w:rPr>
          <w:rFonts w:eastAsia="Times New Roman" w:cstheme="minorHAnsi"/>
        </w:rPr>
        <w:t>S</w:t>
      </w:r>
      <w:r w:rsidRPr="00A33D2E">
        <w:rPr>
          <w:rFonts w:eastAsia="Times New Roman" w:cstheme="minorHAnsi"/>
        </w:rPr>
        <w:t>erver 20</w:t>
      </w:r>
      <w:r w:rsidR="00C127DB" w:rsidRPr="00A33D2E">
        <w:rPr>
          <w:rFonts w:eastAsia="Times New Roman" w:cstheme="minorHAnsi"/>
        </w:rPr>
        <w:t>08 R2 (5 maszyn wirtualnych),</w:t>
      </w:r>
    </w:p>
    <w:p w14:paraId="07FDBE24" w14:textId="789628BE" w:rsidR="00C127DB" w:rsidRPr="00A33D2E" w:rsidRDefault="00C127DB" w:rsidP="00303F42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Windows Server 2012 (12 maszyn wirtualnych),</w:t>
      </w:r>
    </w:p>
    <w:p w14:paraId="6210FF6E" w14:textId="33A603D9" w:rsidR="00C127DB" w:rsidRPr="00A33D2E" w:rsidRDefault="00C127DB" w:rsidP="00303F42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Windows Server 2016 ( 2 maszyny wirtualne),</w:t>
      </w:r>
    </w:p>
    <w:p w14:paraId="7AE0E917" w14:textId="2F11C877" w:rsidR="00CF213E" w:rsidRPr="00A33D2E" w:rsidRDefault="00C127DB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 xml:space="preserve">Windows Server 2019 ( </w:t>
      </w:r>
      <w:r w:rsidR="005C24E5" w:rsidRPr="00A33D2E">
        <w:rPr>
          <w:rFonts w:eastAsia="Times New Roman" w:cstheme="minorHAnsi"/>
        </w:rPr>
        <w:t>13</w:t>
      </w:r>
      <w:r w:rsidRPr="00A33D2E">
        <w:rPr>
          <w:rFonts w:eastAsia="Times New Roman" w:cstheme="minorHAnsi"/>
        </w:rPr>
        <w:t xml:space="preserve"> maszyn wirtualn</w:t>
      </w:r>
      <w:r w:rsidR="005C24E5" w:rsidRPr="00A33D2E">
        <w:rPr>
          <w:rFonts w:eastAsia="Times New Roman" w:cstheme="minorHAnsi"/>
        </w:rPr>
        <w:t>ych</w:t>
      </w:r>
      <w:r w:rsidRPr="00A33D2E">
        <w:rPr>
          <w:rFonts w:eastAsia="Times New Roman" w:cstheme="minorHAnsi"/>
        </w:rPr>
        <w:t>)</w:t>
      </w:r>
      <w:r w:rsidR="00845386" w:rsidRPr="00A33D2E">
        <w:rPr>
          <w:rFonts w:eastAsia="Times New Roman" w:cstheme="minorHAnsi"/>
        </w:rPr>
        <w:t>,</w:t>
      </w:r>
    </w:p>
    <w:p w14:paraId="1D0CFC76" w14:textId="75374ED9" w:rsidR="00C127DB" w:rsidRPr="00A33D2E" w:rsidRDefault="00CF213E" w:rsidP="00CF213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Używane oprogramowanie Microsoft SQL Server:</w:t>
      </w:r>
    </w:p>
    <w:p w14:paraId="4BE7738D" w14:textId="4C6A4323" w:rsidR="00CF213E" w:rsidRPr="00A33D2E" w:rsidRDefault="00CF213E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M</w:t>
      </w:r>
      <w:r w:rsidR="003A0796" w:rsidRPr="00A33D2E">
        <w:rPr>
          <w:rFonts w:eastAsia="Times New Roman" w:cstheme="minorHAnsi"/>
        </w:rPr>
        <w:t>icrosoft</w:t>
      </w:r>
      <w:r w:rsidRPr="00A33D2E">
        <w:rPr>
          <w:rFonts w:eastAsia="Times New Roman" w:cstheme="minorHAnsi"/>
        </w:rPr>
        <w:t xml:space="preserve"> SQL Server Standard 2012</w:t>
      </w:r>
      <w:r w:rsidR="00C95BD2">
        <w:rPr>
          <w:rFonts w:eastAsia="Times New Roman" w:cstheme="minorHAnsi"/>
        </w:rPr>
        <w:t xml:space="preserve"> </w:t>
      </w:r>
      <w:r w:rsidR="00C95BD2" w:rsidRPr="00A33D2E">
        <w:rPr>
          <w:rFonts w:eastAsia="Times New Roman" w:cstheme="minorHAnsi"/>
        </w:rPr>
        <w:t>(wdrożenie on-</w:t>
      </w:r>
      <w:proofErr w:type="spellStart"/>
      <w:r w:rsidR="00C95BD2" w:rsidRPr="00A33D2E">
        <w:rPr>
          <w:rFonts w:eastAsia="Times New Roman" w:cstheme="minorHAnsi"/>
        </w:rPr>
        <w:t>premise</w:t>
      </w:r>
      <w:proofErr w:type="spellEnd"/>
      <w:r w:rsidR="00CA2A1E">
        <w:rPr>
          <w:rFonts w:eastAsia="Times New Roman" w:cstheme="minorHAnsi"/>
        </w:rPr>
        <w:t>, 2 instancje</w:t>
      </w:r>
      <w:r w:rsidR="00C95BD2" w:rsidRPr="00A33D2E">
        <w:rPr>
          <w:rFonts w:eastAsia="Times New Roman" w:cstheme="minorHAnsi"/>
        </w:rPr>
        <w:t>)</w:t>
      </w:r>
      <w:r w:rsidR="00845386" w:rsidRPr="00A33D2E">
        <w:rPr>
          <w:rFonts w:eastAsia="Times New Roman" w:cstheme="minorHAnsi"/>
        </w:rPr>
        <w:t>,</w:t>
      </w:r>
    </w:p>
    <w:p w14:paraId="091255E8" w14:textId="5D3EE349" w:rsidR="00CF213E" w:rsidRPr="00A33D2E" w:rsidRDefault="00CF213E" w:rsidP="00CF213E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M</w:t>
      </w:r>
      <w:r w:rsidR="003A0796" w:rsidRPr="00A33D2E">
        <w:rPr>
          <w:rFonts w:eastAsia="Times New Roman" w:cstheme="minorHAnsi"/>
        </w:rPr>
        <w:t>icrosoft</w:t>
      </w:r>
      <w:r w:rsidRPr="00A33D2E">
        <w:rPr>
          <w:rFonts w:eastAsia="Times New Roman" w:cstheme="minorHAnsi"/>
        </w:rPr>
        <w:t xml:space="preserve"> SQL Server Standard 2016</w:t>
      </w:r>
      <w:r w:rsidR="00C95BD2">
        <w:rPr>
          <w:rFonts w:eastAsia="Times New Roman" w:cstheme="minorHAnsi"/>
        </w:rPr>
        <w:t xml:space="preserve"> </w:t>
      </w:r>
      <w:r w:rsidR="00C95BD2" w:rsidRPr="00A33D2E">
        <w:rPr>
          <w:rFonts w:eastAsia="Times New Roman" w:cstheme="minorHAnsi"/>
        </w:rPr>
        <w:t>(wdrożenie on-</w:t>
      </w:r>
      <w:proofErr w:type="spellStart"/>
      <w:r w:rsidR="00C95BD2" w:rsidRPr="00A33D2E">
        <w:rPr>
          <w:rFonts w:eastAsia="Times New Roman" w:cstheme="minorHAnsi"/>
        </w:rPr>
        <w:t>premise</w:t>
      </w:r>
      <w:proofErr w:type="spellEnd"/>
      <w:r w:rsidR="00C95BD2" w:rsidRPr="00A33D2E">
        <w:rPr>
          <w:rFonts w:eastAsia="Times New Roman" w:cstheme="minorHAnsi"/>
        </w:rPr>
        <w:t>)</w:t>
      </w:r>
      <w:r w:rsidR="00CA2A1E">
        <w:rPr>
          <w:rFonts w:eastAsia="Times New Roman" w:cstheme="minorHAnsi"/>
        </w:rPr>
        <w:t xml:space="preserve">, </w:t>
      </w:r>
      <w:r w:rsidR="00A66CAF">
        <w:rPr>
          <w:rFonts w:eastAsia="Times New Roman" w:cstheme="minorHAnsi"/>
        </w:rPr>
        <w:t>3</w:t>
      </w:r>
      <w:r w:rsidR="00CA2A1E">
        <w:rPr>
          <w:rFonts w:eastAsia="Times New Roman" w:cstheme="minorHAnsi"/>
        </w:rPr>
        <w:t xml:space="preserve"> instancj</w:t>
      </w:r>
      <w:r w:rsidR="001C2C58">
        <w:rPr>
          <w:rFonts w:eastAsia="Times New Roman" w:cstheme="minorHAnsi"/>
        </w:rPr>
        <w:t>e</w:t>
      </w:r>
      <w:r w:rsidR="00845386" w:rsidRPr="00A33D2E">
        <w:rPr>
          <w:rFonts w:eastAsia="Times New Roman" w:cstheme="minorHAnsi"/>
        </w:rPr>
        <w:t>,</w:t>
      </w:r>
    </w:p>
    <w:p w14:paraId="61782C28" w14:textId="52039936" w:rsidR="00CF213E" w:rsidRPr="00A33D2E" w:rsidRDefault="00840C15" w:rsidP="00CF213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>Używane</w:t>
      </w:r>
      <w:r w:rsidR="003A0796" w:rsidRPr="00A33D2E">
        <w:rPr>
          <w:rFonts w:eastAsia="Times New Roman" w:cstheme="minorHAnsi"/>
        </w:rPr>
        <w:t xml:space="preserve"> oprogramowanie Microsoft </w:t>
      </w:r>
      <w:proofErr w:type="spellStart"/>
      <w:r w:rsidR="003A0796" w:rsidRPr="00A33D2E">
        <w:rPr>
          <w:rFonts w:eastAsia="Times New Roman" w:cstheme="minorHAnsi"/>
        </w:rPr>
        <w:t>Sharepoint</w:t>
      </w:r>
      <w:proofErr w:type="spellEnd"/>
      <w:r w:rsidR="003A0796" w:rsidRPr="00A33D2E">
        <w:rPr>
          <w:rFonts w:eastAsia="Times New Roman" w:cstheme="minorHAnsi"/>
        </w:rPr>
        <w:t>:</w:t>
      </w:r>
    </w:p>
    <w:p w14:paraId="41B54343" w14:textId="320BFFEB" w:rsidR="003A0796" w:rsidRPr="00A33D2E" w:rsidRDefault="003A0796" w:rsidP="003A0796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 xml:space="preserve">Microsoft </w:t>
      </w:r>
      <w:proofErr w:type="spellStart"/>
      <w:r w:rsidRPr="00A33D2E">
        <w:rPr>
          <w:rFonts w:eastAsia="Times New Roman" w:cstheme="minorHAnsi"/>
        </w:rPr>
        <w:t>Sharepoint</w:t>
      </w:r>
      <w:proofErr w:type="spellEnd"/>
      <w:r w:rsidR="007C0E8D" w:rsidRPr="00A33D2E">
        <w:rPr>
          <w:rFonts w:eastAsia="Times New Roman" w:cstheme="minorHAnsi"/>
        </w:rPr>
        <w:t xml:space="preserve"> Server</w:t>
      </w:r>
      <w:r w:rsidRPr="00A33D2E">
        <w:rPr>
          <w:rFonts w:eastAsia="Times New Roman" w:cstheme="minorHAnsi"/>
        </w:rPr>
        <w:t xml:space="preserve"> Standard 2010</w:t>
      </w:r>
      <w:r w:rsidR="00C62317" w:rsidRPr="00A33D2E">
        <w:rPr>
          <w:rFonts w:eastAsia="Times New Roman" w:cstheme="minorHAnsi"/>
        </w:rPr>
        <w:t xml:space="preserve"> (wdrożenie on-</w:t>
      </w:r>
      <w:proofErr w:type="spellStart"/>
      <w:r w:rsidR="00C62317" w:rsidRPr="00A33D2E">
        <w:rPr>
          <w:rFonts w:eastAsia="Times New Roman" w:cstheme="minorHAnsi"/>
        </w:rPr>
        <w:t>premise</w:t>
      </w:r>
      <w:proofErr w:type="spellEnd"/>
      <w:r w:rsidR="00CA2A1E">
        <w:rPr>
          <w:rFonts w:eastAsia="Times New Roman" w:cstheme="minorHAnsi"/>
        </w:rPr>
        <w:t>, 2 instancje</w:t>
      </w:r>
      <w:r w:rsidR="00C62317" w:rsidRPr="00A33D2E">
        <w:rPr>
          <w:rFonts w:eastAsia="Times New Roman" w:cstheme="minorHAnsi"/>
        </w:rPr>
        <w:t>)</w:t>
      </w:r>
      <w:r w:rsidRPr="00A33D2E">
        <w:rPr>
          <w:rFonts w:eastAsia="Times New Roman" w:cstheme="minorHAnsi"/>
        </w:rPr>
        <w:t>,</w:t>
      </w:r>
    </w:p>
    <w:p w14:paraId="72D695ED" w14:textId="0B79B8AA" w:rsidR="003A0796" w:rsidRDefault="003A0796" w:rsidP="003A0796">
      <w:pPr>
        <w:pStyle w:val="Akapitzlist"/>
        <w:numPr>
          <w:ilvl w:val="1"/>
          <w:numId w:val="3"/>
        </w:numPr>
        <w:jc w:val="both"/>
        <w:rPr>
          <w:rFonts w:eastAsia="Times New Roman" w:cstheme="minorHAnsi"/>
        </w:rPr>
      </w:pPr>
      <w:r w:rsidRPr="00A33D2E">
        <w:rPr>
          <w:rFonts w:eastAsia="Times New Roman" w:cstheme="minorHAnsi"/>
        </w:rPr>
        <w:t xml:space="preserve">Microsoft </w:t>
      </w:r>
      <w:proofErr w:type="spellStart"/>
      <w:r w:rsidRPr="00A33D2E">
        <w:rPr>
          <w:rFonts w:eastAsia="Times New Roman" w:cstheme="minorHAnsi"/>
        </w:rPr>
        <w:t>Sharepoint</w:t>
      </w:r>
      <w:proofErr w:type="spellEnd"/>
      <w:r w:rsidR="007C0E8D" w:rsidRPr="00A33D2E">
        <w:rPr>
          <w:rFonts w:eastAsia="Times New Roman" w:cstheme="minorHAnsi"/>
        </w:rPr>
        <w:t xml:space="preserve"> Server</w:t>
      </w:r>
      <w:r w:rsidRPr="00A33D2E">
        <w:rPr>
          <w:rFonts w:eastAsia="Times New Roman" w:cstheme="minorHAnsi"/>
        </w:rPr>
        <w:t xml:space="preserve"> Standard 201</w:t>
      </w:r>
      <w:r w:rsidR="005E6104" w:rsidRPr="00A33D2E">
        <w:rPr>
          <w:rFonts w:eastAsia="Times New Roman" w:cstheme="minorHAnsi"/>
        </w:rPr>
        <w:t>6</w:t>
      </w:r>
      <w:r w:rsidR="00C62317" w:rsidRPr="00A33D2E">
        <w:rPr>
          <w:rFonts w:eastAsia="Times New Roman" w:cstheme="minorHAnsi"/>
        </w:rPr>
        <w:t xml:space="preserve"> (wdrożenie on-</w:t>
      </w:r>
      <w:proofErr w:type="spellStart"/>
      <w:r w:rsidR="00C62317" w:rsidRPr="00A33D2E">
        <w:rPr>
          <w:rFonts w:eastAsia="Times New Roman" w:cstheme="minorHAnsi"/>
        </w:rPr>
        <w:t>premise</w:t>
      </w:r>
      <w:proofErr w:type="spellEnd"/>
      <w:r w:rsidR="00CA2A1E">
        <w:rPr>
          <w:rFonts w:eastAsia="Times New Roman" w:cstheme="minorHAnsi"/>
        </w:rPr>
        <w:t xml:space="preserve">, 4 instancje </w:t>
      </w:r>
      <w:r w:rsidR="00C62317" w:rsidRPr="00A33D2E">
        <w:rPr>
          <w:rFonts w:eastAsia="Times New Roman" w:cstheme="minorHAnsi"/>
        </w:rPr>
        <w:t>)</w:t>
      </w:r>
      <w:r w:rsidR="00BC4466">
        <w:rPr>
          <w:rFonts w:eastAsia="Times New Roman" w:cstheme="minorHAnsi"/>
        </w:rPr>
        <w:t>.</w:t>
      </w:r>
    </w:p>
    <w:p w14:paraId="661B83EA" w14:textId="16E3C057" w:rsidR="00504176" w:rsidRPr="00A33D2E" w:rsidRDefault="00504176" w:rsidP="00504176">
      <w:pPr>
        <w:rPr>
          <w:rFonts w:cstheme="minorHAnsi"/>
        </w:rPr>
      </w:pPr>
      <w:r w:rsidRPr="00A33D2E">
        <w:rPr>
          <w:rFonts w:cstheme="minorHAnsi"/>
        </w:rPr>
        <w:t xml:space="preserve">Zamawiający posiada poniższe </w:t>
      </w:r>
      <w:r w:rsidR="004653D4">
        <w:rPr>
          <w:rFonts w:cstheme="minorHAnsi"/>
        </w:rPr>
        <w:t>aplikacje/</w:t>
      </w:r>
      <w:r w:rsidRPr="00A33D2E">
        <w:rPr>
          <w:rFonts w:cstheme="minorHAnsi"/>
        </w:rPr>
        <w:t>oprogramowanie</w:t>
      </w:r>
      <w:r w:rsidR="004653D4">
        <w:rPr>
          <w:rFonts w:cstheme="minorHAnsi"/>
        </w:rPr>
        <w:t>/systemy</w:t>
      </w:r>
      <w:r w:rsidRPr="00A33D2E">
        <w:rPr>
          <w:rFonts w:cstheme="minorHAnsi"/>
        </w:rPr>
        <w:t>, które wymag</w:t>
      </w:r>
      <w:r w:rsidR="004653D4">
        <w:rPr>
          <w:rFonts w:cstheme="minorHAnsi"/>
        </w:rPr>
        <w:t>ają</w:t>
      </w:r>
      <w:r w:rsidRPr="00A33D2E">
        <w:rPr>
          <w:rFonts w:cstheme="minorHAnsi"/>
        </w:rPr>
        <w:t xml:space="preserve"> </w:t>
      </w:r>
      <w:r>
        <w:rPr>
          <w:rFonts w:cstheme="minorHAnsi"/>
        </w:rPr>
        <w:t>do działania poniżej wskazanego oprogramowania. W przypadku zaoferowania oprogramowania równoważnego wymagane jest utrzymanie kompatybilności z poniższymi aplikacjami i systemami Zamawiającego</w:t>
      </w:r>
      <w:r w:rsidRPr="00A33D2E">
        <w:rPr>
          <w:rFonts w:cstheme="minorHAnsi"/>
        </w:rPr>
        <w:t>:</w:t>
      </w:r>
    </w:p>
    <w:p w14:paraId="48A09F71" w14:textId="01F4C89F" w:rsidR="00504176" w:rsidRPr="00A33D2E" w:rsidRDefault="00504176" w:rsidP="00504176">
      <w:pPr>
        <w:pStyle w:val="Akapitzlist"/>
        <w:numPr>
          <w:ilvl w:val="0"/>
          <w:numId w:val="14"/>
        </w:numPr>
        <w:rPr>
          <w:rFonts w:cstheme="minorHAnsi"/>
        </w:rPr>
      </w:pPr>
      <w:r w:rsidRPr="00A33D2E">
        <w:rPr>
          <w:rFonts w:cstheme="minorHAnsi"/>
        </w:rPr>
        <w:t xml:space="preserve">Microsoft </w:t>
      </w:r>
      <w:proofErr w:type="spellStart"/>
      <w:r w:rsidRPr="00A33D2E">
        <w:rPr>
          <w:rFonts w:cstheme="minorHAnsi"/>
        </w:rPr>
        <w:t>Sharepoint</w:t>
      </w:r>
      <w:proofErr w:type="spellEnd"/>
      <w:r w:rsidRPr="00A33D2E">
        <w:rPr>
          <w:rFonts w:cstheme="minorHAnsi"/>
        </w:rPr>
        <w:t xml:space="preserve"> Server Standard 2010 (dostawca Microsoft </w:t>
      </w:r>
      <w:r w:rsidR="009413BD" w:rsidRPr="00A33D2E">
        <w:rPr>
          <w:rFonts w:cstheme="minorHAnsi"/>
        </w:rPr>
        <w:t>Corporation</w:t>
      </w:r>
      <w:r w:rsidRPr="00A33D2E">
        <w:rPr>
          <w:rFonts w:cstheme="minorHAnsi"/>
        </w:rPr>
        <w:t>) – wymagany system Microsoft Windows Server 2008 R2</w:t>
      </w:r>
      <w:r w:rsidR="00BE5802">
        <w:rPr>
          <w:rFonts w:cstheme="minorHAnsi"/>
        </w:rPr>
        <w:t xml:space="preserve"> Standard</w:t>
      </w:r>
      <w:r w:rsidRPr="00A33D2E">
        <w:rPr>
          <w:rFonts w:cstheme="minorHAnsi"/>
        </w:rPr>
        <w:t xml:space="preserve"> lub </w:t>
      </w:r>
      <w:r w:rsidR="00BE5802">
        <w:rPr>
          <w:rFonts w:cstheme="minorHAnsi"/>
        </w:rPr>
        <w:t>lepszy/</w:t>
      </w:r>
      <w:r w:rsidRPr="00A33D2E">
        <w:rPr>
          <w:rFonts w:cstheme="minorHAnsi"/>
        </w:rPr>
        <w:t>nowszy, baza danych Microsoft SQL Server 2008</w:t>
      </w:r>
      <w:r w:rsidR="00BE5802">
        <w:rPr>
          <w:rFonts w:cstheme="minorHAnsi"/>
        </w:rPr>
        <w:t xml:space="preserve"> Standard</w:t>
      </w:r>
      <w:r w:rsidRPr="00A33D2E">
        <w:rPr>
          <w:rFonts w:cstheme="minorHAnsi"/>
        </w:rPr>
        <w:t xml:space="preserve"> lub nowsza</w:t>
      </w:r>
      <w:r w:rsidR="00FB2212">
        <w:rPr>
          <w:rFonts w:cstheme="minorHAnsi"/>
        </w:rPr>
        <w:t xml:space="preserve">. Oprogramowanie uruchomione w </w:t>
      </w:r>
      <w:proofErr w:type="spellStart"/>
      <w:r w:rsidR="00FB2212">
        <w:rPr>
          <w:rFonts w:cstheme="minorHAnsi"/>
        </w:rPr>
        <w:t>wielonodowym</w:t>
      </w:r>
      <w:proofErr w:type="spellEnd"/>
      <w:r w:rsidR="00FB2212">
        <w:rPr>
          <w:rFonts w:cstheme="minorHAnsi"/>
        </w:rPr>
        <w:t xml:space="preserve"> środowisku wirtualnym,</w:t>
      </w:r>
    </w:p>
    <w:p w14:paraId="5511A06B" w14:textId="18577121" w:rsidR="00504176" w:rsidRPr="00A33D2E" w:rsidRDefault="00504176" w:rsidP="00504176">
      <w:pPr>
        <w:pStyle w:val="Akapitzlist"/>
        <w:numPr>
          <w:ilvl w:val="0"/>
          <w:numId w:val="14"/>
        </w:numPr>
        <w:rPr>
          <w:rFonts w:cstheme="minorHAnsi"/>
        </w:rPr>
      </w:pPr>
      <w:r w:rsidRPr="00A33D2E">
        <w:rPr>
          <w:rFonts w:cstheme="minorHAnsi"/>
        </w:rPr>
        <w:t xml:space="preserve">Microsoft </w:t>
      </w:r>
      <w:proofErr w:type="spellStart"/>
      <w:r w:rsidRPr="00A33D2E">
        <w:rPr>
          <w:rFonts w:cstheme="minorHAnsi"/>
        </w:rPr>
        <w:t>Sharepoint</w:t>
      </w:r>
      <w:proofErr w:type="spellEnd"/>
      <w:r w:rsidRPr="00A33D2E">
        <w:rPr>
          <w:rFonts w:cstheme="minorHAnsi"/>
        </w:rPr>
        <w:t xml:space="preserve"> Server Standard 2016 (dostawca Microsoft </w:t>
      </w:r>
      <w:r w:rsidR="009413BD" w:rsidRPr="00A33D2E">
        <w:rPr>
          <w:rFonts w:cstheme="minorHAnsi"/>
        </w:rPr>
        <w:t>Corporation</w:t>
      </w:r>
      <w:r w:rsidRPr="00A33D2E">
        <w:rPr>
          <w:rFonts w:cstheme="minorHAnsi"/>
        </w:rPr>
        <w:t>) – wymagan</w:t>
      </w:r>
      <w:r>
        <w:rPr>
          <w:rFonts w:cstheme="minorHAnsi"/>
        </w:rPr>
        <w:t xml:space="preserve">a </w:t>
      </w:r>
      <w:r w:rsidRPr="00A33D2E">
        <w:rPr>
          <w:rFonts w:cstheme="minorHAnsi"/>
        </w:rPr>
        <w:t>system Microsoft Windows Server 2012</w:t>
      </w:r>
      <w:r w:rsidR="00BE5802">
        <w:rPr>
          <w:rFonts w:cstheme="minorHAnsi"/>
        </w:rPr>
        <w:t xml:space="preserve"> Standard</w:t>
      </w:r>
      <w:r w:rsidRPr="00A33D2E">
        <w:rPr>
          <w:rFonts w:cstheme="minorHAnsi"/>
        </w:rPr>
        <w:t xml:space="preserve"> lub </w:t>
      </w:r>
      <w:r w:rsidR="00BE5802">
        <w:rPr>
          <w:rFonts w:cstheme="minorHAnsi"/>
        </w:rPr>
        <w:t>lepszy/</w:t>
      </w:r>
      <w:r w:rsidRPr="00A33D2E">
        <w:rPr>
          <w:rFonts w:cstheme="minorHAnsi"/>
        </w:rPr>
        <w:t xml:space="preserve">nowszy, baza danych Microsoft SQL </w:t>
      </w:r>
      <w:r w:rsidRPr="00A33D2E">
        <w:rPr>
          <w:rFonts w:cstheme="minorHAnsi"/>
        </w:rPr>
        <w:lastRenderedPageBreak/>
        <w:t>Server 2012</w:t>
      </w:r>
      <w:r w:rsidR="00BE5802">
        <w:rPr>
          <w:rFonts w:cstheme="minorHAnsi"/>
        </w:rPr>
        <w:t xml:space="preserve"> Standard</w:t>
      </w:r>
      <w:r w:rsidRPr="00A33D2E">
        <w:rPr>
          <w:rFonts w:cstheme="minorHAnsi"/>
        </w:rPr>
        <w:t xml:space="preserve"> lub </w:t>
      </w:r>
      <w:r w:rsidR="00BE5802">
        <w:rPr>
          <w:rFonts w:cstheme="minorHAnsi"/>
        </w:rPr>
        <w:t>lepsza/</w:t>
      </w:r>
      <w:r w:rsidRPr="00A33D2E">
        <w:rPr>
          <w:rFonts w:cstheme="minorHAnsi"/>
        </w:rPr>
        <w:t>nowsza</w:t>
      </w:r>
      <w:r w:rsidR="00FB2212">
        <w:rPr>
          <w:rFonts w:cstheme="minorHAnsi"/>
        </w:rPr>
        <w:t xml:space="preserve">. Oprogramowanie uruchomione w </w:t>
      </w:r>
      <w:proofErr w:type="spellStart"/>
      <w:r w:rsidR="00FB2212">
        <w:rPr>
          <w:rFonts w:cstheme="minorHAnsi"/>
        </w:rPr>
        <w:t>wielonodowym</w:t>
      </w:r>
      <w:proofErr w:type="spellEnd"/>
      <w:r w:rsidR="00FB2212">
        <w:rPr>
          <w:rFonts w:cstheme="minorHAnsi"/>
        </w:rPr>
        <w:t xml:space="preserve"> środowisku wirtualnym,</w:t>
      </w:r>
    </w:p>
    <w:p w14:paraId="20441811" w14:textId="30978386" w:rsidR="00504176" w:rsidRPr="00A33D2E" w:rsidRDefault="00FA303F" w:rsidP="00504176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System elektronicznego obiegu dokumentów </w:t>
      </w:r>
      <w:r w:rsidR="00504176" w:rsidRPr="00A33D2E">
        <w:rPr>
          <w:rFonts w:cstheme="minorHAnsi"/>
        </w:rPr>
        <w:t xml:space="preserve">EZD PUW (dostawca Naukowa i Akademicka Sieć Komputerowa – Państwowy Instytut Badawczy) – wymagany system operacyjny: </w:t>
      </w:r>
      <w:r w:rsidR="00C84406">
        <w:rPr>
          <w:rFonts w:cstheme="minorHAnsi"/>
        </w:rPr>
        <w:t xml:space="preserve">Microsoft </w:t>
      </w:r>
      <w:r w:rsidR="00504176" w:rsidRPr="00A33D2E">
        <w:rPr>
          <w:rFonts w:cstheme="minorHAnsi"/>
        </w:rPr>
        <w:t>Windows Serwer 2016</w:t>
      </w:r>
      <w:r w:rsidR="00BE5802">
        <w:rPr>
          <w:rFonts w:cstheme="minorHAnsi"/>
        </w:rPr>
        <w:t xml:space="preserve"> Standard</w:t>
      </w:r>
      <w:r w:rsidR="00504176" w:rsidRPr="00A33D2E">
        <w:rPr>
          <w:rFonts w:cstheme="minorHAnsi"/>
        </w:rPr>
        <w:t xml:space="preserve"> lub </w:t>
      </w:r>
      <w:r w:rsidR="00BE5802">
        <w:rPr>
          <w:rFonts w:cstheme="minorHAnsi"/>
        </w:rPr>
        <w:t>lepszy/</w:t>
      </w:r>
      <w:r w:rsidR="00504176" w:rsidRPr="00A33D2E">
        <w:rPr>
          <w:rFonts w:cstheme="minorHAnsi"/>
        </w:rPr>
        <w:t>nowszy oraz baza danych M</w:t>
      </w:r>
      <w:r w:rsidR="00C84406">
        <w:rPr>
          <w:rFonts w:cstheme="minorHAnsi"/>
        </w:rPr>
        <w:t>icrosoft</w:t>
      </w:r>
      <w:r w:rsidR="00504176" w:rsidRPr="00A33D2E">
        <w:rPr>
          <w:rFonts w:cstheme="minorHAnsi"/>
        </w:rPr>
        <w:t xml:space="preserve"> SQL Server 2014</w:t>
      </w:r>
      <w:r w:rsidR="00BE5802">
        <w:rPr>
          <w:rFonts w:cstheme="minorHAnsi"/>
        </w:rPr>
        <w:t xml:space="preserve"> Standard</w:t>
      </w:r>
      <w:r w:rsidR="00504176" w:rsidRPr="00A33D2E">
        <w:rPr>
          <w:rFonts w:cstheme="minorHAnsi"/>
        </w:rPr>
        <w:t xml:space="preserve"> lub </w:t>
      </w:r>
      <w:r w:rsidR="00BE5802">
        <w:rPr>
          <w:rFonts w:cstheme="minorHAnsi"/>
        </w:rPr>
        <w:t>lepsza/</w:t>
      </w:r>
      <w:r w:rsidR="00504176" w:rsidRPr="00A33D2E">
        <w:rPr>
          <w:rFonts w:cstheme="minorHAnsi"/>
        </w:rPr>
        <w:t>nowsza</w:t>
      </w:r>
      <w:r w:rsidR="00FB2212">
        <w:rPr>
          <w:rFonts w:cstheme="minorHAnsi"/>
        </w:rPr>
        <w:t xml:space="preserve">. Oprogramowanie uruchomione w </w:t>
      </w:r>
      <w:proofErr w:type="spellStart"/>
      <w:r w:rsidR="00FB2212">
        <w:rPr>
          <w:rFonts w:cstheme="minorHAnsi"/>
        </w:rPr>
        <w:t>wielonodowym</w:t>
      </w:r>
      <w:proofErr w:type="spellEnd"/>
      <w:r w:rsidR="00FB2212">
        <w:rPr>
          <w:rFonts w:cstheme="minorHAnsi"/>
        </w:rPr>
        <w:t xml:space="preserve"> środowisku wirtualnym,</w:t>
      </w:r>
    </w:p>
    <w:p w14:paraId="6F5C0CEE" w14:textId="153E4020" w:rsidR="00504176" w:rsidRDefault="00FA303F" w:rsidP="00504176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Serwer bazodanowy </w:t>
      </w:r>
      <w:r w:rsidR="00504176" w:rsidRPr="00A33D2E">
        <w:rPr>
          <w:rFonts w:cstheme="minorHAnsi"/>
        </w:rPr>
        <w:t>Microsoft SQL Server 2012</w:t>
      </w:r>
      <w:r w:rsidR="00BE5802">
        <w:rPr>
          <w:rFonts w:cstheme="minorHAnsi"/>
        </w:rPr>
        <w:t xml:space="preserve"> Standard</w:t>
      </w:r>
      <w:r w:rsidR="00FB2212">
        <w:rPr>
          <w:rFonts w:cstheme="minorHAnsi"/>
        </w:rPr>
        <w:t xml:space="preserve"> </w:t>
      </w:r>
      <w:r w:rsidR="00FB2212" w:rsidRPr="00A33D2E">
        <w:rPr>
          <w:rFonts w:cstheme="minorHAnsi"/>
        </w:rPr>
        <w:t xml:space="preserve">(dostawca Microsoft </w:t>
      </w:r>
      <w:r w:rsidR="009413BD" w:rsidRPr="00A33D2E">
        <w:rPr>
          <w:rFonts w:cstheme="minorHAnsi"/>
        </w:rPr>
        <w:t>Corporation</w:t>
      </w:r>
      <w:r w:rsidR="00FB2212" w:rsidRPr="00A33D2E">
        <w:rPr>
          <w:rFonts w:cstheme="minorHAnsi"/>
        </w:rPr>
        <w:t>)</w:t>
      </w:r>
      <w:r w:rsidR="00FB2212">
        <w:rPr>
          <w:rFonts w:cstheme="minorHAnsi"/>
        </w:rPr>
        <w:t xml:space="preserve"> – wymagany system operacyjny </w:t>
      </w:r>
      <w:r w:rsidR="00C84406">
        <w:rPr>
          <w:rFonts w:cstheme="minorHAnsi"/>
        </w:rPr>
        <w:t xml:space="preserve">Microsoft </w:t>
      </w:r>
      <w:r w:rsidR="00FB2212">
        <w:rPr>
          <w:rFonts w:cstheme="minorHAnsi"/>
        </w:rPr>
        <w:t>Windows</w:t>
      </w:r>
      <w:r w:rsidR="00BE5802">
        <w:rPr>
          <w:rFonts w:cstheme="minorHAnsi"/>
        </w:rPr>
        <w:t xml:space="preserve"> Server 2008 SP2 Standard lub lepszy/nowszy</w:t>
      </w:r>
      <w:r w:rsidR="00FB2212">
        <w:rPr>
          <w:rFonts w:cstheme="minorHAnsi"/>
        </w:rPr>
        <w:t xml:space="preserve">. Oprogramowanie uruchomione w </w:t>
      </w:r>
      <w:proofErr w:type="spellStart"/>
      <w:r w:rsidR="00FB2212">
        <w:rPr>
          <w:rFonts w:cstheme="minorHAnsi"/>
        </w:rPr>
        <w:t>wielonodowym</w:t>
      </w:r>
      <w:proofErr w:type="spellEnd"/>
      <w:r w:rsidR="00FB2212">
        <w:rPr>
          <w:rFonts w:cstheme="minorHAnsi"/>
        </w:rPr>
        <w:t xml:space="preserve"> środowisku wirtualnym,</w:t>
      </w:r>
    </w:p>
    <w:p w14:paraId="19C77E4E" w14:textId="6FC75330" w:rsidR="00BE5802" w:rsidRPr="00BE5802" w:rsidRDefault="00BE5802" w:rsidP="00BE5802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Serwer bazodanowy </w:t>
      </w:r>
      <w:r w:rsidRPr="00A33D2E">
        <w:rPr>
          <w:rFonts w:cstheme="minorHAnsi"/>
        </w:rPr>
        <w:t>Microsoft SQL Server 201</w:t>
      </w:r>
      <w:r>
        <w:rPr>
          <w:rFonts w:cstheme="minorHAnsi"/>
        </w:rPr>
        <w:t xml:space="preserve">6 Standard </w:t>
      </w:r>
      <w:r w:rsidRPr="00A33D2E">
        <w:rPr>
          <w:rFonts w:cstheme="minorHAnsi"/>
        </w:rPr>
        <w:t>(dostawca Microsoft Corporation)</w:t>
      </w:r>
      <w:r>
        <w:rPr>
          <w:rFonts w:cstheme="minorHAnsi"/>
        </w:rPr>
        <w:t xml:space="preserve"> – wymagany system operacyjny Microsoft Windows Server 2012 Standard lub lepszy/nowszy. Oprogramowanie uruchomione w </w:t>
      </w:r>
      <w:proofErr w:type="spellStart"/>
      <w:r>
        <w:rPr>
          <w:rFonts w:cstheme="minorHAnsi"/>
        </w:rPr>
        <w:t>wielonodowym</w:t>
      </w:r>
      <w:proofErr w:type="spellEnd"/>
      <w:r>
        <w:rPr>
          <w:rFonts w:cstheme="minorHAnsi"/>
        </w:rPr>
        <w:t xml:space="preserve"> środowisku wirtualnym,</w:t>
      </w:r>
    </w:p>
    <w:p w14:paraId="266386ED" w14:textId="201770A7" w:rsidR="00FB2212" w:rsidRDefault="00514FF1" w:rsidP="00504176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Aplikacja bazodanowa „Site2” (dostawa: </w:t>
      </w:r>
      <w:r w:rsidR="00B36D5E">
        <w:rPr>
          <w:rStyle w:val="ui-provider"/>
        </w:rPr>
        <w:t>Monolit IT Sp. z o.o.; oprogramowanie opracowane na potrzeby GIF)</w:t>
      </w:r>
      <w:r>
        <w:rPr>
          <w:rFonts w:cstheme="minorHAnsi"/>
        </w:rPr>
        <w:t xml:space="preserve"> – wymagane środowisko Microsoft </w:t>
      </w:r>
      <w:proofErr w:type="spellStart"/>
      <w:r>
        <w:rPr>
          <w:rFonts w:cstheme="minorHAnsi"/>
        </w:rPr>
        <w:t>Sharepoint</w:t>
      </w:r>
      <w:proofErr w:type="spellEnd"/>
      <w:r>
        <w:rPr>
          <w:rFonts w:cstheme="minorHAnsi"/>
        </w:rPr>
        <w:t xml:space="preserve"> 201</w:t>
      </w:r>
      <w:r w:rsidR="00D84333">
        <w:rPr>
          <w:rFonts w:cstheme="minorHAnsi"/>
        </w:rPr>
        <w:t>0</w:t>
      </w:r>
      <w:r w:rsidR="00BE5802">
        <w:rPr>
          <w:rFonts w:cstheme="minorHAnsi"/>
        </w:rPr>
        <w:t xml:space="preserve"> Standard</w:t>
      </w:r>
      <w:r>
        <w:rPr>
          <w:rFonts w:cstheme="minorHAnsi"/>
        </w:rPr>
        <w:t xml:space="preserve"> lub </w:t>
      </w:r>
      <w:r w:rsidR="00BE5802">
        <w:rPr>
          <w:rFonts w:cstheme="minorHAnsi"/>
        </w:rPr>
        <w:t>lepsze/</w:t>
      </w:r>
      <w:r>
        <w:rPr>
          <w:rFonts w:cstheme="minorHAnsi"/>
        </w:rPr>
        <w:t xml:space="preserve">nowsze oraz baza danych Microsoft SQL Server 2012 Standard lub </w:t>
      </w:r>
      <w:r w:rsidR="00BE5802">
        <w:rPr>
          <w:rFonts w:cstheme="minorHAnsi"/>
        </w:rPr>
        <w:t>lepsza/</w:t>
      </w:r>
      <w:r>
        <w:rPr>
          <w:rFonts w:cstheme="minorHAnsi"/>
        </w:rPr>
        <w:t>nowsz</w:t>
      </w:r>
      <w:r w:rsidR="00730733">
        <w:rPr>
          <w:rFonts w:cstheme="minorHAnsi"/>
        </w:rPr>
        <w:t>a</w:t>
      </w:r>
      <w:r w:rsidR="007223BB">
        <w:rPr>
          <w:rFonts w:cstheme="minorHAnsi"/>
        </w:rPr>
        <w:t xml:space="preserve">. </w:t>
      </w:r>
      <w:r w:rsidR="00EB27D1">
        <w:rPr>
          <w:rFonts w:cstheme="minorHAnsi"/>
        </w:rPr>
        <w:t xml:space="preserve">Oprogramowanie uruchomione w </w:t>
      </w:r>
      <w:proofErr w:type="spellStart"/>
      <w:r w:rsidR="00EB27D1">
        <w:rPr>
          <w:rFonts w:cstheme="minorHAnsi"/>
        </w:rPr>
        <w:t>wielonodowym</w:t>
      </w:r>
      <w:proofErr w:type="spellEnd"/>
      <w:r w:rsidR="00EB27D1">
        <w:rPr>
          <w:rFonts w:cstheme="minorHAnsi"/>
        </w:rPr>
        <w:t xml:space="preserve"> środowisku wirtualnym,</w:t>
      </w:r>
    </w:p>
    <w:p w14:paraId="2043C7FC" w14:textId="7D7EF0AF" w:rsidR="00504176" w:rsidRDefault="00514FF1" w:rsidP="00211B62">
      <w:pPr>
        <w:pStyle w:val="Akapitzlist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Aplikacja bazodanowa „Hurtownie” - (dostawa: </w:t>
      </w:r>
      <w:proofErr w:type="spellStart"/>
      <w:r w:rsidR="0010206D">
        <w:rPr>
          <w:rFonts w:cstheme="minorHAnsi"/>
        </w:rPr>
        <w:t>Infomex</w:t>
      </w:r>
      <w:proofErr w:type="spellEnd"/>
      <w:r w:rsidR="0010206D">
        <w:rPr>
          <w:rFonts w:cstheme="minorHAnsi"/>
        </w:rPr>
        <w:t xml:space="preserve"> Sp. z o.o.</w:t>
      </w:r>
      <w:r w:rsidR="0010206D">
        <w:rPr>
          <w:rStyle w:val="ui-provider"/>
        </w:rPr>
        <w:t>; oprogramowanie opracowane na potrzeby GIF</w:t>
      </w:r>
      <w:r>
        <w:rPr>
          <w:rFonts w:cstheme="minorHAnsi"/>
        </w:rPr>
        <w:t xml:space="preserve">) – wymagane środowisko Microsoft </w:t>
      </w:r>
      <w:proofErr w:type="spellStart"/>
      <w:r>
        <w:rPr>
          <w:rFonts w:cstheme="minorHAnsi"/>
        </w:rPr>
        <w:t>Sharepoint</w:t>
      </w:r>
      <w:proofErr w:type="spellEnd"/>
      <w:r>
        <w:rPr>
          <w:rFonts w:cstheme="minorHAnsi"/>
        </w:rPr>
        <w:t xml:space="preserve"> 201</w:t>
      </w:r>
      <w:r w:rsidR="00D84333">
        <w:rPr>
          <w:rFonts w:cstheme="minorHAnsi"/>
        </w:rPr>
        <w:t>3</w:t>
      </w:r>
      <w:r w:rsidR="00BE5802">
        <w:rPr>
          <w:rFonts w:cstheme="minorHAnsi"/>
        </w:rPr>
        <w:t xml:space="preserve"> Standard</w:t>
      </w:r>
      <w:r>
        <w:rPr>
          <w:rFonts w:cstheme="minorHAnsi"/>
        </w:rPr>
        <w:t xml:space="preserve"> lub </w:t>
      </w:r>
      <w:r w:rsidR="00BE5802">
        <w:rPr>
          <w:rFonts w:cstheme="minorHAnsi"/>
        </w:rPr>
        <w:t>lepsze/</w:t>
      </w:r>
      <w:r>
        <w:rPr>
          <w:rFonts w:cstheme="minorHAnsi"/>
        </w:rPr>
        <w:t xml:space="preserve">nowsze oraz baza danych Microsoft SQL Server 2012 Standard lub </w:t>
      </w:r>
      <w:r w:rsidR="00BE5802">
        <w:rPr>
          <w:rFonts w:cstheme="minorHAnsi"/>
        </w:rPr>
        <w:t>lepsza/</w:t>
      </w:r>
      <w:r>
        <w:rPr>
          <w:rFonts w:cstheme="minorHAnsi"/>
        </w:rPr>
        <w:t>nowsz</w:t>
      </w:r>
      <w:r w:rsidR="00730733">
        <w:rPr>
          <w:rFonts w:cstheme="minorHAnsi"/>
        </w:rPr>
        <w:t>a</w:t>
      </w:r>
      <w:r w:rsidR="00EB27D1">
        <w:rPr>
          <w:rFonts w:cstheme="minorHAnsi"/>
        </w:rPr>
        <w:t xml:space="preserve">. Oprogramowanie uruchomione w </w:t>
      </w:r>
      <w:proofErr w:type="spellStart"/>
      <w:r w:rsidR="00EB27D1">
        <w:rPr>
          <w:rFonts w:cstheme="minorHAnsi"/>
        </w:rPr>
        <w:t>wielonodowym</w:t>
      </w:r>
      <w:proofErr w:type="spellEnd"/>
      <w:r w:rsidR="00EB27D1">
        <w:rPr>
          <w:rFonts w:cstheme="minorHAnsi"/>
        </w:rPr>
        <w:t xml:space="preserve"> środowisku wirtualnym.</w:t>
      </w:r>
    </w:p>
    <w:p w14:paraId="0C8BE2B9" w14:textId="033E03BD" w:rsidR="00C84406" w:rsidRPr="00C84406" w:rsidRDefault="00C84406" w:rsidP="00A66A5C">
      <w:pPr>
        <w:pStyle w:val="Akapitzlist"/>
        <w:numPr>
          <w:ilvl w:val="0"/>
          <w:numId w:val="14"/>
        </w:numPr>
        <w:rPr>
          <w:rFonts w:eastAsia="Times New Roman" w:cstheme="minorHAnsi"/>
        </w:rPr>
      </w:pPr>
      <w:r w:rsidRPr="00C84406">
        <w:rPr>
          <w:rFonts w:cstheme="minorHAnsi"/>
        </w:rPr>
        <w:t xml:space="preserve">Serwer pocztowy Microsoft Exchange 2016 Standard – (dostawca: Microsoft Corporation) – wymagane środowisko: system operacyjny </w:t>
      </w:r>
      <w:r w:rsidRPr="00C84406">
        <w:rPr>
          <w:rStyle w:val="hgkelc"/>
          <w:lang w:val="en"/>
        </w:rPr>
        <w:t>Windows Server 201</w:t>
      </w:r>
      <w:r w:rsidR="00D84333">
        <w:rPr>
          <w:rStyle w:val="hgkelc"/>
          <w:lang w:val="en"/>
        </w:rPr>
        <w:t>2</w:t>
      </w:r>
      <w:r w:rsidRPr="00C84406">
        <w:rPr>
          <w:rStyle w:val="hgkelc"/>
          <w:lang w:val="en"/>
        </w:rPr>
        <w:t xml:space="preserve"> Standard </w:t>
      </w:r>
      <w:proofErr w:type="spellStart"/>
      <w:r w:rsidRPr="00C84406">
        <w:rPr>
          <w:rStyle w:val="hgkelc"/>
          <w:lang w:val="en"/>
        </w:rPr>
        <w:t>lub</w:t>
      </w:r>
      <w:proofErr w:type="spellEnd"/>
      <w:r w:rsidRPr="00C84406">
        <w:rPr>
          <w:rStyle w:val="hgkelc"/>
          <w:lang w:val="en"/>
        </w:rPr>
        <w:t xml:space="preserve"> </w:t>
      </w:r>
      <w:proofErr w:type="spellStart"/>
      <w:r w:rsidR="005D26DD">
        <w:rPr>
          <w:rStyle w:val="hgkelc"/>
          <w:lang w:val="en"/>
        </w:rPr>
        <w:t>lepszy</w:t>
      </w:r>
      <w:proofErr w:type="spellEnd"/>
      <w:r w:rsidR="005D26DD">
        <w:rPr>
          <w:rStyle w:val="hgkelc"/>
          <w:lang w:val="en"/>
        </w:rPr>
        <w:t>/</w:t>
      </w:r>
      <w:proofErr w:type="spellStart"/>
      <w:r w:rsidRPr="00C84406">
        <w:rPr>
          <w:rStyle w:val="hgkelc"/>
          <w:lang w:val="en"/>
        </w:rPr>
        <w:t>nowszy</w:t>
      </w:r>
      <w:proofErr w:type="spellEnd"/>
      <w:r w:rsidRPr="00C84406">
        <w:rPr>
          <w:rStyle w:val="hgkelc"/>
          <w:lang w:val="en"/>
        </w:rPr>
        <w:t xml:space="preserve">, </w:t>
      </w:r>
      <w:proofErr w:type="spellStart"/>
      <w:r w:rsidRPr="00C84406">
        <w:rPr>
          <w:rStyle w:val="hgkelc"/>
          <w:lang w:val="en"/>
        </w:rPr>
        <w:t>usługa</w:t>
      </w:r>
      <w:proofErr w:type="spellEnd"/>
      <w:r w:rsidRPr="00C84406">
        <w:rPr>
          <w:rStyle w:val="hgkelc"/>
          <w:lang w:val="en"/>
        </w:rPr>
        <w:t xml:space="preserve"> Microsoft </w:t>
      </w:r>
      <w:r>
        <w:rPr>
          <w:rStyle w:val="hgkelc"/>
          <w:lang w:val="en"/>
        </w:rPr>
        <w:t xml:space="preserve">Active Directory, </w:t>
      </w:r>
      <w:proofErr w:type="spellStart"/>
      <w:r>
        <w:rPr>
          <w:rStyle w:val="hgkelc"/>
          <w:lang w:val="en"/>
        </w:rPr>
        <w:t>serwer</w:t>
      </w:r>
      <w:proofErr w:type="spellEnd"/>
      <w:r>
        <w:rPr>
          <w:rStyle w:val="hgkelc"/>
          <w:lang w:val="en"/>
        </w:rPr>
        <w:t xml:space="preserve"> </w:t>
      </w:r>
      <w:proofErr w:type="spellStart"/>
      <w:r>
        <w:rPr>
          <w:rStyle w:val="hgkelc"/>
          <w:lang w:val="en"/>
        </w:rPr>
        <w:t>webowy</w:t>
      </w:r>
      <w:proofErr w:type="spellEnd"/>
      <w:r>
        <w:rPr>
          <w:rStyle w:val="hgkelc"/>
          <w:lang w:val="en"/>
        </w:rPr>
        <w:t xml:space="preserve"> Microsoft ISS. </w:t>
      </w:r>
      <w:r>
        <w:rPr>
          <w:rFonts w:cstheme="minorHAnsi"/>
        </w:rPr>
        <w:t xml:space="preserve">Oprogramowanie uruchomione w </w:t>
      </w:r>
      <w:proofErr w:type="spellStart"/>
      <w:r>
        <w:rPr>
          <w:rFonts w:cstheme="minorHAnsi"/>
        </w:rPr>
        <w:t>wielonodowym</w:t>
      </w:r>
      <w:proofErr w:type="spellEnd"/>
      <w:r>
        <w:rPr>
          <w:rFonts w:cstheme="minorHAnsi"/>
        </w:rPr>
        <w:t xml:space="preserve"> środowisku wirtualnym.</w:t>
      </w:r>
    </w:p>
    <w:p w14:paraId="11590FA4" w14:textId="789F3602" w:rsidR="00C84406" w:rsidRPr="0018027B" w:rsidRDefault="006A7859" w:rsidP="0018027B">
      <w:pPr>
        <w:pStyle w:val="Akapitzlist"/>
        <w:numPr>
          <w:ilvl w:val="0"/>
          <w:numId w:val="14"/>
        </w:numPr>
        <w:rPr>
          <w:rStyle w:val="hgkelc"/>
          <w:rFonts w:eastAsia="Times New Roman" w:cstheme="minorHAnsi"/>
        </w:rPr>
      </w:pPr>
      <w:r>
        <w:rPr>
          <w:rFonts w:cstheme="minorHAnsi"/>
        </w:rPr>
        <w:t xml:space="preserve">Konsolidacja hybrydowa lokalnego środowiska Active Directory z </w:t>
      </w:r>
      <w:proofErr w:type="spellStart"/>
      <w:r>
        <w:rPr>
          <w:rFonts w:cstheme="minorHAnsi"/>
        </w:rPr>
        <w:t>tenantem</w:t>
      </w:r>
      <w:proofErr w:type="spellEnd"/>
      <w:r>
        <w:rPr>
          <w:rFonts w:cstheme="minorHAnsi"/>
        </w:rPr>
        <w:t xml:space="preserve"> w usłudze chmurowej firmy Microsoft z wykorzystaniem oprogramowania Microsoft </w:t>
      </w:r>
      <w:proofErr w:type="spellStart"/>
      <w:r>
        <w:rPr>
          <w:rFonts w:cstheme="minorHAnsi"/>
        </w:rPr>
        <w:t>Entra</w:t>
      </w:r>
      <w:proofErr w:type="spellEnd"/>
      <w:r>
        <w:rPr>
          <w:rFonts w:cstheme="minorHAnsi"/>
        </w:rPr>
        <w:t xml:space="preserve"> Connect – (dostawca Microsoft </w:t>
      </w:r>
      <w:r w:rsidR="004D4CE9">
        <w:rPr>
          <w:rFonts w:cstheme="minorHAnsi"/>
        </w:rPr>
        <w:t>Corporation</w:t>
      </w:r>
      <w:r>
        <w:rPr>
          <w:rFonts w:cstheme="minorHAnsi"/>
        </w:rPr>
        <w:t xml:space="preserve">) – wymagane środowisko: system Microsoft </w:t>
      </w:r>
      <w:r w:rsidRPr="006A7859">
        <w:rPr>
          <w:rFonts w:cstheme="minorHAnsi"/>
        </w:rPr>
        <w:t>Windows Server 2016</w:t>
      </w:r>
      <w:r w:rsidR="005D26DD">
        <w:rPr>
          <w:rFonts w:cstheme="minorHAnsi"/>
        </w:rPr>
        <w:t xml:space="preserve"> Standard</w:t>
      </w:r>
      <w:r>
        <w:rPr>
          <w:rFonts w:cstheme="minorHAnsi"/>
        </w:rPr>
        <w:t xml:space="preserve"> lub </w:t>
      </w:r>
      <w:r w:rsidR="005D26DD">
        <w:rPr>
          <w:rFonts w:cstheme="minorHAnsi"/>
        </w:rPr>
        <w:t>lepsze/</w:t>
      </w:r>
      <w:r>
        <w:rPr>
          <w:rFonts w:cstheme="minorHAnsi"/>
        </w:rPr>
        <w:t>nowszy pracujący domenie Active Directory</w:t>
      </w:r>
      <w:r w:rsidR="00B423FE">
        <w:rPr>
          <w:rFonts w:cstheme="minorHAnsi"/>
        </w:rPr>
        <w:t xml:space="preserve">. Oprogramowanie uruchomione w </w:t>
      </w:r>
      <w:proofErr w:type="spellStart"/>
      <w:r w:rsidR="00B423FE">
        <w:rPr>
          <w:rFonts w:cstheme="minorHAnsi"/>
        </w:rPr>
        <w:t>wielonodowym</w:t>
      </w:r>
      <w:proofErr w:type="spellEnd"/>
      <w:r w:rsidR="00B423FE">
        <w:rPr>
          <w:rFonts w:cstheme="minorHAnsi"/>
        </w:rPr>
        <w:t xml:space="preserve"> środowisku wirtualnym.</w:t>
      </w:r>
    </w:p>
    <w:p w14:paraId="3B6989BD" w14:textId="6D8597EA" w:rsidR="002C1AB6" w:rsidRPr="00C84406" w:rsidRDefault="00A40E89" w:rsidP="00C84406">
      <w:pPr>
        <w:rPr>
          <w:rFonts w:eastAsia="Times New Roman" w:cstheme="minorHAnsi"/>
        </w:rPr>
      </w:pPr>
      <w:r w:rsidRPr="00C84406">
        <w:rPr>
          <w:rFonts w:eastAsia="Times New Roman" w:cstheme="minorHAnsi"/>
        </w:rPr>
        <w:t>3. Równoważność</w:t>
      </w:r>
    </w:p>
    <w:p w14:paraId="55692DDE" w14:textId="073706EA" w:rsidR="00325727" w:rsidRPr="003D7BD4" w:rsidRDefault="00385F5C" w:rsidP="003D7BD4">
      <w:r>
        <w:t>Ponieważ celem postępowania</w:t>
      </w:r>
      <w:r w:rsidR="00325727">
        <w:t xml:space="preserve"> jest aktualizacja posiadanych przez </w:t>
      </w:r>
      <w:r w:rsidR="009E561C">
        <w:t>Zamawiającego</w:t>
      </w:r>
      <w:r w:rsidR="00325727">
        <w:t xml:space="preserve"> licencji Microsoft do najnowszej wersji, Zamawiający wymaga, aby w</w:t>
      </w:r>
      <w:r w:rsidR="00367B3F">
        <w:t>szystkie</w:t>
      </w:r>
      <w:r w:rsidR="00F8586E">
        <w:t xml:space="preserve"> </w:t>
      </w:r>
      <w:r w:rsidR="002C6E47">
        <w:t>zaproponowane</w:t>
      </w:r>
      <w:r w:rsidR="00367B3F">
        <w:t xml:space="preserve"> licencje umożliwia</w:t>
      </w:r>
      <w:r w:rsidR="00325727">
        <w:t>ły</w:t>
      </w:r>
      <w:r w:rsidR="00367B3F">
        <w:t xml:space="preserve"> prawidłową</w:t>
      </w:r>
      <w:r w:rsidR="00C84406">
        <w:t xml:space="preserve"> i zgodną z licencjonowaniem</w:t>
      </w:r>
      <w:r w:rsidR="001703FC">
        <w:t xml:space="preserve"> producenta</w:t>
      </w:r>
      <w:r w:rsidR="00367B3F">
        <w:t xml:space="preserve"> eksploatację systemów i aplikacji wymienionych w</w:t>
      </w:r>
      <w:r w:rsidR="00A47B65">
        <w:t> </w:t>
      </w:r>
      <w:r w:rsidR="00367B3F">
        <w:t>pkt. 2</w:t>
      </w:r>
      <w:r w:rsidR="00B614A4">
        <w:t xml:space="preserve"> „Baza technologiczna”</w:t>
      </w:r>
      <w:r w:rsidR="00C84406">
        <w:t xml:space="preserve"> w środowisku Zamawiającego.</w:t>
      </w:r>
    </w:p>
    <w:sectPr w:rsidR="00325727" w:rsidRPr="003D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4581" w14:textId="77777777" w:rsidR="0082579A" w:rsidRDefault="0082579A" w:rsidP="00114AAD">
      <w:pPr>
        <w:spacing w:after="0" w:line="240" w:lineRule="auto"/>
      </w:pPr>
      <w:r>
        <w:separator/>
      </w:r>
    </w:p>
  </w:endnote>
  <w:endnote w:type="continuationSeparator" w:id="0">
    <w:p w14:paraId="23614B8D" w14:textId="77777777" w:rsidR="0082579A" w:rsidRDefault="0082579A" w:rsidP="001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AA41D" w14:textId="77777777" w:rsidR="0082579A" w:rsidRDefault="0082579A" w:rsidP="00114AAD">
      <w:pPr>
        <w:spacing w:after="0" w:line="240" w:lineRule="auto"/>
      </w:pPr>
      <w:r>
        <w:separator/>
      </w:r>
    </w:p>
  </w:footnote>
  <w:footnote w:type="continuationSeparator" w:id="0">
    <w:p w14:paraId="2D625962" w14:textId="77777777" w:rsidR="0082579A" w:rsidRDefault="0082579A" w:rsidP="0011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B2"/>
    <w:multiLevelType w:val="hybridMultilevel"/>
    <w:tmpl w:val="9D74012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888"/>
    <w:multiLevelType w:val="hybridMultilevel"/>
    <w:tmpl w:val="B99AE39E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304B90"/>
    <w:multiLevelType w:val="hybridMultilevel"/>
    <w:tmpl w:val="02FCE27C"/>
    <w:lvl w:ilvl="0" w:tplc="E1AABFC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76E65"/>
    <w:multiLevelType w:val="hybridMultilevel"/>
    <w:tmpl w:val="C3F6625E"/>
    <w:lvl w:ilvl="0" w:tplc="4BC436F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3FAC0F9E">
      <w:start w:val="1"/>
      <w:numFmt w:val="lowerLetter"/>
      <w:lvlText w:val="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E4778"/>
    <w:multiLevelType w:val="hybridMultilevel"/>
    <w:tmpl w:val="FED60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B14D5"/>
    <w:multiLevelType w:val="hybridMultilevel"/>
    <w:tmpl w:val="0E843360"/>
    <w:lvl w:ilvl="0" w:tplc="B606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3E82"/>
    <w:multiLevelType w:val="hybridMultilevel"/>
    <w:tmpl w:val="C6729E0E"/>
    <w:lvl w:ilvl="0" w:tplc="7C483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26E1A"/>
    <w:multiLevelType w:val="hybridMultilevel"/>
    <w:tmpl w:val="60F61E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E0DA4"/>
    <w:multiLevelType w:val="hybridMultilevel"/>
    <w:tmpl w:val="3C9C85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7707EE"/>
    <w:multiLevelType w:val="hybridMultilevel"/>
    <w:tmpl w:val="CE52B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C7FB5"/>
    <w:multiLevelType w:val="hybridMultilevel"/>
    <w:tmpl w:val="0C98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7E93"/>
    <w:multiLevelType w:val="hybridMultilevel"/>
    <w:tmpl w:val="44864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B6010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87596"/>
    <w:multiLevelType w:val="hybridMultilevel"/>
    <w:tmpl w:val="95B488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32026"/>
    <w:multiLevelType w:val="hybridMultilevel"/>
    <w:tmpl w:val="35C04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9149A"/>
    <w:multiLevelType w:val="hybridMultilevel"/>
    <w:tmpl w:val="A33A6B22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8542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F4CA8"/>
    <w:multiLevelType w:val="hybridMultilevel"/>
    <w:tmpl w:val="A9C4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C0"/>
    <w:multiLevelType w:val="hybridMultilevel"/>
    <w:tmpl w:val="C07AA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11FD1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A58FE"/>
    <w:multiLevelType w:val="hybridMultilevel"/>
    <w:tmpl w:val="A710AF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1E0948"/>
    <w:multiLevelType w:val="hybridMultilevel"/>
    <w:tmpl w:val="60CA7D66"/>
    <w:lvl w:ilvl="0" w:tplc="E4CE6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E375F"/>
    <w:multiLevelType w:val="hybridMultilevel"/>
    <w:tmpl w:val="F42E3316"/>
    <w:lvl w:ilvl="0" w:tplc="111E1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A52A7"/>
    <w:multiLevelType w:val="hybridMultilevel"/>
    <w:tmpl w:val="F522C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1297"/>
    <w:multiLevelType w:val="hybridMultilevel"/>
    <w:tmpl w:val="16A63348"/>
    <w:lvl w:ilvl="0" w:tplc="B8B23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995D6F"/>
    <w:multiLevelType w:val="hybridMultilevel"/>
    <w:tmpl w:val="119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A0DF8"/>
    <w:multiLevelType w:val="hybridMultilevel"/>
    <w:tmpl w:val="F6166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03BDE"/>
    <w:multiLevelType w:val="hybridMultilevel"/>
    <w:tmpl w:val="817A842E"/>
    <w:lvl w:ilvl="0" w:tplc="6FAC8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78797C"/>
    <w:multiLevelType w:val="hybridMultilevel"/>
    <w:tmpl w:val="A25E5EF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4E8"/>
    <w:multiLevelType w:val="hybridMultilevel"/>
    <w:tmpl w:val="6706E946"/>
    <w:lvl w:ilvl="0" w:tplc="71D0D1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0353774">
    <w:abstractNumId w:val="17"/>
  </w:num>
  <w:num w:numId="2" w16cid:durableId="1065296922">
    <w:abstractNumId w:val="4"/>
  </w:num>
  <w:num w:numId="3" w16cid:durableId="1527984525">
    <w:abstractNumId w:val="3"/>
  </w:num>
  <w:num w:numId="4" w16cid:durableId="318459383">
    <w:abstractNumId w:val="0"/>
  </w:num>
  <w:num w:numId="5" w16cid:durableId="24644167">
    <w:abstractNumId w:val="1"/>
  </w:num>
  <w:num w:numId="6" w16cid:durableId="1559514280">
    <w:abstractNumId w:val="10"/>
  </w:num>
  <w:num w:numId="7" w16cid:durableId="1594051853">
    <w:abstractNumId w:val="28"/>
  </w:num>
  <w:num w:numId="8" w16cid:durableId="1283535748">
    <w:abstractNumId w:val="18"/>
  </w:num>
  <w:num w:numId="9" w16cid:durableId="2072193371">
    <w:abstractNumId w:val="5"/>
  </w:num>
  <w:num w:numId="10" w16cid:durableId="1653872110">
    <w:abstractNumId w:val="12"/>
  </w:num>
  <w:num w:numId="11" w16cid:durableId="1490368862">
    <w:abstractNumId w:val="25"/>
  </w:num>
  <w:num w:numId="12" w16cid:durableId="496309590">
    <w:abstractNumId w:val="19"/>
  </w:num>
  <w:num w:numId="13" w16cid:durableId="1515536437">
    <w:abstractNumId w:val="15"/>
  </w:num>
  <w:num w:numId="14" w16cid:durableId="149947603">
    <w:abstractNumId w:val="7"/>
  </w:num>
  <w:num w:numId="15" w16cid:durableId="1306472394">
    <w:abstractNumId w:val="14"/>
  </w:num>
  <w:num w:numId="16" w16cid:durableId="1468429332">
    <w:abstractNumId w:val="8"/>
  </w:num>
  <w:num w:numId="17" w16cid:durableId="840588650">
    <w:abstractNumId w:val="23"/>
  </w:num>
  <w:num w:numId="18" w16cid:durableId="478808685">
    <w:abstractNumId w:val="26"/>
  </w:num>
  <w:num w:numId="19" w16cid:durableId="2042970851">
    <w:abstractNumId w:val="16"/>
  </w:num>
  <w:num w:numId="20" w16cid:durableId="1291479023">
    <w:abstractNumId w:val="13"/>
  </w:num>
  <w:num w:numId="21" w16cid:durableId="970481362">
    <w:abstractNumId w:val="27"/>
  </w:num>
  <w:num w:numId="22" w16cid:durableId="1403330143">
    <w:abstractNumId w:val="11"/>
  </w:num>
  <w:num w:numId="23" w16cid:durableId="895775338">
    <w:abstractNumId w:val="6"/>
  </w:num>
  <w:num w:numId="24" w16cid:durableId="1210340065">
    <w:abstractNumId w:val="24"/>
  </w:num>
  <w:num w:numId="25" w16cid:durableId="1940212911">
    <w:abstractNumId w:val="21"/>
  </w:num>
  <w:num w:numId="26" w16cid:durableId="771165415">
    <w:abstractNumId w:val="22"/>
  </w:num>
  <w:num w:numId="27" w16cid:durableId="44915552">
    <w:abstractNumId w:val="29"/>
  </w:num>
  <w:num w:numId="28" w16cid:durableId="224489724">
    <w:abstractNumId w:val="2"/>
  </w:num>
  <w:num w:numId="29" w16cid:durableId="1870795489">
    <w:abstractNumId w:val="20"/>
  </w:num>
  <w:num w:numId="30" w16cid:durableId="1542354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A3"/>
    <w:rsid w:val="00001748"/>
    <w:rsid w:val="00004B94"/>
    <w:rsid w:val="00010446"/>
    <w:rsid w:val="000215C9"/>
    <w:rsid w:val="000219E6"/>
    <w:rsid w:val="00034CB2"/>
    <w:rsid w:val="00044295"/>
    <w:rsid w:val="00051CE1"/>
    <w:rsid w:val="00055CF5"/>
    <w:rsid w:val="00070CA3"/>
    <w:rsid w:val="000A19CD"/>
    <w:rsid w:val="000A2848"/>
    <w:rsid w:val="000A723F"/>
    <w:rsid w:val="000B2EA5"/>
    <w:rsid w:val="000B3D64"/>
    <w:rsid w:val="000B3FA0"/>
    <w:rsid w:val="000C1ADA"/>
    <w:rsid w:val="000C4E0B"/>
    <w:rsid w:val="000C77B3"/>
    <w:rsid w:val="000E64E0"/>
    <w:rsid w:val="00101972"/>
    <w:rsid w:val="0010206D"/>
    <w:rsid w:val="00104E3A"/>
    <w:rsid w:val="00105A51"/>
    <w:rsid w:val="0011343C"/>
    <w:rsid w:val="00114AAD"/>
    <w:rsid w:val="001162A4"/>
    <w:rsid w:val="001175DA"/>
    <w:rsid w:val="00120291"/>
    <w:rsid w:val="00136813"/>
    <w:rsid w:val="001400CE"/>
    <w:rsid w:val="00152460"/>
    <w:rsid w:val="00154B76"/>
    <w:rsid w:val="00163E5E"/>
    <w:rsid w:val="001703FC"/>
    <w:rsid w:val="00174777"/>
    <w:rsid w:val="0018027B"/>
    <w:rsid w:val="0018245B"/>
    <w:rsid w:val="001A2E62"/>
    <w:rsid w:val="001A66BB"/>
    <w:rsid w:val="001A70CF"/>
    <w:rsid w:val="001C2C58"/>
    <w:rsid w:val="001C3A38"/>
    <w:rsid w:val="001D48FF"/>
    <w:rsid w:val="00207A36"/>
    <w:rsid w:val="00211B62"/>
    <w:rsid w:val="00215E68"/>
    <w:rsid w:val="002228C2"/>
    <w:rsid w:val="00241AAC"/>
    <w:rsid w:val="00241B02"/>
    <w:rsid w:val="00242DEB"/>
    <w:rsid w:val="00244A47"/>
    <w:rsid w:val="002504C6"/>
    <w:rsid w:val="00260B5E"/>
    <w:rsid w:val="0026511D"/>
    <w:rsid w:val="00271995"/>
    <w:rsid w:val="00274A55"/>
    <w:rsid w:val="00283747"/>
    <w:rsid w:val="00283D67"/>
    <w:rsid w:val="0029633C"/>
    <w:rsid w:val="00296912"/>
    <w:rsid w:val="002977FE"/>
    <w:rsid w:val="002A0E5F"/>
    <w:rsid w:val="002B455F"/>
    <w:rsid w:val="002B79A2"/>
    <w:rsid w:val="002C1736"/>
    <w:rsid w:val="002C1AB6"/>
    <w:rsid w:val="002C3910"/>
    <w:rsid w:val="002C6E47"/>
    <w:rsid w:val="002D1027"/>
    <w:rsid w:val="002D44D7"/>
    <w:rsid w:val="002D790F"/>
    <w:rsid w:val="002F54D9"/>
    <w:rsid w:val="00303F42"/>
    <w:rsid w:val="00315514"/>
    <w:rsid w:val="00323F01"/>
    <w:rsid w:val="00325727"/>
    <w:rsid w:val="00331C52"/>
    <w:rsid w:val="00332937"/>
    <w:rsid w:val="00336BB7"/>
    <w:rsid w:val="00341759"/>
    <w:rsid w:val="00341DFA"/>
    <w:rsid w:val="00352ED6"/>
    <w:rsid w:val="00354A62"/>
    <w:rsid w:val="00356211"/>
    <w:rsid w:val="0036422D"/>
    <w:rsid w:val="00367B3F"/>
    <w:rsid w:val="0037080F"/>
    <w:rsid w:val="0037150A"/>
    <w:rsid w:val="003746B5"/>
    <w:rsid w:val="00384A16"/>
    <w:rsid w:val="00384E93"/>
    <w:rsid w:val="00385F5C"/>
    <w:rsid w:val="003A0796"/>
    <w:rsid w:val="003A2010"/>
    <w:rsid w:val="003A335E"/>
    <w:rsid w:val="003A7EFD"/>
    <w:rsid w:val="003D6AAF"/>
    <w:rsid w:val="003D6EC4"/>
    <w:rsid w:val="003D7BD4"/>
    <w:rsid w:val="0040164D"/>
    <w:rsid w:val="00407A13"/>
    <w:rsid w:val="004106EC"/>
    <w:rsid w:val="004133DD"/>
    <w:rsid w:val="00422F45"/>
    <w:rsid w:val="00434FCC"/>
    <w:rsid w:val="00441164"/>
    <w:rsid w:val="00446236"/>
    <w:rsid w:val="00457E12"/>
    <w:rsid w:val="004653D4"/>
    <w:rsid w:val="00474B45"/>
    <w:rsid w:val="004800BD"/>
    <w:rsid w:val="0048228D"/>
    <w:rsid w:val="004B0D71"/>
    <w:rsid w:val="004B1A1C"/>
    <w:rsid w:val="004C187E"/>
    <w:rsid w:val="004D4CE9"/>
    <w:rsid w:val="004D6B5D"/>
    <w:rsid w:val="004E2D96"/>
    <w:rsid w:val="004E3061"/>
    <w:rsid w:val="004E42BB"/>
    <w:rsid w:val="004E5792"/>
    <w:rsid w:val="004E7890"/>
    <w:rsid w:val="00504176"/>
    <w:rsid w:val="00504826"/>
    <w:rsid w:val="00510828"/>
    <w:rsid w:val="00512959"/>
    <w:rsid w:val="00514FF1"/>
    <w:rsid w:val="0051700D"/>
    <w:rsid w:val="0051704E"/>
    <w:rsid w:val="00517857"/>
    <w:rsid w:val="005219EC"/>
    <w:rsid w:val="00534DB3"/>
    <w:rsid w:val="005601D3"/>
    <w:rsid w:val="00570D9C"/>
    <w:rsid w:val="00584E9B"/>
    <w:rsid w:val="00586D08"/>
    <w:rsid w:val="005A2B27"/>
    <w:rsid w:val="005A2CD6"/>
    <w:rsid w:val="005A32ED"/>
    <w:rsid w:val="005B0777"/>
    <w:rsid w:val="005C1DE7"/>
    <w:rsid w:val="005C24E5"/>
    <w:rsid w:val="005D26DD"/>
    <w:rsid w:val="005D6925"/>
    <w:rsid w:val="005E6104"/>
    <w:rsid w:val="005E7B35"/>
    <w:rsid w:val="005E7EDA"/>
    <w:rsid w:val="005F04C0"/>
    <w:rsid w:val="006204DC"/>
    <w:rsid w:val="00625AF0"/>
    <w:rsid w:val="0062770D"/>
    <w:rsid w:val="00632742"/>
    <w:rsid w:val="00632E17"/>
    <w:rsid w:val="00633B85"/>
    <w:rsid w:val="00640A02"/>
    <w:rsid w:val="00651A66"/>
    <w:rsid w:val="006526D5"/>
    <w:rsid w:val="0066672C"/>
    <w:rsid w:val="00675DFF"/>
    <w:rsid w:val="006844CE"/>
    <w:rsid w:val="006931E0"/>
    <w:rsid w:val="00696FEB"/>
    <w:rsid w:val="006A17F3"/>
    <w:rsid w:val="006A2CDC"/>
    <w:rsid w:val="006A7859"/>
    <w:rsid w:val="006B3AD5"/>
    <w:rsid w:val="006C560B"/>
    <w:rsid w:val="006F234B"/>
    <w:rsid w:val="006F320B"/>
    <w:rsid w:val="0070093A"/>
    <w:rsid w:val="007223BB"/>
    <w:rsid w:val="007306C0"/>
    <w:rsid w:val="00730733"/>
    <w:rsid w:val="00736BCF"/>
    <w:rsid w:val="00754FA1"/>
    <w:rsid w:val="00762532"/>
    <w:rsid w:val="007657C4"/>
    <w:rsid w:val="00770DE2"/>
    <w:rsid w:val="00776979"/>
    <w:rsid w:val="007819BE"/>
    <w:rsid w:val="007915F4"/>
    <w:rsid w:val="007A14D5"/>
    <w:rsid w:val="007A2442"/>
    <w:rsid w:val="007A3360"/>
    <w:rsid w:val="007B755B"/>
    <w:rsid w:val="007C0E8D"/>
    <w:rsid w:val="007D2774"/>
    <w:rsid w:val="007D35CA"/>
    <w:rsid w:val="007E0736"/>
    <w:rsid w:val="007E0CD2"/>
    <w:rsid w:val="007E1698"/>
    <w:rsid w:val="007E611D"/>
    <w:rsid w:val="007E7980"/>
    <w:rsid w:val="007F08B5"/>
    <w:rsid w:val="007F396A"/>
    <w:rsid w:val="00801CBC"/>
    <w:rsid w:val="008027F9"/>
    <w:rsid w:val="00807674"/>
    <w:rsid w:val="00810383"/>
    <w:rsid w:val="00816190"/>
    <w:rsid w:val="0082579A"/>
    <w:rsid w:val="00833D63"/>
    <w:rsid w:val="00840C15"/>
    <w:rsid w:val="00840DE8"/>
    <w:rsid w:val="008428A9"/>
    <w:rsid w:val="00845386"/>
    <w:rsid w:val="00847D64"/>
    <w:rsid w:val="00853B0E"/>
    <w:rsid w:val="00890598"/>
    <w:rsid w:val="008A4036"/>
    <w:rsid w:val="008B23FF"/>
    <w:rsid w:val="008C3491"/>
    <w:rsid w:val="00900E0E"/>
    <w:rsid w:val="00904398"/>
    <w:rsid w:val="009046AB"/>
    <w:rsid w:val="00911C28"/>
    <w:rsid w:val="0091668C"/>
    <w:rsid w:val="009260B0"/>
    <w:rsid w:val="009353B7"/>
    <w:rsid w:val="00937C16"/>
    <w:rsid w:val="009413BD"/>
    <w:rsid w:val="00941ED0"/>
    <w:rsid w:val="009429F6"/>
    <w:rsid w:val="00947752"/>
    <w:rsid w:val="00953F69"/>
    <w:rsid w:val="009637D0"/>
    <w:rsid w:val="00967CD4"/>
    <w:rsid w:val="009725E1"/>
    <w:rsid w:val="00975BB0"/>
    <w:rsid w:val="00985FB0"/>
    <w:rsid w:val="00987D1A"/>
    <w:rsid w:val="009B6F82"/>
    <w:rsid w:val="009E0F51"/>
    <w:rsid w:val="009E561C"/>
    <w:rsid w:val="00A208DE"/>
    <w:rsid w:val="00A26846"/>
    <w:rsid w:val="00A27F3B"/>
    <w:rsid w:val="00A30B11"/>
    <w:rsid w:val="00A3325A"/>
    <w:rsid w:val="00A33D2E"/>
    <w:rsid w:val="00A36483"/>
    <w:rsid w:val="00A373F2"/>
    <w:rsid w:val="00A40E89"/>
    <w:rsid w:val="00A4598F"/>
    <w:rsid w:val="00A47B65"/>
    <w:rsid w:val="00A543B4"/>
    <w:rsid w:val="00A6086B"/>
    <w:rsid w:val="00A61068"/>
    <w:rsid w:val="00A64B12"/>
    <w:rsid w:val="00A66246"/>
    <w:rsid w:val="00A66CAF"/>
    <w:rsid w:val="00A751BB"/>
    <w:rsid w:val="00A8007E"/>
    <w:rsid w:val="00A83172"/>
    <w:rsid w:val="00A8385F"/>
    <w:rsid w:val="00A84501"/>
    <w:rsid w:val="00A8727F"/>
    <w:rsid w:val="00A87C70"/>
    <w:rsid w:val="00A90314"/>
    <w:rsid w:val="00AA1076"/>
    <w:rsid w:val="00AA4882"/>
    <w:rsid w:val="00AC7F38"/>
    <w:rsid w:val="00AD4262"/>
    <w:rsid w:val="00AD67EA"/>
    <w:rsid w:val="00AE263E"/>
    <w:rsid w:val="00AE35CC"/>
    <w:rsid w:val="00AE3C51"/>
    <w:rsid w:val="00AF153D"/>
    <w:rsid w:val="00AF1A0B"/>
    <w:rsid w:val="00AF5FA4"/>
    <w:rsid w:val="00B01567"/>
    <w:rsid w:val="00B0322E"/>
    <w:rsid w:val="00B038BE"/>
    <w:rsid w:val="00B12E8B"/>
    <w:rsid w:val="00B14904"/>
    <w:rsid w:val="00B216FD"/>
    <w:rsid w:val="00B23E5F"/>
    <w:rsid w:val="00B34104"/>
    <w:rsid w:val="00B36D5E"/>
    <w:rsid w:val="00B423FE"/>
    <w:rsid w:val="00B53022"/>
    <w:rsid w:val="00B574F8"/>
    <w:rsid w:val="00B614A4"/>
    <w:rsid w:val="00B87BDF"/>
    <w:rsid w:val="00BA2023"/>
    <w:rsid w:val="00BB0097"/>
    <w:rsid w:val="00BB62BA"/>
    <w:rsid w:val="00BB7D90"/>
    <w:rsid w:val="00BC337A"/>
    <w:rsid w:val="00BC4466"/>
    <w:rsid w:val="00BC4EB7"/>
    <w:rsid w:val="00BC502A"/>
    <w:rsid w:val="00BD3C09"/>
    <w:rsid w:val="00BE5802"/>
    <w:rsid w:val="00BE695F"/>
    <w:rsid w:val="00BF288D"/>
    <w:rsid w:val="00BF3E40"/>
    <w:rsid w:val="00BF6908"/>
    <w:rsid w:val="00C0191C"/>
    <w:rsid w:val="00C01F5F"/>
    <w:rsid w:val="00C03F62"/>
    <w:rsid w:val="00C127DB"/>
    <w:rsid w:val="00C15BAE"/>
    <w:rsid w:val="00C32CC8"/>
    <w:rsid w:val="00C35412"/>
    <w:rsid w:val="00C43910"/>
    <w:rsid w:val="00C43929"/>
    <w:rsid w:val="00C56241"/>
    <w:rsid w:val="00C62317"/>
    <w:rsid w:val="00C651E2"/>
    <w:rsid w:val="00C82E70"/>
    <w:rsid w:val="00C8416E"/>
    <w:rsid w:val="00C84406"/>
    <w:rsid w:val="00C900DC"/>
    <w:rsid w:val="00C95BD2"/>
    <w:rsid w:val="00C97F8B"/>
    <w:rsid w:val="00CA2670"/>
    <w:rsid w:val="00CA2A1E"/>
    <w:rsid w:val="00CB2CB0"/>
    <w:rsid w:val="00CB3E43"/>
    <w:rsid w:val="00CB4123"/>
    <w:rsid w:val="00CB4335"/>
    <w:rsid w:val="00CB6509"/>
    <w:rsid w:val="00CC13BF"/>
    <w:rsid w:val="00CD0600"/>
    <w:rsid w:val="00CE4B66"/>
    <w:rsid w:val="00CF004B"/>
    <w:rsid w:val="00CF213E"/>
    <w:rsid w:val="00CF5255"/>
    <w:rsid w:val="00CF63A9"/>
    <w:rsid w:val="00D0017E"/>
    <w:rsid w:val="00D02021"/>
    <w:rsid w:val="00D02197"/>
    <w:rsid w:val="00D03140"/>
    <w:rsid w:val="00D04170"/>
    <w:rsid w:val="00D07DBF"/>
    <w:rsid w:val="00D32E74"/>
    <w:rsid w:val="00D32F58"/>
    <w:rsid w:val="00D36F72"/>
    <w:rsid w:val="00D40249"/>
    <w:rsid w:val="00D40FAB"/>
    <w:rsid w:val="00D4680A"/>
    <w:rsid w:val="00D52FF1"/>
    <w:rsid w:val="00D55B60"/>
    <w:rsid w:val="00D60E6A"/>
    <w:rsid w:val="00D61CDF"/>
    <w:rsid w:val="00D72C47"/>
    <w:rsid w:val="00D84333"/>
    <w:rsid w:val="00D91B0C"/>
    <w:rsid w:val="00DB5ED8"/>
    <w:rsid w:val="00DB6150"/>
    <w:rsid w:val="00DB740D"/>
    <w:rsid w:val="00DC0508"/>
    <w:rsid w:val="00DC793E"/>
    <w:rsid w:val="00DD2A47"/>
    <w:rsid w:val="00DE3209"/>
    <w:rsid w:val="00DE4657"/>
    <w:rsid w:val="00E01357"/>
    <w:rsid w:val="00E053A3"/>
    <w:rsid w:val="00E05997"/>
    <w:rsid w:val="00E10674"/>
    <w:rsid w:val="00E11C93"/>
    <w:rsid w:val="00E2151C"/>
    <w:rsid w:val="00E27057"/>
    <w:rsid w:val="00E37CA1"/>
    <w:rsid w:val="00E42270"/>
    <w:rsid w:val="00E46485"/>
    <w:rsid w:val="00E55C33"/>
    <w:rsid w:val="00E61E6C"/>
    <w:rsid w:val="00E62237"/>
    <w:rsid w:val="00E71D92"/>
    <w:rsid w:val="00E733B2"/>
    <w:rsid w:val="00E802AA"/>
    <w:rsid w:val="00E840C0"/>
    <w:rsid w:val="00E962EF"/>
    <w:rsid w:val="00E965DE"/>
    <w:rsid w:val="00EB27D1"/>
    <w:rsid w:val="00EB5BDA"/>
    <w:rsid w:val="00ED33A4"/>
    <w:rsid w:val="00EE6412"/>
    <w:rsid w:val="00EF4EC9"/>
    <w:rsid w:val="00F01159"/>
    <w:rsid w:val="00F1510E"/>
    <w:rsid w:val="00F34E92"/>
    <w:rsid w:val="00F63C79"/>
    <w:rsid w:val="00F651BE"/>
    <w:rsid w:val="00F66763"/>
    <w:rsid w:val="00F714BD"/>
    <w:rsid w:val="00F72A3F"/>
    <w:rsid w:val="00F76141"/>
    <w:rsid w:val="00F8586E"/>
    <w:rsid w:val="00F96E7F"/>
    <w:rsid w:val="00FA303F"/>
    <w:rsid w:val="00FA65BC"/>
    <w:rsid w:val="00FB2212"/>
    <w:rsid w:val="00FC5B42"/>
    <w:rsid w:val="00FD3804"/>
    <w:rsid w:val="00FF014F"/>
    <w:rsid w:val="00FF35A0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1CC"/>
  <w15:chartTrackingRefBased/>
  <w15:docId w15:val="{971832C5-1286-4B21-B326-85031F4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AD5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B3AD5"/>
    <w:rPr>
      <w:rFonts w:eastAsiaTheme="majorEastAsi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51C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C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1CE1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CB43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3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937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4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4A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AAD"/>
    <w:pPr>
      <w:widowControl w:val="0"/>
      <w:suppressAutoHyphens/>
      <w:spacing w:after="0" w:line="240" w:lineRule="auto"/>
    </w:pPr>
    <w:rPr>
      <w:rFonts w:ascii="EUAlbertina" w:eastAsia="Times New Roman" w:hAnsi="EUAlbertina" w:cs="EUAlbertina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AAD"/>
    <w:rPr>
      <w:rFonts w:ascii="EUAlbertina" w:eastAsia="Times New Roman" w:hAnsi="EUAlbertina" w:cs="EUAlbertina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14AAD"/>
    <w:rPr>
      <w:vertAlign w:val="superscript"/>
    </w:rPr>
  </w:style>
  <w:style w:type="character" w:customStyle="1" w:styleId="license-details-summary-property-value">
    <w:name w:val="license-details-summary-property-value"/>
    <w:basedOn w:val="Domylnaczcionkaakapitu"/>
    <w:rsid w:val="00F63C7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AB6"/>
    <w:rPr>
      <w:rFonts w:asciiTheme="majorHAnsi" w:eastAsiaTheme="majorEastAsia" w:hAnsiTheme="majorHAnsi" w:cstheme="majorBidi"/>
      <w:sz w:val="26"/>
      <w:szCs w:val="26"/>
    </w:rPr>
  </w:style>
  <w:style w:type="table" w:styleId="Tabela-Siatka">
    <w:name w:val="Table Grid"/>
    <w:basedOn w:val="Standardowy"/>
    <w:uiPriority w:val="39"/>
    <w:rsid w:val="00A4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01F5F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6A17F3"/>
  </w:style>
  <w:style w:type="character" w:customStyle="1" w:styleId="hgkelc">
    <w:name w:val="hgkelc"/>
    <w:basedOn w:val="Domylnaczcionkaakapitu"/>
    <w:rsid w:val="00C84406"/>
  </w:style>
  <w:style w:type="character" w:customStyle="1" w:styleId="ui-provider">
    <w:name w:val="ui-provider"/>
    <w:basedOn w:val="Domylnaczcionkaakapitu"/>
    <w:rsid w:val="00B3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Neska</dc:creator>
  <cp:keywords/>
  <dc:description/>
  <cp:lastModifiedBy>Marcin Szczepański</cp:lastModifiedBy>
  <cp:revision>2</cp:revision>
  <dcterms:created xsi:type="dcterms:W3CDTF">2024-10-17T09:20:00Z</dcterms:created>
  <dcterms:modified xsi:type="dcterms:W3CDTF">2024-10-17T09:20:00Z</dcterms:modified>
</cp:coreProperties>
</file>