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129B8" w14:textId="77777777" w:rsidR="00F01CD5" w:rsidRDefault="00F01CD5"/>
    <w:p w14:paraId="349A72CD" w14:textId="77777777" w:rsidR="008332C1" w:rsidRDefault="008332C1"/>
    <w:p w14:paraId="2432FF29" w14:textId="77777777" w:rsidR="008332C1" w:rsidRPr="00FE48D7" w:rsidRDefault="008332C1" w:rsidP="008332C1">
      <w:pPr>
        <w:autoSpaceDE w:val="0"/>
        <w:autoSpaceDN w:val="0"/>
        <w:adjustRightInd w:val="0"/>
        <w:ind w:left="142" w:hanging="142"/>
        <w:jc w:val="center"/>
        <w:rPr>
          <w:rFonts w:ascii="Lato" w:hAnsi="Lato" w:cs="Arial"/>
          <w:sz w:val="20"/>
          <w:szCs w:val="20"/>
        </w:rPr>
      </w:pPr>
      <w:r w:rsidRPr="00FE48D7">
        <w:rPr>
          <w:rFonts w:ascii="Lato" w:hAnsi="Lato" w:cs="Arial"/>
          <w:sz w:val="20"/>
          <w:szCs w:val="20"/>
        </w:rPr>
        <w:t>OŚWIADCZENIE</w:t>
      </w:r>
      <w:r>
        <w:rPr>
          <w:rStyle w:val="Odwoanieprzypisudolnego"/>
          <w:rFonts w:ascii="Lato" w:hAnsi="Lato" w:cs="Arial"/>
          <w:sz w:val="20"/>
          <w:szCs w:val="20"/>
        </w:rPr>
        <w:footnoteReference w:id="1"/>
      </w:r>
    </w:p>
    <w:p w14:paraId="537395D2" w14:textId="77777777" w:rsidR="008332C1" w:rsidRPr="00FE48D7" w:rsidRDefault="008332C1" w:rsidP="008332C1">
      <w:pPr>
        <w:autoSpaceDE w:val="0"/>
        <w:autoSpaceDN w:val="0"/>
        <w:adjustRightInd w:val="0"/>
        <w:jc w:val="both"/>
        <w:rPr>
          <w:rFonts w:ascii="Lato" w:hAnsi="Lato" w:cs="Arial"/>
          <w:sz w:val="20"/>
          <w:szCs w:val="20"/>
        </w:rPr>
      </w:pPr>
    </w:p>
    <w:p w14:paraId="14476F89" w14:textId="5E22B8B3" w:rsidR="008332C1" w:rsidRPr="00FE48D7" w:rsidRDefault="008332C1" w:rsidP="008332C1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FE48D7">
        <w:rPr>
          <w:rFonts w:ascii="Lato" w:hAnsi="Lato" w:cs="Arial"/>
          <w:sz w:val="20"/>
          <w:szCs w:val="20"/>
        </w:rPr>
        <w:t xml:space="preserve">Stosownie do art. 22au ust. 1 </w:t>
      </w:r>
      <w:r w:rsidRPr="00FE48D7">
        <w:rPr>
          <w:rFonts w:ascii="Lato" w:hAnsi="Lato" w:cs="Arial"/>
          <w:bCs/>
          <w:sz w:val="20"/>
          <w:szCs w:val="20"/>
        </w:rPr>
        <w:t xml:space="preserve">ustawy z dnia 7 września 1991 r. o systemie oświaty </w:t>
      </w:r>
      <w:r w:rsidRPr="00FE48D7">
        <w:rPr>
          <w:rFonts w:ascii="Lato" w:hAnsi="Lato" w:cs="Arial"/>
          <w:color w:val="000000"/>
          <w:spacing w:val="1"/>
          <w:sz w:val="20"/>
          <w:szCs w:val="20"/>
        </w:rPr>
        <w:t>(Dz. U. z 202</w:t>
      </w:r>
      <w:r w:rsidR="00B030D8">
        <w:rPr>
          <w:rFonts w:ascii="Lato" w:hAnsi="Lato" w:cs="Arial"/>
          <w:color w:val="000000"/>
          <w:spacing w:val="1"/>
          <w:sz w:val="20"/>
          <w:szCs w:val="20"/>
        </w:rPr>
        <w:t>4</w:t>
      </w:r>
      <w:r w:rsidRPr="00FE48D7">
        <w:rPr>
          <w:rFonts w:ascii="Lato" w:hAnsi="Lato" w:cs="Arial"/>
          <w:color w:val="000000"/>
          <w:spacing w:val="1"/>
          <w:sz w:val="20"/>
          <w:szCs w:val="20"/>
        </w:rPr>
        <w:t xml:space="preserve"> r., </w:t>
      </w:r>
      <w:r>
        <w:rPr>
          <w:rFonts w:ascii="Lato" w:hAnsi="Lato" w:cs="Arial"/>
          <w:color w:val="000000"/>
          <w:spacing w:val="1"/>
          <w:sz w:val="20"/>
          <w:szCs w:val="20"/>
        </w:rPr>
        <w:br/>
      </w:r>
      <w:r w:rsidRPr="00FE48D7">
        <w:rPr>
          <w:rFonts w:ascii="Lato" w:hAnsi="Lato" w:cs="Arial"/>
          <w:sz w:val="20"/>
          <w:szCs w:val="20"/>
        </w:rPr>
        <w:t xml:space="preserve">poz. </w:t>
      </w:r>
      <w:r w:rsidR="00B030D8">
        <w:rPr>
          <w:rFonts w:ascii="Lato" w:hAnsi="Lato" w:cs="Arial"/>
          <w:sz w:val="20"/>
          <w:szCs w:val="20"/>
        </w:rPr>
        <w:t xml:space="preserve">750 z </w:t>
      </w:r>
      <w:proofErr w:type="spellStart"/>
      <w:r w:rsidR="00B030D8">
        <w:rPr>
          <w:rFonts w:ascii="Lato" w:hAnsi="Lato" w:cs="Arial"/>
          <w:sz w:val="20"/>
          <w:szCs w:val="20"/>
        </w:rPr>
        <w:t>późn</w:t>
      </w:r>
      <w:proofErr w:type="spellEnd"/>
      <w:r w:rsidR="00B030D8">
        <w:rPr>
          <w:rFonts w:ascii="Lato" w:hAnsi="Lato" w:cs="Arial"/>
          <w:sz w:val="20"/>
          <w:szCs w:val="20"/>
        </w:rPr>
        <w:t>. zm.</w:t>
      </w:r>
      <w:r w:rsidR="009652D2">
        <w:rPr>
          <w:rFonts w:ascii="Lato" w:hAnsi="Lato" w:cs="Arial"/>
          <w:sz w:val="20"/>
          <w:szCs w:val="20"/>
        </w:rPr>
        <w:t>)</w:t>
      </w:r>
      <w:r w:rsidRPr="00FE48D7">
        <w:rPr>
          <w:rFonts w:ascii="Lato" w:hAnsi="Lato" w:cs="Arial"/>
          <w:sz w:val="20"/>
          <w:szCs w:val="20"/>
        </w:rPr>
        <w:t xml:space="preserve"> rzeczoznawca nie może opiniować podręcznika, jeżeli:</w:t>
      </w:r>
    </w:p>
    <w:p w14:paraId="138E90DF" w14:textId="77777777" w:rsidR="008332C1" w:rsidRPr="00FE48D7" w:rsidRDefault="008332C1" w:rsidP="008332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FE48D7">
        <w:rPr>
          <w:rFonts w:ascii="Lato" w:hAnsi="Lato" w:cs="Arial"/>
          <w:sz w:val="20"/>
          <w:szCs w:val="20"/>
        </w:rPr>
        <w:t xml:space="preserve">jest autorem lub współautorem podręcznika, </w:t>
      </w:r>
      <w:r w:rsidRPr="00FE48D7">
        <w:rPr>
          <w:rStyle w:val="txt-new"/>
          <w:rFonts w:ascii="Lato" w:hAnsi="Lato" w:cs="Arial"/>
          <w:sz w:val="20"/>
          <w:szCs w:val="20"/>
        </w:rPr>
        <w:t xml:space="preserve">który jest przeznaczony do tych samych zajęć edukacyjnych </w:t>
      </w:r>
      <w:r w:rsidR="00192907">
        <w:rPr>
          <w:rStyle w:val="txt-new"/>
          <w:rFonts w:ascii="Lato" w:hAnsi="Lato" w:cs="Arial"/>
          <w:sz w:val="20"/>
          <w:szCs w:val="20"/>
        </w:rPr>
        <w:t>na tym samym etapie edukacyjnym;</w:t>
      </w:r>
    </w:p>
    <w:p w14:paraId="5F587408" w14:textId="77777777" w:rsidR="008332C1" w:rsidRPr="00FE48D7" w:rsidRDefault="008332C1" w:rsidP="008332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FE48D7">
        <w:rPr>
          <w:rStyle w:val="txt-new"/>
          <w:rFonts w:ascii="Lato" w:hAnsi="Lato" w:cs="Arial"/>
          <w:sz w:val="20"/>
          <w:szCs w:val="20"/>
        </w:rPr>
        <w:t xml:space="preserve">jest małżonkiem, krewnym lub powinowatym osoby składającej wniosek, o którym mowa </w:t>
      </w:r>
      <w:r>
        <w:rPr>
          <w:rStyle w:val="txt-new"/>
          <w:rFonts w:ascii="Lato" w:hAnsi="Lato" w:cs="Arial"/>
          <w:sz w:val="20"/>
          <w:szCs w:val="20"/>
        </w:rPr>
        <w:br/>
      </w:r>
      <w:r w:rsidR="00192907">
        <w:rPr>
          <w:rStyle w:val="txt-new"/>
          <w:rFonts w:ascii="Lato" w:hAnsi="Lato" w:cs="Arial"/>
          <w:sz w:val="20"/>
          <w:szCs w:val="20"/>
        </w:rPr>
        <w:t>w art. 22an ust. 3;</w:t>
      </w:r>
    </w:p>
    <w:p w14:paraId="5F683983" w14:textId="77777777" w:rsidR="008332C1" w:rsidRDefault="008332C1" w:rsidP="008332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FE48D7">
        <w:rPr>
          <w:rFonts w:ascii="Lato" w:hAnsi="Lato" w:cs="Arial"/>
          <w:sz w:val="20"/>
          <w:szCs w:val="20"/>
        </w:rPr>
        <w:t>p</w:t>
      </w:r>
      <w:r w:rsidRPr="00FE48D7">
        <w:rPr>
          <w:rStyle w:val="txt-new"/>
          <w:rFonts w:ascii="Lato" w:hAnsi="Lato" w:cs="Arial"/>
          <w:sz w:val="20"/>
          <w:szCs w:val="20"/>
        </w:rPr>
        <w:t>ozostaje z podmiotem składającym wniosek, o którym mowa w art. 22an ust. 3, w takim stosunku prawnym lub faktycznym, że może to budzić  uzasadnione wątpliwości co do jego bezstronności</w:t>
      </w:r>
      <w:r w:rsidRPr="00FE48D7">
        <w:rPr>
          <w:rFonts w:ascii="Lato" w:hAnsi="Lato" w:cs="Arial"/>
          <w:sz w:val="20"/>
          <w:szCs w:val="20"/>
        </w:rPr>
        <w:t>.</w:t>
      </w:r>
    </w:p>
    <w:p w14:paraId="3C7331EE" w14:textId="77777777" w:rsidR="008332C1" w:rsidRPr="008332C1" w:rsidRDefault="008332C1" w:rsidP="008332C1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0"/>
          <w:szCs w:val="20"/>
        </w:rPr>
      </w:pPr>
    </w:p>
    <w:p w14:paraId="2A4F3B0C" w14:textId="77777777" w:rsidR="008332C1" w:rsidRDefault="008332C1" w:rsidP="00192907">
      <w:pPr>
        <w:spacing w:after="0"/>
        <w:rPr>
          <w:rFonts w:ascii="Lato" w:hAnsi="Lato" w:cs="Arial"/>
          <w:sz w:val="20"/>
          <w:szCs w:val="20"/>
        </w:rPr>
      </w:pPr>
      <w:r w:rsidRPr="00FE48D7">
        <w:rPr>
          <w:rFonts w:ascii="Lato" w:hAnsi="Lato" w:cs="Arial"/>
          <w:sz w:val="20"/>
          <w:szCs w:val="20"/>
        </w:rPr>
        <w:t>Oświadczam, że nie zachodzi żadna z wyżej wymienionych przesłanek</w:t>
      </w:r>
      <w:r>
        <w:rPr>
          <w:rFonts w:ascii="Lato" w:hAnsi="Lato" w:cs="Arial"/>
          <w:sz w:val="20"/>
          <w:szCs w:val="20"/>
        </w:rPr>
        <w:t xml:space="preserve"> </w:t>
      </w:r>
      <w:r w:rsidRPr="00FE48D7">
        <w:rPr>
          <w:rFonts w:ascii="Lato" w:hAnsi="Lato" w:cs="Arial"/>
          <w:sz w:val="20"/>
          <w:szCs w:val="20"/>
        </w:rPr>
        <w:t>i mogę opiniować podręcznik</w:t>
      </w:r>
      <w:r>
        <w:rPr>
          <w:rFonts w:ascii="Lato" w:hAnsi="Lato" w:cs="Arial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14:paraId="3C990F0E" w14:textId="77777777" w:rsidR="008332C1" w:rsidRDefault="00192907" w:rsidP="00192907">
      <w:pPr>
        <w:spacing w:after="0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(tytuł, autor, wydawnictwo)</w:t>
      </w:r>
    </w:p>
    <w:p w14:paraId="56E361CE" w14:textId="77777777" w:rsidR="00192907" w:rsidRDefault="00192907" w:rsidP="008332C1">
      <w:pPr>
        <w:rPr>
          <w:rFonts w:ascii="Lato" w:hAnsi="Lato" w:cs="Arial"/>
          <w:sz w:val="20"/>
          <w:szCs w:val="20"/>
        </w:rPr>
      </w:pPr>
    </w:p>
    <w:p w14:paraId="6C2BEDE1" w14:textId="77777777" w:rsidR="009B4540" w:rsidRDefault="009B4540" w:rsidP="008332C1">
      <w:pPr>
        <w:rPr>
          <w:rFonts w:ascii="Lato" w:hAnsi="Lato" w:cs="Arial"/>
          <w:sz w:val="20"/>
          <w:szCs w:val="20"/>
        </w:rPr>
      </w:pPr>
    </w:p>
    <w:p w14:paraId="6C51CCF8" w14:textId="77777777" w:rsidR="008332C1" w:rsidRPr="006C6591" w:rsidRDefault="008332C1" w:rsidP="00192907">
      <w:pPr>
        <w:autoSpaceDE w:val="0"/>
        <w:autoSpaceDN w:val="0"/>
        <w:adjustRightInd w:val="0"/>
        <w:jc w:val="right"/>
        <w:rPr>
          <w:rFonts w:ascii="Lato" w:hAnsi="Lato" w:cs="Arial"/>
          <w:sz w:val="20"/>
          <w:szCs w:val="20"/>
        </w:rPr>
      </w:pPr>
      <w:r w:rsidRPr="006C6591">
        <w:rPr>
          <w:rFonts w:ascii="Lato" w:hAnsi="Lato" w:cs="Arial"/>
          <w:sz w:val="20"/>
          <w:szCs w:val="20"/>
        </w:rPr>
        <w:t>Data i podpis rzeczoznawcy</w:t>
      </w:r>
    </w:p>
    <w:p w14:paraId="1931263B" w14:textId="77777777" w:rsidR="008332C1" w:rsidRDefault="008332C1" w:rsidP="00192907">
      <w:pPr>
        <w:jc w:val="right"/>
      </w:pPr>
      <w:r>
        <w:t>………………………………………...</w:t>
      </w:r>
    </w:p>
    <w:sectPr w:rsidR="0083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40531" w14:textId="77777777" w:rsidR="0030050A" w:rsidRDefault="0030050A" w:rsidP="008332C1">
      <w:pPr>
        <w:spacing w:after="0" w:line="240" w:lineRule="auto"/>
      </w:pPr>
      <w:r>
        <w:separator/>
      </w:r>
    </w:p>
  </w:endnote>
  <w:endnote w:type="continuationSeparator" w:id="0">
    <w:p w14:paraId="2DBE4299" w14:textId="77777777" w:rsidR="0030050A" w:rsidRDefault="0030050A" w:rsidP="0083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508D4" w14:textId="77777777" w:rsidR="0030050A" w:rsidRDefault="0030050A" w:rsidP="008332C1">
      <w:pPr>
        <w:spacing w:after="0" w:line="240" w:lineRule="auto"/>
      </w:pPr>
      <w:r>
        <w:separator/>
      </w:r>
    </w:p>
  </w:footnote>
  <w:footnote w:type="continuationSeparator" w:id="0">
    <w:p w14:paraId="111D5A7D" w14:textId="77777777" w:rsidR="0030050A" w:rsidRDefault="0030050A" w:rsidP="008332C1">
      <w:pPr>
        <w:spacing w:after="0" w:line="240" w:lineRule="auto"/>
      </w:pPr>
      <w:r>
        <w:continuationSeparator/>
      </w:r>
    </w:p>
  </w:footnote>
  <w:footnote w:id="1">
    <w:p w14:paraId="3E8C6334" w14:textId="697A0AF2" w:rsidR="008332C1" w:rsidRDefault="008332C1" w:rsidP="0080735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 w:rsidR="005137C3">
        <w:t xml:space="preserve"> Zgodnie z art. 22</w:t>
      </w:r>
      <w:r>
        <w:t>au ust. 2 ustawy z dnia 7 wrześni</w:t>
      </w:r>
      <w:r w:rsidR="000926FA">
        <w:t>a 1991 r. o systemie oświaty (</w:t>
      </w:r>
      <w:r w:rsidR="00313931">
        <w:t>Dz. U. z 202</w:t>
      </w:r>
      <w:r w:rsidR="0080735B">
        <w:t>4</w:t>
      </w:r>
      <w:r w:rsidR="00313931">
        <w:t xml:space="preserve"> r. poz. </w:t>
      </w:r>
      <w:r w:rsidR="0080735B">
        <w:t xml:space="preserve">750 z </w:t>
      </w:r>
      <w:proofErr w:type="spellStart"/>
      <w:r w:rsidR="0080735B">
        <w:t>późn</w:t>
      </w:r>
      <w:proofErr w:type="spellEnd"/>
      <w:r w:rsidR="0080735B">
        <w:t>. zm.</w:t>
      </w:r>
      <w:r w:rsidR="00313931" w:rsidRPr="0022138E">
        <w:rPr>
          <w:rFonts w:cstheme="minorHAnsi"/>
        </w:rPr>
        <w:t>)</w:t>
      </w:r>
      <w:r w:rsidR="0080735B">
        <w:rPr>
          <w:rFonts w:cstheme="minorHAnsi"/>
        </w:rPr>
        <w:t xml:space="preserve"> </w:t>
      </w:r>
      <w:r>
        <w:t>p</w:t>
      </w:r>
      <w:r w:rsidRPr="000523DC">
        <w:t>rzed sporządzeniem opinii o podręczniku rzeczoznawca składa ministrow</w:t>
      </w:r>
      <w:r>
        <w:t>i właściwemu do spraw oświaty i </w:t>
      </w:r>
      <w:r w:rsidRPr="000523DC">
        <w:t>wychowania oświadczenie, że nie zachodzą przesłanki, o których mowa w ust. 1.</w:t>
      </w:r>
    </w:p>
    <w:p w14:paraId="2AC686D4" w14:textId="77777777" w:rsidR="008332C1" w:rsidRDefault="008332C1" w:rsidP="0080735B">
      <w:pPr>
        <w:pStyle w:val="Tekstprzypisudolnego"/>
        <w:ind w:left="142" w:hanging="14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15294E"/>
    <w:multiLevelType w:val="hybridMultilevel"/>
    <w:tmpl w:val="BAC8F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4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2C1"/>
    <w:rsid w:val="0004238C"/>
    <w:rsid w:val="00057736"/>
    <w:rsid w:val="000926FA"/>
    <w:rsid w:val="00192907"/>
    <w:rsid w:val="0022138E"/>
    <w:rsid w:val="002F094A"/>
    <w:rsid w:val="0030050A"/>
    <w:rsid w:val="00313931"/>
    <w:rsid w:val="003E175A"/>
    <w:rsid w:val="00401AF6"/>
    <w:rsid w:val="00412F4E"/>
    <w:rsid w:val="004922DD"/>
    <w:rsid w:val="005067B9"/>
    <w:rsid w:val="005137C3"/>
    <w:rsid w:val="005F576B"/>
    <w:rsid w:val="00711B7E"/>
    <w:rsid w:val="0080735B"/>
    <w:rsid w:val="008332C1"/>
    <w:rsid w:val="00861EF9"/>
    <w:rsid w:val="008722A4"/>
    <w:rsid w:val="008D1E0C"/>
    <w:rsid w:val="009441E9"/>
    <w:rsid w:val="009652D2"/>
    <w:rsid w:val="009B4540"/>
    <w:rsid w:val="00A5416D"/>
    <w:rsid w:val="00B030D8"/>
    <w:rsid w:val="00E6708C"/>
    <w:rsid w:val="00F0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F5AE"/>
  <w15:chartTrackingRefBased/>
  <w15:docId w15:val="{B3BAF407-7800-41F9-ACCA-2F183342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new">
    <w:name w:val="txt-new"/>
    <w:rsid w:val="008332C1"/>
  </w:style>
  <w:style w:type="paragraph" w:styleId="Akapitzlist">
    <w:name w:val="List Paragraph"/>
    <w:basedOn w:val="Normalny"/>
    <w:uiPriority w:val="34"/>
    <w:qFormat/>
    <w:rsid w:val="008332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8332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332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32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6292D-0DED-42A0-8C37-BE02A83A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Trześniewska Małgorzata</dc:creator>
  <cp:keywords/>
  <dc:description/>
  <cp:lastModifiedBy>Trześniewska Małgorzata</cp:lastModifiedBy>
  <cp:revision>2</cp:revision>
  <cp:lastPrinted>2023-03-28T14:14:00Z</cp:lastPrinted>
  <dcterms:created xsi:type="dcterms:W3CDTF">2024-11-21T14:16:00Z</dcterms:created>
  <dcterms:modified xsi:type="dcterms:W3CDTF">2024-11-21T14:16:00Z</dcterms:modified>
</cp:coreProperties>
</file>