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CEBB6" w14:textId="77777777" w:rsidR="007C45C9" w:rsidRPr="00A06893" w:rsidRDefault="007C45C9" w:rsidP="007C45C9">
      <w:pPr>
        <w:suppressAutoHyphens w:val="0"/>
        <w:autoSpaceDE w:val="0"/>
        <w:adjustRightInd w:val="0"/>
        <w:spacing w:after="0"/>
        <w:jc w:val="right"/>
        <w:rPr>
          <w:rFonts w:ascii="Barlow" w:hAnsi="Barlow" w:cs="Calibri-Bold"/>
          <w:bCs/>
          <w:color w:val="000000"/>
          <w:sz w:val="20"/>
          <w:szCs w:val="20"/>
          <w:lang w:eastAsia="pl-PL"/>
        </w:rPr>
      </w:pPr>
      <w:r>
        <w:rPr>
          <w:rFonts w:ascii="Barlow" w:hAnsi="Barlow" w:cs="Calibri-Bold"/>
          <w:bCs/>
          <w:color w:val="000000"/>
          <w:lang w:eastAsia="pl-PL"/>
        </w:rPr>
        <w:tab/>
      </w:r>
      <w:r w:rsidRPr="00A06893">
        <w:rPr>
          <w:rFonts w:ascii="Barlow" w:hAnsi="Barlow" w:cs="Calibri-Bold"/>
          <w:bCs/>
          <w:color w:val="000000"/>
          <w:sz w:val="20"/>
          <w:szCs w:val="20"/>
          <w:lang w:eastAsia="pl-PL"/>
        </w:rPr>
        <w:t>Załącznik nr 8 do SWZ: KR-260-9/24/DWE</w:t>
      </w:r>
    </w:p>
    <w:p w14:paraId="10D5051B" w14:textId="53487F6A" w:rsidR="006D379A" w:rsidRDefault="006D379A" w:rsidP="007C45C9">
      <w:pPr>
        <w:tabs>
          <w:tab w:val="left" w:pos="5568"/>
        </w:tabs>
        <w:suppressAutoHyphens w:val="0"/>
        <w:autoSpaceDE w:val="0"/>
        <w:adjustRightInd w:val="0"/>
        <w:spacing w:after="0"/>
        <w:rPr>
          <w:rFonts w:ascii="Barlow" w:hAnsi="Barlow" w:cs="Calibri-Bold"/>
          <w:bCs/>
          <w:color w:val="000000"/>
          <w:lang w:eastAsia="pl-PL"/>
        </w:rPr>
      </w:pPr>
      <w:bookmarkStart w:id="0" w:name="_GoBack"/>
      <w:bookmarkEnd w:id="0"/>
    </w:p>
    <w:p w14:paraId="211C3C78" w14:textId="77777777" w:rsidR="007C45C9" w:rsidRDefault="007C45C9" w:rsidP="000045FF">
      <w:pPr>
        <w:spacing w:after="0" w:line="240" w:lineRule="auto"/>
        <w:rPr>
          <w:rFonts w:ascii="Barlow" w:hAnsi="Barlow"/>
          <w:b/>
          <w:szCs w:val="20"/>
        </w:rPr>
      </w:pPr>
    </w:p>
    <w:p w14:paraId="57319561" w14:textId="70AFBE16" w:rsidR="000045FF" w:rsidRDefault="000045FF" w:rsidP="000045FF">
      <w:pPr>
        <w:spacing w:after="0" w:line="240" w:lineRule="auto"/>
        <w:rPr>
          <w:rFonts w:ascii="Barlow" w:hAnsi="Barlow"/>
          <w:b/>
          <w:szCs w:val="20"/>
        </w:rPr>
      </w:pPr>
      <w:r w:rsidRPr="00F65A31">
        <w:rPr>
          <w:rFonts w:ascii="Barlow" w:hAnsi="Barlow"/>
          <w:b/>
          <w:szCs w:val="20"/>
        </w:rPr>
        <w:t>Zamawiający:</w:t>
      </w:r>
    </w:p>
    <w:p w14:paraId="243C8966" w14:textId="77777777" w:rsidR="000045FF" w:rsidRDefault="000045FF" w:rsidP="000045FF">
      <w:pPr>
        <w:spacing w:before="120" w:after="0"/>
        <w:ind w:right="283"/>
        <w:rPr>
          <w:rFonts w:ascii="Barlow" w:hAnsi="Barlow"/>
          <w:szCs w:val="20"/>
        </w:rPr>
      </w:pPr>
      <w:r w:rsidRPr="00F65A31">
        <w:rPr>
          <w:rFonts w:ascii="Barlow" w:hAnsi="Barlow"/>
          <w:b/>
          <w:szCs w:val="20"/>
        </w:rPr>
        <w:t>Urząd Prokuratorii Generalnej Rzeczypospolitej Polskiej</w:t>
      </w:r>
      <w:r w:rsidRPr="00F65A31">
        <w:rPr>
          <w:rFonts w:ascii="Barlow" w:hAnsi="Barlow"/>
          <w:szCs w:val="20"/>
        </w:rPr>
        <w:br/>
        <w:t>ul. Hoża 76/78</w:t>
      </w:r>
      <w:r w:rsidRPr="00F65A31">
        <w:rPr>
          <w:rFonts w:ascii="Barlow" w:hAnsi="Barlow"/>
          <w:bCs/>
          <w:szCs w:val="20"/>
        </w:rPr>
        <w:br/>
        <w:t>00</w:t>
      </w:r>
      <w:r w:rsidRPr="00F65A31">
        <w:rPr>
          <w:rFonts w:ascii="Barlow" w:hAnsi="Barlow"/>
          <w:szCs w:val="20"/>
        </w:rPr>
        <w:t>-682 Warszawa</w:t>
      </w:r>
    </w:p>
    <w:p w14:paraId="416FDBC1" w14:textId="77777777" w:rsidR="000045FF" w:rsidRDefault="000045FF" w:rsidP="000045FF">
      <w:pPr>
        <w:ind w:right="283"/>
        <w:rPr>
          <w:rFonts w:ascii="Barlow" w:hAnsi="Barlow"/>
        </w:rPr>
      </w:pPr>
      <w:r>
        <w:rPr>
          <w:rFonts w:ascii="Barlow" w:hAnsi="Barlow"/>
        </w:rPr>
        <w:t>NIP: 5262883664</w:t>
      </w:r>
    </w:p>
    <w:p w14:paraId="7B4E62D0" w14:textId="77777777" w:rsidR="000045FF" w:rsidRPr="00F65A31" w:rsidRDefault="000045FF" w:rsidP="000045FF">
      <w:pPr>
        <w:spacing w:after="120"/>
        <w:rPr>
          <w:rFonts w:ascii="Barlow" w:hAnsi="Barlow"/>
          <w:b/>
          <w:szCs w:val="20"/>
        </w:rPr>
      </w:pPr>
      <w:r w:rsidRPr="00F65A31">
        <w:rPr>
          <w:rFonts w:ascii="Barlow" w:hAnsi="Barlow"/>
          <w:b/>
          <w:szCs w:val="20"/>
        </w:rPr>
        <w:t>Wykonawca:</w:t>
      </w:r>
    </w:p>
    <w:p w14:paraId="0931AE64" w14:textId="77777777" w:rsidR="000045FF" w:rsidRPr="00F65A31" w:rsidRDefault="000045FF" w:rsidP="000045FF">
      <w:pPr>
        <w:spacing w:after="0"/>
        <w:rPr>
          <w:rFonts w:ascii="Barlow" w:hAnsi="Barlow"/>
          <w:szCs w:val="20"/>
        </w:rPr>
      </w:pPr>
      <w:r w:rsidRPr="00F65A31">
        <w:rPr>
          <w:rFonts w:ascii="Barlow" w:hAnsi="Barlow"/>
          <w:szCs w:val="20"/>
        </w:rPr>
        <w:t>Nazwa</w:t>
      </w:r>
      <w:r>
        <w:rPr>
          <w:rFonts w:ascii="Barlow" w:hAnsi="Barlow"/>
          <w:szCs w:val="20"/>
        </w:rPr>
        <w:t xml:space="preserve"> Wykonawcy: __________________________________________________________________</w:t>
      </w:r>
    </w:p>
    <w:p w14:paraId="51FBEA4C" w14:textId="77777777" w:rsidR="000045FF" w:rsidRPr="00F65A31" w:rsidRDefault="000045FF" w:rsidP="000045FF">
      <w:pPr>
        <w:spacing w:after="0"/>
        <w:rPr>
          <w:rFonts w:ascii="Barlow" w:hAnsi="Barlow"/>
          <w:szCs w:val="20"/>
        </w:rPr>
      </w:pPr>
      <w:r w:rsidRPr="00F65A31">
        <w:rPr>
          <w:rFonts w:ascii="Barlow" w:hAnsi="Barlow"/>
          <w:szCs w:val="20"/>
        </w:rPr>
        <w:t>Adres siedzib</w:t>
      </w:r>
      <w:r>
        <w:rPr>
          <w:rFonts w:ascii="Barlow" w:hAnsi="Barlow"/>
          <w:szCs w:val="20"/>
        </w:rPr>
        <w:t>y: ______________________________________________________________________</w:t>
      </w:r>
    </w:p>
    <w:p w14:paraId="485859BF" w14:textId="77777777" w:rsidR="000045FF" w:rsidRPr="00F65A31" w:rsidRDefault="000045FF" w:rsidP="000045FF">
      <w:pPr>
        <w:spacing w:after="0"/>
        <w:rPr>
          <w:rFonts w:ascii="Barlow" w:hAnsi="Barlow"/>
          <w:szCs w:val="20"/>
        </w:rPr>
      </w:pPr>
      <w:r w:rsidRPr="00F65A31">
        <w:rPr>
          <w:rFonts w:ascii="Barlow" w:hAnsi="Barlow"/>
          <w:szCs w:val="20"/>
        </w:rPr>
        <w:t xml:space="preserve">NIP: </w:t>
      </w:r>
      <w:r>
        <w:rPr>
          <w:rFonts w:ascii="Barlow" w:hAnsi="Barlow"/>
          <w:szCs w:val="20"/>
        </w:rPr>
        <w:t>_____________________________________</w:t>
      </w:r>
    </w:p>
    <w:p w14:paraId="0077E30F" w14:textId="77777777" w:rsidR="000045FF" w:rsidRPr="00F65A31" w:rsidRDefault="000045FF" w:rsidP="000045FF">
      <w:pPr>
        <w:rPr>
          <w:rFonts w:ascii="Barlow" w:hAnsi="Barlow"/>
          <w:szCs w:val="20"/>
        </w:rPr>
      </w:pPr>
      <w:r>
        <w:rPr>
          <w:rFonts w:ascii="Barlow" w:hAnsi="Barlow"/>
          <w:szCs w:val="20"/>
        </w:rPr>
        <w:t xml:space="preserve">adres </w:t>
      </w:r>
      <w:r w:rsidRPr="00F65A31">
        <w:rPr>
          <w:rFonts w:ascii="Barlow" w:hAnsi="Barlow"/>
          <w:szCs w:val="20"/>
        </w:rPr>
        <w:t xml:space="preserve">e-mail: </w:t>
      </w:r>
      <w:r>
        <w:rPr>
          <w:rFonts w:ascii="Barlow" w:hAnsi="Barlow"/>
          <w:szCs w:val="20"/>
        </w:rPr>
        <w:t>_____________________________</w:t>
      </w:r>
    </w:p>
    <w:p w14:paraId="124E74CB" w14:textId="77777777" w:rsidR="000045FF" w:rsidRPr="00F65A31" w:rsidRDefault="000045FF" w:rsidP="000045FF">
      <w:pPr>
        <w:spacing w:after="120"/>
        <w:rPr>
          <w:rFonts w:ascii="Barlow" w:hAnsi="Barlow"/>
          <w:szCs w:val="20"/>
          <w:u w:val="single"/>
        </w:rPr>
      </w:pPr>
      <w:r w:rsidRPr="00F65A31">
        <w:rPr>
          <w:rFonts w:ascii="Barlow" w:hAnsi="Barlow"/>
          <w:szCs w:val="20"/>
          <w:u w:val="single"/>
        </w:rPr>
        <w:t>reprezentowany przez:</w:t>
      </w:r>
    </w:p>
    <w:p w14:paraId="66E34804" w14:textId="77777777" w:rsidR="000045FF" w:rsidRDefault="000045FF" w:rsidP="000045FF">
      <w:pPr>
        <w:spacing w:after="0" w:line="240" w:lineRule="auto"/>
        <w:ind w:right="4536"/>
        <w:rPr>
          <w:rFonts w:ascii="Barlow" w:hAnsi="Barlow"/>
          <w:szCs w:val="20"/>
        </w:rPr>
      </w:pPr>
      <w:r>
        <w:rPr>
          <w:rFonts w:ascii="Barlow" w:hAnsi="Barlow"/>
          <w:szCs w:val="20"/>
        </w:rPr>
        <w:t>_________________________________________</w:t>
      </w:r>
    </w:p>
    <w:p w14:paraId="384EB69B" w14:textId="77777777" w:rsidR="000045FF" w:rsidRPr="0080377A" w:rsidRDefault="000045FF" w:rsidP="000045FF">
      <w:pPr>
        <w:spacing w:after="0" w:line="240" w:lineRule="auto"/>
        <w:ind w:right="4394"/>
        <w:rPr>
          <w:rFonts w:ascii="Barlow" w:hAnsi="Barlow"/>
          <w:i/>
          <w:sz w:val="16"/>
          <w:szCs w:val="20"/>
        </w:rPr>
      </w:pPr>
      <w:r>
        <w:rPr>
          <w:rFonts w:ascii="Barlow" w:hAnsi="Barlow"/>
          <w:szCs w:val="20"/>
        </w:rPr>
        <w:t>_________________________________________</w:t>
      </w:r>
      <w:r w:rsidRPr="0080377A">
        <w:rPr>
          <w:rFonts w:ascii="Barlow" w:hAnsi="Barlow"/>
          <w:i/>
          <w:sz w:val="16"/>
          <w:szCs w:val="20"/>
        </w:rPr>
        <w:t xml:space="preserve"> (imię, nazwisko)</w:t>
      </w:r>
    </w:p>
    <w:p w14:paraId="3EC01EBE" w14:textId="77777777" w:rsidR="000045FF" w:rsidRDefault="000045FF" w:rsidP="000045FF">
      <w:pPr>
        <w:spacing w:after="0" w:line="360" w:lineRule="auto"/>
        <w:rPr>
          <w:rFonts w:ascii="Barlow" w:hAnsi="Barlow"/>
          <w:sz w:val="20"/>
          <w:szCs w:val="20"/>
        </w:rPr>
      </w:pPr>
    </w:p>
    <w:p w14:paraId="16DED908" w14:textId="1D2976F0" w:rsidR="000045FF" w:rsidRPr="00AB3F0F" w:rsidRDefault="000045FF" w:rsidP="00AB3F0F">
      <w:pPr>
        <w:jc w:val="both"/>
        <w:rPr>
          <w:rFonts w:ascii="Barlow" w:hAnsi="Barlow"/>
          <w:b/>
          <w:bCs/>
        </w:rPr>
      </w:pPr>
      <w:r w:rsidRPr="7A87FAAD">
        <w:rPr>
          <w:rFonts w:ascii="Barlow" w:hAnsi="Barlow"/>
        </w:rPr>
        <w:t>Dotyczy postępowania</w:t>
      </w:r>
      <w:r w:rsidR="00AB3F0F">
        <w:rPr>
          <w:rFonts w:ascii="Barlow" w:hAnsi="Barlow"/>
        </w:rPr>
        <w:t xml:space="preserve"> na: </w:t>
      </w:r>
      <w:r w:rsidR="00AB3F0F">
        <w:rPr>
          <w:rFonts w:ascii="Barlow" w:hAnsi="Barlow"/>
          <w:b/>
          <w:bCs/>
        </w:rPr>
        <w:t>„U</w:t>
      </w:r>
      <w:r w:rsidR="00CD7334" w:rsidRPr="004E7640">
        <w:rPr>
          <w:rFonts w:ascii="Barlow" w:hAnsi="Barlow"/>
          <w:b/>
          <w:bCs/>
        </w:rPr>
        <w:t xml:space="preserve">sługę utrzymania eksploatowanego w Urzędzie Prokuratorii Generalnej Rzeczypospolitej Polskiej systemu </w:t>
      </w:r>
      <w:r w:rsidR="00CD7334">
        <w:rPr>
          <w:rFonts w:ascii="Barlow" w:hAnsi="Barlow"/>
          <w:b/>
          <w:bCs/>
        </w:rPr>
        <w:t xml:space="preserve">finansowo – księgowego </w:t>
      </w:r>
      <w:proofErr w:type="spellStart"/>
      <w:r w:rsidR="00CD7334" w:rsidRPr="004E7640">
        <w:rPr>
          <w:rFonts w:ascii="Barlow" w:hAnsi="Barlow"/>
          <w:b/>
          <w:bCs/>
        </w:rPr>
        <w:t>QNTemida</w:t>
      </w:r>
      <w:proofErr w:type="spellEnd"/>
      <w:r w:rsidR="00AB3F0F">
        <w:rPr>
          <w:rFonts w:ascii="Barlow" w:hAnsi="Barlow"/>
          <w:b/>
          <w:bCs/>
        </w:rPr>
        <w:t>”.</w:t>
      </w:r>
    </w:p>
    <w:p w14:paraId="7E38C1F9" w14:textId="77777777" w:rsidR="000045FF" w:rsidRDefault="000045FF" w:rsidP="000045FF">
      <w:pPr>
        <w:suppressAutoHyphens w:val="0"/>
        <w:autoSpaceDE w:val="0"/>
        <w:adjustRightInd w:val="0"/>
        <w:spacing w:after="0"/>
        <w:rPr>
          <w:rFonts w:ascii="Calibri-Bold" w:hAnsi="Calibri-Bold" w:cs="Calibri-Bold"/>
          <w:b/>
          <w:bCs/>
          <w:color w:val="000000"/>
          <w:lang w:eastAsia="pl-PL"/>
        </w:rPr>
      </w:pPr>
    </w:p>
    <w:p w14:paraId="627664E4" w14:textId="77777777" w:rsidR="006D379A" w:rsidRPr="00AB3F0F" w:rsidRDefault="006D379A" w:rsidP="00A06893">
      <w:pPr>
        <w:suppressAutoHyphens w:val="0"/>
        <w:autoSpaceDE w:val="0"/>
        <w:adjustRightInd w:val="0"/>
        <w:spacing w:after="0"/>
        <w:jc w:val="center"/>
        <w:rPr>
          <w:rFonts w:ascii="Barlow" w:hAnsi="Barlow" w:cs="Calibri-Bold"/>
          <w:b/>
          <w:bCs/>
          <w:color w:val="000000"/>
          <w:lang w:eastAsia="pl-PL"/>
        </w:rPr>
      </w:pPr>
      <w:bookmarkStart w:id="1" w:name="_Hlk181882159"/>
      <w:r w:rsidRPr="00AB3F0F">
        <w:rPr>
          <w:rFonts w:ascii="Barlow" w:hAnsi="Barlow" w:cs="Calibri-Bold"/>
          <w:b/>
          <w:bCs/>
          <w:color w:val="000000"/>
          <w:lang w:eastAsia="pl-PL"/>
        </w:rPr>
        <w:t>Oświadczenia podmiotu udostępniającego zasoby</w:t>
      </w:r>
    </w:p>
    <w:p w14:paraId="4BB4C619" w14:textId="582AB66D" w:rsidR="006D379A" w:rsidRPr="00AB3F0F" w:rsidRDefault="006D379A" w:rsidP="00A06893">
      <w:pPr>
        <w:suppressAutoHyphens w:val="0"/>
        <w:autoSpaceDE w:val="0"/>
        <w:adjustRightInd w:val="0"/>
        <w:spacing w:after="0"/>
        <w:jc w:val="center"/>
        <w:rPr>
          <w:rFonts w:ascii="Barlow" w:hAnsi="Barlow" w:cs="Calibri-Bold"/>
          <w:b/>
          <w:bCs/>
          <w:color w:val="000000"/>
          <w:sz w:val="20"/>
          <w:szCs w:val="20"/>
          <w:lang w:eastAsia="pl-PL"/>
        </w:rPr>
      </w:pPr>
      <w:r w:rsidRPr="00AB3F0F">
        <w:rPr>
          <w:rFonts w:ascii="Barlow" w:hAnsi="Barlow" w:cs="Calibri-Bold"/>
          <w:b/>
          <w:bCs/>
          <w:color w:val="000000"/>
          <w:sz w:val="20"/>
          <w:szCs w:val="20"/>
          <w:lang w:eastAsia="pl-PL"/>
        </w:rPr>
        <w:t xml:space="preserve">DOTYCZĄCE PRZESŁANEK WYKLUCZENIA Z ART. 5K ROZPORZĄDZENIA 833/2014 ORAZ ART. 7 </w:t>
      </w:r>
      <w:r w:rsidR="00A06893">
        <w:rPr>
          <w:rFonts w:ascii="Barlow" w:hAnsi="Barlow" w:cs="Calibri-Bold"/>
          <w:b/>
          <w:bCs/>
          <w:color w:val="000000"/>
          <w:sz w:val="20"/>
          <w:szCs w:val="20"/>
          <w:lang w:eastAsia="pl-PL"/>
        </w:rPr>
        <w:br/>
      </w:r>
      <w:r w:rsidRPr="00AB3F0F">
        <w:rPr>
          <w:rFonts w:ascii="Barlow" w:hAnsi="Barlow" w:cs="Calibri-Bold"/>
          <w:b/>
          <w:bCs/>
          <w:color w:val="000000"/>
          <w:sz w:val="20"/>
          <w:szCs w:val="20"/>
          <w:lang w:eastAsia="pl-PL"/>
        </w:rPr>
        <w:t>UST.1 USTAWY O SZCZEGÓLNYCH ROZWIĄZANIACH W ZAKRESIE PRZECIWDZIAŁANIA WSPIERANIU</w:t>
      </w:r>
    </w:p>
    <w:p w14:paraId="7120941B" w14:textId="77777777" w:rsidR="006D379A" w:rsidRPr="00AB3F0F" w:rsidRDefault="006D379A" w:rsidP="00A06893">
      <w:pPr>
        <w:suppressAutoHyphens w:val="0"/>
        <w:autoSpaceDE w:val="0"/>
        <w:adjustRightInd w:val="0"/>
        <w:spacing w:after="0"/>
        <w:jc w:val="center"/>
        <w:rPr>
          <w:rFonts w:ascii="Barlow" w:hAnsi="Barlow" w:cs="Calibri-Bold"/>
          <w:b/>
          <w:bCs/>
          <w:color w:val="000000"/>
          <w:sz w:val="20"/>
          <w:szCs w:val="20"/>
          <w:lang w:eastAsia="pl-PL"/>
        </w:rPr>
      </w:pPr>
      <w:r w:rsidRPr="00AB3F0F">
        <w:rPr>
          <w:rFonts w:ascii="Barlow" w:hAnsi="Barlow" w:cs="Calibri-Bold"/>
          <w:b/>
          <w:bCs/>
          <w:color w:val="000000"/>
          <w:sz w:val="20"/>
          <w:szCs w:val="20"/>
          <w:lang w:eastAsia="pl-PL"/>
        </w:rPr>
        <w:t>AGRESJI NA UKRAINĘ ORAZ SŁUŻĄCYCH OCHRONIE BEZPIECZEŃSTWA NARODOWEGO</w:t>
      </w:r>
    </w:p>
    <w:bookmarkEnd w:id="1"/>
    <w:p w14:paraId="09DEC6A6" w14:textId="77777777" w:rsidR="006D379A" w:rsidRPr="00AB3F0F" w:rsidRDefault="006D379A" w:rsidP="00A06893">
      <w:pPr>
        <w:suppressAutoHyphens w:val="0"/>
        <w:autoSpaceDE w:val="0"/>
        <w:adjustRightInd w:val="0"/>
        <w:spacing w:after="0"/>
        <w:jc w:val="center"/>
        <w:rPr>
          <w:rFonts w:ascii="Barlow" w:hAnsi="Barlow" w:cs="Calibri-Bold"/>
          <w:b/>
          <w:bCs/>
          <w:color w:val="000000"/>
          <w:lang w:eastAsia="pl-PL"/>
        </w:rPr>
      </w:pPr>
      <w:r w:rsidRPr="00AB3F0F">
        <w:rPr>
          <w:rFonts w:ascii="Barlow" w:hAnsi="Barlow" w:cs="Calibri-Bold"/>
          <w:b/>
          <w:bCs/>
          <w:color w:val="000000"/>
          <w:lang w:eastAsia="pl-PL"/>
        </w:rPr>
        <w:t>składane na podstawie art. 125 ust. 5 ustawy PZP</w:t>
      </w:r>
    </w:p>
    <w:p w14:paraId="42778514" w14:textId="77777777" w:rsidR="006D379A" w:rsidRDefault="006D379A" w:rsidP="006D379A">
      <w:pPr>
        <w:suppressAutoHyphens w:val="0"/>
        <w:autoSpaceDE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lang w:eastAsia="pl-PL"/>
        </w:rPr>
      </w:pPr>
    </w:p>
    <w:p w14:paraId="1AC64CCD" w14:textId="77777777" w:rsidR="00A06893" w:rsidRDefault="00A06893" w:rsidP="006D379A">
      <w:pPr>
        <w:suppressAutoHyphens w:val="0"/>
        <w:autoSpaceDE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lang w:eastAsia="pl-PL"/>
        </w:rPr>
      </w:pPr>
    </w:p>
    <w:p w14:paraId="7E3921A2" w14:textId="77777777" w:rsidR="006D379A" w:rsidRPr="00A06893" w:rsidRDefault="006D379A" w:rsidP="006D379A">
      <w:pPr>
        <w:suppressAutoHyphens w:val="0"/>
        <w:autoSpaceDE w:val="0"/>
        <w:adjustRightInd w:val="0"/>
        <w:spacing w:after="0" w:line="240" w:lineRule="auto"/>
        <w:rPr>
          <w:rFonts w:ascii="Barlow" w:hAnsi="Barlow" w:cs="Calibri-Bold"/>
          <w:b/>
          <w:bCs/>
          <w:color w:val="000000"/>
          <w:sz w:val="20"/>
          <w:szCs w:val="20"/>
          <w:lang w:eastAsia="pl-PL"/>
        </w:rPr>
      </w:pPr>
      <w:r w:rsidRPr="00A06893">
        <w:rPr>
          <w:rFonts w:ascii="Barlow" w:hAnsi="Barlow" w:cs="Calibri-Bold"/>
          <w:b/>
          <w:bCs/>
          <w:color w:val="000000"/>
          <w:sz w:val="20"/>
          <w:szCs w:val="20"/>
          <w:lang w:eastAsia="pl-PL"/>
        </w:rPr>
        <w:t>OŚWIADCZENIA DOTYCZĄCE PODMIOTU UDOSTEPNIAJĄCEGO ZASOBY:</w:t>
      </w:r>
    </w:p>
    <w:p w14:paraId="70CC4E17" w14:textId="77777777" w:rsidR="006D379A" w:rsidRDefault="006D379A" w:rsidP="006D379A">
      <w:pPr>
        <w:suppressAutoHyphens w:val="0"/>
        <w:autoSpaceDE w:val="0"/>
        <w:adjustRightInd w:val="0"/>
        <w:spacing w:after="0" w:line="240" w:lineRule="auto"/>
        <w:rPr>
          <w:rFonts w:ascii="Barlow" w:hAnsi="Barlow" w:cs="Calibri-Bold"/>
          <w:b/>
          <w:bCs/>
          <w:color w:val="000000"/>
          <w:lang w:eastAsia="pl-PL"/>
        </w:rPr>
      </w:pPr>
    </w:p>
    <w:p w14:paraId="68DCCD80" w14:textId="77777777" w:rsidR="000045FF" w:rsidRDefault="006D379A" w:rsidP="000045FF">
      <w:pPr>
        <w:pStyle w:val="Akapitzlist"/>
        <w:numPr>
          <w:ilvl w:val="0"/>
          <w:numId w:val="3"/>
        </w:numPr>
        <w:ind w:left="426" w:hanging="426"/>
        <w:jc w:val="both"/>
        <w:rPr>
          <w:rFonts w:ascii="Barlow" w:hAnsi="Barlow"/>
          <w:lang w:eastAsia="pl-PL"/>
        </w:rPr>
      </w:pPr>
      <w:r w:rsidRPr="000045FF">
        <w:rPr>
          <w:rFonts w:ascii="Barlow" w:hAnsi="Barlow"/>
          <w:lang w:eastAsia="pl-PL"/>
        </w:rPr>
        <w:t>Oświadczam, że nie zachodzą w stosunku do mnie przesłanki wykluczenia z postępowania na</w:t>
      </w:r>
      <w:r w:rsidR="000045FF">
        <w:rPr>
          <w:rFonts w:ascii="Barlow" w:hAnsi="Barlow"/>
          <w:lang w:eastAsia="pl-PL"/>
        </w:rPr>
        <w:t xml:space="preserve"> </w:t>
      </w:r>
      <w:r w:rsidRPr="000045FF">
        <w:rPr>
          <w:rFonts w:ascii="Barlow" w:hAnsi="Barlow"/>
          <w:lang w:eastAsia="pl-PL"/>
        </w:rPr>
        <w:t>podstawie art. 5k rozporządzenia Rady (UE) nr 833/2014 z dnia 31 lipca 2014 r. dotyczącego</w:t>
      </w:r>
      <w:r w:rsidR="000045FF">
        <w:rPr>
          <w:rFonts w:ascii="Barlow" w:hAnsi="Barlow"/>
          <w:lang w:eastAsia="pl-PL"/>
        </w:rPr>
        <w:t xml:space="preserve"> </w:t>
      </w:r>
      <w:r w:rsidRPr="000045FF">
        <w:rPr>
          <w:rFonts w:ascii="Barlow" w:hAnsi="Barlow"/>
          <w:lang w:eastAsia="pl-PL"/>
        </w:rPr>
        <w:t>środków ograniczających w związku z działaniami Rosji destabilizującymi sytuację na Ukrainie</w:t>
      </w:r>
      <w:r w:rsidR="000045FF">
        <w:rPr>
          <w:rFonts w:ascii="Barlow" w:hAnsi="Barlow"/>
          <w:lang w:eastAsia="pl-PL"/>
        </w:rPr>
        <w:t xml:space="preserve"> </w:t>
      </w:r>
      <w:r w:rsidRPr="000045FF">
        <w:rPr>
          <w:rFonts w:ascii="Barlow" w:hAnsi="Barlow"/>
          <w:lang w:eastAsia="pl-PL"/>
        </w:rPr>
        <w:t>(Dz. Urz. UE nr L 229 z 31.7.2014, str. 1), dalej: rozporządzenie 833/2014, w brzmieniu</w:t>
      </w:r>
      <w:r w:rsidR="000045FF">
        <w:rPr>
          <w:rFonts w:ascii="Barlow" w:hAnsi="Barlow"/>
          <w:lang w:eastAsia="pl-PL"/>
        </w:rPr>
        <w:t xml:space="preserve"> </w:t>
      </w:r>
      <w:r w:rsidRPr="000045FF">
        <w:rPr>
          <w:rFonts w:ascii="Barlow" w:hAnsi="Barlow"/>
          <w:lang w:eastAsia="pl-PL"/>
        </w:rPr>
        <w:t>nadanym rozporządzeniem Rady (UE) 2022/576 w sprawie zmiany rozporządzenia (UE) nr</w:t>
      </w:r>
      <w:r w:rsidR="000045FF">
        <w:rPr>
          <w:rFonts w:ascii="Barlow" w:hAnsi="Barlow"/>
          <w:lang w:eastAsia="pl-PL"/>
        </w:rPr>
        <w:t xml:space="preserve"> </w:t>
      </w:r>
      <w:r w:rsidRPr="000045FF">
        <w:rPr>
          <w:rFonts w:ascii="Barlow" w:hAnsi="Barlow"/>
          <w:lang w:eastAsia="pl-PL"/>
        </w:rPr>
        <w:t>833/2014 dotyczącego środków ograniczających w związku z działaniami Rosji</w:t>
      </w:r>
      <w:r w:rsidR="000045FF">
        <w:rPr>
          <w:rFonts w:ascii="Barlow" w:hAnsi="Barlow"/>
          <w:lang w:eastAsia="pl-PL"/>
        </w:rPr>
        <w:t xml:space="preserve"> </w:t>
      </w:r>
      <w:r w:rsidRPr="000045FF">
        <w:rPr>
          <w:rFonts w:ascii="Barlow" w:hAnsi="Barlow"/>
          <w:lang w:eastAsia="pl-PL"/>
        </w:rPr>
        <w:t>destabilizującymi sytuację na Ukrainie (Dz. Urz. UE nr L 111 z 8.4.2022, str. 1), dalej:</w:t>
      </w:r>
      <w:r w:rsidR="000045FF">
        <w:rPr>
          <w:rFonts w:ascii="Barlow" w:hAnsi="Barlow"/>
          <w:lang w:eastAsia="pl-PL"/>
        </w:rPr>
        <w:t xml:space="preserve"> </w:t>
      </w:r>
      <w:r w:rsidRPr="000045FF">
        <w:rPr>
          <w:rFonts w:ascii="Barlow" w:hAnsi="Barlow"/>
          <w:lang w:eastAsia="pl-PL"/>
        </w:rPr>
        <w:t>rozporządzenie 2022/576</w:t>
      </w:r>
      <w:r w:rsidR="00386117">
        <w:rPr>
          <w:rFonts w:ascii="Barlow" w:hAnsi="Barlow"/>
          <w:lang w:eastAsia="pl-PL"/>
        </w:rPr>
        <w:t>.</w:t>
      </w:r>
      <w:r w:rsidR="00386117">
        <w:rPr>
          <w:rStyle w:val="Odwoanieprzypisudolnego"/>
          <w:rFonts w:ascii="Barlow" w:hAnsi="Barlow"/>
          <w:lang w:eastAsia="pl-PL"/>
        </w:rPr>
        <w:footnoteReference w:id="1"/>
      </w:r>
    </w:p>
    <w:p w14:paraId="79C49F28" w14:textId="29B8FCAA" w:rsidR="006D379A" w:rsidRPr="000045FF" w:rsidRDefault="006D379A" w:rsidP="000045FF">
      <w:pPr>
        <w:pStyle w:val="Akapitzlist"/>
        <w:numPr>
          <w:ilvl w:val="0"/>
          <w:numId w:val="3"/>
        </w:numPr>
        <w:ind w:left="426" w:hanging="426"/>
        <w:jc w:val="both"/>
        <w:rPr>
          <w:rFonts w:ascii="Barlow" w:hAnsi="Barlow"/>
          <w:lang w:eastAsia="pl-PL"/>
        </w:rPr>
      </w:pPr>
      <w:r w:rsidRPr="000045FF">
        <w:rPr>
          <w:rFonts w:ascii="Barlow" w:hAnsi="Barlow"/>
          <w:lang w:eastAsia="pl-PL"/>
        </w:rPr>
        <w:lastRenderedPageBreak/>
        <w:t>Oświadczam, że nie zachodzą w stosunku do mnie przesłanki wykluczenia z postępowania na</w:t>
      </w:r>
      <w:r w:rsidR="000045FF">
        <w:rPr>
          <w:rFonts w:ascii="Barlow" w:hAnsi="Barlow"/>
          <w:lang w:eastAsia="pl-PL"/>
        </w:rPr>
        <w:t xml:space="preserve"> </w:t>
      </w:r>
      <w:r w:rsidRPr="000045FF">
        <w:rPr>
          <w:rFonts w:ascii="Barlow" w:hAnsi="Barlow"/>
          <w:lang w:eastAsia="pl-PL"/>
        </w:rPr>
        <w:t xml:space="preserve">podstawie art. </w:t>
      </w:r>
      <w:r w:rsidRPr="000045FF">
        <w:rPr>
          <w:rFonts w:ascii="Barlow" w:hAnsi="Barlow"/>
          <w:color w:val="222222"/>
          <w:lang w:eastAsia="pl-PL"/>
        </w:rPr>
        <w:t xml:space="preserve">7 ust. 1 ustawy z dnia 13 kwietnia 2022 r. </w:t>
      </w:r>
      <w:r w:rsidRPr="000045FF">
        <w:rPr>
          <w:rFonts w:ascii="Barlow" w:hAnsi="Barlow" w:cs="Calibri-Italic"/>
          <w:i/>
          <w:iCs/>
          <w:color w:val="222222"/>
          <w:lang w:eastAsia="pl-PL"/>
        </w:rPr>
        <w:t xml:space="preserve">o szczególnych rozwiązaniach </w:t>
      </w:r>
      <w:r w:rsidR="00A06893">
        <w:rPr>
          <w:rFonts w:ascii="Barlow" w:hAnsi="Barlow" w:cs="Calibri-Italic"/>
          <w:i/>
          <w:iCs/>
          <w:color w:val="222222"/>
          <w:lang w:eastAsia="pl-PL"/>
        </w:rPr>
        <w:br/>
      </w:r>
      <w:r w:rsidRPr="000045FF">
        <w:rPr>
          <w:rFonts w:ascii="Barlow" w:hAnsi="Barlow" w:cs="Calibri-Italic"/>
          <w:i/>
          <w:iCs/>
          <w:color w:val="222222"/>
          <w:lang w:eastAsia="pl-PL"/>
        </w:rPr>
        <w:t>w</w:t>
      </w:r>
      <w:r w:rsidR="000045FF">
        <w:rPr>
          <w:rFonts w:ascii="Barlow" w:hAnsi="Barlow" w:cs="Calibri-Italic"/>
          <w:i/>
          <w:iCs/>
          <w:color w:val="222222"/>
          <w:lang w:eastAsia="pl-PL"/>
        </w:rPr>
        <w:t xml:space="preserve"> </w:t>
      </w:r>
      <w:r w:rsidRPr="000045FF">
        <w:rPr>
          <w:rFonts w:ascii="Barlow" w:hAnsi="Barlow" w:cs="Calibri-Italic"/>
          <w:i/>
          <w:iCs/>
          <w:color w:val="222222"/>
          <w:lang w:eastAsia="pl-PL"/>
        </w:rPr>
        <w:t>zakresie przeciwdziałania wspieraniu agresji na Ukrainę oraz służących ochronie</w:t>
      </w:r>
      <w:r w:rsidR="000045FF">
        <w:rPr>
          <w:rFonts w:ascii="Barlow" w:hAnsi="Barlow" w:cs="Calibri-Italic"/>
          <w:i/>
          <w:iCs/>
          <w:color w:val="222222"/>
          <w:lang w:eastAsia="pl-PL"/>
        </w:rPr>
        <w:t xml:space="preserve"> </w:t>
      </w:r>
      <w:r w:rsidRPr="000045FF">
        <w:rPr>
          <w:rFonts w:ascii="Barlow" w:hAnsi="Barlow" w:cs="Calibri-Italic"/>
          <w:i/>
          <w:iCs/>
          <w:color w:val="222222"/>
          <w:lang w:eastAsia="pl-PL"/>
        </w:rPr>
        <w:t xml:space="preserve">bezpieczeństwa narodowego </w:t>
      </w:r>
      <w:r w:rsidRPr="000045FF">
        <w:rPr>
          <w:rFonts w:ascii="Barlow" w:hAnsi="Barlow"/>
          <w:color w:val="222222"/>
          <w:lang w:eastAsia="pl-PL"/>
        </w:rPr>
        <w:t>(Dz. U. poz. 835)</w:t>
      </w:r>
      <w:r w:rsidR="00386117">
        <w:rPr>
          <w:rFonts w:ascii="Barlow" w:hAnsi="Barlow" w:cs="Calibri-Italic"/>
          <w:iCs/>
          <w:color w:val="222222"/>
          <w:lang w:eastAsia="pl-PL"/>
        </w:rPr>
        <w:t>.</w:t>
      </w:r>
      <w:r w:rsidR="00386117">
        <w:rPr>
          <w:rStyle w:val="Odwoanieprzypisudolnego"/>
          <w:rFonts w:ascii="Barlow" w:hAnsi="Barlow" w:cs="Calibri-Italic"/>
          <w:iCs/>
          <w:color w:val="222222"/>
          <w:lang w:eastAsia="pl-PL"/>
        </w:rPr>
        <w:footnoteReference w:id="2"/>
      </w:r>
    </w:p>
    <w:p w14:paraId="071AC4CF" w14:textId="77777777" w:rsidR="006D379A" w:rsidRPr="00A06893" w:rsidRDefault="006D379A" w:rsidP="006D379A">
      <w:pPr>
        <w:suppressAutoHyphens w:val="0"/>
        <w:autoSpaceDE w:val="0"/>
        <w:adjustRightInd w:val="0"/>
        <w:spacing w:after="0" w:line="240" w:lineRule="auto"/>
        <w:jc w:val="both"/>
        <w:rPr>
          <w:rFonts w:ascii="Barlow" w:hAnsi="Barlow" w:cs="Calibri-Bold"/>
          <w:b/>
          <w:bCs/>
          <w:color w:val="000000"/>
          <w:sz w:val="20"/>
          <w:szCs w:val="20"/>
          <w:lang w:eastAsia="pl-PL"/>
        </w:rPr>
      </w:pPr>
      <w:r w:rsidRPr="00A06893">
        <w:rPr>
          <w:rFonts w:ascii="Barlow" w:hAnsi="Barlow" w:cs="Calibri-Bold"/>
          <w:b/>
          <w:bCs/>
          <w:color w:val="000000"/>
          <w:sz w:val="20"/>
          <w:szCs w:val="20"/>
          <w:lang w:eastAsia="pl-PL"/>
        </w:rPr>
        <w:t>OŚWIADCZENIE DOTYCZĄCE PODANYCH INFORMACJI:</w:t>
      </w:r>
    </w:p>
    <w:p w14:paraId="28FCF5AB" w14:textId="77777777" w:rsidR="006D379A" w:rsidRDefault="006D379A" w:rsidP="006D379A">
      <w:pPr>
        <w:suppressAutoHyphens w:val="0"/>
        <w:autoSpaceDE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3"/>
          <w:szCs w:val="13"/>
          <w:lang w:eastAsia="pl-PL"/>
        </w:rPr>
      </w:pPr>
    </w:p>
    <w:p w14:paraId="0B696B01" w14:textId="77777777" w:rsidR="006D379A" w:rsidRDefault="006D379A" w:rsidP="000045FF">
      <w:pPr>
        <w:suppressAutoHyphens w:val="0"/>
        <w:autoSpaceDE w:val="0"/>
        <w:adjustRightInd w:val="0"/>
        <w:spacing w:after="0" w:line="240" w:lineRule="auto"/>
        <w:jc w:val="both"/>
        <w:rPr>
          <w:rFonts w:ascii="Barlow" w:hAnsi="Barlow" w:cs="Calibri"/>
          <w:color w:val="000000"/>
          <w:lang w:eastAsia="pl-PL"/>
        </w:rPr>
      </w:pPr>
      <w:r>
        <w:rPr>
          <w:rFonts w:ascii="Barlow" w:hAnsi="Barlow" w:cs="Calibri"/>
          <w:color w:val="000000"/>
          <w:lang w:eastAsia="pl-PL"/>
        </w:rPr>
        <w:t>Oświadczam, że wszystkie informacje podane w powyższych oświadczeniach są aktualne</w:t>
      </w:r>
      <w:r w:rsidR="000045FF">
        <w:rPr>
          <w:rFonts w:ascii="Barlow" w:hAnsi="Barlow" w:cs="Calibri"/>
          <w:color w:val="000000"/>
          <w:lang w:eastAsia="pl-PL"/>
        </w:rPr>
        <w:t xml:space="preserve"> </w:t>
      </w:r>
      <w:r>
        <w:rPr>
          <w:rFonts w:ascii="Barlow" w:hAnsi="Barlow" w:cs="Calibri"/>
          <w:color w:val="000000"/>
          <w:lang w:eastAsia="pl-PL"/>
        </w:rPr>
        <w:t>i</w:t>
      </w:r>
      <w:r w:rsidR="000045FF">
        <w:rPr>
          <w:rFonts w:ascii="Barlow" w:hAnsi="Barlow" w:cs="Calibri"/>
          <w:color w:val="000000"/>
          <w:lang w:eastAsia="pl-PL"/>
        </w:rPr>
        <w:t> </w:t>
      </w:r>
      <w:r>
        <w:rPr>
          <w:rFonts w:ascii="Barlow" w:hAnsi="Barlow" w:cs="Calibri"/>
          <w:color w:val="000000"/>
          <w:lang w:eastAsia="pl-PL"/>
        </w:rPr>
        <w:t>zgodne z prawdą oraz zostały przedstawione z pełną świadomością konsekwencji wprowadzenia zamawiającego w błąd przy przedstawianiu informacji.</w:t>
      </w:r>
    </w:p>
    <w:p w14:paraId="663ABC95" w14:textId="77777777" w:rsidR="006D379A" w:rsidRDefault="006D379A" w:rsidP="006D379A">
      <w:pPr>
        <w:suppressAutoHyphens w:val="0"/>
        <w:autoSpaceDE w:val="0"/>
        <w:adjustRightInd w:val="0"/>
        <w:spacing w:after="0" w:line="240" w:lineRule="auto"/>
        <w:rPr>
          <w:rFonts w:ascii="Barlow" w:hAnsi="Barlow" w:cs="Calibri-Bold"/>
          <w:b/>
          <w:bCs/>
          <w:color w:val="000000"/>
          <w:lang w:eastAsia="pl-PL"/>
        </w:rPr>
      </w:pPr>
    </w:p>
    <w:p w14:paraId="76619B4F" w14:textId="77777777" w:rsidR="006D379A" w:rsidRPr="00AB3F0F" w:rsidRDefault="006D379A" w:rsidP="000045FF">
      <w:pPr>
        <w:suppressAutoHyphens w:val="0"/>
        <w:autoSpaceDE w:val="0"/>
        <w:adjustRightInd w:val="0"/>
        <w:spacing w:after="120" w:line="240" w:lineRule="auto"/>
        <w:rPr>
          <w:rFonts w:ascii="Barlow" w:hAnsi="Barlow" w:cs="Calibri-Bold"/>
          <w:b/>
          <w:bCs/>
          <w:color w:val="000000"/>
          <w:sz w:val="20"/>
          <w:szCs w:val="20"/>
          <w:lang w:eastAsia="pl-PL"/>
        </w:rPr>
      </w:pPr>
      <w:r w:rsidRPr="00AB3F0F">
        <w:rPr>
          <w:rFonts w:ascii="Barlow" w:hAnsi="Barlow" w:cs="Calibri-Bold"/>
          <w:b/>
          <w:bCs/>
          <w:color w:val="000000"/>
          <w:sz w:val="20"/>
          <w:szCs w:val="20"/>
          <w:lang w:eastAsia="pl-PL"/>
        </w:rPr>
        <w:t>NFORMACJA DOTYCZĄCA DOSTĘPU DO PODMIOTOWYCH ŚRODKÓW DOWODOWYCH:</w:t>
      </w:r>
    </w:p>
    <w:p w14:paraId="19901738" w14:textId="77777777" w:rsidR="006D379A" w:rsidRDefault="006D379A" w:rsidP="00D22276">
      <w:pPr>
        <w:suppressAutoHyphens w:val="0"/>
        <w:autoSpaceDE w:val="0"/>
        <w:adjustRightInd w:val="0"/>
        <w:spacing w:after="120" w:line="240" w:lineRule="auto"/>
        <w:jc w:val="both"/>
        <w:rPr>
          <w:rFonts w:ascii="Barlow" w:hAnsi="Barlow" w:cs="Calibri"/>
          <w:color w:val="000000"/>
          <w:lang w:eastAsia="pl-PL"/>
        </w:rPr>
      </w:pPr>
      <w:r>
        <w:rPr>
          <w:rFonts w:ascii="Barlow" w:hAnsi="Barlow" w:cs="Calibri"/>
          <w:color w:val="000000"/>
          <w:lang w:eastAsia="pl-PL"/>
        </w:rPr>
        <w:t>Wskazuję następujące podmiotowe środki dowodowe, które można uzyskać za pomocą</w:t>
      </w:r>
      <w:r w:rsidR="000045FF">
        <w:rPr>
          <w:rFonts w:ascii="Barlow" w:hAnsi="Barlow" w:cs="Calibri"/>
          <w:color w:val="000000"/>
          <w:lang w:eastAsia="pl-PL"/>
        </w:rPr>
        <w:t xml:space="preserve"> </w:t>
      </w:r>
      <w:r>
        <w:rPr>
          <w:rFonts w:ascii="Barlow" w:hAnsi="Barlow" w:cs="Calibri"/>
          <w:color w:val="000000"/>
          <w:lang w:eastAsia="pl-PL"/>
        </w:rPr>
        <w:t>bezpłatnych</w:t>
      </w:r>
      <w:r w:rsidR="000045FF">
        <w:rPr>
          <w:rFonts w:ascii="Barlow" w:hAnsi="Barlow" w:cs="Calibri"/>
          <w:color w:val="000000"/>
          <w:lang w:eastAsia="pl-PL"/>
        </w:rPr>
        <w:t xml:space="preserve"> </w:t>
      </w:r>
      <w:r>
        <w:rPr>
          <w:rFonts w:ascii="Barlow" w:hAnsi="Barlow" w:cs="Calibri"/>
          <w:color w:val="000000"/>
          <w:lang w:eastAsia="pl-PL"/>
        </w:rPr>
        <w:t>i ogólnodostępnych baz danych, oraz dane umożliwiające dostęp do tych środków:</w:t>
      </w:r>
    </w:p>
    <w:p w14:paraId="595D4EFB" w14:textId="77777777" w:rsidR="00A06893" w:rsidRPr="00A06893" w:rsidRDefault="00A06893" w:rsidP="00D22276">
      <w:pPr>
        <w:suppressAutoHyphens w:val="0"/>
        <w:autoSpaceDE w:val="0"/>
        <w:adjustRightInd w:val="0"/>
        <w:spacing w:after="120" w:line="240" w:lineRule="auto"/>
        <w:jc w:val="both"/>
        <w:rPr>
          <w:rFonts w:ascii="Barlow" w:hAnsi="Barlow" w:cs="Calibri"/>
          <w:color w:val="000000"/>
          <w:sz w:val="10"/>
          <w:szCs w:val="10"/>
          <w:lang w:eastAsia="pl-PL"/>
        </w:rPr>
      </w:pPr>
    </w:p>
    <w:p w14:paraId="47D77A03" w14:textId="77777777" w:rsidR="006D379A" w:rsidRPr="00D22276" w:rsidRDefault="006D379A" w:rsidP="00D22276">
      <w:pPr>
        <w:pStyle w:val="Akapitzlist"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rPr>
          <w:rFonts w:ascii="Barlow" w:hAnsi="Barlow" w:cs="Calibri"/>
          <w:color w:val="000000"/>
          <w:lang w:eastAsia="pl-PL"/>
        </w:rPr>
      </w:pPr>
      <w:r w:rsidRPr="00D22276">
        <w:rPr>
          <w:rFonts w:ascii="Barlow" w:hAnsi="Barlow" w:cs="Calibri"/>
          <w:color w:val="000000"/>
          <w:lang w:eastAsia="pl-PL"/>
        </w:rPr>
        <w:t>........................................................................................................................................</w:t>
      </w:r>
      <w:r w:rsidRPr="00D22276">
        <w:rPr>
          <w:rFonts w:ascii="Barlow" w:hAnsi="Barlow" w:cs="Calibri-Italic"/>
          <w:i/>
          <w:iCs/>
          <w:color w:val="000000"/>
          <w:sz w:val="20"/>
          <w:szCs w:val="20"/>
          <w:lang w:eastAsia="pl-PL"/>
        </w:rPr>
        <w:t>(wskazać podmiotowy środek dowodowy, adres internetowy, wydający urząd lub organ, dokładne dane referencyjne dokumentacji)</w:t>
      </w:r>
    </w:p>
    <w:p w14:paraId="3070A78C" w14:textId="77777777" w:rsidR="00D22276" w:rsidRPr="00D22276" w:rsidRDefault="00D22276" w:rsidP="00D22276">
      <w:pPr>
        <w:pStyle w:val="Akapitzlist"/>
        <w:suppressAutoHyphens w:val="0"/>
        <w:autoSpaceDE w:val="0"/>
        <w:adjustRightInd w:val="0"/>
        <w:spacing w:after="0" w:line="240" w:lineRule="auto"/>
        <w:rPr>
          <w:rFonts w:ascii="Barlow" w:hAnsi="Barlow" w:cs="Calibri"/>
          <w:color w:val="000000"/>
          <w:lang w:eastAsia="pl-PL"/>
        </w:rPr>
      </w:pPr>
    </w:p>
    <w:p w14:paraId="6CD87342" w14:textId="77777777" w:rsidR="006D379A" w:rsidRPr="00D22276" w:rsidRDefault="006D379A" w:rsidP="006D379A">
      <w:pPr>
        <w:pStyle w:val="Akapitzlist"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rPr>
          <w:rFonts w:ascii="Barlow" w:hAnsi="Barlow" w:cs="Calibri"/>
          <w:color w:val="000000"/>
          <w:lang w:eastAsia="pl-PL"/>
        </w:rPr>
      </w:pPr>
      <w:r w:rsidRPr="00D22276">
        <w:rPr>
          <w:rFonts w:ascii="Barlow" w:hAnsi="Barlow" w:cs="Calibri"/>
          <w:color w:val="000000"/>
          <w:lang w:eastAsia="pl-PL"/>
        </w:rPr>
        <w:t>........................................................................................................................................</w:t>
      </w:r>
      <w:r w:rsidRPr="00D22276">
        <w:rPr>
          <w:rFonts w:ascii="Barlow" w:hAnsi="Barlow" w:cs="Calibri-Italic"/>
          <w:i/>
          <w:iCs/>
          <w:color w:val="000000"/>
          <w:sz w:val="20"/>
          <w:szCs w:val="20"/>
          <w:lang w:eastAsia="pl-PL"/>
        </w:rPr>
        <w:t>(wskazać podmiotowy środek dowodowy, adres internetowy, wydający urząd lub organ, dokładne dane referencyjne dokumentacji)</w:t>
      </w:r>
    </w:p>
    <w:p w14:paraId="46CA9D2B" w14:textId="77777777" w:rsidR="006D379A" w:rsidRDefault="006D379A" w:rsidP="006D379A">
      <w:pPr>
        <w:suppressAutoHyphens w:val="0"/>
        <w:autoSpaceDE w:val="0"/>
        <w:adjustRightInd w:val="0"/>
        <w:spacing w:after="0" w:line="240" w:lineRule="auto"/>
        <w:jc w:val="right"/>
        <w:rPr>
          <w:rFonts w:ascii="Barlow" w:hAnsi="Barlow" w:cs="Calibri"/>
          <w:color w:val="000000"/>
          <w:lang w:eastAsia="pl-PL"/>
        </w:rPr>
      </w:pPr>
    </w:p>
    <w:p w14:paraId="65FC4D91" w14:textId="77777777" w:rsidR="006D379A" w:rsidRDefault="006D379A" w:rsidP="006D379A">
      <w:pPr>
        <w:suppressAutoHyphens w:val="0"/>
        <w:autoSpaceDE w:val="0"/>
        <w:adjustRightInd w:val="0"/>
        <w:spacing w:after="0" w:line="240" w:lineRule="auto"/>
        <w:jc w:val="right"/>
        <w:rPr>
          <w:rFonts w:ascii="Barlow" w:hAnsi="Barlow" w:cs="Calibri"/>
          <w:color w:val="000000"/>
          <w:lang w:eastAsia="pl-PL"/>
        </w:rPr>
      </w:pPr>
    </w:p>
    <w:p w14:paraId="61564F73" w14:textId="77777777" w:rsidR="00A06893" w:rsidRDefault="00A06893" w:rsidP="006D379A">
      <w:pPr>
        <w:suppressAutoHyphens w:val="0"/>
        <w:autoSpaceDE w:val="0"/>
        <w:adjustRightInd w:val="0"/>
        <w:spacing w:after="0" w:line="240" w:lineRule="auto"/>
        <w:jc w:val="right"/>
        <w:rPr>
          <w:rFonts w:ascii="Barlow" w:hAnsi="Barlow" w:cs="Calibri"/>
          <w:color w:val="000000"/>
          <w:lang w:eastAsia="pl-PL"/>
        </w:rPr>
      </w:pPr>
    </w:p>
    <w:p w14:paraId="37F75044" w14:textId="6FCFA043" w:rsidR="00A06893" w:rsidRDefault="00A06893" w:rsidP="006D379A">
      <w:pPr>
        <w:suppressAutoHyphens w:val="0"/>
        <w:autoSpaceDE w:val="0"/>
        <w:adjustRightInd w:val="0"/>
        <w:spacing w:after="0" w:line="240" w:lineRule="auto"/>
        <w:jc w:val="right"/>
        <w:rPr>
          <w:rFonts w:ascii="Barlow" w:hAnsi="Barlow" w:cs="Calibri"/>
          <w:color w:val="000000"/>
          <w:lang w:eastAsia="pl-PL"/>
        </w:rPr>
      </w:pPr>
      <w:r>
        <w:rPr>
          <w:rFonts w:ascii="Barlow" w:hAnsi="Barlow" w:cs="Calibri"/>
          <w:color w:val="000000"/>
          <w:lang w:eastAsia="pl-PL"/>
        </w:rPr>
        <w:t>________________________________________</w:t>
      </w:r>
    </w:p>
    <w:p w14:paraId="6409ED94" w14:textId="77C0BBF3" w:rsidR="00D22276" w:rsidRPr="00AB3F0F" w:rsidRDefault="006D379A" w:rsidP="006D379A">
      <w:pPr>
        <w:suppressAutoHyphens w:val="0"/>
        <w:autoSpaceDE w:val="0"/>
        <w:adjustRightInd w:val="0"/>
        <w:spacing w:after="0" w:line="240" w:lineRule="auto"/>
        <w:jc w:val="right"/>
        <w:rPr>
          <w:rFonts w:ascii="Barlow" w:hAnsi="Barlow" w:cs="Calibri-BoldItalic"/>
          <w:i/>
          <w:iCs/>
          <w:color w:val="000000"/>
          <w:sz w:val="20"/>
          <w:szCs w:val="20"/>
          <w:lang w:eastAsia="pl-PL"/>
        </w:rPr>
      </w:pPr>
      <w:r w:rsidRPr="00AB3F0F">
        <w:rPr>
          <w:rFonts w:ascii="Barlow" w:hAnsi="Barlow" w:cs="Calibri-Italic"/>
          <w:i/>
          <w:iCs/>
          <w:color w:val="000000"/>
          <w:sz w:val="20"/>
          <w:szCs w:val="20"/>
          <w:lang w:eastAsia="pl-PL"/>
        </w:rPr>
        <w:t>(</w:t>
      </w:r>
      <w:r w:rsidRPr="00AB3F0F">
        <w:rPr>
          <w:rFonts w:ascii="Barlow" w:hAnsi="Barlow" w:cs="Calibri-BoldItalic"/>
          <w:i/>
          <w:iCs/>
          <w:color w:val="000000"/>
          <w:sz w:val="20"/>
          <w:szCs w:val="20"/>
          <w:lang w:eastAsia="pl-PL"/>
        </w:rPr>
        <w:t xml:space="preserve">podpis Podmiotu udostępniającego zasoby </w:t>
      </w:r>
    </w:p>
    <w:p w14:paraId="6BEC3F3F" w14:textId="77777777" w:rsidR="006D379A" w:rsidRPr="00AB3F0F" w:rsidRDefault="00D22276" w:rsidP="00D22276">
      <w:pPr>
        <w:suppressAutoHyphens w:val="0"/>
        <w:autoSpaceDE w:val="0"/>
        <w:adjustRightInd w:val="0"/>
        <w:spacing w:after="0" w:line="240" w:lineRule="auto"/>
        <w:jc w:val="right"/>
        <w:rPr>
          <w:rFonts w:ascii="Barlow" w:hAnsi="Barlow" w:cs="Calibri-BoldItalic"/>
          <w:i/>
          <w:iCs/>
          <w:color w:val="000000"/>
          <w:sz w:val="20"/>
          <w:szCs w:val="20"/>
          <w:lang w:eastAsia="pl-PL"/>
        </w:rPr>
      </w:pPr>
      <w:r w:rsidRPr="00AB3F0F">
        <w:rPr>
          <w:rFonts w:ascii="Barlow" w:hAnsi="Barlow" w:cs="Calibri-Italic"/>
          <w:i/>
          <w:iCs/>
          <w:color w:val="000000"/>
          <w:sz w:val="20"/>
          <w:szCs w:val="20"/>
          <w:lang w:eastAsia="pl-PL"/>
        </w:rPr>
        <w:t>lub</w:t>
      </w:r>
      <w:r w:rsidRPr="00AB3F0F">
        <w:rPr>
          <w:rFonts w:ascii="Barlow" w:hAnsi="Barlow" w:cs="Calibri-BoldItalic"/>
          <w:i/>
          <w:iCs/>
          <w:color w:val="000000"/>
          <w:sz w:val="20"/>
          <w:szCs w:val="20"/>
          <w:lang w:eastAsia="pl-PL"/>
        </w:rPr>
        <w:t xml:space="preserve"> </w:t>
      </w:r>
      <w:r w:rsidR="006D379A" w:rsidRPr="00AB3F0F">
        <w:rPr>
          <w:rFonts w:ascii="Barlow" w:hAnsi="Barlow" w:cs="Calibri-Italic"/>
          <w:i/>
          <w:iCs/>
          <w:color w:val="000000"/>
          <w:sz w:val="20"/>
          <w:szCs w:val="20"/>
          <w:lang w:eastAsia="pl-PL"/>
        </w:rPr>
        <w:t>osoby uprawnionej do jego</w:t>
      </w:r>
      <w:r w:rsidRPr="00AB3F0F">
        <w:rPr>
          <w:rFonts w:ascii="Barlow" w:hAnsi="Barlow" w:cs="Calibri-BoldItalic"/>
          <w:i/>
          <w:iCs/>
          <w:color w:val="000000"/>
          <w:sz w:val="20"/>
          <w:szCs w:val="20"/>
          <w:lang w:eastAsia="pl-PL"/>
        </w:rPr>
        <w:t xml:space="preserve"> </w:t>
      </w:r>
      <w:r w:rsidR="006D379A" w:rsidRPr="00AB3F0F">
        <w:rPr>
          <w:rFonts w:ascii="Barlow" w:hAnsi="Barlow" w:cs="Calibri-Italic"/>
          <w:i/>
          <w:iCs/>
          <w:color w:val="000000"/>
          <w:sz w:val="20"/>
          <w:szCs w:val="20"/>
          <w:lang w:eastAsia="pl-PL"/>
        </w:rPr>
        <w:t>reprezentowania)</w:t>
      </w:r>
    </w:p>
    <w:p w14:paraId="61435716" w14:textId="77777777" w:rsidR="006D379A" w:rsidRPr="00AB3F0F" w:rsidRDefault="006D379A" w:rsidP="006D379A">
      <w:pPr>
        <w:suppressAutoHyphens w:val="0"/>
        <w:spacing w:after="0" w:line="240" w:lineRule="auto"/>
        <w:jc w:val="both"/>
        <w:rPr>
          <w:rFonts w:ascii="Barlow" w:hAnsi="Barlow"/>
          <w:i/>
          <w:sz w:val="18"/>
          <w:szCs w:val="20"/>
        </w:rPr>
      </w:pPr>
    </w:p>
    <w:p w14:paraId="6F70C2ED" w14:textId="77777777" w:rsidR="006D379A" w:rsidRPr="00AB3F0F" w:rsidRDefault="006D379A" w:rsidP="006D379A">
      <w:pPr>
        <w:suppressAutoHyphens w:val="0"/>
        <w:autoSpaceDE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1"/>
          <w:szCs w:val="11"/>
          <w:lang w:eastAsia="pl-PL"/>
        </w:rPr>
      </w:pPr>
    </w:p>
    <w:p w14:paraId="53F2F96E" w14:textId="77777777" w:rsidR="006D379A" w:rsidRDefault="006D379A" w:rsidP="006D379A">
      <w:pPr>
        <w:suppressAutoHyphens w:val="0"/>
        <w:autoSpaceDE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3"/>
          <w:szCs w:val="13"/>
          <w:lang w:eastAsia="pl-PL"/>
        </w:rPr>
      </w:pPr>
    </w:p>
    <w:p w14:paraId="2B57CA34" w14:textId="77777777" w:rsidR="006D379A" w:rsidRDefault="006D379A" w:rsidP="006D379A">
      <w:pPr>
        <w:suppressAutoHyphens w:val="0"/>
        <w:autoSpaceDE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3"/>
          <w:szCs w:val="13"/>
          <w:lang w:eastAsia="pl-PL"/>
        </w:rPr>
      </w:pPr>
    </w:p>
    <w:p w14:paraId="61F4ED2D" w14:textId="77777777" w:rsidR="006D379A" w:rsidRDefault="006D379A" w:rsidP="006D379A">
      <w:pPr>
        <w:suppressAutoHyphens w:val="0"/>
        <w:autoSpaceDE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3"/>
          <w:szCs w:val="13"/>
          <w:lang w:eastAsia="pl-PL"/>
        </w:rPr>
      </w:pPr>
    </w:p>
    <w:p w14:paraId="0C3BD1B6" w14:textId="77777777" w:rsidR="006D379A" w:rsidRDefault="006D379A" w:rsidP="006D379A">
      <w:pPr>
        <w:suppressAutoHyphens w:val="0"/>
        <w:autoSpaceDE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3"/>
          <w:szCs w:val="13"/>
          <w:lang w:eastAsia="pl-PL"/>
        </w:rPr>
      </w:pPr>
    </w:p>
    <w:p w14:paraId="6DE8D7FB" w14:textId="77777777" w:rsidR="006D379A" w:rsidRDefault="006D379A" w:rsidP="006D379A">
      <w:pPr>
        <w:suppressAutoHyphens w:val="0"/>
        <w:autoSpaceDE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3"/>
          <w:szCs w:val="13"/>
          <w:lang w:eastAsia="pl-PL"/>
        </w:rPr>
      </w:pPr>
    </w:p>
    <w:p w14:paraId="18B2A01D" w14:textId="77777777" w:rsidR="006D379A" w:rsidRDefault="006D379A" w:rsidP="006D379A">
      <w:pPr>
        <w:suppressAutoHyphens w:val="0"/>
        <w:autoSpaceDE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3"/>
          <w:szCs w:val="13"/>
          <w:lang w:eastAsia="pl-PL"/>
        </w:rPr>
      </w:pPr>
    </w:p>
    <w:p w14:paraId="17B5299E" w14:textId="77777777" w:rsidR="006D379A" w:rsidRDefault="006D379A" w:rsidP="006D379A">
      <w:pPr>
        <w:suppressAutoHyphens w:val="0"/>
        <w:autoSpaceDE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3"/>
          <w:szCs w:val="13"/>
          <w:lang w:eastAsia="pl-PL"/>
        </w:rPr>
      </w:pPr>
    </w:p>
    <w:p w14:paraId="1C0A44E7" w14:textId="77777777" w:rsidR="006D379A" w:rsidRDefault="006D379A" w:rsidP="006D379A">
      <w:pPr>
        <w:suppressAutoHyphens w:val="0"/>
        <w:autoSpaceDE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3"/>
          <w:szCs w:val="13"/>
          <w:lang w:eastAsia="pl-PL"/>
        </w:rPr>
      </w:pPr>
    </w:p>
    <w:p w14:paraId="510215BA" w14:textId="77777777" w:rsidR="006D379A" w:rsidRPr="00386117" w:rsidRDefault="006F04BD" w:rsidP="00386117">
      <w:pPr>
        <w:suppressAutoHyphens w:val="0"/>
        <w:spacing w:after="0" w:line="240" w:lineRule="auto"/>
        <w:jc w:val="both"/>
        <w:rPr>
          <w:rFonts w:ascii="Barlow" w:hAnsi="Barlow"/>
          <w:b/>
          <w:i/>
          <w:sz w:val="20"/>
        </w:rPr>
      </w:pPr>
      <w:r>
        <w:rPr>
          <w:rFonts w:ascii="Barlow" w:hAnsi="Barlow"/>
          <w:b/>
          <w:i/>
          <w:sz w:val="20"/>
        </w:rPr>
        <w:t xml:space="preserve">Dokument - pod rygorem nieważności - należy złożyć w formie elektronicznej lub w postaci elektronicznej opatrzonej podpisem kwalifikowanym. </w:t>
      </w:r>
    </w:p>
    <w:sectPr w:rsidR="006D379A" w:rsidRPr="003861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889A7" w14:textId="77777777" w:rsidR="00F27969" w:rsidRDefault="00F27969" w:rsidP="0000610E">
      <w:pPr>
        <w:spacing w:after="0" w:line="240" w:lineRule="auto"/>
      </w:pPr>
      <w:r>
        <w:separator/>
      </w:r>
    </w:p>
  </w:endnote>
  <w:endnote w:type="continuationSeparator" w:id="0">
    <w:p w14:paraId="7A4914B8" w14:textId="77777777" w:rsidR="00F27969" w:rsidRDefault="00F27969" w:rsidP="0000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9772311"/>
      <w:docPartObj>
        <w:docPartGallery w:val="Page Numbers (Bottom of Page)"/>
        <w:docPartUnique/>
      </w:docPartObj>
    </w:sdtPr>
    <w:sdtEndPr/>
    <w:sdtContent>
      <w:p w14:paraId="013A3A22" w14:textId="4C9153BC" w:rsidR="00CD43B1" w:rsidRDefault="00CD43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CA7084" w14:textId="77777777" w:rsidR="00CD43B1" w:rsidRDefault="00CD43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56B04" w14:textId="77777777" w:rsidR="00F27969" w:rsidRDefault="00F27969" w:rsidP="0000610E">
      <w:pPr>
        <w:spacing w:after="0" w:line="240" w:lineRule="auto"/>
      </w:pPr>
      <w:r>
        <w:separator/>
      </w:r>
    </w:p>
  </w:footnote>
  <w:footnote w:type="continuationSeparator" w:id="0">
    <w:p w14:paraId="2484E586" w14:textId="77777777" w:rsidR="00F27969" w:rsidRDefault="00F27969" w:rsidP="0000610E">
      <w:pPr>
        <w:spacing w:after="0" w:line="240" w:lineRule="auto"/>
      </w:pPr>
      <w:r>
        <w:continuationSeparator/>
      </w:r>
    </w:p>
  </w:footnote>
  <w:footnote w:id="1">
    <w:p w14:paraId="6F6A4D6F" w14:textId="77777777" w:rsidR="00386117" w:rsidRPr="00AB3F0F" w:rsidRDefault="00386117" w:rsidP="00A06893">
      <w:pPr>
        <w:pStyle w:val="Tekstprzypisudolnego"/>
        <w:jc w:val="both"/>
        <w:rPr>
          <w:rFonts w:ascii="Barlow" w:hAnsi="Barlow"/>
          <w:sz w:val="16"/>
          <w:szCs w:val="16"/>
        </w:rPr>
      </w:pPr>
      <w:r w:rsidRPr="00AB3F0F">
        <w:rPr>
          <w:rStyle w:val="Odwoanieprzypisudolnego"/>
          <w:rFonts w:ascii="Barlow" w:hAnsi="Barlow"/>
          <w:sz w:val="16"/>
          <w:szCs w:val="16"/>
        </w:rPr>
        <w:footnoteRef/>
      </w:r>
      <w:r w:rsidRPr="00AB3F0F">
        <w:rPr>
          <w:rFonts w:ascii="Barlow" w:hAnsi="Barlow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5C2980A0" w14:textId="77777777" w:rsidR="00386117" w:rsidRPr="00AB3F0F" w:rsidRDefault="00386117" w:rsidP="00A06893">
      <w:pPr>
        <w:pStyle w:val="Tekstprzypisudolnego"/>
        <w:numPr>
          <w:ilvl w:val="0"/>
          <w:numId w:val="5"/>
        </w:numPr>
        <w:ind w:left="284" w:hanging="284"/>
        <w:jc w:val="both"/>
        <w:rPr>
          <w:rFonts w:ascii="Barlow" w:hAnsi="Barlow"/>
          <w:sz w:val="16"/>
          <w:szCs w:val="16"/>
        </w:rPr>
      </w:pPr>
      <w:r w:rsidRPr="00AB3F0F">
        <w:rPr>
          <w:rFonts w:ascii="Barlow" w:hAnsi="Barlow"/>
          <w:sz w:val="16"/>
          <w:szCs w:val="16"/>
        </w:rPr>
        <w:t>obywateli rosyjskich lub osób fizycznych lub prawnych, podmiotów lub organów z siedzibą w Rosji;</w:t>
      </w:r>
    </w:p>
    <w:p w14:paraId="3F386A25" w14:textId="27701D16" w:rsidR="00386117" w:rsidRPr="00A06893" w:rsidRDefault="00386117" w:rsidP="00A06893">
      <w:pPr>
        <w:pStyle w:val="Tekstprzypisudolnego"/>
        <w:numPr>
          <w:ilvl w:val="0"/>
          <w:numId w:val="5"/>
        </w:numPr>
        <w:ind w:left="284" w:hanging="284"/>
        <w:jc w:val="both"/>
        <w:rPr>
          <w:rFonts w:ascii="Barlow" w:hAnsi="Barlow"/>
          <w:sz w:val="16"/>
          <w:szCs w:val="16"/>
        </w:rPr>
      </w:pPr>
      <w:r w:rsidRPr="00AB3F0F">
        <w:rPr>
          <w:rFonts w:ascii="Barlow" w:hAnsi="Barlow"/>
          <w:sz w:val="16"/>
          <w:szCs w:val="16"/>
        </w:rPr>
        <w:t xml:space="preserve">osób prawnych, podmiotów lub organów, do których prawa własności bezpośrednio lub pośrednio w ponad 50 % należą </w:t>
      </w:r>
      <w:r w:rsidR="00A06893">
        <w:rPr>
          <w:rFonts w:ascii="Barlow" w:hAnsi="Barlow"/>
          <w:sz w:val="16"/>
          <w:szCs w:val="16"/>
        </w:rPr>
        <w:br/>
      </w:r>
      <w:r w:rsidRPr="00A06893">
        <w:rPr>
          <w:rFonts w:ascii="Barlow" w:hAnsi="Barlow"/>
          <w:sz w:val="16"/>
          <w:szCs w:val="16"/>
        </w:rPr>
        <w:t>do podmiotu, o którym mowa w lit. a) niniejszego ustępu; lub</w:t>
      </w:r>
    </w:p>
    <w:p w14:paraId="724CD61E" w14:textId="4C6D2CC8" w:rsidR="00386117" w:rsidRPr="00A06893" w:rsidRDefault="00386117" w:rsidP="00A06893">
      <w:pPr>
        <w:pStyle w:val="Tekstprzypisudolnego"/>
        <w:numPr>
          <w:ilvl w:val="0"/>
          <w:numId w:val="5"/>
        </w:numPr>
        <w:ind w:left="284" w:hanging="284"/>
        <w:jc w:val="both"/>
        <w:rPr>
          <w:rFonts w:ascii="Barlow" w:hAnsi="Barlow"/>
          <w:sz w:val="16"/>
          <w:szCs w:val="16"/>
        </w:rPr>
      </w:pPr>
      <w:r w:rsidRPr="00A06893">
        <w:rPr>
          <w:rFonts w:ascii="Barlow" w:hAnsi="Barlow"/>
          <w:sz w:val="16"/>
          <w:szCs w:val="16"/>
        </w:rPr>
        <w:t xml:space="preserve">osób fizycznych lub prawnych, podmiotów lub organów działających w imieniu lub pod kierunkiem podmiotu, o którym mowa </w:t>
      </w:r>
      <w:r w:rsidR="00A06893">
        <w:rPr>
          <w:rFonts w:ascii="Barlow" w:hAnsi="Barlow"/>
          <w:sz w:val="16"/>
          <w:szCs w:val="16"/>
        </w:rPr>
        <w:br/>
      </w:r>
      <w:r w:rsidRPr="00A06893">
        <w:rPr>
          <w:rFonts w:ascii="Barlow" w:hAnsi="Barlow"/>
          <w:sz w:val="16"/>
          <w:szCs w:val="16"/>
        </w:rPr>
        <w:t xml:space="preserve">w lit. a) lub b) niniejszego ustępu, w tym podwykonawców, dostawców lub podmiotów, na których zdolności polega się </w:t>
      </w:r>
      <w:r w:rsidR="00A06893">
        <w:rPr>
          <w:rFonts w:ascii="Barlow" w:hAnsi="Barlow"/>
          <w:sz w:val="16"/>
          <w:szCs w:val="16"/>
        </w:rPr>
        <w:br/>
      </w:r>
      <w:r w:rsidRPr="00A06893">
        <w:rPr>
          <w:rFonts w:ascii="Barlow" w:hAnsi="Barlow"/>
          <w:sz w:val="16"/>
          <w:szCs w:val="16"/>
        </w:rPr>
        <w:t>w rozumieniu dyrektyw w sprawie zamówień publicznych, w przypadku gdy przypada na nich ponad 10 % wartości zamówienia.</w:t>
      </w:r>
    </w:p>
  </w:footnote>
  <w:footnote w:id="2">
    <w:p w14:paraId="08BF4473" w14:textId="77777777" w:rsidR="00386117" w:rsidRPr="00AB3F0F" w:rsidRDefault="00386117" w:rsidP="00A06893">
      <w:pPr>
        <w:pStyle w:val="Tekstprzypisudolnego"/>
        <w:jc w:val="both"/>
        <w:rPr>
          <w:rFonts w:ascii="Barlow" w:hAnsi="Barlow"/>
          <w:sz w:val="16"/>
          <w:szCs w:val="16"/>
        </w:rPr>
      </w:pPr>
      <w:r w:rsidRPr="00AB3F0F">
        <w:rPr>
          <w:rStyle w:val="Odwoanieprzypisudolnego"/>
          <w:rFonts w:ascii="Barlow" w:hAnsi="Barlow"/>
          <w:sz w:val="16"/>
          <w:szCs w:val="16"/>
        </w:rPr>
        <w:footnoteRef/>
      </w:r>
      <w:r w:rsidRPr="00AB3F0F">
        <w:rPr>
          <w:rFonts w:ascii="Barlow" w:hAnsi="Barlow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AB3F0F">
        <w:rPr>
          <w:rFonts w:ascii="Barlow" w:hAnsi="Barlow"/>
          <w:sz w:val="16"/>
          <w:szCs w:val="16"/>
        </w:rPr>
        <w:t>Pzp</w:t>
      </w:r>
      <w:proofErr w:type="spellEnd"/>
      <w:r w:rsidRPr="00AB3F0F">
        <w:rPr>
          <w:rFonts w:ascii="Barlow" w:hAnsi="Barlow"/>
          <w:sz w:val="16"/>
          <w:szCs w:val="16"/>
        </w:rPr>
        <w:t xml:space="preserve"> wyklucza się:</w:t>
      </w:r>
    </w:p>
    <w:p w14:paraId="2CB19385" w14:textId="77777777" w:rsidR="00386117" w:rsidRPr="00AB3F0F" w:rsidRDefault="00386117" w:rsidP="00A06893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Barlow" w:hAnsi="Barlow"/>
          <w:sz w:val="16"/>
          <w:szCs w:val="16"/>
        </w:rPr>
      </w:pPr>
      <w:r w:rsidRPr="00AB3F0F">
        <w:rPr>
          <w:rFonts w:ascii="Barlow" w:hAnsi="Barlow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752172" w14:textId="41F15998" w:rsidR="00386117" w:rsidRPr="00AB3F0F" w:rsidRDefault="00386117" w:rsidP="00A06893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Barlow" w:hAnsi="Barlow"/>
          <w:sz w:val="16"/>
          <w:szCs w:val="16"/>
        </w:rPr>
      </w:pPr>
      <w:r w:rsidRPr="00AB3F0F">
        <w:rPr>
          <w:rFonts w:ascii="Barlow" w:hAnsi="Barlow"/>
          <w:sz w:val="16"/>
          <w:szCs w:val="16"/>
        </w:rPr>
        <w:t xml:space="preserve">wykonawcę oraz uczestnika konkursu, którego beneficjentem rzeczywistym w rozumieniu ustawy z dnia 1 marca 2018 r. </w:t>
      </w:r>
      <w:r w:rsidR="00A06893">
        <w:rPr>
          <w:rFonts w:ascii="Barlow" w:hAnsi="Barlow"/>
          <w:sz w:val="16"/>
          <w:szCs w:val="16"/>
        </w:rPr>
        <w:br/>
      </w:r>
      <w:r w:rsidRPr="00AB3F0F">
        <w:rPr>
          <w:rFonts w:ascii="Barlow" w:hAnsi="Barlow"/>
          <w:sz w:val="16"/>
          <w:szCs w:val="16"/>
        </w:rPr>
        <w:t xml:space="preserve">o przeciwdziałaniu praniu pieniędzy oraz finansowaniu terroryzmu (Dz. U. z 2022 r. poz. 593 i 655) jest osoba wymieniona </w:t>
      </w:r>
      <w:r w:rsidR="00A06893">
        <w:rPr>
          <w:rFonts w:ascii="Barlow" w:hAnsi="Barlow"/>
          <w:sz w:val="16"/>
          <w:szCs w:val="16"/>
        </w:rPr>
        <w:br/>
      </w:r>
      <w:r w:rsidRPr="00AB3F0F">
        <w:rPr>
          <w:rFonts w:ascii="Barlow" w:hAnsi="Barlow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90DADF" w14:textId="10074A86" w:rsidR="00386117" w:rsidRPr="00AB3F0F" w:rsidRDefault="00386117" w:rsidP="00A06893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Barlow" w:hAnsi="Barlow"/>
          <w:sz w:val="16"/>
          <w:szCs w:val="16"/>
        </w:rPr>
      </w:pPr>
      <w:r w:rsidRPr="00AB3F0F">
        <w:rPr>
          <w:rFonts w:ascii="Barlow" w:hAnsi="Barlow"/>
          <w:sz w:val="16"/>
          <w:szCs w:val="16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</w:t>
      </w:r>
      <w:r w:rsidR="00A06893">
        <w:rPr>
          <w:rFonts w:ascii="Barlow" w:hAnsi="Barlow"/>
          <w:sz w:val="16"/>
          <w:szCs w:val="16"/>
        </w:rPr>
        <w:br/>
      </w:r>
      <w:r w:rsidRPr="00AB3F0F">
        <w:rPr>
          <w:rFonts w:ascii="Barlow" w:hAnsi="Barlow"/>
          <w:sz w:val="16"/>
          <w:szCs w:val="16"/>
        </w:rPr>
        <w:t>o ile został wpisany na listę na podstawie decyzji w sprawie wpisu na listę rozstrzygającej o zastosowaniu środka, o którym mowa w art. 1 pkt 3 ustawy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E7AFF"/>
    <w:multiLevelType w:val="hybridMultilevel"/>
    <w:tmpl w:val="CAE68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94AC0"/>
    <w:multiLevelType w:val="hybridMultilevel"/>
    <w:tmpl w:val="EF589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86D35"/>
    <w:multiLevelType w:val="hybridMultilevel"/>
    <w:tmpl w:val="91A87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33F84"/>
    <w:multiLevelType w:val="hybridMultilevel"/>
    <w:tmpl w:val="E45E8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41665"/>
    <w:multiLevelType w:val="hybridMultilevel"/>
    <w:tmpl w:val="E0E8C7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B7E9A"/>
    <w:multiLevelType w:val="hybridMultilevel"/>
    <w:tmpl w:val="37147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C83C6B3-037B-4BAB-B970-30695E5B4192}"/>
  </w:docVars>
  <w:rsids>
    <w:rsidRoot w:val="006D379A"/>
    <w:rsid w:val="000045FF"/>
    <w:rsid w:val="0000610E"/>
    <w:rsid w:val="00083BFD"/>
    <w:rsid w:val="0020305D"/>
    <w:rsid w:val="00386117"/>
    <w:rsid w:val="004D21E7"/>
    <w:rsid w:val="005E6726"/>
    <w:rsid w:val="006B5C07"/>
    <w:rsid w:val="006C1B73"/>
    <w:rsid w:val="006D379A"/>
    <w:rsid w:val="006F04BD"/>
    <w:rsid w:val="007C45C9"/>
    <w:rsid w:val="00A06893"/>
    <w:rsid w:val="00AB3F0F"/>
    <w:rsid w:val="00B31643"/>
    <w:rsid w:val="00BA4DC2"/>
    <w:rsid w:val="00C31C9C"/>
    <w:rsid w:val="00CD43B1"/>
    <w:rsid w:val="00CD7334"/>
    <w:rsid w:val="00D07E4C"/>
    <w:rsid w:val="00D22276"/>
    <w:rsid w:val="00F27969"/>
    <w:rsid w:val="00F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F1D4"/>
  <w15:chartTrackingRefBased/>
  <w15:docId w15:val="{EAFAA249-AEEA-480C-8D92-5BAAE8C4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379A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379A"/>
    <w:pPr>
      <w:ind w:left="720"/>
      <w:contextualSpacing/>
    </w:pPr>
  </w:style>
  <w:style w:type="paragraph" w:styleId="Bezodstpw">
    <w:name w:val="No Spacing"/>
    <w:uiPriority w:val="1"/>
    <w:qFormat/>
    <w:rsid w:val="00C31C9C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06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1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6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10E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61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611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6117"/>
    <w:rPr>
      <w:vertAlign w:val="superscript"/>
    </w:rPr>
  </w:style>
  <w:style w:type="paragraph" w:styleId="Poprawka">
    <w:name w:val="Revision"/>
    <w:hidden/>
    <w:uiPriority w:val="99"/>
    <w:semiHidden/>
    <w:rsid w:val="00A0689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F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9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C83C6B3-037B-4BAB-B970-30695E5B419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Weremko Dominika</dc:creator>
  <cp:keywords/>
  <dc:description/>
  <cp:lastModifiedBy>Weremko Dominika</cp:lastModifiedBy>
  <cp:revision>5</cp:revision>
  <dcterms:created xsi:type="dcterms:W3CDTF">2024-11-08T14:56:00Z</dcterms:created>
  <dcterms:modified xsi:type="dcterms:W3CDTF">2024-11-13T07:49:00Z</dcterms:modified>
</cp:coreProperties>
</file>