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00005CF2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</w:t>
      </w:r>
      <w:r w:rsidR="001816C6">
        <w:rPr>
          <w:bCs/>
        </w:rPr>
        <w:t>20</w:t>
      </w:r>
      <w:r w:rsidR="0035322A" w:rsidRPr="00BF17A3">
        <w:rPr>
          <w:bCs/>
        </w:rPr>
        <w:t xml:space="preserve"> </w:t>
      </w:r>
      <w:r w:rsidRPr="00BF17A3">
        <w:rPr>
          <w:bCs/>
        </w:rPr>
        <w:t xml:space="preserve">kwietnia 2023 r. </w:t>
      </w:r>
    </w:p>
    <w:p w14:paraId="03FDDBE5" w14:textId="77777777" w:rsidR="0041448A" w:rsidRDefault="0041448A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  <w:r w:rsidRPr="0041448A">
        <w:rPr>
          <w:bCs/>
        </w:rPr>
        <w:t>DOOŚ-WDŚZIL.420.38.2022.MKR.8</w:t>
      </w:r>
    </w:p>
    <w:p w14:paraId="7F7F0E15" w14:textId="5FDB8804" w:rsidR="00FE7A2B" w:rsidRPr="00BF17A3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3ACF023F" w14:textId="6B282982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 xml:space="preserve">Na podstawie art. 36 oraz art. 49 § 1 ustawy z dnia 14 czerwca 1960 r. – Kodeks postępowania administracyjnego (Dz. U. z 2022 r. poz. 2000, ze zm.), dalej k.p.a., w związku z art. 74 ust. 3 ustawy z dnia 3 października 2008 r. o udostępnianiu informacji o środowisku i jego ochronie, udziale społeczeństwa w ochronie środowiska oraz o ocenach oddziaływania na środowisko (Dz. U. z 2022 r. poz. 1029, ze zm.), dalej </w:t>
      </w:r>
      <w:proofErr w:type="spellStart"/>
      <w:r w:rsidRPr="0041448A">
        <w:rPr>
          <w:bCs/>
          <w:color w:val="000000"/>
        </w:rPr>
        <w:t>u.o.o.ś</w:t>
      </w:r>
      <w:proofErr w:type="spellEnd"/>
      <w:r w:rsidRPr="0041448A">
        <w:rPr>
          <w:bCs/>
          <w:color w:val="000000"/>
        </w:rPr>
        <w:t>., zawiadamiam, że postępowanie odwoławcze od decyzji Regionalnego Dyrektora Ochrony Środowiska we Wrocławiu z 14 października 2022 r., znak: WOOŚ.420.19.2021.JS/AMA.45, o środowiskowych uwarunkowaniach realizacji przedsięwzięcia p</w:t>
      </w:r>
      <w:r>
        <w:rPr>
          <w:bCs/>
          <w:color w:val="000000"/>
        </w:rPr>
        <w:t>od nazwą</w:t>
      </w:r>
      <w:r w:rsidRPr="0041448A">
        <w:rPr>
          <w:bCs/>
          <w:color w:val="000000"/>
        </w:rPr>
        <w:t>.: Budowa Obwodnicy Głogowa w ciągu drogi krajowej nr 12 według wariantu PN4 nie mogło być zakończone w wyznaczonym terminie. Przyczyną zwłoki jest konieczność przeprowadzenia dodatkowego postępowania wyjaśniającego.</w:t>
      </w:r>
    </w:p>
    <w:p w14:paraId="32960181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Generalny Dyrektor Ochrony Środowiska wskazuje nowy termin załatwienia sprawy na dzień 21 lipca 2023 r.</w:t>
      </w:r>
    </w:p>
    <w:p w14:paraId="3FC48ACE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Ponadto Generalny Dyrektor Ochrony Środowiska informuje, że – zgodnie z art. 37 § 1 k.p.a. – stronie służy prawo do wniesienia ponaglenia.</w:t>
      </w:r>
    </w:p>
    <w:p w14:paraId="16492A84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Upubliczniono w dniach: od ………………… do …………………</w:t>
      </w:r>
    </w:p>
    <w:p w14:paraId="0FF0D3C3" w14:textId="77777777" w:rsid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Pieczęć urzędu i podpis:</w:t>
      </w:r>
    </w:p>
    <w:p w14:paraId="11593192" w14:textId="77777777" w:rsidR="0041448A" w:rsidRPr="00FE7A2B" w:rsidRDefault="0041448A" w:rsidP="0041448A">
      <w:pPr>
        <w:spacing w:line="312" w:lineRule="auto"/>
        <w:rPr>
          <w:bCs/>
        </w:rPr>
      </w:pPr>
      <w:r w:rsidRPr="00FE7A2B">
        <w:rPr>
          <w:bCs/>
        </w:rPr>
        <w:t xml:space="preserve">Z upoważnienia Generalnego Dyrektora Ochrony Środowiska </w:t>
      </w:r>
      <w:r>
        <w:rPr>
          <w:bCs/>
        </w:rPr>
        <w:t>N</w:t>
      </w:r>
      <w:r w:rsidRPr="00FE7A2B">
        <w:rPr>
          <w:bCs/>
        </w:rPr>
        <w:t xml:space="preserve">aczelnik </w:t>
      </w:r>
      <w:r>
        <w:rPr>
          <w:bCs/>
        </w:rPr>
        <w:t>W</w:t>
      </w:r>
      <w:r w:rsidRPr="00FE7A2B">
        <w:rPr>
          <w:bCs/>
        </w:rPr>
        <w:t xml:space="preserve">ydziału do spraw </w:t>
      </w:r>
      <w:r>
        <w:rPr>
          <w:bCs/>
        </w:rPr>
        <w:t>D</w:t>
      </w:r>
      <w:r w:rsidRPr="00FE7A2B">
        <w:rPr>
          <w:bCs/>
        </w:rPr>
        <w:t xml:space="preserve">ecyzji o </w:t>
      </w:r>
      <w:r>
        <w:rPr>
          <w:bCs/>
        </w:rPr>
        <w:t>Ś</w:t>
      </w:r>
      <w:r w:rsidRPr="00FE7A2B">
        <w:rPr>
          <w:bCs/>
        </w:rPr>
        <w:t xml:space="preserve">rodowiskowych </w:t>
      </w:r>
      <w:r>
        <w:rPr>
          <w:bCs/>
        </w:rPr>
        <w:t>U</w:t>
      </w:r>
      <w:r w:rsidRPr="00FE7A2B">
        <w:rPr>
          <w:bCs/>
        </w:rPr>
        <w:t xml:space="preserve">warunkowaniach w zakresie </w:t>
      </w:r>
      <w:r>
        <w:rPr>
          <w:bCs/>
        </w:rPr>
        <w:t xml:space="preserve">Inwestycji Liniowych </w:t>
      </w:r>
      <w:r w:rsidRPr="00FE7A2B">
        <w:rPr>
          <w:bCs/>
        </w:rPr>
        <w:t xml:space="preserve">w </w:t>
      </w:r>
      <w:r>
        <w:rPr>
          <w:bCs/>
        </w:rPr>
        <w:t>D</w:t>
      </w:r>
      <w:r w:rsidRPr="00FE7A2B">
        <w:rPr>
          <w:bCs/>
        </w:rPr>
        <w:t xml:space="preserve">epartamencie </w:t>
      </w:r>
      <w:r>
        <w:rPr>
          <w:bCs/>
        </w:rPr>
        <w:t>O</w:t>
      </w:r>
      <w:r w:rsidRPr="00FE7A2B">
        <w:rPr>
          <w:bCs/>
        </w:rPr>
        <w:t xml:space="preserve">cen </w:t>
      </w:r>
      <w:r>
        <w:rPr>
          <w:bCs/>
        </w:rPr>
        <w:t>O</w:t>
      </w:r>
      <w:r w:rsidRPr="00FE7A2B">
        <w:rPr>
          <w:bCs/>
        </w:rPr>
        <w:t xml:space="preserve">ddziaływania na </w:t>
      </w:r>
      <w:r>
        <w:rPr>
          <w:bCs/>
        </w:rPr>
        <w:t>Ś</w:t>
      </w:r>
      <w:r w:rsidRPr="00FE7A2B">
        <w:rPr>
          <w:bCs/>
        </w:rPr>
        <w:t xml:space="preserve">rodowisko </w:t>
      </w:r>
      <w:r>
        <w:rPr>
          <w:bCs/>
        </w:rPr>
        <w:t>Anna Bieroza-Ćwierzyńska</w:t>
      </w:r>
    </w:p>
    <w:p w14:paraId="091969F3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2F0254AA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Art. 37 § 1 k.p.a. 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0776B8E1" w14:textId="77777777" w:rsidR="0041448A" w:rsidRPr="0041448A" w:rsidRDefault="0041448A" w:rsidP="0041448A">
      <w:pPr>
        <w:spacing w:line="312" w:lineRule="auto"/>
        <w:jc w:val="both"/>
        <w:rPr>
          <w:bCs/>
          <w:color w:val="000000"/>
        </w:rPr>
      </w:pPr>
      <w:r w:rsidRPr="0041448A">
        <w:rPr>
          <w:bCs/>
          <w:color w:val="000000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E9A43CD" w14:textId="709F4F46" w:rsidR="00166E2C" w:rsidRPr="00FE7A2B" w:rsidRDefault="0041448A" w:rsidP="0041448A">
      <w:pPr>
        <w:spacing w:line="312" w:lineRule="auto"/>
        <w:jc w:val="both"/>
        <w:rPr>
          <w:bCs/>
        </w:rPr>
      </w:pPr>
      <w:r w:rsidRPr="0041448A">
        <w:rPr>
          <w:bCs/>
          <w:color w:val="000000"/>
        </w:rPr>
        <w:t xml:space="preserve">Art. 74 ust. 3 </w:t>
      </w:r>
      <w:proofErr w:type="spellStart"/>
      <w:r w:rsidRPr="0041448A">
        <w:rPr>
          <w:bCs/>
          <w:color w:val="000000"/>
        </w:rPr>
        <w:t>u.o.o.ś</w:t>
      </w:r>
      <w:proofErr w:type="spellEnd"/>
      <w:r w:rsidRPr="0041448A">
        <w:rPr>
          <w:bCs/>
          <w:color w:val="000000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FE7A2B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816C6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479FA"/>
    <w:rsid w:val="0035322A"/>
    <w:rsid w:val="003B1B7B"/>
    <w:rsid w:val="004063AC"/>
    <w:rsid w:val="0041448A"/>
    <w:rsid w:val="004220F2"/>
    <w:rsid w:val="00457327"/>
    <w:rsid w:val="004C0C0D"/>
    <w:rsid w:val="005165D6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27</cp:revision>
  <cp:lastPrinted>2022-03-11T09:28:00Z</cp:lastPrinted>
  <dcterms:created xsi:type="dcterms:W3CDTF">2022-02-28T10:02:00Z</dcterms:created>
  <dcterms:modified xsi:type="dcterms:W3CDTF">2023-04-24T09:57:00Z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