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C645" w14:textId="0DA5E971" w:rsidR="000D1796" w:rsidRPr="00BC1BB7" w:rsidRDefault="000D1796" w:rsidP="000D1796">
      <w:pPr>
        <w:spacing w:after="0"/>
        <w:jc w:val="right"/>
        <w:rPr>
          <w:rFonts w:ascii="Times New Roman" w:hAnsi="Times New Roman" w:cs="Times New Roman"/>
          <w:sz w:val="20"/>
          <w:szCs w:val="20"/>
        </w:rPr>
      </w:pPr>
      <w:r w:rsidRPr="00BC1BB7">
        <w:rPr>
          <w:rFonts w:ascii="Times New Roman" w:hAnsi="Times New Roman" w:cs="Times New Roman"/>
          <w:sz w:val="20"/>
          <w:szCs w:val="20"/>
        </w:rPr>
        <w:t>Załącznik nr 3</w:t>
      </w:r>
    </w:p>
    <w:p w14:paraId="1D190442" w14:textId="1D6594A1" w:rsidR="000D1796" w:rsidRPr="00BC1BB7" w:rsidRDefault="00BC1BB7" w:rsidP="00FB4D2D">
      <w:pPr>
        <w:spacing w:after="0"/>
        <w:jc w:val="right"/>
        <w:rPr>
          <w:rFonts w:ascii="Times New Roman" w:hAnsi="Times New Roman" w:cs="Times New Roman"/>
          <w:sz w:val="20"/>
          <w:szCs w:val="20"/>
        </w:rPr>
      </w:pPr>
      <w:r>
        <w:rPr>
          <w:rFonts w:ascii="Times New Roman" w:hAnsi="Times New Roman" w:cs="Times New Roman"/>
          <w:sz w:val="20"/>
          <w:szCs w:val="20"/>
        </w:rPr>
        <w:t>D</w:t>
      </w:r>
      <w:r w:rsidR="000D1796" w:rsidRPr="00BC1BB7">
        <w:rPr>
          <w:rFonts w:ascii="Times New Roman" w:hAnsi="Times New Roman" w:cs="Times New Roman"/>
          <w:sz w:val="20"/>
          <w:szCs w:val="20"/>
        </w:rPr>
        <w:t xml:space="preserve">o ogłoszenia o </w:t>
      </w:r>
      <w:r>
        <w:rPr>
          <w:rFonts w:ascii="Times New Roman" w:hAnsi="Times New Roman" w:cs="Times New Roman"/>
          <w:sz w:val="20"/>
          <w:szCs w:val="20"/>
        </w:rPr>
        <w:t>przetargu publicznym</w:t>
      </w:r>
    </w:p>
    <w:p w14:paraId="1C1B49E0" w14:textId="1CD89636" w:rsidR="000D1796" w:rsidRPr="00340849" w:rsidRDefault="00340849" w:rsidP="00340849">
      <w:pPr>
        <w:rPr>
          <w:rFonts w:ascii="Times New Roman" w:hAnsi="Times New Roman" w:cs="Times New Roman"/>
          <w:sz w:val="24"/>
          <w:szCs w:val="24"/>
        </w:rPr>
      </w:pPr>
      <w:r>
        <w:rPr>
          <w:rFonts w:ascii="Times New Roman" w:hAnsi="Times New Roman" w:cs="Times New Roman"/>
          <w:sz w:val="24"/>
          <w:szCs w:val="24"/>
        </w:rPr>
        <w:t>3002-7.233.</w:t>
      </w:r>
      <w:r w:rsidR="00783B8E">
        <w:rPr>
          <w:rFonts w:ascii="Times New Roman" w:hAnsi="Times New Roman" w:cs="Times New Roman"/>
          <w:sz w:val="24"/>
          <w:szCs w:val="24"/>
        </w:rPr>
        <w:t>1</w:t>
      </w:r>
      <w:r w:rsidR="00BC1BB7">
        <w:rPr>
          <w:rFonts w:ascii="Times New Roman" w:hAnsi="Times New Roman" w:cs="Times New Roman"/>
          <w:sz w:val="24"/>
          <w:szCs w:val="24"/>
        </w:rPr>
        <w:t>1</w:t>
      </w:r>
      <w:r>
        <w:rPr>
          <w:rFonts w:ascii="Times New Roman" w:hAnsi="Times New Roman" w:cs="Times New Roman"/>
          <w:sz w:val="24"/>
          <w:szCs w:val="24"/>
        </w:rPr>
        <w:t>.202</w:t>
      </w:r>
      <w:r w:rsidR="00783B8E">
        <w:rPr>
          <w:rFonts w:ascii="Times New Roman" w:hAnsi="Times New Roman" w:cs="Times New Roman"/>
          <w:sz w:val="24"/>
          <w:szCs w:val="24"/>
        </w:rPr>
        <w:t>3</w:t>
      </w:r>
    </w:p>
    <w:p w14:paraId="54503FF0" w14:textId="0C055783" w:rsidR="00C9464A" w:rsidRPr="001657B8" w:rsidRDefault="00BC1BB7" w:rsidP="00D46C09">
      <w:pPr>
        <w:jc w:val="center"/>
        <w:rPr>
          <w:rFonts w:ascii="Times New Roman" w:hAnsi="Times New Roman" w:cs="Times New Roman"/>
          <w:b/>
          <w:bCs/>
          <w:sz w:val="24"/>
          <w:szCs w:val="24"/>
        </w:rPr>
      </w:pPr>
      <w:r>
        <w:rPr>
          <w:rFonts w:ascii="Times New Roman" w:hAnsi="Times New Roman" w:cs="Times New Roman"/>
          <w:b/>
          <w:bCs/>
          <w:sz w:val="24"/>
          <w:szCs w:val="24"/>
        </w:rPr>
        <w:t xml:space="preserve">PROJEKT </w:t>
      </w:r>
      <w:r w:rsidR="00D46C09" w:rsidRPr="001657B8">
        <w:rPr>
          <w:rFonts w:ascii="Times New Roman" w:hAnsi="Times New Roman" w:cs="Times New Roman"/>
          <w:b/>
          <w:bCs/>
          <w:sz w:val="24"/>
          <w:szCs w:val="24"/>
        </w:rPr>
        <w:t>UMOWA SPRZEDAŻY SAMOCHODU OSOBOWEGO</w:t>
      </w:r>
    </w:p>
    <w:p w14:paraId="09DDFF3F" w14:textId="2495C903" w:rsidR="00D46C09" w:rsidRPr="001657B8" w:rsidRDefault="00D46C09">
      <w:pPr>
        <w:rPr>
          <w:rFonts w:ascii="Times New Roman" w:hAnsi="Times New Roman" w:cs="Times New Roman"/>
          <w:sz w:val="24"/>
          <w:szCs w:val="24"/>
        </w:rPr>
      </w:pPr>
    </w:p>
    <w:p w14:paraId="2D0DD77D" w14:textId="0D2EC9F9" w:rsidR="00D46C09" w:rsidRPr="001657B8" w:rsidRDefault="00D46C09" w:rsidP="00D46C09">
      <w:pPr>
        <w:spacing w:after="39" w:line="270" w:lineRule="auto"/>
        <w:ind w:left="9" w:right="2093" w:firstLine="4"/>
        <w:jc w:val="both"/>
        <w:rPr>
          <w:rFonts w:ascii="Times New Roman" w:eastAsia="Times New Roman" w:hAnsi="Times New Roman" w:cs="Times New Roman"/>
          <w:color w:val="000000"/>
          <w:sz w:val="24"/>
          <w:szCs w:val="24"/>
          <w:lang w:eastAsia="pl-PL"/>
        </w:rPr>
      </w:pPr>
      <w:bookmarkStart w:id="0" w:name="_Hlk86065454"/>
      <w:r w:rsidRPr="001657B8">
        <w:rPr>
          <w:rFonts w:ascii="Times New Roman" w:eastAsia="Times New Roman" w:hAnsi="Times New Roman" w:cs="Times New Roman"/>
          <w:color w:val="000000"/>
          <w:sz w:val="24"/>
          <w:szCs w:val="24"/>
          <w:lang w:eastAsia="pl-PL"/>
        </w:rPr>
        <w:t>zawarta w dniu</w:t>
      </w:r>
      <w:r w:rsidRPr="001657B8">
        <w:rPr>
          <w:rFonts w:ascii="Times New Roman" w:eastAsia="Times New Roman" w:hAnsi="Times New Roman" w:cs="Times New Roman"/>
          <w:noProof/>
          <w:color w:val="000000"/>
          <w:sz w:val="24"/>
          <w:szCs w:val="24"/>
          <w:lang w:eastAsia="pl-PL"/>
        </w:rPr>
        <w:t xml:space="preserve"> ………………………..</w:t>
      </w:r>
      <w:r w:rsidR="00FB4D2D" w:rsidRPr="001657B8">
        <w:rPr>
          <w:rFonts w:ascii="Times New Roman" w:eastAsia="Times New Roman" w:hAnsi="Times New Roman" w:cs="Times New Roman"/>
          <w:noProof/>
          <w:color w:val="000000"/>
          <w:sz w:val="24"/>
          <w:szCs w:val="24"/>
          <w:lang w:eastAsia="pl-PL"/>
        </w:rPr>
        <w:t xml:space="preserve">  </w:t>
      </w:r>
      <w:r w:rsidRPr="001657B8">
        <w:rPr>
          <w:rFonts w:ascii="Times New Roman" w:eastAsia="Times New Roman" w:hAnsi="Times New Roman" w:cs="Times New Roman"/>
          <w:color w:val="000000"/>
          <w:sz w:val="24"/>
          <w:szCs w:val="24"/>
          <w:lang w:eastAsia="pl-PL"/>
        </w:rPr>
        <w:t>202</w:t>
      </w:r>
      <w:r w:rsidR="00BC1BB7">
        <w:rPr>
          <w:rFonts w:ascii="Times New Roman" w:eastAsia="Times New Roman" w:hAnsi="Times New Roman" w:cs="Times New Roman"/>
          <w:color w:val="000000"/>
          <w:sz w:val="24"/>
          <w:szCs w:val="24"/>
          <w:lang w:eastAsia="pl-PL"/>
        </w:rPr>
        <w:t>4</w:t>
      </w:r>
      <w:r w:rsidRPr="001657B8">
        <w:rPr>
          <w:rFonts w:ascii="Times New Roman" w:eastAsia="Times New Roman" w:hAnsi="Times New Roman" w:cs="Times New Roman"/>
          <w:color w:val="000000"/>
          <w:sz w:val="24"/>
          <w:szCs w:val="24"/>
          <w:lang w:eastAsia="pl-PL"/>
        </w:rPr>
        <w:t xml:space="preserve"> r. w </w:t>
      </w:r>
      <w:r w:rsidR="00783B8E">
        <w:rPr>
          <w:rFonts w:ascii="Times New Roman" w:eastAsia="Times New Roman" w:hAnsi="Times New Roman" w:cs="Times New Roman"/>
          <w:color w:val="000000"/>
          <w:sz w:val="24"/>
          <w:szCs w:val="24"/>
          <w:lang w:eastAsia="pl-PL"/>
        </w:rPr>
        <w:t>Suwałkach</w:t>
      </w:r>
      <w:r w:rsidRPr="001657B8">
        <w:rPr>
          <w:rFonts w:ascii="Times New Roman" w:eastAsia="Times New Roman" w:hAnsi="Times New Roman" w:cs="Times New Roman"/>
          <w:color w:val="000000"/>
          <w:sz w:val="24"/>
          <w:szCs w:val="24"/>
          <w:lang w:eastAsia="pl-PL"/>
        </w:rPr>
        <w:t xml:space="preserve"> pomiędzy:</w:t>
      </w:r>
    </w:p>
    <w:p w14:paraId="0710ACE2" w14:textId="715B3A8D" w:rsidR="00D46C09" w:rsidRPr="001657B8" w:rsidRDefault="00D46C09" w:rsidP="00D46C09">
      <w:pPr>
        <w:spacing w:after="39" w:line="270" w:lineRule="auto"/>
        <w:ind w:left="9" w:right="5" w:firstLine="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Prokuraturą Okręgową w </w:t>
      </w:r>
      <w:r w:rsidR="00783B8E">
        <w:rPr>
          <w:rFonts w:ascii="Times New Roman" w:eastAsia="Times New Roman" w:hAnsi="Times New Roman" w:cs="Times New Roman"/>
          <w:color w:val="000000"/>
          <w:sz w:val="24"/>
          <w:szCs w:val="24"/>
          <w:lang w:eastAsia="pl-PL"/>
        </w:rPr>
        <w:t>Suwałkach</w:t>
      </w:r>
      <w:r w:rsidR="005176F1">
        <w:rPr>
          <w:rFonts w:ascii="Times New Roman" w:eastAsia="Times New Roman" w:hAnsi="Times New Roman" w:cs="Times New Roman"/>
          <w:color w:val="000000"/>
          <w:sz w:val="24"/>
          <w:szCs w:val="24"/>
          <w:lang w:eastAsia="pl-PL"/>
        </w:rPr>
        <w:t>, 1</w:t>
      </w:r>
      <w:r w:rsidR="00783B8E">
        <w:rPr>
          <w:rFonts w:ascii="Times New Roman" w:eastAsia="Times New Roman" w:hAnsi="Times New Roman" w:cs="Times New Roman"/>
          <w:color w:val="000000"/>
          <w:sz w:val="24"/>
          <w:szCs w:val="24"/>
          <w:lang w:eastAsia="pl-PL"/>
        </w:rPr>
        <w:t>6</w:t>
      </w:r>
      <w:r w:rsidR="005176F1">
        <w:rPr>
          <w:rFonts w:ascii="Times New Roman" w:eastAsia="Times New Roman" w:hAnsi="Times New Roman" w:cs="Times New Roman"/>
          <w:color w:val="000000"/>
          <w:sz w:val="24"/>
          <w:szCs w:val="24"/>
          <w:lang w:eastAsia="pl-PL"/>
        </w:rPr>
        <w:t xml:space="preserve">-400 </w:t>
      </w:r>
      <w:r w:rsidR="00783B8E">
        <w:rPr>
          <w:rFonts w:ascii="Times New Roman" w:eastAsia="Times New Roman" w:hAnsi="Times New Roman" w:cs="Times New Roman"/>
          <w:color w:val="000000"/>
          <w:sz w:val="24"/>
          <w:szCs w:val="24"/>
          <w:lang w:eastAsia="pl-PL"/>
        </w:rPr>
        <w:t>Suwałki</w:t>
      </w:r>
      <w:r w:rsidR="005176F1">
        <w:rPr>
          <w:rFonts w:ascii="Times New Roman" w:eastAsia="Times New Roman" w:hAnsi="Times New Roman" w:cs="Times New Roman"/>
          <w:color w:val="000000"/>
          <w:sz w:val="24"/>
          <w:szCs w:val="24"/>
          <w:lang w:eastAsia="pl-PL"/>
        </w:rPr>
        <w:t>, ul.</w:t>
      </w:r>
      <w:r w:rsidR="00783B8E">
        <w:rPr>
          <w:rFonts w:ascii="Times New Roman" w:eastAsia="Times New Roman" w:hAnsi="Times New Roman" w:cs="Times New Roman"/>
          <w:color w:val="000000"/>
          <w:sz w:val="24"/>
          <w:szCs w:val="24"/>
          <w:lang w:eastAsia="pl-PL"/>
        </w:rPr>
        <w:t xml:space="preserve"> Pułaskiego </w:t>
      </w:r>
      <w:r w:rsidR="005176F1">
        <w:rPr>
          <w:rFonts w:ascii="Times New Roman" w:eastAsia="Times New Roman" w:hAnsi="Times New Roman" w:cs="Times New Roman"/>
          <w:color w:val="000000"/>
          <w:sz w:val="24"/>
          <w:szCs w:val="24"/>
          <w:lang w:eastAsia="pl-PL"/>
        </w:rPr>
        <w:t>2</w:t>
      </w:r>
      <w:r w:rsidR="00783B8E">
        <w:rPr>
          <w:rFonts w:ascii="Times New Roman" w:eastAsia="Times New Roman" w:hAnsi="Times New Roman" w:cs="Times New Roman"/>
          <w:color w:val="000000"/>
          <w:sz w:val="24"/>
          <w:szCs w:val="24"/>
          <w:lang w:eastAsia="pl-PL"/>
        </w:rPr>
        <w:t>6</w:t>
      </w:r>
      <w:r w:rsidR="005176F1">
        <w:rPr>
          <w:rFonts w:ascii="Times New Roman" w:eastAsia="Times New Roman" w:hAnsi="Times New Roman" w:cs="Times New Roman"/>
          <w:color w:val="000000"/>
          <w:sz w:val="24"/>
          <w:szCs w:val="24"/>
          <w:lang w:eastAsia="pl-PL"/>
        </w:rPr>
        <w:t xml:space="preserve">, NIP </w:t>
      </w:r>
      <w:r w:rsidR="00783B8E">
        <w:rPr>
          <w:rFonts w:ascii="Times New Roman" w:eastAsia="Times New Roman" w:hAnsi="Times New Roman" w:cs="Times New Roman"/>
          <w:color w:val="000000"/>
          <w:sz w:val="24"/>
          <w:szCs w:val="24"/>
          <w:lang w:eastAsia="pl-PL"/>
        </w:rPr>
        <w:t>844 11 98 975</w:t>
      </w:r>
      <w:r w:rsidR="005176F1">
        <w:rPr>
          <w:rFonts w:ascii="Times New Roman" w:eastAsia="Times New Roman" w:hAnsi="Times New Roman" w:cs="Times New Roman"/>
          <w:color w:val="000000"/>
          <w:sz w:val="24"/>
          <w:szCs w:val="24"/>
          <w:lang w:eastAsia="pl-PL"/>
        </w:rPr>
        <w:t xml:space="preserve"> </w:t>
      </w:r>
      <w:r w:rsidRPr="001657B8">
        <w:rPr>
          <w:rFonts w:ascii="Times New Roman" w:eastAsia="Times New Roman" w:hAnsi="Times New Roman" w:cs="Times New Roman"/>
          <w:color w:val="000000"/>
          <w:sz w:val="24"/>
          <w:szCs w:val="24"/>
          <w:lang w:eastAsia="pl-PL"/>
        </w:rPr>
        <w:t>, reprezentowaną przez:</w:t>
      </w:r>
      <w:r w:rsidRPr="001657B8">
        <w:rPr>
          <w:rFonts w:ascii="Times New Roman" w:eastAsia="Times New Roman" w:hAnsi="Times New Roman" w:cs="Times New Roman"/>
          <w:noProof/>
          <w:color w:val="000000"/>
          <w:sz w:val="24"/>
          <w:szCs w:val="24"/>
          <w:lang w:eastAsia="pl-PL"/>
        </w:rPr>
        <w:drawing>
          <wp:inline distT="0" distB="0" distL="0" distR="0" wp14:anchorId="42F0FD1E" wp14:editId="322B37C6">
            <wp:extent cx="3048" cy="3049"/>
            <wp:effectExtent l="0" t="0" r="0" b="0"/>
            <wp:docPr id="1326" name="Picture 1326"/>
            <wp:cNvGraphicFramePr/>
            <a:graphic xmlns:a="http://schemas.openxmlformats.org/drawingml/2006/main">
              <a:graphicData uri="http://schemas.openxmlformats.org/drawingml/2006/picture">
                <pic:pic xmlns:pic="http://schemas.openxmlformats.org/drawingml/2006/picture">
                  <pic:nvPicPr>
                    <pic:cNvPr id="1326" name="Picture 1326"/>
                    <pic:cNvPicPr/>
                  </pic:nvPicPr>
                  <pic:blipFill>
                    <a:blip r:embed="rId5"/>
                    <a:stretch>
                      <a:fillRect/>
                    </a:stretch>
                  </pic:blipFill>
                  <pic:spPr>
                    <a:xfrm>
                      <a:off x="0" y="0"/>
                      <a:ext cx="3048" cy="3049"/>
                    </a:xfrm>
                    <a:prstGeom prst="rect">
                      <a:avLst/>
                    </a:prstGeom>
                  </pic:spPr>
                </pic:pic>
              </a:graphicData>
            </a:graphic>
          </wp:inline>
        </w:drawing>
      </w:r>
    </w:p>
    <w:p w14:paraId="5601C9C7" w14:textId="56200965" w:rsidR="001657B8" w:rsidRDefault="00FB4D2D"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noProof/>
          <w:color w:val="000000"/>
          <w:sz w:val="24"/>
          <w:szCs w:val="24"/>
          <w:lang w:eastAsia="pl-PL"/>
        </w:rPr>
        <w:t>…………………………………..</w:t>
      </w:r>
      <w:r w:rsidR="00D46C09" w:rsidRPr="001657B8">
        <w:rPr>
          <w:rFonts w:ascii="Times New Roman" w:eastAsia="Times New Roman" w:hAnsi="Times New Roman" w:cs="Times New Roman"/>
          <w:color w:val="000000"/>
          <w:sz w:val="24"/>
          <w:szCs w:val="24"/>
          <w:lang w:eastAsia="pl-PL"/>
        </w:rPr>
        <w:t xml:space="preserve">- Prokuratora Okręgowego w </w:t>
      </w:r>
      <w:r w:rsidR="00783B8E">
        <w:rPr>
          <w:rFonts w:ascii="Times New Roman" w:eastAsia="Times New Roman" w:hAnsi="Times New Roman" w:cs="Times New Roman"/>
          <w:color w:val="000000"/>
          <w:sz w:val="24"/>
          <w:szCs w:val="24"/>
          <w:lang w:eastAsia="pl-PL"/>
        </w:rPr>
        <w:t>Suwałkach</w:t>
      </w:r>
      <w:r w:rsidR="00D46C09" w:rsidRPr="001657B8">
        <w:rPr>
          <w:rFonts w:ascii="Times New Roman" w:eastAsia="Times New Roman" w:hAnsi="Times New Roman" w:cs="Times New Roman"/>
          <w:color w:val="000000"/>
          <w:sz w:val="24"/>
          <w:szCs w:val="24"/>
          <w:lang w:eastAsia="pl-PL"/>
        </w:rPr>
        <w:t>,</w:t>
      </w:r>
    </w:p>
    <w:p w14:paraId="25C4FEBE" w14:textId="47FD2859" w:rsidR="00D46C09" w:rsidRPr="001657B8" w:rsidRDefault="00D46C09"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 </w:t>
      </w:r>
      <w:r w:rsidRPr="001657B8">
        <w:rPr>
          <w:rFonts w:ascii="Times New Roman" w:eastAsia="Times New Roman" w:hAnsi="Times New Roman" w:cs="Times New Roman"/>
          <w:noProof/>
          <w:color w:val="000000"/>
          <w:sz w:val="24"/>
          <w:szCs w:val="24"/>
          <w:lang w:eastAsia="pl-PL"/>
        </w:rPr>
        <w:drawing>
          <wp:inline distT="0" distB="0" distL="0" distR="0" wp14:anchorId="70828152" wp14:editId="59A820EC">
            <wp:extent cx="3048" cy="3049"/>
            <wp:effectExtent l="0" t="0" r="0" b="0"/>
            <wp:docPr id="1348" name="Picture 1348"/>
            <wp:cNvGraphicFramePr/>
            <a:graphic xmlns:a="http://schemas.openxmlformats.org/drawingml/2006/main">
              <a:graphicData uri="http://schemas.openxmlformats.org/drawingml/2006/picture">
                <pic:pic xmlns:pic="http://schemas.openxmlformats.org/drawingml/2006/picture">
                  <pic:nvPicPr>
                    <pic:cNvPr id="1348" name="Picture 1348"/>
                    <pic:cNvPicPr/>
                  </pic:nvPicPr>
                  <pic:blipFill>
                    <a:blip r:embed="rId6"/>
                    <a:stretch>
                      <a:fillRect/>
                    </a:stretch>
                  </pic:blipFill>
                  <pic:spPr>
                    <a:xfrm>
                      <a:off x="0" y="0"/>
                      <a:ext cx="3048" cy="3049"/>
                    </a:xfrm>
                    <a:prstGeom prst="rect">
                      <a:avLst/>
                    </a:prstGeom>
                  </pic:spPr>
                </pic:pic>
              </a:graphicData>
            </a:graphic>
          </wp:inline>
        </w:drawing>
      </w:r>
      <w:r w:rsidRPr="001657B8">
        <w:rPr>
          <w:rFonts w:ascii="Times New Roman" w:eastAsia="Times New Roman" w:hAnsi="Times New Roman" w:cs="Times New Roman"/>
          <w:color w:val="000000"/>
          <w:sz w:val="24"/>
          <w:szCs w:val="24"/>
          <w:lang w:eastAsia="pl-PL"/>
        </w:rPr>
        <w:t>zwanym w treści umowy „Sprzedający”, a</w:t>
      </w:r>
    </w:p>
    <w:p w14:paraId="116D920C" w14:textId="77777777" w:rsidR="00D46C09" w:rsidRPr="001657B8" w:rsidRDefault="00D46C09"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t>
      </w:r>
    </w:p>
    <w:p w14:paraId="338893BA" w14:textId="77777777" w:rsidR="00D46C09" w:rsidRPr="001657B8" w:rsidRDefault="00D46C09"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t>
      </w:r>
    </w:p>
    <w:p w14:paraId="19981758" w14:textId="77777777" w:rsidR="00D46C09" w:rsidRPr="001657B8" w:rsidRDefault="00D46C09"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t>
      </w:r>
    </w:p>
    <w:p w14:paraId="7AC45D76" w14:textId="77777777" w:rsidR="00D46C09" w:rsidRPr="001657B8" w:rsidRDefault="00D46C09" w:rsidP="00D46C09">
      <w:pPr>
        <w:spacing w:after="328" w:line="270" w:lineRule="auto"/>
        <w:ind w:left="9" w:right="14" w:firstLine="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zwaną/</w:t>
      </w:r>
      <w:proofErr w:type="spellStart"/>
      <w:r w:rsidRPr="001657B8">
        <w:rPr>
          <w:rFonts w:ascii="Times New Roman" w:eastAsia="Times New Roman" w:hAnsi="Times New Roman" w:cs="Times New Roman"/>
          <w:color w:val="000000"/>
          <w:sz w:val="24"/>
          <w:szCs w:val="24"/>
          <w:lang w:eastAsia="pl-PL"/>
        </w:rPr>
        <w:t>ym</w:t>
      </w:r>
      <w:proofErr w:type="spellEnd"/>
      <w:r w:rsidRPr="001657B8">
        <w:rPr>
          <w:rFonts w:ascii="Times New Roman" w:eastAsia="Times New Roman" w:hAnsi="Times New Roman" w:cs="Times New Roman"/>
          <w:color w:val="000000"/>
          <w:sz w:val="24"/>
          <w:szCs w:val="24"/>
          <w:lang w:eastAsia="pl-PL"/>
        </w:rPr>
        <w:t xml:space="preserve"> w treści umowy „Kupujący”</w:t>
      </w:r>
    </w:p>
    <w:p w14:paraId="1CEDA0EC" w14:textId="2D8CC017" w:rsidR="00FB4D2D" w:rsidRPr="001657B8" w:rsidRDefault="00D46C09" w:rsidP="00FB4D2D">
      <w:pPr>
        <w:spacing w:after="352" w:line="270" w:lineRule="auto"/>
        <w:ind w:left="9" w:right="14" w:firstLine="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 wyniku przeprowadzonego, na podstawie Rozporządzenia Rady Ministrów z dnia 21 października 2019 r. w sprawie szczegółowego sposobu gospodarowania składnikami rzeczowymi majątku ruchomego Skarbu Państwa (Dz. U. z 20</w:t>
      </w:r>
      <w:r w:rsidR="005176F1">
        <w:rPr>
          <w:rFonts w:ascii="Times New Roman" w:eastAsia="Times New Roman" w:hAnsi="Times New Roman" w:cs="Times New Roman"/>
          <w:color w:val="000000"/>
          <w:sz w:val="24"/>
          <w:szCs w:val="24"/>
          <w:lang w:eastAsia="pl-PL"/>
        </w:rPr>
        <w:t>2</w:t>
      </w:r>
      <w:r w:rsidR="00BC1BB7">
        <w:rPr>
          <w:rFonts w:ascii="Times New Roman" w:eastAsia="Times New Roman" w:hAnsi="Times New Roman" w:cs="Times New Roman"/>
          <w:color w:val="000000"/>
          <w:sz w:val="24"/>
          <w:szCs w:val="24"/>
          <w:lang w:eastAsia="pl-PL"/>
        </w:rPr>
        <w:t>3</w:t>
      </w:r>
      <w:r w:rsidRPr="001657B8">
        <w:rPr>
          <w:rFonts w:ascii="Times New Roman" w:eastAsia="Times New Roman" w:hAnsi="Times New Roman" w:cs="Times New Roman"/>
          <w:color w:val="000000"/>
          <w:sz w:val="24"/>
          <w:szCs w:val="24"/>
          <w:lang w:eastAsia="pl-PL"/>
        </w:rPr>
        <w:t xml:space="preserve"> r. poz. </w:t>
      </w:r>
      <w:r w:rsidR="00BC1BB7">
        <w:rPr>
          <w:rFonts w:ascii="Times New Roman" w:eastAsia="Times New Roman" w:hAnsi="Times New Roman" w:cs="Times New Roman"/>
          <w:color w:val="000000"/>
          <w:sz w:val="24"/>
          <w:szCs w:val="24"/>
          <w:lang w:eastAsia="pl-PL"/>
        </w:rPr>
        <w:t>2303</w:t>
      </w:r>
      <w:r w:rsidRPr="001657B8">
        <w:rPr>
          <w:rFonts w:ascii="Times New Roman" w:eastAsia="Times New Roman" w:hAnsi="Times New Roman" w:cs="Times New Roman"/>
          <w:color w:val="000000"/>
          <w:sz w:val="24"/>
          <w:szCs w:val="24"/>
          <w:lang w:eastAsia="pl-PL"/>
        </w:rPr>
        <w:t xml:space="preserve">), </w:t>
      </w:r>
      <w:r w:rsidR="0003129D">
        <w:rPr>
          <w:rFonts w:ascii="Times New Roman" w:eastAsia="Times New Roman" w:hAnsi="Times New Roman" w:cs="Times New Roman"/>
          <w:color w:val="000000"/>
          <w:sz w:val="24"/>
          <w:szCs w:val="24"/>
          <w:lang w:eastAsia="pl-PL"/>
        </w:rPr>
        <w:t xml:space="preserve">postępowania </w:t>
      </w:r>
      <w:r w:rsidRPr="001657B8">
        <w:rPr>
          <w:rFonts w:ascii="Times New Roman" w:eastAsia="Times New Roman" w:hAnsi="Times New Roman" w:cs="Times New Roman"/>
          <w:color w:val="000000"/>
          <w:sz w:val="24"/>
          <w:szCs w:val="24"/>
          <w:lang w:eastAsia="pl-PL"/>
        </w:rPr>
        <w:t>sprzedaż</w:t>
      </w:r>
      <w:r w:rsidR="0003129D">
        <w:rPr>
          <w:rFonts w:ascii="Times New Roman" w:eastAsia="Times New Roman" w:hAnsi="Times New Roman" w:cs="Times New Roman"/>
          <w:color w:val="000000"/>
          <w:sz w:val="24"/>
          <w:szCs w:val="24"/>
          <w:lang w:eastAsia="pl-PL"/>
        </w:rPr>
        <w:t>y</w:t>
      </w:r>
      <w:r w:rsidRPr="001657B8">
        <w:rPr>
          <w:rFonts w:ascii="Times New Roman" w:eastAsia="Times New Roman" w:hAnsi="Times New Roman" w:cs="Times New Roman"/>
          <w:color w:val="000000"/>
          <w:sz w:val="24"/>
          <w:szCs w:val="24"/>
          <w:lang w:eastAsia="pl-PL"/>
        </w:rPr>
        <w:t xml:space="preserve"> składnika rzeczowego majątku ruchomego.</w:t>
      </w:r>
    </w:p>
    <w:p w14:paraId="16C0D196" w14:textId="7EFF22F9" w:rsidR="00D46C09" w:rsidRPr="001657B8" w:rsidRDefault="00D46C09" w:rsidP="00FB4D2D">
      <w:pPr>
        <w:spacing w:after="352" w:line="270" w:lineRule="auto"/>
        <w:ind w:left="9" w:right="14" w:firstLine="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1</w:t>
      </w:r>
    </w:p>
    <w:p w14:paraId="0E6FC9F8" w14:textId="3BDBCE9B" w:rsidR="00D46C09" w:rsidRPr="001657B8" w:rsidRDefault="00D46C09" w:rsidP="00D46C09">
      <w:pPr>
        <w:numPr>
          <w:ilvl w:val="0"/>
          <w:numId w:val="1"/>
        </w:numPr>
        <w:spacing w:after="39" w:line="270" w:lineRule="auto"/>
        <w:ind w:right="14" w:hanging="259"/>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Sprzedający sprzedaje, a Kupujący kupuje samochód osobowy </w:t>
      </w:r>
      <w:r w:rsidRPr="00BC1BB7">
        <w:rPr>
          <w:rFonts w:ascii="Times New Roman" w:eastAsia="Times New Roman" w:hAnsi="Times New Roman" w:cs="Times New Roman"/>
          <w:color w:val="000000"/>
          <w:sz w:val="24"/>
          <w:szCs w:val="24"/>
          <w:lang w:eastAsia="pl-PL"/>
        </w:rPr>
        <w:t>marki</w:t>
      </w:r>
      <w:bookmarkStart w:id="1" w:name="_Hlk159573497"/>
      <w:r w:rsidR="00BC1BB7" w:rsidRPr="00BC1BB7">
        <w:rPr>
          <w:rFonts w:ascii="Times New Roman" w:hAnsi="Times New Roman" w:cs="Times New Roman"/>
          <w:bCs/>
          <w:sz w:val="24"/>
          <w:szCs w:val="24"/>
        </w:rPr>
        <w:t xml:space="preserve"> Mitsubishi </w:t>
      </w:r>
      <w:proofErr w:type="spellStart"/>
      <w:r w:rsidR="00BC1BB7" w:rsidRPr="00BC1BB7">
        <w:rPr>
          <w:rFonts w:ascii="Times New Roman" w:hAnsi="Times New Roman" w:cs="Times New Roman"/>
          <w:bCs/>
          <w:sz w:val="24"/>
          <w:szCs w:val="24"/>
        </w:rPr>
        <w:t>Lancer</w:t>
      </w:r>
      <w:proofErr w:type="spellEnd"/>
      <w:r w:rsidR="00BC1BB7" w:rsidRPr="00BC1BB7">
        <w:rPr>
          <w:rFonts w:ascii="Times New Roman" w:hAnsi="Times New Roman" w:cs="Times New Roman"/>
          <w:bCs/>
          <w:sz w:val="24"/>
          <w:szCs w:val="24"/>
        </w:rPr>
        <w:t xml:space="preserve"> </w:t>
      </w:r>
      <w:proofErr w:type="spellStart"/>
      <w:r w:rsidR="00BC1BB7" w:rsidRPr="00BC1BB7">
        <w:rPr>
          <w:rFonts w:ascii="Times New Roman" w:hAnsi="Times New Roman" w:cs="Times New Roman"/>
          <w:bCs/>
          <w:sz w:val="24"/>
          <w:szCs w:val="24"/>
        </w:rPr>
        <w:t>Sportback</w:t>
      </w:r>
      <w:proofErr w:type="spellEnd"/>
      <w:r w:rsidR="00BC1BB7" w:rsidRPr="00BC1BB7">
        <w:rPr>
          <w:rFonts w:ascii="Times New Roman" w:hAnsi="Times New Roman" w:cs="Times New Roman"/>
          <w:bCs/>
          <w:sz w:val="24"/>
          <w:szCs w:val="24"/>
        </w:rPr>
        <w:t xml:space="preserve"> MIVEC 1,8 benzyna</w:t>
      </w:r>
      <w:bookmarkEnd w:id="1"/>
      <w:r w:rsidRPr="00BC1BB7">
        <w:rPr>
          <w:rFonts w:ascii="Times New Roman" w:eastAsia="Times New Roman" w:hAnsi="Times New Roman" w:cs="Times New Roman"/>
          <w:color w:val="000000"/>
          <w:sz w:val="24"/>
          <w:szCs w:val="24"/>
          <w:lang w:eastAsia="pl-PL"/>
        </w:rPr>
        <w:t xml:space="preserve"> </w:t>
      </w:r>
      <w:r w:rsidR="00783B8E" w:rsidRPr="00BC1BB7">
        <w:rPr>
          <w:rFonts w:ascii="Times New Roman" w:eastAsia="Times New Roman" w:hAnsi="Times New Roman" w:cs="Times New Roman"/>
          <w:color w:val="000000"/>
          <w:sz w:val="24"/>
          <w:szCs w:val="24"/>
          <w:lang w:eastAsia="pl-PL"/>
        </w:rPr>
        <w:t xml:space="preserve">, </w:t>
      </w:r>
      <w:r w:rsidRPr="00BC1BB7">
        <w:rPr>
          <w:rFonts w:ascii="Times New Roman" w:eastAsia="Times New Roman" w:hAnsi="Times New Roman" w:cs="Times New Roman"/>
          <w:color w:val="000000"/>
          <w:sz w:val="24"/>
          <w:szCs w:val="24"/>
          <w:lang w:eastAsia="pl-PL"/>
        </w:rPr>
        <w:t>pojemność</w:t>
      </w:r>
      <w:r w:rsidR="00783B8E" w:rsidRPr="00BC1BB7">
        <w:rPr>
          <w:rFonts w:ascii="Times New Roman" w:eastAsia="Times New Roman" w:hAnsi="Times New Roman" w:cs="Times New Roman"/>
          <w:color w:val="000000"/>
          <w:sz w:val="24"/>
          <w:szCs w:val="24"/>
          <w:lang w:eastAsia="pl-PL"/>
        </w:rPr>
        <w:t xml:space="preserve"> 1</w:t>
      </w:r>
      <w:r w:rsidR="00BC1BB7">
        <w:rPr>
          <w:rFonts w:ascii="Times New Roman" w:eastAsia="Times New Roman" w:hAnsi="Times New Roman" w:cs="Times New Roman"/>
          <w:color w:val="000000"/>
          <w:sz w:val="24"/>
          <w:szCs w:val="24"/>
          <w:lang w:eastAsia="pl-PL"/>
        </w:rPr>
        <w:t>798</w:t>
      </w:r>
      <w:r w:rsidR="00783B8E" w:rsidRPr="00BC1BB7">
        <w:rPr>
          <w:rFonts w:ascii="Times New Roman" w:eastAsia="Times New Roman" w:hAnsi="Times New Roman" w:cs="Times New Roman"/>
          <w:color w:val="000000"/>
          <w:sz w:val="24"/>
          <w:szCs w:val="24"/>
          <w:lang w:eastAsia="pl-PL"/>
        </w:rPr>
        <w:t>,00</w:t>
      </w:r>
      <w:r w:rsidR="00783B8E" w:rsidRPr="00BC1BB7">
        <w:rPr>
          <w:rFonts w:ascii="Times New Roman" w:hAnsi="Times New Roman" w:cs="Times New Roman"/>
          <w:bCs/>
          <w:sz w:val="24"/>
          <w:szCs w:val="24"/>
        </w:rPr>
        <w:t xml:space="preserve"> cm</w:t>
      </w:r>
      <w:r w:rsidR="00783B8E" w:rsidRPr="00BC1BB7">
        <w:rPr>
          <w:rFonts w:ascii="Times New Roman" w:hAnsi="Times New Roman" w:cs="Times New Roman"/>
          <w:bCs/>
          <w:sz w:val="24"/>
          <w:szCs w:val="24"/>
          <w:vertAlign w:val="superscript"/>
        </w:rPr>
        <w:t>3</w:t>
      </w:r>
      <w:r w:rsidR="003F11D2" w:rsidRPr="00BC1BB7">
        <w:rPr>
          <w:rFonts w:ascii="Times New Roman" w:eastAsia="Times New Roman" w:hAnsi="Times New Roman" w:cs="Times New Roman"/>
          <w:color w:val="000000"/>
          <w:sz w:val="24"/>
          <w:szCs w:val="24"/>
          <w:lang w:eastAsia="pl-PL"/>
        </w:rPr>
        <w:t xml:space="preserve">, </w:t>
      </w:r>
      <w:r w:rsidRPr="00BC1BB7">
        <w:rPr>
          <w:rFonts w:ascii="Times New Roman" w:eastAsia="Times New Roman" w:hAnsi="Times New Roman" w:cs="Times New Roman"/>
          <w:color w:val="000000"/>
          <w:sz w:val="24"/>
          <w:szCs w:val="24"/>
          <w:lang w:eastAsia="pl-PL"/>
        </w:rPr>
        <w:t>rok produkcji</w:t>
      </w:r>
      <w:r w:rsidR="003F11D2" w:rsidRPr="00BC1BB7">
        <w:rPr>
          <w:rFonts w:ascii="Times New Roman" w:eastAsia="Times New Roman" w:hAnsi="Times New Roman" w:cs="Times New Roman"/>
          <w:noProof/>
          <w:color w:val="000000"/>
          <w:sz w:val="24"/>
          <w:szCs w:val="24"/>
          <w:lang w:eastAsia="pl-PL"/>
        </w:rPr>
        <w:t xml:space="preserve"> 20</w:t>
      </w:r>
      <w:r w:rsidR="00BC1BB7">
        <w:rPr>
          <w:rFonts w:ascii="Times New Roman" w:eastAsia="Times New Roman" w:hAnsi="Times New Roman" w:cs="Times New Roman"/>
          <w:noProof/>
          <w:color w:val="000000"/>
          <w:sz w:val="24"/>
          <w:szCs w:val="24"/>
          <w:lang w:eastAsia="pl-PL"/>
        </w:rPr>
        <w:t>10</w:t>
      </w:r>
      <w:r w:rsidR="003F11D2" w:rsidRPr="00BC1BB7">
        <w:rPr>
          <w:rFonts w:ascii="Times New Roman" w:eastAsia="Times New Roman" w:hAnsi="Times New Roman" w:cs="Times New Roman"/>
          <w:noProof/>
          <w:color w:val="000000"/>
          <w:sz w:val="24"/>
          <w:szCs w:val="24"/>
          <w:lang w:eastAsia="pl-PL"/>
        </w:rPr>
        <w:t>,</w:t>
      </w:r>
      <w:r w:rsidRPr="00BC1BB7">
        <w:rPr>
          <w:rFonts w:ascii="Times New Roman" w:eastAsia="Times New Roman" w:hAnsi="Times New Roman" w:cs="Times New Roman"/>
          <w:color w:val="000000"/>
          <w:sz w:val="24"/>
          <w:szCs w:val="24"/>
          <w:lang w:eastAsia="pl-PL"/>
        </w:rPr>
        <w:t xml:space="preserve"> nr rej</w:t>
      </w:r>
      <w:r w:rsidR="003F11D2" w:rsidRPr="00BC1BB7">
        <w:rPr>
          <w:rFonts w:ascii="Times New Roman" w:eastAsia="Times New Roman" w:hAnsi="Times New Roman" w:cs="Times New Roman"/>
          <w:color w:val="000000"/>
          <w:sz w:val="24"/>
          <w:szCs w:val="24"/>
          <w:lang w:eastAsia="pl-PL"/>
        </w:rPr>
        <w:t xml:space="preserve"> BS </w:t>
      </w:r>
      <w:r w:rsidR="00BC1BB7">
        <w:rPr>
          <w:rFonts w:ascii="Times New Roman" w:eastAsia="Times New Roman" w:hAnsi="Times New Roman" w:cs="Times New Roman"/>
          <w:color w:val="000000"/>
          <w:sz w:val="24"/>
          <w:szCs w:val="24"/>
          <w:lang w:eastAsia="pl-PL"/>
        </w:rPr>
        <w:t>42014</w:t>
      </w:r>
      <w:r w:rsidR="003F11D2" w:rsidRPr="00BC1BB7">
        <w:rPr>
          <w:rFonts w:ascii="Times New Roman" w:eastAsia="Times New Roman" w:hAnsi="Times New Roman" w:cs="Times New Roman"/>
          <w:color w:val="000000"/>
          <w:sz w:val="24"/>
          <w:szCs w:val="24"/>
          <w:lang w:eastAsia="pl-PL"/>
        </w:rPr>
        <w:t>,</w:t>
      </w:r>
      <w:r w:rsidR="003F11D2">
        <w:rPr>
          <w:rFonts w:ascii="Times New Roman" w:eastAsia="Times New Roman" w:hAnsi="Times New Roman" w:cs="Times New Roman"/>
          <w:color w:val="000000"/>
          <w:sz w:val="24"/>
          <w:szCs w:val="24"/>
          <w:lang w:eastAsia="pl-PL"/>
        </w:rPr>
        <w:t xml:space="preserve"> </w:t>
      </w:r>
      <w:r w:rsidRPr="001657B8">
        <w:rPr>
          <w:rFonts w:ascii="Times New Roman" w:eastAsia="Times New Roman" w:hAnsi="Times New Roman" w:cs="Times New Roman"/>
          <w:color w:val="000000"/>
          <w:sz w:val="24"/>
          <w:szCs w:val="24"/>
          <w:lang w:eastAsia="pl-PL"/>
        </w:rPr>
        <w:t xml:space="preserve">nr </w:t>
      </w:r>
      <w:r w:rsidRPr="00BC1BB7">
        <w:rPr>
          <w:rFonts w:ascii="Times New Roman" w:eastAsia="Times New Roman" w:hAnsi="Times New Roman" w:cs="Times New Roman"/>
          <w:color w:val="000000"/>
          <w:sz w:val="24"/>
          <w:szCs w:val="24"/>
          <w:lang w:eastAsia="pl-PL"/>
        </w:rPr>
        <w:t>VIN</w:t>
      </w:r>
      <w:r w:rsidRPr="00BC1BB7">
        <w:rPr>
          <w:rFonts w:ascii="Times New Roman" w:eastAsia="Times New Roman" w:hAnsi="Times New Roman" w:cs="Times New Roman"/>
          <w:noProof/>
          <w:color w:val="000000"/>
          <w:sz w:val="24"/>
          <w:szCs w:val="24"/>
          <w:lang w:eastAsia="pl-PL"/>
        </w:rPr>
        <w:t xml:space="preserve"> </w:t>
      </w:r>
      <w:r w:rsidR="00BC1BB7" w:rsidRPr="00BC1BB7">
        <w:rPr>
          <w:rFonts w:ascii="Times New Roman" w:hAnsi="Times New Roman" w:cs="Times New Roman"/>
          <w:bCs/>
          <w:sz w:val="24"/>
          <w:szCs w:val="24"/>
        </w:rPr>
        <w:t>JMBLNCX3AAU004781</w:t>
      </w:r>
      <w:r w:rsidR="003F11D2">
        <w:rPr>
          <w:rFonts w:ascii="Times New Roman" w:eastAsia="Times New Roman" w:hAnsi="Times New Roman" w:cs="Times New Roman"/>
          <w:noProof/>
          <w:color w:val="000000"/>
          <w:sz w:val="24"/>
          <w:szCs w:val="24"/>
          <w:lang w:eastAsia="pl-PL"/>
        </w:rPr>
        <w:t>.</w:t>
      </w:r>
    </w:p>
    <w:p w14:paraId="34A09303" w14:textId="40AA071D" w:rsidR="00D46C09" w:rsidRDefault="00D46C09" w:rsidP="00D46C09">
      <w:pPr>
        <w:numPr>
          <w:ilvl w:val="0"/>
          <w:numId w:val="1"/>
        </w:numPr>
        <w:spacing w:after="0" w:line="276" w:lineRule="auto"/>
        <w:ind w:left="263" w:right="14" w:hanging="25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Sprzedający oświadcza, że samochód osobowy będący przedmiotem umowy stanowi jego własność, jest wolny od wad prawnych, obciążeń na rzecz osób trzecich, nie toczy się żadne postępowanie, którego przedmiotem jest ten pojazd oraz że nie stanowi on przedmiotu zabezpieczenia.</w:t>
      </w:r>
    </w:p>
    <w:p w14:paraId="15ECB2A0" w14:textId="13C08891" w:rsidR="00277E9B" w:rsidRPr="005F47EB" w:rsidRDefault="00277E9B" w:rsidP="005F47EB">
      <w:pPr>
        <w:numPr>
          <w:ilvl w:val="0"/>
          <w:numId w:val="1"/>
        </w:numPr>
        <w:spacing w:after="0" w:line="276" w:lineRule="auto"/>
        <w:ind w:left="263" w:right="14" w:hanging="254"/>
        <w:jc w:val="both"/>
        <w:rPr>
          <w:rFonts w:ascii="Times New Roman" w:eastAsia="Times New Roman" w:hAnsi="Times New Roman" w:cs="Times New Roman"/>
          <w:color w:val="000000"/>
          <w:sz w:val="24"/>
          <w:szCs w:val="24"/>
          <w:lang w:eastAsia="pl-PL"/>
        </w:rPr>
      </w:pPr>
      <w:r w:rsidRPr="005F47EB">
        <w:rPr>
          <w:rFonts w:ascii="Times New Roman" w:eastAsia="Times New Roman" w:hAnsi="Times New Roman" w:cs="Times New Roman"/>
          <w:color w:val="000000"/>
          <w:sz w:val="24"/>
          <w:szCs w:val="24"/>
          <w:lang w:eastAsia="pl-PL"/>
        </w:rPr>
        <w:t>Sprzedający oświadcza, że samochód osobowy będący przedmiotem umowy jest mu znany i z tego tytułu nie wnosi żadnych roszczeń w stosunku do sprzedającego.</w:t>
      </w:r>
    </w:p>
    <w:p w14:paraId="0A753424" w14:textId="4F802A0B" w:rsidR="000855B5" w:rsidRPr="001657B8" w:rsidRDefault="000855B5" w:rsidP="00FB4D2D">
      <w:pPr>
        <w:spacing w:after="0" w:line="276" w:lineRule="auto"/>
        <w:ind w:right="14"/>
        <w:rPr>
          <w:rFonts w:ascii="Times New Roman" w:eastAsia="Times New Roman" w:hAnsi="Times New Roman" w:cs="Times New Roman"/>
          <w:color w:val="000000"/>
          <w:sz w:val="24"/>
          <w:szCs w:val="24"/>
          <w:lang w:eastAsia="pl-PL"/>
        </w:rPr>
      </w:pPr>
    </w:p>
    <w:p w14:paraId="51C20B80" w14:textId="3600592D" w:rsidR="00277E9B" w:rsidRPr="001657B8" w:rsidRDefault="00277E9B" w:rsidP="00FB4D2D">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 </w:t>
      </w:r>
      <w:r w:rsidR="005F47EB">
        <w:rPr>
          <w:rFonts w:ascii="Times New Roman" w:eastAsia="Times New Roman" w:hAnsi="Times New Roman" w:cs="Times New Roman"/>
          <w:color w:val="000000"/>
          <w:sz w:val="24"/>
          <w:szCs w:val="24"/>
          <w:lang w:eastAsia="pl-PL"/>
        </w:rPr>
        <w:t>2</w:t>
      </w:r>
    </w:p>
    <w:p w14:paraId="5FD818E4" w14:textId="1BA8D783" w:rsidR="008F72EE" w:rsidRPr="003F11D2" w:rsidRDefault="00277E9B" w:rsidP="003F11D2">
      <w:pPr>
        <w:pStyle w:val="Akapitzlist"/>
        <w:numPr>
          <w:ilvl w:val="0"/>
          <w:numId w:val="3"/>
        </w:numPr>
        <w:spacing w:after="0" w:line="276" w:lineRule="auto"/>
        <w:ind w:right="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Sprzedający przenosi na Kupującego własność samochodu, o którym mowa w §1 umowy za cenę, zgodnie z ofertą Kupującego, w kwocie brutto …………</w:t>
      </w:r>
      <w:r w:rsidR="00FB4D2D" w:rsidRPr="001657B8">
        <w:rPr>
          <w:rFonts w:ascii="Times New Roman" w:eastAsia="Times New Roman" w:hAnsi="Times New Roman" w:cs="Times New Roman"/>
          <w:color w:val="000000"/>
          <w:sz w:val="24"/>
          <w:szCs w:val="24"/>
          <w:lang w:eastAsia="pl-PL"/>
        </w:rPr>
        <w:t>…</w:t>
      </w:r>
      <w:r w:rsidR="003F11D2">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xml:space="preserve"> </w:t>
      </w:r>
      <w:r w:rsidR="000855B5" w:rsidRPr="001657B8">
        <w:rPr>
          <w:rFonts w:ascii="Times New Roman" w:eastAsia="Times New Roman" w:hAnsi="Times New Roman" w:cs="Times New Roman"/>
          <w:color w:val="000000"/>
          <w:sz w:val="24"/>
          <w:szCs w:val="24"/>
          <w:lang w:eastAsia="pl-PL"/>
        </w:rPr>
        <w:t>zł</w:t>
      </w:r>
      <w:r w:rsidRPr="001657B8">
        <w:rPr>
          <w:rFonts w:ascii="Times New Roman" w:eastAsia="Times New Roman" w:hAnsi="Times New Roman" w:cs="Times New Roman"/>
          <w:color w:val="000000"/>
          <w:sz w:val="24"/>
          <w:szCs w:val="24"/>
          <w:lang w:eastAsia="pl-PL"/>
        </w:rPr>
        <w:t>, (słownie</w:t>
      </w:r>
      <w:r w:rsidR="003F11D2">
        <w:rPr>
          <w:rFonts w:ascii="Times New Roman" w:eastAsia="Times New Roman" w:hAnsi="Times New Roman" w:cs="Times New Roman"/>
          <w:color w:val="000000"/>
          <w:sz w:val="24"/>
          <w:szCs w:val="24"/>
          <w:lang w:eastAsia="pl-PL"/>
        </w:rPr>
        <w:t xml:space="preserve"> </w:t>
      </w:r>
      <w:r w:rsidRPr="001657B8">
        <w:rPr>
          <w:rFonts w:ascii="Times New Roman" w:eastAsia="Times New Roman" w:hAnsi="Times New Roman" w:cs="Times New Roman"/>
          <w:color w:val="000000"/>
          <w:sz w:val="24"/>
          <w:szCs w:val="24"/>
          <w:lang w:eastAsia="pl-PL"/>
        </w:rPr>
        <w:t>………………………………</w:t>
      </w:r>
      <w:r w:rsidR="00FB4D2D"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stanowiąca cenę sprzedaży.</w:t>
      </w:r>
    </w:p>
    <w:p w14:paraId="66E71FFE" w14:textId="0DB5A797" w:rsidR="008F72EE" w:rsidRPr="001657B8" w:rsidRDefault="008F72EE" w:rsidP="008F72EE">
      <w:pPr>
        <w:pStyle w:val="Akapitzlist"/>
        <w:numPr>
          <w:ilvl w:val="0"/>
          <w:numId w:val="3"/>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Kupujący zobowiązuje się uiścić przelewem kwotę </w:t>
      </w:r>
      <w:r w:rsidR="003F11D2">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w:t>
      </w:r>
      <w:r w:rsidR="00FB4D2D"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xml:space="preserve">…… </w:t>
      </w:r>
      <w:r w:rsidR="000855B5" w:rsidRPr="001657B8">
        <w:rPr>
          <w:rFonts w:ascii="Times New Roman" w:eastAsia="Times New Roman" w:hAnsi="Times New Roman" w:cs="Times New Roman"/>
          <w:color w:val="000000"/>
          <w:sz w:val="24"/>
          <w:szCs w:val="24"/>
          <w:lang w:eastAsia="pl-PL"/>
        </w:rPr>
        <w:t>zł</w:t>
      </w:r>
      <w:r w:rsidRPr="001657B8">
        <w:rPr>
          <w:rFonts w:ascii="Times New Roman" w:eastAsia="Times New Roman" w:hAnsi="Times New Roman" w:cs="Times New Roman"/>
          <w:color w:val="000000"/>
          <w:sz w:val="24"/>
          <w:szCs w:val="24"/>
          <w:lang w:eastAsia="pl-PL"/>
        </w:rPr>
        <w:t>, (słownie: ………………………</w:t>
      </w:r>
      <w:r w:rsidR="00FB4D2D"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xml:space="preserve">……….)  na konto Prokuratury Okręgowej w </w:t>
      </w:r>
      <w:r w:rsidR="003F11D2">
        <w:rPr>
          <w:rFonts w:ascii="Times New Roman" w:eastAsia="Times New Roman" w:hAnsi="Times New Roman" w:cs="Times New Roman"/>
          <w:color w:val="000000"/>
          <w:sz w:val="24"/>
          <w:szCs w:val="24"/>
          <w:lang w:eastAsia="pl-PL"/>
        </w:rPr>
        <w:t>Suwałkach</w:t>
      </w:r>
      <w:r w:rsidRPr="001657B8">
        <w:rPr>
          <w:rFonts w:ascii="Times New Roman" w:eastAsia="Times New Roman" w:hAnsi="Times New Roman" w:cs="Times New Roman"/>
          <w:color w:val="000000"/>
          <w:sz w:val="24"/>
          <w:szCs w:val="24"/>
          <w:lang w:eastAsia="pl-PL"/>
        </w:rPr>
        <w:t xml:space="preserve"> numer: </w:t>
      </w:r>
      <w:r w:rsidR="003F11D2">
        <w:rPr>
          <w:rFonts w:ascii="Times New Roman" w:hAnsi="Times New Roman" w:cs="Times New Roman"/>
          <w:sz w:val="24"/>
          <w:szCs w:val="24"/>
        </w:rPr>
        <w:t>35 1010 1049 0200 1122 3100 0000</w:t>
      </w:r>
      <w:r w:rsidRPr="001657B8">
        <w:rPr>
          <w:rFonts w:ascii="Times New Roman" w:hAnsi="Times New Roman" w:cs="Times New Roman"/>
          <w:sz w:val="24"/>
          <w:szCs w:val="24"/>
        </w:rPr>
        <w:t>, w terminie nie dłuższym niż 7 dni od dnia zawarcia niniejszej umowy.</w:t>
      </w:r>
    </w:p>
    <w:p w14:paraId="67390A8B" w14:textId="1397E65C" w:rsidR="008F72EE" w:rsidRPr="001657B8" w:rsidRDefault="008F72EE" w:rsidP="008F72EE">
      <w:pPr>
        <w:pStyle w:val="Akapitzlist"/>
        <w:numPr>
          <w:ilvl w:val="0"/>
          <w:numId w:val="3"/>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hAnsi="Times New Roman" w:cs="Times New Roman"/>
          <w:sz w:val="24"/>
          <w:szCs w:val="24"/>
        </w:rPr>
        <w:t xml:space="preserve">Sprzedający zastrzega sobie prawo </w:t>
      </w:r>
      <w:r w:rsidR="008A721B" w:rsidRPr="001657B8">
        <w:rPr>
          <w:rFonts w:ascii="Times New Roman" w:hAnsi="Times New Roman" w:cs="Times New Roman"/>
          <w:sz w:val="24"/>
          <w:szCs w:val="24"/>
        </w:rPr>
        <w:t>zatrzymania samochodu do czasu uiszczenia całej ceny sprzedaży.</w:t>
      </w:r>
    </w:p>
    <w:p w14:paraId="456D2679" w14:textId="494989E1" w:rsidR="008A721B" w:rsidRPr="001657B8" w:rsidRDefault="008A721B" w:rsidP="008F72EE">
      <w:pPr>
        <w:pStyle w:val="Akapitzlist"/>
        <w:numPr>
          <w:ilvl w:val="0"/>
          <w:numId w:val="3"/>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hAnsi="Times New Roman" w:cs="Times New Roman"/>
          <w:sz w:val="24"/>
          <w:szCs w:val="24"/>
        </w:rPr>
        <w:lastRenderedPageBreak/>
        <w:t xml:space="preserve">W przypadku, gdy Kupujący nie uiści zapłaty za samochód w kwocie i w terminie, o którym mowa w § 3 ust. </w:t>
      </w:r>
      <w:r w:rsidR="00DC79CF">
        <w:rPr>
          <w:rFonts w:ascii="Times New Roman" w:hAnsi="Times New Roman" w:cs="Times New Roman"/>
          <w:sz w:val="24"/>
          <w:szCs w:val="24"/>
        </w:rPr>
        <w:t>2</w:t>
      </w:r>
      <w:r w:rsidRPr="001657B8">
        <w:rPr>
          <w:rFonts w:ascii="Times New Roman" w:hAnsi="Times New Roman" w:cs="Times New Roman"/>
          <w:sz w:val="24"/>
          <w:szCs w:val="24"/>
        </w:rPr>
        <w:t xml:space="preserve">, Sprzedający zastrzega </w:t>
      </w:r>
      <w:r w:rsidR="00DC79CF">
        <w:rPr>
          <w:rFonts w:ascii="Times New Roman" w:hAnsi="Times New Roman" w:cs="Times New Roman"/>
          <w:sz w:val="24"/>
          <w:szCs w:val="24"/>
        </w:rPr>
        <w:t xml:space="preserve">sobie </w:t>
      </w:r>
      <w:r w:rsidRPr="001657B8">
        <w:rPr>
          <w:rFonts w:ascii="Times New Roman" w:hAnsi="Times New Roman" w:cs="Times New Roman"/>
          <w:sz w:val="24"/>
          <w:szCs w:val="24"/>
        </w:rPr>
        <w:t>odstąpienie od umowy sprzedaży z winy Kupującego</w:t>
      </w:r>
      <w:r w:rsidR="00FB4D2D" w:rsidRPr="001657B8">
        <w:rPr>
          <w:rFonts w:ascii="Times New Roman" w:hAnsi="Times New Roman" w:cs="Times New Roman"/>
          <w:sz w:val="24"/>
          <w:szCs w:val="24"/>
        </w:rPr>
        <w:t>.</w:t>
      </w:r>
    </w:p>
    <w:p w14:paraId="45FFACD0" w14:textId="5B18A128" w:rsidR="008A721B" w:rsidRPr="001657B8" w:rsidRDefault="008A721B" w:rsidP="008A721B">
      <w:pPr>
        <w:spacing w:after="0" w:line="276" w:lineRule="auto"/>
        <w:ind w:right="14"/>
        <w:jc w:val="both"/>
        <w:rPr>
          <w:rFonts w:ascii="Times New Roman" w:eastAsia="Times New Roman" w:hAnsi="Times New Roman" w:cs="Times New Roman"/>
          <w:color w:val="000000"/>
          <w:sz w:val="24"/>
          <w:szCs w:val="24"/>
          <w:lang w:eastAsia="pl-PL"/>
        </w:rPr>
      </w:pPr>
    </w:p>
    <w:p w14:paraId="5AEB74FD" w14:textId="6FFE8462" w:rsidR="008A721B" w:rsidRPr="001657B8" w:rsidRDefault="008A721B" w:rsidP="008A721B">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4</w:t>
      </w:r>
    </w:p>
    <w:p w14:paraId="34BB4FB4" w14:textId="10ED8CC0" w:rsidR="008A721B" w:rsidRPr="001657B8" w:rsidRDefault="008A721B" w:rsidP="008A721B">
      <w:pPr>
        <w:spacing w:after="0" w:line="276" w:lineRule="auto"/>
        <w:ind w:right="14"/>
        <w:jc w:val="both"/>
        <w:rPr>
          <w:rFonts w:ascii="Times New Roman" w:eastAsia="Times New Roman" w:hAnsi="Times New Roman" w:cs="Times New Roman"/>
          <w:color w:val="000000"/>
          <w:sz w:val="24"/>
          <w:szCs w:val="24"/>
          <w:lang w:eastAsia="pl-PL"/>
        </w:rPr>
      </w:pPr>
    </w:p>
    <w:p w14:paraId="043D6BDC" w14:textId="25889BBF" w:rsidR="008A721B" w:rsidRPr="001657B8" w:rsidRDefault="008A721B" w:rsidP="008A721B">
      <w:pPr>
        <w:pStyle w:val="Akapitzlist"/>
        <w:numPr>
          <w:ilvl w:val="0"/>
          <w:numId w:val="4"/>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Wydanie samochodu, o którym mowa w § 1 niniejszej umowy wraz z dokumentacją samochodu i wyposażeniem samochodu nastąpi niezwłocznie od daty wpływu kwoty, </w:t>
      </w:r>
      <w:r w:rsidR="00DC79CF">
        <w:rPr>
          <w:rFonts w:ascii="Times New Roman" w:eastAsia="Times New Roman" w:hAnsi="Times New Roman" w:cs="Times New Roman"/>
          <w:color w:val="000000"/>
          <w:sz w:val="24"/>
          <w:szCs w:val="24"/>
          <w:lang w:eastAsia="pl-PL"/>
        </w:rPr>
        <w:br/>
      </w:r>
      <w:r w:rsidRPr="001657B8">
        <w:rPr>
          <w:rFonts w:ascii="Times New Roman" w:eastAsia="Times New Roman" w:hAnsi="Times New Roman" w:cs="Times New Roman"/>
          <w:color w:val="000000"/>
          <w:sz w:val="24"/>
          <w:szCs w:val="24"/>
          <w:lang w:eastAsia="pl-PL"/>
        </w:rPr>
        <w:t>o której mowa w § 3 ust</w:t>
      </w:r>
      <w:r w:rsidR="000D1796" w:rsidRPr="001657B8">
        <w:rPr>
          <w:rFonts w:ascii="Times New Roman" w:eastAsia="Times New Roman" w:hAnsi="Times New Roman" w:cs="Times New Roman"/>
          <w:color w:val="000000"/>
          <w:sz w:val="24"/>
          <w:szCs w:val="24"/>
          <w:lang w:eastAsia="pl-PL"/>
        </w:rPr>
        <w:t xml:space="preserve">. </w:t>
      </w:r>
      <w:r w:rsidR="00DC79CF">
        <w:rPr>
          <w:rFonts w:ascii="Times New Roman" w:eastAsia="Times New Roman" w:hAnsi="Times New Roman" w:cs="Times New Roman"/>
          <w:color w:val="000000"/>
          <w:sz w:val="24"/>
          <w:szCs w:val="24"/>
          <w:lang w:eastAsia="pl-PL"/>
        </w:rPr>
        <w:t>2</w:t>
      </w:r>
      <w:r w:rsidR="000D1796" w:rsidRPr="001657B8">
        <w:rPr>
          <w:rFonts w:ascii="Times New Roman" w:eastAsia="Times New Roman" w:hAnsi="Times New Roman" w:cs="Times New Roman"/>
          <w:color w:val="000000"/>
          <w:sz w:val="24"/>
          <w:szCs w:val="24"/>
          <w:lang w:eastAsia="pl-PL"/>
        </w:rPr>
        <w:t xml:space="preserve"> niniejszej umowy, na konto Prokuratury Okręgowej </w:t>
      </w:r>
      <w:r w:rsidR="00DC79CF">
        <w:rPr>
          <w:rFonts w:ascii="Times New Roman" w:eastAsia="Times New Roman" w:hAnsi="Times New Roman" w:cs="Times New Roman"/>
          <w:color w:val="000000"/>
          <w:sz w:val="24"/>
          <w:szCs w:val="24"/>
          <w:lang w:eastAsia="pl-PL"/>
        </w:rPr>
        <w:br/>
      </w:r>
      <w:r w:rsidR="000D1796" w:rsidRPr="001657B8">
        <w:rPr>
          <w:rFonts w:ascii="Times New Roman" w:eastAsia="Times New Roman" w:hAnsi="Times New Roman" w:cs="Times New Roman"/>
          <w:color w:val="000000"/>
          <w:sz w:val="24"/>
          <w:szCs w:val="24"/>
          <w:lang w:eastAsia="pl-PL"/>
        </w:rPr>
        <w:t xml:space="preserve">w </w:t>
      </w:r>
      <w:r w:rsidR="00DC79CF">
        <w:rPr>
          <w:rFonts w:ascii="Times New Roman" w:eastAsia="Times New Roman" w:hAnsi="Times New Roman" w:cs="Times New Roman"/>
          <w:color w:val="000000"/>
          <w:sz w:val="24"/>
          <w:szCs w:val="24"/>
          <w:lang w:eastAsia="pl-PL"/>
        </w:rPr>
        <w:t>Suwałkach</w:t>
      </w:r>
      <w:r w:rsidR="000D1796" w:rsidRPr="001657B8">
        <w:rPr>
          <w:rFonts w:ascii="Times New Roman" w:eastAsia="Times New Roman" w:hAnsi="Times New Roman" w:cs="Times New Roman"/>
          <w:color w:val="000000"/>
          <w:sz w:val="24"/>
          <w:szCs w:val="24"/>
          <w:lang w:eastAsia="pl-PL"/>
        </w:rPr>
        <w:t>.</w:t>
      </w:r>
    </w:p>
    <w:p w14:paraId="017512B1" w14:textId="220A0F8E" w:rsidR="000D1796" w:rsidRPr="001657B8" w:rsidRDefault="000D1796" w:rsidP="008A721B">
      <w:pPr>
        <w:pStyle w:val="Akapitzlist"/>
        <w:numPr>
          <w:ilvl w:val="0"/>
          <w:numId w:val="4"/>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Miejsce wydania – parking Prokuratury Okręgowej w </w:t>
      </w:r>
      <w:r w:rsidR="00DC79CF">
        <w:rPr>
          <w:rFonts w:ascii="Times New Roman" w:eastAsia="Times New Roman" w:hAnsi="Times New Roman" w:cs="Times New Roman"/>
          <w:color w:val="000000"/>
          <w:sz w:val="24"/>
          <w:szCs w:val="24"/>
          <w:lang w:eastAsia="pl-PL"/>
        </w:rPr>
        <w:t>Suwałkach</w:t>
      </w:r>
      <w:r w:rsidRPr="001657B8">
        <w:rPr>
          <w:rFonts w:ascii="Times New Roman" w:eastAsia="Times New Roman" w:hAnsi="Times New Roman" w:cs="Times New Roman"/>
          <w:color w:val="000000"/>
          <w:sz w:val="24"/>
          <w:szCs w:val="24"/>
          <w:lang w:eastAsia="pl-PL"/>
        </w:rPr>
        <w:t xml:space="preserve">, </w:t>
      </w:r>
      <w:r w:rsidR="001657B8">
        <w:rPr>
          <w:rFonts w:ascii="Times New Roman" w:eastAsia="Times New Roman" w:hAnsi="Times New Roman" w:cs="Times New Roman"/>
          <w:color w:val="000000"/>
          <w:sz w:val="24"/>
          <w:szCs w:val="24"/>
          <w:lang w:eastAsia="pl-PL"/>
        </w:rPr>
        <w:t>1</w:t>
      </w:r>
      <w:r w:rsidR="00DC79CF">
        <w:rPr>
          <w:rFonts w:ascii="Times New Roman" w:eastAsia="Times New Roman" w:hAnsi="Times New Roman" w:cs="Times New Roman"/>
          <w:color w:val="000000"/>
          <w:sz w:val="24"/>
          <w:szCs w:val="24"/>
          <w:lang w:eastAsia="pl-PL"/>
        </w:rPr>
        <w:t>6</w:t>
      </w:r>
      <w:r w:rsidR="001657B8">
        <w:rPr>
          <w:rFonts w:ascii="Times New Roman" w:eastAsia="Times New Roman" w:hAnsi="Times New Roman" w:cs="Times New Roman"/>
          <w:color w:val="000000"/>
          <w:sz w:val="24"/>
          <w:szCs w:val="24"/>
          <w:lang w:eastAsia="pl-PL"/>
        </w:rPr>
        <w:t xml:space="preserve">-400 </w:t>
      </w:r>
      <w:r w:rsidR="00DC79CF">
        <w:rPr>
          <w:rFonts w:ascii="Times New Roman" w:eastAsia="Times New Roman" w:hAnsi="Times New Roman" w:cs="Times New Roman"/>
          <w:color w:val="000000"/>
          <w:sz w:val="24"/>
          <w:szCs w:val="24"/>
          <w:lang w:eastAsia="pl-PL"/>
        </w:rPr>
        <w:t>Suwałki</w:t>
      </w:r>
      <w:r w:rsidR="001657B8">
        <w:rPr>
          <w:rFonts w:ascii="Times New Roman" w:eastAsia="Times New Roman" w:hAnsi="Times New Roman" w:cs="Times New Roman"/>
          <w:color w:val="000000"/>
          <w:sz w:val="24"/>
          <w:szCs w:val="24"/>
          <w:lang w:eastAsia="pl-PL"/>
        </w:rPr>
        <w:t xml:space="preserve">, </w:t>
      </w:r>
      <w:r w:rsidR="00DC79CF">
        <w:rPr>
          <w:rFonts w:ascii="Times New Roman" w:eastAsia="Times New Roman" w:hAnsi="Times New Roman" w:cs="Times New Roman"/>
          <w:color w:val="000000"/>
          <w:sz w:val="24"/>
          <w:szCs w:val="24"/>
          <w:lang w:eastAsia="pl-PL"/>
        </w:rPr>
        <w:br/>
      </w:r>
      <w:r w:rsidR="001657B8">
        <w:rPr>
          <w:rFonts w:ascii="Times New Roman" w:eastAsia="Times New Roman" w:hAnsi="Times New Roman" w:cs="Times New Roman"/>
          <w:color w:val="000000"/>
          <w:sz w:val="24"/>
          <w:szCs w:val="24"/>
          <w:lang w:eastAsia="pl-PL"/>
        </w:rPr>
        <w:t xml:space="preserve">ul. </w:t>
      </w:r>
      <w:r w:rsidR="00DC79CF">
        <w:rPr>
          <w:rFonts w:ascii="Times New Roman" w:eastAsia="Times New Roman" w:hAnsi="Times New Roman" w:cs="Times New Roman"/>
          <w:color w:val="000000"/>
          <w:sz w:val="24"/>
          <w:szCs w:val="24"/>
          <w:lang w:eastAsia="pl-PL"/>
        </w:rPr>
        <w:t>Pułaskiego 26.</w:t>
      </w:r>
    </w:p>
    <w:p w14:paraId="2E2900CF" w14:textId="656CDDFF" w:rsidR="000D1796" w:rsidRPr="001657B8" w:rsidRDefault="000D1796" w:rsidP="000D1796">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5</w:t>
      </w:r>
    </w:p>
    <w:p w14:paraId="4071A3DA" w14:textId="62A7BAE9"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p>
    <w:p w14:paraId="57BA58E1" w14:textId="4C0E76F0"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Kupujący zobowiązuje się do pokrycia wszelkich kosztów i opłat związanych z realizacją niniejszej umowy i podatku od czynności cywilnoprawnych.</w:t>
      </w:r>
    </w:p>
    <w:p w14:paraId="61F5C295" w14:textId="2C36AF76"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p>
    <w:p w14:paraId="48F619D5" w14:textId="1C8D6F5B" w:rsidR="000D1796" w:rsidRPr="001657B8" w:rsidRDefault="000D1796" w:rsidP="000D1796">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6</w:t>
      </w:r>
    </w:p>
    <w:p w14:paraId="5E61090F" w14:textId="741E8CC1"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 sprawach nieuregulowanych niniejszą umową zastosowanie mają przepisy kodeksu cywilnego.</w:t>
      </w:r>
    </w:p>
    <w:p w14:paraId="312CB3BC" w14:textId="78F5C93A" w:rsidR="000D1796" w:rsidRPr="001657B8" w:rsidRDefault="000D1796" w:rsidP="000D1796">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7</w:t>
      </w:r>
    </w:p>
    <w:p w14:paraId="14726AB6" w14:textId="047484BD"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p>
    <w:p w14:paraId="0514F81E" w14:textId="0AD43FF3"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Umowę sporządzono w dwóch jednobrzmiących egzemplarzach, po jednym dla każdej ze stron.</w:t>
      </w:r>
    </w:p>
    <w:p w14:paraId="0BA600D5" w14:textId="7A7A9DA7"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p>
    <w:p w14:paraId="7C1CC14F" w14:textId="5E81B55B" w:rsidR="00D46C09" w:rsidRPr="000855B5" w:rsidRDefault="000D1796" w:rsidP="00FB4D2D">
      <w:pPr>
        <w:spacing w:after="0" w:line="276" w:lineRule="auto"/>
        <w:ind w:right="14"/>
        <w:jc w:val="both"/>
        <w:rPr>
          <w:rFonts w:ascii="Arial" w:eastAsia="Times New Roman" w:hAnsi="Arial" w:cs="Arial"/>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                SPRZEDAJ</w:t>
      </w:r>
      <w:r w:rsidR="00DC79CF">
        <w:rPr>
          <w:rFonts w:ascii="Times New Roman" w:eastAsia="Times New Roman" w:hAnsi="Times New Roman" w:cs="Times New Roman"/>
          <w:color w:val="000000"/>
          <w:sz w:val="24"/>
          <w:szCs w:val="24"/>
          <w:lang w:eastAsia="pl-PL"/>
        </w:rPr>
        <w:t>Ą</w:t>
      </w:r>
      <w:r w:rsidRPr="001657B8">
        <w:rPr>
          <w:rFonts w:ascii="Times New Roman" w:eastAsia="Times New Roman" w:hAnsi="Times New Roman" w:cs="Times New Roman"/>
          <w:color w:val="000000"/>
          <w:sz w:val="24"/>
          <w:szCs w:val="24"/>
          <w:lang w:eastAsia="pl-PL"/>
        </w:rPr>
        <w:t>CY                                                             KUPUJĄCY</w:t>
      </w:r>
      <w:r w:rsidRPr="000855B5">
        <w:rPr>
          <w:rFonts w:ascii="Arial" w:eastAsia="Times New Roman" w:hAnsi="Arial" w:cs="Arial"/>
          <w:color w:val="000000"/>
          <w:sz w:val="24"/>
          <w:szCs w:val="24"/>
          <w:lang w:eastAsia="pl-PL"/>
        </w:rPr>
        <w:t xml:space="preserve">                                </w:t>
      </w:r>
    </w:p>
    <w:bookmarkEnd w:id="0"/>
    <w:p w14:paraId="214D499D" w14:textId="77777777" w:rsidR="00D46C09" w:rsidRPr="000855B5" w:rsidRDefault="00D46C09">
      <w:pPr>
        <w:rPr>
          <w:rFonts w:ascii="Arial" w:hAnsi="Arial" w:cs="Arial"/>
          <w:sz w:val="24"/>
          <w:szCs w:val="24"/>
        </w:rPr>
      </w:pPr>
    </w:p>
    <w:sectPr w:rsidR="00D46C09" w:rsidRPr="000855B5" w:rsidSect="00A01CCF">
      <w:pgSz w:w="11906" w:h="16838"/>
      <w:pgMar w:top="130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044D"/>
    <w:multiLevelType w:val="hybridMultilevel"/>
    <w:tmpl w:val="443E73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ABD32FB"/>
    <w:multiLevelType w:val="hybridMultilevel"/>
    <w:tmpl w:val="08168906"/>
    <w:lvl w:ilvl="0" w:tplc="3208AC6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A5D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2F40A">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AED8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C2C6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EB11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CA44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815D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7AD2A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5E413E"/>
    <w:multiLevelType w:val="hybridMultilevel"/>
    <w:tmpl w:val="619293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4B1045A"/>
    <w:multiLevelType w:val="hybridMultilevel"/>
    <w:tmpl w:val="5F22F4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58D62F9"/>
    <w:multiLevelType w:val="hybridMultilevel"/>
    <w:tmpl w:val="83B062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52516448">
    <w:abstractNumId w:val="1"/>
  </w:num>
  <w:num w:numId="2" w16cid:durableId="1025597733">
    <w:abstractNumId w:val="4"/>
  </w:num>
  <w:num w:numId="3" w16cid:durableId="463237803">
    <w:abstractNumId w:val="3"/>
  </w:num>
  <w:num w:numId="4" w16cid:durableId="1018580369">
    <w:abstractNumId w:val="2"/>
  </w:num>
  <w:num w:numId="5" w16cid:durableId="200110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09"/>
    <w:rsid w:val="0003129D"/>
    <w:rsid w:val="000855B5"/>
    <w:rsid w:val="000D1796"/>
    <w:rsid w:val="001657B8"/>
    <w:rsid w:val="00277E9B"/>
    <w:rsid w:val="002C20E9"/>
    <w:rsid w:val="00340849"/>
    <w:rsid w:val="003E6ED6"/>
    <w:rsid w:val="003F11D2"/>
    <w:rsid w:val="004574F1"/>
    <w:rsid w:val="005176F1"/>
    <w:rsid w:val="005F47EB"/>
    <w:rsid w:val="006105EB"/>
    <w:rsid w:val="00783B8E"/>
    <w:rsid w:val="007E7448"/>
    <w:rsid w:val="008A721B"/>
    <w:rsid w:val="008F72EE"/>
    <w:rsid w:val="009F2A53"/>
    <w:rsid w:val="00A01CCF"/>
    <w:rsid w:val="00AC3F80"/>
    <w:rsid w:val="00BC1BB7"/>
    <w:rsid w:val="00C9464A"/>
    <w:rsid w:val="00CF4D8C"/>
    <w:rsid w:val="00D46C09"/>
    <w:rsid w:val="00D6360B"/>
    <w:rsid w:val="00DC79CF"/>
    <w:rsid w:val="00EE0370"/>
    <w:rsid w:val="00FB4D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90F6"/>
  <w15:chartTrackingRefBased/>
  <w15:docId w15:val="{901A7805-740B-40A4-956D-50CF38A5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7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69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435</Words>
  <Characters>2614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Olechno Joanna (PO Białystok)</dc:creator>
  <cp:keywords/>
  <dc:description/>
  <cp:lastModifiedBy>Czujkowski Leonard (PO Suwałki)</cp:lastModifiedBy>
  <cp:revision>5</cp:revision>
  <cp:lastPrinted>2024-02-23T13:24:00Z</cp:lastPrinted>
  <dcterms:created xsi:type="dcterms:W3CDTF">2023-03-02T12:00:00Z</dcterms:created>
  <dcterms:modified xsi:type="dcterms:W3CDTF">2024-02-23T13:33:00Z</dcterms:modified>
</cp:coreProperties>
</file>