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BB3E" w14:textId="77777777" w:rsidR="007F00E7" w:rsidRPr="007F00E7" w:rsidRDefault="007F00E7" w:rsidP="007F00E7">
      <w:pPr>
        <w:pStyle w:val="Nagwek2"/>
        <w:spacing w:before="100" w:after="100" w:line="276" w:lineRule="auto"/>
        <w:rPr>
          <w:rFonts w:ascii="Calibri" w:hAnsi="Calibri"/>
          <w:sz w:val="24"/>
          <w:szCs w:val="24"/>
        </w:rPr>
      </w:pPr>
      <w:r w:rsidRPr="007F00E7">
        <w:rPr>
          <w:rFonts w:ascii="Calibri" w:hAnsi="Calibri"/>
          <w:sz w:val="24"/>
          <w:szCs w:val="24"/>
        </w:rPr>
        <w:t>Karta oceny na WEJŚCIU w ścieżce „Liderzy dostępności”:</w:t>
      </w:r>
    </w:p>
    <w:p w14:paraId="2A6E6B18" w14:textId="1F767397" w:rsidR="00DF7BE1" w:rsidRDefault="00DF7BE1" w:rsidP="00DF7BE1">
      <w:pPr>
        <w:pStyle w:val="Akapitzlist"/>
        <w:numPr>
          <w:ilvl w:val="0"/>
          <w:numId w:val="7"/>
        </w:numPr>
        <w:ind w:left="0" w:hanging="357"/>
        <w:contextualSpacing w:val="0"/>
      </w:pPr>
      <w:r>
        <w:t>Czy uczelnia realizowała już projekty w ramach ścieżki MAXI w konkursach pt. „Uczelnia dostępna” w programie POWER? lub Czy uczelnia po skorzystaniu ze ścieżki MIDI, ma stworzone struktury odpowiedzialne za politykę zapewniania dostępności oraz stosowne zapisy w wewnętrznych aktach normatywnych i chce sprostać najwyższym standardom, tworząc lub rozwijając centra dostępności?</w:t>
      </w:r>
    </w:p>
    <w:p w14:paraId="71C8F889" w14:textId="13D90E77" w:rsidR="007F00E7" w:rsidRDefault="007F00E7" w:rsidP="007F00E7">
      <w:pPr>
        <w:pStyle w:val="Akapitzlist"/>
        <w:numPr>
          <w:ilvl w:val="0"/>
          <w:numId w:val="7"/>
        </w:numPr>
        <w:ind w:left="0" w:hanging="357"/>
        <w:contextualSpacing w:val="0"/>
      </w:pPr>
      <w:r>
        <w:t>Jeśli wnioskodawca chce kontynuować realizowane zadania w ramach wcześniejszych konkursów „Uczelnia dostępna”, proszę wykazać przydatność tych działań, ich racjonalność oraz zgodność z obszarami zapewniania dostępności wymaganymi w konkursie „Uczelnie coraz bardziej dostępn</w:t>
      </w:r>
      <w:r w:rsidR="005770B8">
        <w:t>e</w:t>
      </w:r>
      <w:r>
        <w:t>”.</w:t>
      </w:r>
    </w:p>
    <w:p w14:paraId="2CEB6094" w14:textId="090CABE6" w:rsidR="007F00E7" w:rsidRDefault="007F00E7" w:rsidP="007F00E7">
      <w:pPr>
        <w:pStyle w:val="Akapitzlist"/>
        <w:numPr>
          <w:ilvl w:val="0"/>
          <w:numId w:val="7"/>
        </w:numPr>
        <w:ind w:left="0" w:hanging="357"/>
        <w:contextualSpacing w:val="0"/>
      </w:pPr>
      <w:r>
        <w:t xml:space="preserve">Czy uczelnia posiada rozwinięte procesy i procedury w siedmiu obszarach dostępności </w:t>
      </w:r>
      <w:r w:rsidRPr="00EF630D">
        <w:t>obowiązujących w konkursie „Uczelnie coraz bardziej dostępne”</w:t>
      </w:r>
      <w:r>
        <w:t xml:space="preserve"> i chce je udoskonalać, a także zamierza zainicjować nowatorskie działania w obszarach: 8. dostępność środowiska pracy i 9. współpraca z otoczeniem społeczno-gospodarczym?</w:t>
      </w:r>
    </w:p>
    <w:p w14:paraId="5CE4C7E9" w14:textId="38A2279F" w:rsidR="007F00E7" w:rsidRDefault="007F00E7" w:rsidP="007F00E7">
      <w:pPr>
        <w:pStyle w:val="Akapitzlist"/>
        <w:numPr>
          <w:ilvl w:val="0"/>
          <w:numId w:val="7"/>
        </w:numPr>
        <w:ind w:left="0" w:hanging="357"/>
        <w:contextualSpacing w:val="0"/>
      </w:pPr>
      <w:r>
        <w:t>Czy jednostka do spraw dostępności i wsparcia osób ze szczególnymi potrzebami</w:t>
      </w:r>
      <w:r w:rsidR="00640DFF">
        <w:t>,</w:t>
      </w:r>
      <w:r>
        <w:t xml:space="preserve"> np. BON, DON, Centrum Dostępności</w:t>
      </w:r>
      <w:r w:rsidR="00640DFF">
        <w:t>,</w:t>
      </w:r>
      <w:r>
        <w:t xml:space="preserve"> funkcjonuje w strukturze uczelni powyżej 5 lat, a przynajmniej 50% jej pracowników posiada minimum czteroletnie doświadczenie w obszarze wsparcia osób z</w:t>
      </w:r>
      <w:r w:rsidR="00640DFF">
        <w:t> </w:t>
      </w:r>
      <w:r>
        <w:t>niepełnosprawnościami i szczególnymi potrzebami w szkolnictwie wyższym?</w:t>
      </w:r>
    </w:p>
    <w:p w14:paraId="4FD60DAF" w14:textId="05A52CB1" w:rsidR="007F00E7" w:rsidRDefault="007F00E7" w:rsidP="007F00E7">
      <w:pPr>
        <w:pStyle w:val="Akapitzlist"/>
        <w:numPr>
          <w:ilvl w:val="0"/>
          <w:numId w:val="7"/>
        </w:numPr>
        <w:ind w:left="0" w:hanging="357"/>
        <w:contextualSpacing w:val="0"/>
      </w:pPr>
      <w:r>
        <w:t>Czy jednostka do spraw dostępności i wsparcia osób ze szczególnymi potrzebami realizowała działania w ramach partnerstw międzyuczelnianych, projekt</w:t>
      </w:r>
      <w:r w:rsidR="00796D27">
        <w:t>ów</w:t>
      </w:r>
      <w:r>
        <w:t xml:space="preserve"> międzynarodowych, zespoł</w:t>
      </w:r>
      <w:r w:rsidR="00796D27">
        <w:t>ów</w:t>
      </w:r>
      <w:r>
        <w:t xml:space="preserve"> interdyscyplinarnych w obszarach związanych z dostępnością lub trzecią misją uczelni?</w:t>
      </w:r>
    </w:p>
    <w:p w14:paraId="61D7DCD2" w14:textId="7D2BDA8F" w:rsidR="007F00E7" w:rsidRDefault="007F00E7" w:rsidP="007F00E7">
      <w:pPr>
        <w:pStyle w:val="Akapitzlist"/>
        <w:numPr>
          <w:ilvl w:val="0"/>
          <w:numId w:val="7"/>
        </w:numPr>
        <w:ind w:left="0" w:hanging="357"/>
        <w:contextualSpacing w:val="0"/>
      </w:pPr>
      <w:r>
        <w:t>Czy jednostka do spraw dostępności i wsparcia obejmuje wsparciem powyżej 300 osób ze</w:t>
      </w:r>
      <w:r w:rsidR="00796D27">
        <w:t> </w:t>
      </w:r>
      <w:r>
        <w:t>szczególnymi potrzebami w roku akademickim, w którym składany jest projekt?</w:t>
      </w:r>
    </w:p>
    <w:p w14:paraId="313F53DC" w14:textId="0BBB3FCB" w:rsidR="007F00E7" w:rsidRDefault="007F00E7" w:rsidP="007F00E7">
      <w:pPr>
        <w:pStyle w:val="Akapitzlist"/>
        <w:numPr>
          <w:ilvl w:val="0"/>
          <w:numId w:val="7"/>
        </w:numPr>
        <w:ind w:left="0" w:hanging="357"/>
        <w:contextualSpacing w:val="0"/>
      </w:pPr>
      <w:r>
        <w:t xml:space="preserve">Czy we wniosku wskazano osobę kierującą projektem, która ma co najmniej pięcioletnie doświadczenie w obszarze dostępności (praca w jednostce zajmującej się dostępnością w uczelni składającej wniosek) lub udokumentowane doświadczenie z innej dziedziny wiedzy o dostępności niż szkolnictwo wyższe? </w:t>
      </w:r>
    </w:p>
    <w:p w14:paraId="6580E427" w14:textId="74B68DDF" w:rsidR="007F00E7" w:rsidRDefault="007F00E7" w:rsidP="007F00E7">
      <w:pPr>
        <w:pStyle w:val="Akapitzlist"/>
        <w:numPr>
          <w:ilvl w:val="0"/>
          <w:numId w:val="7"/>
        </w:numPr>
        <w:ind w:left="0" w:hanging="357"/>
        <w:contextualSpacing w:val="0"/>
      </w:pPr>
      <w:r>
        <w:t>Czy uczelnia planuje włączenie jednostki typu: BON, DON, Centrum Dostępności lub Wsparcia Osób z</w:t>
      </w:r>
      <w:r w:rsidR="00640DFF">
        <w:t> </w:t>
      </w:r>
      <w:r>
        <w:t>Niepełnosprawnościami i Osób ze szczególnymi potrzebami do głównych zadań przewidzianych w</w:t>
      </w:r>
      <w:r w:rsidR="00640DFF">
        <w:t> </w:t>
      </w:r>
      <w:r>
        <w:t>projekcie?</w:t>
      </w:r>
    </w:p>
    <w:p w14:paraId="1CBDA614" w14:textId="1FC71260" w:rsidR="007F00E7" w:rsidRDefault="007F00E7" w:rsidP="007F00E7">
      <w:pPr>
        <w:pStyle w:val="Akapitzlist"/>
        <w:numPr>
          <w:ilvl w:val="0"/>
          <w:numId w:val="7"/>
        </w:numPr>
        <w:ind w:left="0" w:hanging="357"/>
        <w:contextualSpacing w:val="0"/>
      </w:pPr>
      <w:r>
        <w:t>Czy w uczelni została przyjęta i zapisana polityka zapewniania dostępności? Jeśli tak, proszę podać link do stosownego dokumentu.</w:t>
      </w:r>
    </w:p>
    <w:p w14:paraId="3299150C" w14:textId="7A251074" w:rsidR="007F00E7" w:rsidRDefault="007F00E7" w:rsidP="007F00E7">
      <w:pPr>
        <w:pStyle w:val="Akapitzlist"/>
        <w:numPr>
          <w:ilvl w:val="0"/>
          <w:numId w:val="7"/>
        </w:numPr>
        <w:ind w:left="0" w:hanging="357"/>
        <w:contextualSpacing w:val="0"/>
      </w:pPr>
      <w:r>
        <w:t>Czy aktualna struktura organizacyjna potrzebna do wdrażania dostępności oraz przyjęta polityka w</w:t>
      </w:r>
      <w:r w:rsidR="00640DFF">
        <w:t> </w:t>
      </w:r>
      <w:r>
        <w:t xml:space="preserve">zakresie zapewniania dostępności tworzą potencjał do wypracowania założonych w projekcie rezultatów? </w:t>
      </w:r>
    </w:p>
    <w:p w14:paraId="35C947A6" w14:textId="6E1F58CC" w:rsidR="007F00E7" w:rsidRDefault="007F00E7" w:rsidP="007F00E7">
      <w:pPr>
        <w:pStyle w:val="Akapitzlist"/>
        <w:numPr>
          <w:ilvl w:val="0"/>
          <w:numId w:val="7"/>
        </w:numPr>
        <w:ind w:left="0" w:hanging="357"/>
        <w:contextualSpacing w:val="0"/>
      </w:pPr>
      <w:r>
        <w:t xml:space="preserve">Czy przyjęta polityka zapewniania dostępności nawiązuje do </w:t>
      </w:r>
      <w:r w:rsidRPr="00640DFF">
        <w:rPr>
          <w:i/>
          <w:iCs/>
        </w:rPr>
        <w:t>Konwencji ONZ o prawach Osób Niepełnosprawnych</w:t>
      </w:r>
      <w:r>
        <w:t xml:space="preserve"> (zwłaszcza Art. 9, Art.24 i Art. 27) oraz do społecznego modelu niepełnosprawności?</w:t>
      </w:r>
    </w:p>
    <w:p w14:paraId="05CE806D" w14:textId="296E64C1" w:rsidR="007F00E7" w:rsidRDefault="007F00E7" w:rsidP="007F00E7">
      <w:pPr>
        <w:pStyle w:val="Akapitzlist"/>
        <w:numPr>
          <w:ilvl w:val="0"/>
          <w:numId w:val="7"/>
        </w:numPr>
        <w:ind w:left="0" w:hanging="357"/>
        <w:contextualSpacing w:val="0"/>
      </w:pPr>
      <w:r>
        <w:lastRenderedPageBreak/>
        <w:t>Czy uczelnia ma kontakt ze środowiskiem osób ze szczególnymi potrzebami, zwłaszcza z osobami z</w:t>
      </w:r>
      <w:r w:rsidR="00640DFF">
        <w:t> </w:t>
      </w:r>
      <w:r>
        <w:t>niepełnosprawnościami? Jeśli tak, proszę krótko opisać, jak wygląda współpraca ze środowiskiem.</w:t>
      </w:r>
    </w:p>
    <w:p w14:paraId="5E219642" w14:textId="19EFEC2C" w:rsidR="007F00E7" w:rsidRDefault="007F00E7" w:rsidP="007F00E7">
      <w:pPr>
        <w:pStyle w:val="Akapitzlist"/>
        <w:numPr>
          <w:ilvl w:val="0"/>
          <w:numId w:val="7"/>
        </w:numPr>
        <w:ind w:left="0" w:hanging="357"/>
        <w:contextualSpacing w:val="0"/>
      </w:pPr>
      <w:r>
        <w:t>Czy propozycje działań były konsultowane ze środowiskiem osób ze szczególnymi potrzebami, zwłaszcza z osobami z niepełnosprawnościami? Jeśli tak, proszę opisać przebieg konsultacji.</w:t>
      </w:r>
    </w:p>
    <w:p w14:paraId="498E58D0" w14:textId="4ADB33D6" w:rsidR="007F00E7" w:rsidRDefault="007F00E7" w:rsidP="007F00E7">
      <w:pPr>
        <w:pStyle w:val="Akapitzlist"/>
        <w:numPr>
          <w:ilvl w:val="0"/>
          <w:numId w:val="7"/>
        </w:numPr>
        <w:ind w:left="0" w:hanging="357"/>
        <w:contextualSpacing w:val="0"/>
      </w:pPr>
      <w:r>
        <w:t>Czy w uczelni został przyjęty dokument regulujący zasady wsparcia studiujących osób z</w:t>
      </w:r>
      <w:r w:rsidR="00640DFF">
        <w:t> </w:t>
      </w:r>
      <w:r>
        <w:t>niepełnosprawnościami i osób ze szczególnymi potrzebami? (np. zarządzenie, zapisy regulaminowe, inny dokument)? Jeśli tak, proszę podać linki do stosownych dokumentów.</w:t>
      </w:r>
    </w:p>
    <w:p w14:paraId="74F2008C" w14:textId="462B40AA" w:rsidR="007F00E7" w:rsidRDefault="007F00E7" w:rsidP="007F00E7">
      <w:pPr>
        <w:pStyle w:val="Akapitzlist"/>
        <w:numPr>
          <w:ilvl w:val="0"/>
          <w:numId w:val="7"/>
        </w:numPr>
        <w:ind w:left="0" w:hanging="357"/>
        <w:contextualSpacing w:val="0"/>
      </w:pPr>
      <w:r>
        <w:t>Czy w uczelni są planowane działania we wszystkich dziewięciu obszarach dostępności obowiązujących w konkursie „Uczelnie coraz bardziej dostępne”?</w:t>
      </w:r>
    </w:p>
    <w:p w14:paraId="030BE4AA" w14:textId="77777777" w:rsidR="007F00E7" w:rsidRPr="007F00E7" w:rsidRDefault="007F00E7" w:rsidP="007F00E7">
      <w:pPr>
        <w:pStyle w:val="Nagwek2"/>
        <w:spacing w:before="100" w:after="100" w:line="276" w:lineRule="auto"/>
        <w:rPr>
          <w:rFonts w:ascii="Calibri" w:hAnsi="Calibri"/>
          <w:sz w:val="24"/>
          <w:szCs w:val="24"/>
        </w:rPr>
      </w:pPr>
      <w:r w:rsidRPr="007F00E7">
        <w:rPr>
          <w:rFonts w:ascii="Calibri" w:hAnsi="Calibri"/>
          <w:sz w:val="24"/>
          <w:szCs w:val="24"/>
        </w:rPr>
        <w:t>Karta oceny na WYJŚCIU dla ścieżki „Liderzy dostępności”:</w:t>
      </w:r>
    </w:p>
    <w:p w14:paraId="7A4FED26" w14:textId="045C96BF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t>Czy uczelnia zrealizowała działania we wszystkich wymaganych w konkursie „Uczelnie coraz bardziej dostępne” dziewięciu obszarach dostępności?</w:t>
      </w:r>
    </w:p>
    <w:p w14:paraId="6749CF21" w14:textId="2418C609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t>Czy opracowano/przyjęto/rozwinięto strategię/wieloletni plan rozwoju w zakresie zapewniania dostępności? Proszę podać linki do stosownych dokumentów, stron internetowych.</w:t>
      </w:r>
    </w:p>
    <w:p w14:paraId="159C0D5E" w14:textId="15CB0451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t>Czy uczelnia wypracowała trwałe rozwiązania pozwalające na zapewnianie dostępności?</w:t>
      </w:r>
      <w:r w:rsidR="00F7577E">
        <w:t xml:space="preserve"> Proszę je krótko opisać.</w:t>
      </w:r>
    </w:p>
    <w:p w14:paraId="1EB9839A" w14:textId="753E0B86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t xml:space="preserve">Czy uczelnia opracowała i upowszechniła standardy, metody działania, narzędzia służące zapewnianiu dostępności? Proszę podać </w:t>
      </w:r>
      <w:r w:rsidR="00EB57E3">
        <w:t>odniesienia</w:t>
      </w:r>
      <w:r>
        <w:t xml:space="preserve"> do stosownych dokumentów, stron internetowych.</w:t>
      </w:r>
    </w:p>
    <w:p w14:paraId="4DFA641D" w14:textId="3F9515E2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t>Czy wypracowane w uczelni działania mają charakter modelowy, trwały?</w:t>
      </w:r>
    </w:p>
    <w:p w14:paraId="19DF9D15" w14:textId="019C1CEF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t>Czy w społeczności akademickiej uczelni w znaczący sposób wzrosła wiedza na temat zapewniania dostępności? Proszę podać konkretne dane np. liczbę szkoleń, wyniki ankiet, raportów, analiz, badań wewnętrznych itp.</w:t>
      </w:r>
    </w:p>
    <w:p w14:paraId="5381431E" w14:textId="5FDE6EC6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t>Czy pracownicy uczelni oraz jej kadra zarządzająca mają świadomość swojej roli w zapewnianiu dostępności? Jaka część kadry zarządzającej brała udział w szkoleniach z zakresu wiedzy o</w:t>
      </w:r>
      <w:r w:rsidR="00796D27">
        <w:t> </w:t>
      </w:r>
      <w:r>
        <w:t>dostępności</w:t>
      </w:r>
      <w:r w:rsidR="00F7577E">
        <w:t>?</w:t>
      </w:r>
      <w:r>
        <w:t xml:space="preserve"> </w:t>
      </w:r>
      <w:r w:rsidR="00F7577E">
        <w:t>P</w:t>
      </w:r>
      <w:r>
        <w:t>roszę podać wskaźnik procentowy lub konkretną liczbę osób.</w:t>
      </w:r>
    </w:p>
    <w:p w14:paraId="20F8C8EA" w14:textId="21BA046A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t>Czy stworzono stabilne mechanizmy (np. regulacje wewnątrzuczelniane) wsparcia pracowników ze szczególnymi potrzebami oraz studentów ze szczególnymi potrzebami w duchu modelu społecznego, tj. nielegitymujących się orzeczeniami o niepełnosprawności?</w:t>
      </w:r>
    </w:p>
    <w:p w14:paraId="03408BE2" w14:textId="0ADDC270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t>Proszę opisać w jaki sposób wzmocniono komunikację wewnętrzną i dialog środowiska akademickiego wokół idei zapewniania dostępności. Proszę podać konkretne przykłady działań np. seminaria, prezentacje, debaty itp.</w:t>
      </w:r>
    </w:p>
    <w:p w14:paraId="5E430C88" w14:textId="734C8847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t>Czy w wyniku realizacji projektu zwiększono dostęp do dziedzictwa kulturowego</w:t>
      </w:r>
      <w:r w:rsidR="00796D27">
        <w:t>,</w:t>
      </w:r>
      <w:r>
        <w:t xml:space="preserve"> naukowego i</w:t>
      </w:r>
      <w:r w:rsidR="00F7577E">
        <w:t> </w:t>
      </w:r>
      <w:r>
        <w:t>artystycznego (dotyczy uczelni posiadających muzea</w:t>
      </w:r>
      <w:r w:rsidR="00F7577E">
        <w:t>,</w:t>
      </w:r>
      <w:r>
        <w:t xml:space="preserve"> kolekcj</w:t>
      </w:r>
      <w:r w:rsidR="00F7577E">
        <w:t>e</w:t>
      </w:r>
      <w:r>
        <w:t xml:space="preserve"> naukowe i zbiory artystyczne)?</w:t>
      </w:r>
    </w:p>
    <w:p w14:paraId="4D44966C" w14:textId="0B155DE7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t>Czy w uczelni przeprowadzono badania, analizy lub inne opracowania w zakresie zapewniania dostępności?</w:t>
      </w:r>
      <w:r w:rsidR="00796D27">
        <w:t xml:space="preserve"> Jeśli tak, proszę podać odniesienia do stosownych materiałów.</w:t>
      </w:r>
    </w:p>
    <w:p w14:paraId="5B4B95FC" w14:textId="72C41011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lastRenderedPageBreak/>
        <w:t>Czy uczelnia nawiązała współpracę lokalną/regionalną w zakresie zapewniania dostępności ze</w:t>
      </w:r>
      <w:r w:rsidR="00F7577E">
        <w:t> </w:t>
      </w:r>
      <w:r>
        <w:t xml:space="preserve">szkołami niższego szczebla, otoczeniem społecznym i/lub biznesowym oraz organizacjami pozarządowymi/grupami nieformalnymi w celu realizacji </w:t>
      </w:r>
      <w:r w:rsidR="00796D27">
        <w:t>t</w:t>
      </w:r>
      <w:r>
        <w:t xml:space="preserve">rzeciej </w:t>
      </w:r>
      <w:r w:rsidR="00796D27">
        <w:t>m</w:t>
      </w:r>
      <w:r>
        <w:t>isji?</w:t>
      </w:r>
    </w:p>
    <w:p w14:paraId="7DC5BBD6" w14:textId="7082FB5E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t>Czy uczelnia stworzyła/tworzy lub uczestniczyła/uczestniczy w sieciach współpracy na szczeblu krajowym i/lub międzynarodowym w zakresie zapewniania dostępności? Proszę podać konkretne inicjatywy.</w:t>
      </w:r>
    </w:p>
    <w:p w14:paraId="25C3F209" w14:textId="66A95D93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t>Czy rozwiązania wypracowane w projekcie przez uczelnię mają potencjał do upowszechniania w</w:t>
      </w:r>
      <w:r w:rsidR="00F7577E">
        <w:t> </w:t>
      </w:r>
      <w:r>
        <w:t>sieciach europejskich?</w:t>
      </w:r>
      <w:r w:rsidR="00F7577E">
        <w:t xml:space="preserve"> </w:t>
      </w:r>
    </w:p>
    <w:p w14:paraId="69290F52" w14:textId="6F0FE0D2" w:rsidR="007F00E7" w:rsidRDefault="007F00E7" w:rsidP="007F00E7">
      <w:pPr>
        <w:pStyle w:val="Akapitzlist"/>
        <w:numPr>
          <w:ilvl w:val="0"/>
          <w:numId w:val="8"/>
        </w:numPr>
        <w:contextualSpacing w:val="0"/>
      </w:pPr>
      <w:r>
        <w:t>Jakie są rezultaty pracy nad zagadnieniami kluczowymi dla dostępności szkolnictwa wyższego w</w:t>
      </w:r>
      <w:r w:rsidR="00F7577E">
        <w:t> </w:t>
      </w:r>
      <w:r>
        <w:t xml:space="preserve">Polsce w ramach dwóch obowiązkowych zadań wskazanych w wymogach konkursu „Uczelnie coraz bardziej dostępne”? Proszę podać </w:t>
      </w:r>
      <w:r w:rsidR="005D7AEF">
        <w:t>odniesienia</w:t>
      </w:r>
      <w:r>
        <w:t xml:space="preserve"> do stosownych dokumentów, stron internetowych.</w:t>
      </w:r>
    </w:p>
    <w:p w14:paraId="673DA4A3" w14:textId="77777777" w:rsidR="007F00E7" w:rsidRDefault="007F00E7" w:rsidP="007F00E7">
      <w:pPr>
        <w:ind w:left="0"/>
      </w:pPr>
    </w:p>
    <w:p w14:paraId="6A05B7BD" w14:textId="77777777" w:rsidR="00D44021" w:rsidRDefault="00D44021" w:rsidP="007F00E7">
      <w:pPr>
        <w:ind w:left="0" w:firstLine="0"/>
      </w:pPr>
    </w:p>
    <w:sectPr w:rsidR="00D440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3CB8C" w14:textId="77777777" w:rsidR="004655AD" w:rsidRDefault="004655AD" w:rsidP="004655AD">
      <w:pPr>
        <w:spacing w:before="0" w:after="0" w:line="240" w:lineRule="auto"/>
      </w:pPr>
      <w:r>
        <w:separator/>
      </w:r>
    </w:p>
  </w:endnote>
  <w:endnote w:type="continuationSeparator" w:id="0">
    <w:p w14:paraId="15C18B30" w14:textId="77777777" w:rsidR="004655AD" w:rsidRDefault="004655AD" w:rsidP="004655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4E37" w14:textId="7EB54506" w:rsidR="004655AD" w:rsidRDefault="004655A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25F24A" wp14:editId="7C5B8F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c0b432280ffd184e6a1cd49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AECED2" w14:textId="185A79F3" w:rsidR="004655AD" w:rsidRPr="004655AD" w:rsidRDefault="004655AD" w:rsidP="004655AD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655A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5F24A" id="_x0000_t202" coordsize="21600,21600" o:spt="202" path="m,l,21600r21600,l21600,xe">
              <v:stroke joinstyle="miter"/>
              <v:path gradientshapeok="t" o:connecttype="rect"/>
            </v:shapetype>
            <v:shape id="MSIPCMbc0b432280ffd184e6a1cd49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EAECED2" w14:textId="185A79F3" w:rsidR="004655AD" w:rsidRPr="004655AD" w:rsidRDefault="004655AD" w:rsidP="004655AD">
                    <w:pPr>
                      <w:spacing w:before="0" w:after="0"/>
                      <w:ind w:left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655AD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A3AF" w14:textId="77777777" w:rsidR="004655AD" w:rsidRDefault="004655AD" w:rsidP="004655AD">
      <w:pPr>
        <w:spacing w:before="0" w:after="0" w:line="240" w:lineRule="auto"/>
      </w:pPr>
      <w:r>
        <w:separator/>
      </w:r>
    </w:p>
  </w:footnote>
  <w:footnote w:type="continuationSeparator" w:id="0">
    <w:p w14:paraId="68B64B51" w14:textId="77777777" w:rsidR="004655AD" w:rsidRDefault="004655AD" w:rsidP="004655A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05C1"/>
    <w:multiLevelType w:val="hybridMultilevel"/>
    <w:tmpl w:val="8BD28084"/>
    <w:lvl w:ilvl="0" w:tplc="A5A409E2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" w15:restartNumberingAfterBreak="0">
    <w:nsid w:val="32826E9C"/>
    <w:multiLevelType w:val="hybridMultilevel"/>
    <w:tmpl w:val="720489B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4F006ADE"/>
    <w:multiLevelType w:val="hybridMultilevel"/>
    <w:tmpl w:val="224E4B74"/>
    <w:lvl w:ilvl="0" w:tplc="A078BCBC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55AB3AF0"/>
    <w:multiLevelType w:val="hybridMultilevel"/>
    <w:tmpl w:val="A91C1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B22C4"/>
    <w:multiLevelType w:val="hybridMultilevel"/>
    <w:tmpl w:val="BEB6CA5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73A674B9"/>
    <w:multiLevelType w:val="hybridMultilevel"/>
    <w:tmpl w:val="3C8E8B60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74495964"/>
    <w:multiLevelType w:val="hybridMultilevel"/>
    <w:tmpl w:val="92EAA7B4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78FD47BE"/>
    <w:multiLevelType w:val="hybridMultilevel"/>
    <w:tmpl w:val="792637A0"/>
    <w:lvl w:ilvl="0" w:tplc="976A4698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3" w:hanging="360"/>
      </w:pPr>
    </w:lvl>
    <w:lvl w:ilvl="2" w:tplc="FFFFFFFF" w:tentative="1">
      <w:start w:val="1"/>
      <w:numFmt w:val="lowerRoman"/>
      <w:lvlText w:val="%3."/>
      <w:lvlJc w:val="right"/>
      <w:pPr>
        <w:ind w:left="1443" w:hanging="180"/>
      </w:pPr>
    </w:lvl>
    <w:lvl w:ilvl="3" w:tplc="FFFFFFFF" w:tentative="1">
      <w:start w:val="1"/>
      <w:numFmt w:val="decimal"/>
      <w:lvlText w:val="%4."/>
      <w:lvlJc w:val="left"/>
      <w:pPr>
        <w:ind w:left="2163" w:hanging="360"/>
      </w:pPr>
    </w:lvl>
    <w:lvl w:ilvl="4" w:tplc="FFFFFFFF" w:tentative="1">
      <w:start w:val="1"/>
      <w:numFmt w:val="lowerLetter"/>
      <w:lvlText w:val="%5."/>
      <w:lvlJc w:val="left"/>
      <w:pPr>
        <w:ind w:left="2883" w:hanging="360"/>
      </w:pPr>
    </w:lvl>
    <w:lvl w:ilvl="5" w:tplc="FFFFFFFF" w:tentative="1">
      <w:start w:val="1"/>
      <w:numFmt w:val="lowerRoman"/>
      <w:lvlText w:val="%6."/>
      <w:lvlJc w:val="right"/>
      <w:pPr>
        <w:ind w:left="3603" w:hanging="180"/>
      </w:pPr>
    </w:lvl>
    <w:lvl w:ilvl="6" w:tplc="FFFFFFFF" w:tentative="1">
      <w:start w:val="1"/>
      <w:numFmt w:val="decimal"/>
      <w:lvlText w:val="%7."/>
      <w:lvlJc w:val="left"/>
      <w:pPr>
        <w:ind w:left="4323" w:hanging="360"/>
      </w:pPr>
    </w:lvl>
    <w:lvl w:ilvl="7" w:tplc="FFFFFFFF" w:tentative="1">
      <w:start w:val="1"/>
      <w:numFmt w:val="lowerLetter"/>
      <w:lvlText w:val="%8."/>
      <w:lvlJc w:val="left"/>
      <w:pPr>
        <w:ind w:left="5043" w:hanging="360"/>
      </w:pPr>
    </w:lvl>
    <w:lvl w:ilvl="8" w:tplc="FFFFFFFF" w:tentative="1">
      <w:start w:val="1"/>
      <w:numFmt w:val="lowerRoman"/>
      <w:lvlText w:val="%9."/>
      <w:lvlJc w:val="right"/>
      <w:pPr>
        <w:ind w:left="5763" w:hanging="180"/>
      </w:pPr>
    </w:lvl>
  </w:abstractNum>
  <w:num w:numId="1" w16cid:durableId="1068915928">
    <w:abstractNumId w:val="5"/>
  </w:num>
  <w:num w:numId="2" w16cid:durableId="1494881707">
    <w:abstractNumId w:val="0"/>
  </w:num>
  <w:num w:numId="3" w16cid:durableId="1732970158">
    <w:abstractNumId w:val="4"/>
  </w:num>
  <w:num w:numId="4" w16cid:durableId="1605384172">
    <w:abstractNumId w:val="6"/>
  </w:num>
  <w:num w:numId="5" w16cid:durableId="2123962539">
    <w:abstractNumId w:val="3"/>
  </w:num>
  <w:num w:numId="6" w16cid:durableId="621351105">
    <w:abstractNumId w:val="1"/>
  </w:num>
  <w:num w:numId="7" w16cid:durableId="641886191">
    <w:abstractNumId w:val="2"/>
  </w:num>
  <w:num w:numId="8" w16cid:durableId="31421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E7"/>
    <w:rsid w:val="00240CD9"/>
    <w:rsid w:val="003F1572"/>
    <w:rsid w:val="004655AD"/>
    <w:rsid w:val="005770B8"/>
    <w:rsid w:val="005D7AEF"/>
    <w:rsid w:val="00640DFF"/>
    <w:rsid w:val="006430D7"/>
    <w:rsid w:val="006F3DE6"/>
    <w:rsid w:val="00796D27"/>
    <w:rsid w:val="007F00E7"/>
    <w:rsid w:val="00D44021"/>
    <w:rsid w:val="00DF7BE1"/>
    <w:rsid w:val="00EB57E3"/>
    <w:rsid w:val="00F7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DC104"/>
  <w15:chartTrackingRefBased/>
  <w15:docId w15:val="{7E3A3A08-C37C-4805-82B3-4298AD87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zh-CN" w:bidi="ar-SA"/>
        <w14:ligatures w14:val="standardContextual"/>
      </w:rPr>
    </w:rPrDefault>
    <w:pPrDefault>
      <w:pPr>
        <w:spacing w:before="240" w:after="160" w:line="259" w:lineRule="auto"/>
        <w:ind w:left="1066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link w:val="Nagwek2Znak"/>
    <w:uiPriority w:val="9"/>
    <w:unhideWhenUsed/>
    <w:qFormat/>
    <w:rsid w:val="007F00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ind w:left="0" w:firstLine="0"/>
      <w:outlineLvl w:val="1"/>
    </w:pPr>
    <w:rPr>
      <w:rFonts w:ascii="Calibri Light" w:eastAsia="Arial Unicode MS" w:hAnsi="Calibri Light" w:cs="Arial Unicode MS"/>
      <w:color w:val="2F5496"/>
      <w:sz w:val="26"/>
      <w:szCs w:val="26"/>
      <w:u w:color="2F5496"/>
      <w:bdr w:val="ni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F00E7"/>
    <w:rPr>
      <w:rFonts w:ascii="Calibri Light" w:eastAsia="Arial Unicode MS" w:hAnsi="Calibri Light" w:cs="Arial Unicode MS"/>
      <w:color w:val="2F5496"/>
      <w:sz w:val="26"/>
      <w:szCs w:val="26"/>
      <w:u w:color="2F5496"/>
      <w:bdr w:val="nil"/>
      <w14:ligatures w14:val="none"/>
    </w:rPr>
  </w:style>
  <w:style w:type="paragraph" w:styleId="Akapitzlist">
    <w:name w:val="List Paragraph"/>
    <w:basedOn w:val="Normalny"/>
    <w:uiPriority w:val="34"/>
    <w:qFormat/>
    <w:rsid w:val="007F0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5A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5AD"/>
  </w:style>
  <w:style w:type="paragraph" w:styleId="Stopka">
    <w:name w:val="footer"/>
    <w:basedOn w:val="Normalny"/>
    <w:link w:val="StopkaZnak"/>
    <w:uiPriority w:val="99"/>
    <w:unhideWhenUsed/>
    <w:rsid w:val="004655A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93B08-72EA-48BF-94E7-F50DCB0E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5508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Wasłowicz-Marczak</dc:creator>
  <cp:keywords/>
  <dc:description/>
  <cp:lastModifiedBy>Anna Marciniak</cp:lastModifiedBy>
  <cp:revision>2</cp:revision>
  <dcterms:created xsi:type="dcterms:W3CDTF">2023-09-10T17:45:00Z</dcterms:created>
  <dcterms:modified xsi:type="dcterms:W3CDTF">2023-09-10T17:45:00Z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2023-09-10T17:45:20Z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27c56d0f-406c-4469-b1f8-a47fc4ea5431</vt:lpwstr>
  </property>
  <property fmtid="{D5CDD505-2E9C-101B-9397-08002B2CF9AE}" pid="8" name="MSIP_Label_8b72bd6a-5f70-4f6e-be10-f745206756ad_ContentBits">
    <vt:lpwstr>2</vt:lpwstr>
  </property>
</Properties>
</file>