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9EED" w14:textId="77777777" w:rsidR="00432F19" w:rsidRPr="00F045B1" w:rsidRDefault="00432F19" w:rsidP="000E74EB">
      <w:pPr>
        <w:keepNext/>
        <w:spacing w:line="276" w:lineRule="auto"/>
        <w:outlineLvl w:val="0"/>
        <w:rPr>
          <w:rFonts w:ascii="Garamond" w:eastAsiaTheme="minorHAnsi" w:hAnsi="Garamond" w:cs="Garamond"/>
          <w:lang w:eastAsia="en-US"/>
        </w:rPr>
      </w:pPr>
    </w:p>
    <w:p w14:paraId="1436F505" w14:textId="168EE1D2" w:rsidR="00A37C91" w:rsidRPr="00F045B1" w:rsidRDefault="00B40F84" w:rsidP="000E74EB">
      <w:pPr>
        <w:keepNext/>
        <w:spacing w:line="269" w:lineRule="auto"/>
        <w:outlineLvl w:val="0"/>
        <w:rPr>
          <w:rFonts w:asciiTheme="minorHAnsi" w:hAnsiTheme="minorHAnsi" w:cstheme="minorHAnsi"/>
          <w:b/>
          <w:w w:val="150"/>
        </w:rPr>
      </w:pPr>
      <w:bookmarkStart w:id="0" w:name="_Hlk181011215"/>
      <w:r w:rsidRPr="00F045B1">
        <w:rPr>
          <w:rFonts w:asciiTheme="minorHAnsi" w:eastAsiaTheme="minorHAnsi" w:hAnsiTheme="minorHAnsi" w:cstheme="minorHAnsi"/>
          <w:lang w:eastAsia="en-US"/>
        </w:rPr>
        <w:t>WOO-I.420.</w:t>
      </w:r>
      <w:r w:rsidR="0067744C" w:rsidRPr="00F045B1">
        <w:rPr>
          <w:rFonts w:asciiTheme="minorHAnsi" w:eastAsiaTheme="minorHAnsi" w:hAnsiTheme="minorHAnsi" w:cstheme="minorHAnsi"/>
          <w:lang w:eastAsia="en-US"/>
        </w:rPr>
        <w:t>8</w:t>
      </w:r>
      <w:r w:rsidRPr="00F045B1">
        <w:rPr>
          <w:rFonts w:asciiTheme="minorHAnsi" w:eastAsiaTheme="minorHAnsi" w:hAnsiTheme="minorHAnsi" w:cstheme="minorHAnsi"/>
          <w:lang w:eastAsia="en-US"/>
        </w:rPr>
        <w:t>.202</w:t>
      </w:r>
      <w:r w:rsidR="00F0096C" w:rsidRPr="00F045B1">
        <w:rPr>
          <w:rFonts w:asciiTheme="minorHAnsi" w:eastAsiaTheme="minorHAnsi" w:hAnsiTheme="minorHAnsi" w:cstheme="minorHAnsi"/>
          <w:lang w:eastAsia="en-US"/>
        </w:rPr>
        <w:t>4</w:t>
      </w:r>
      <w:r w:rsidRPr="00F045B1">
        <w:rPr>
          <w:rFonts w:asciiTheme="minorHAnsi" w:eastAsiaTheme="minorHAnsi" w:hAnsiTheme="minorHAnsi" w:cstheme="minorHAnsi"/>
          <w:lang w:eastAsia="en-US"/>
        </w:rPr>
        <w:t>.</w:t>
      </w:r>
      <w:r w:rsidR="00CC2206" w:rsidRPr="00F045B1">
        <w:rPr>
          <w:rFonts w:asciiTheme="minorHAnsi" w:eastAsiaTheme="minorHAnsi" w:hAnsiTheme="minorHAnsi" w:cstheme="minorHAnsi"/>
          <w:lang w:eastAsia="en-US"/>
        </w:rPr>
        <w:t>MJ.1</w:t>
      </w:r>
      <w:r w:rsidR="00BA4F26" w:rsidRPr="00F045B1">
        <w:rPr>
          <w:rFonts w:asciiTheme="minorHAnsi" w:eastAsiaTheme="minorHAnsi" w:hAnsiTheme="minorHAnsi" w:cstheme="minorHAnsi"/>
          <w:lang w:eastAsia="en-US"/>
        </w:rPr>
        <w:t>5</w:t>
      </w:r>
      <w:r w:rsidR="00EB6ED8" w:rsidRPr="00F045B1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</w:t>
      </w:r>
      <w:r w:rsidR="00860080" w:rsidRPr="00F045B1">
        <w:rPr>
          <w:rFonts w:asciiTheme="minorHAnsi" w:eastAsiaTheme="minorHAnsi" w:hAnsiTheme="minorHAnsi" w:cstheme="minorHAnsi"/>
          <w:lang w:eastAsia="en-US"/>
        </w:rPr>
        <w:t xml:space="preserve"> </w:t>
      </w:r>
      <w:r w:rsidR="009F3260" w:rsidRPr="00F045B1">
        <w:rPr>
          <w:rFonts w:asciiTheme="minorHAnsi" w:eastAsiaTheme="minorHAnsi" w:hAnsiTheme="minorHAnsi" w:cstheme="minorHAnsi"/>
          <w:lang w:eastAsia="en-US"/>
        </w:rPr>
        <w:t xml:space="preserve"> </w:t>
      </w:r>
      <w:bookmarkEnd w:id="0"/>
      <w:r w:rsidR="00CC2593" w:rsidRPr="00F045B1">
        <w:rPr>
          <w:rFonts w:asciiTheme="minorHAnsi" w:eastAsiaTheme="minorHAnsi" w:hAnsiTheme="minorHAnsi" w:cstheme="minorHAnsi"/>
          <w:color w:val="000000"/>
          <w:lang w:eastAsia="en-US"/>
        </w:rPr>
        <w:t>Kielce, dnia</w:t>
      </w:r>
      <w:r w:rsidR="007D1FD2" w:rsidRPr="00F045B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642760" w:rsidRPr="00F045B1">
        <w:rPr>
          <w:rFonts w:asciiTheme="minorHAnsi" w:eastAsiaTheme="minorHAnsi" w:hAnsiTheme="minorHAnsi" w:cstheme="minorHAnsi"/>
          <w:color w:val="000000"/>
          <w:lang w:eastAsia="en-US"/>
        </w:rPr>
        <w:t xml:space="preserve">30 </w:t>
      </w:r>
      <w:r w:rsidR="001E34E0" w:rsidRPr="00F045B1">
        <w:rPr>
          <w:rFonts w:asciiTheme="minorHAnsi" w:eastAsiaTheme="minorHAnsi" w:hAnsiTheme="minorHAnsi" w:cstheme="minorHAnsi"/>
          <w:color w:val="000000"/>
          <w:lang w:eastAsia="en-US"/>
        </w:rPr>
        <w:t>października</w:t>
      </w:r>
      <w:r w:rsidR="00151F39" w:rsidRPr="00F045B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F045B1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20669D" w:rsidRPr="00F045B1">
        <w:rPr>
          <w:rFonts w:asciiTheme="minorHAnsi" w:eastAsiaTheme="minorHAnsi" w:hAnsiTheme="minorHAnsi" w:cstheme="minorHAnsi"/>
          <w:color w:val="000000"/>
          <w:lang w:eastAsia="en-US"/>
        </w:rPr>
        <w:t>024</w:t>
      </w:r>
      <w:r w:rsidRPr="00F045B1">
        <w:rPr>
          <w:rFonts w:asciiTheme="minorHAnsi" w:eastAsiaTheme="minorHAnsi" w:hAnsiTheme="minorHAnsi" w:cstheme="minorHAnsi"/>
          <w:color w:val="000000"/>
          <w:lang w:eastAsia="en-US"/>
        </w:rPr>
        <w:t xml:space="preserve"> r. </w:t>
      </w:r>
    </w:p>
    <w:p w14:paraId="3B76A1BC" w14:textId="77777777" w:rsidR="0067744C" w:rsidRPr="00F045B1" w:rsidRDefault="0067744C" w:rsidP="000E74EB">
      <w:pPr>
        <w:autoSpaceDE w:val="0"/>
        <w:autoSpaceDN w:val="0"/>
        <w:adjustRightInd w:val="0"/>
        <w:spacing w:line="269" w:lineRule="auto"/>
        <w:ind w:left="354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1B626B4E" w14:textId="7927AFFE" w:rsidR="00736EC7" w:rsidRPr="00F045B1" w:rsidRDefault="00860080" w:rsidP="000E74E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045B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OBWIESZCZENIE</w:t>
      </w:r>
    </w:p>
    <w:p w14:paraId="29BB4270" w14:textId="4F0812F5" w:rsidR="005421F8" w:rsidRPr="00F045B1" w:rsidRDefault="009F3260" w:rsidP="000E74EB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045B1">
        <w:rPr>
          <w:rFonts w:asciiTheme="minorHAnsi" w:hAnsiTheme="minorHAnsi" w:cstheme="minorHAnsi"/>
          <w:color w:val="auto"/>
        </w:rPr>
        <w:t xml:space="preserve">Na podstawie </w:t>
      </w:r>
      <w:r w:rsidR="0041241F" w:rsidRPr="00F045B1">
        <w:rPr>
          <w:rFonts w:asciiTheme="minorHAnsi" w:hAnsiTheme="minorHAnsi" w:cstheme="minorHAnsi"/>
          <w:color w:val="auto"/>
        </w:rPr>
        <w:t>art.</w:t>
      </w:r>
      <w:r w:rsidR="00FF0B65" w:rsidRPr="00F045B1">
        <w:rPr>
          <w:rFonts w:asciiTheme="minorHAnsi" w:hAnsiTheme="minorHAnsi" w:cstheme="minorHAnsi"/>
          <w:color w:val="auto"/>
        </w:rPr>
        <w:t xml:space="preserve"> </w:t>
      </w:r>
      <w:r w:rsidRPr="00F045B1">
        <w:rPr>
          <w:rFonts w:asciiTheme="minorHAnsi" w:hAnsiTheme="minorHAnsi" w:cstheme="minorHAnsi"/>
          <w:color w:val="auto"/>
        </w:rPr>
        <w:t>10</w:t>
      </w:r>
      <w:r w:rsidR="0041241F" w:rsidRPr="00F045B1">
        <w:rPr>
          <w:rFonts w:asciiTheme="minorHAnsi" w:hAnsiTheme="minorHAnsi" w:cstheme="minorHAnsi"/>
          <w:color w:val="auto"/>
        </w:rPr>
        <w:t>, art. 36</w:t>
      </w:r>
      <w:r w:rsidR="00FF0B65" w:rsidRPr="00F045B1">
        <w:rPr>
          <w:rFonts w:asciiTheme="minorHAnsi" w:hAnsiTheme="minorHAnsi" w:cstheme="minorHAnsi"/>
          <w:color w:val="auto"/>
        </w:rPr>
        <w:t xml:space="preserve"> oraz art. 49 ustawy z dnia 14 czerwca 1960 r. Kodeks postępowania administracyjnego (teks</w:t>
      </w:r>
      <w:r w:rsidR="00123B6A" w:rsidRPr="00F045B1">
        <w:rPr>
          <w:rFonts w:asciiTheme="minorHAnsi" w:hAnsiTheme="minorHAnsi" w:cstheme="minorHAnsi"/>
          <w:color w:val="auto"/>
        </w:rPr>
        <w:t>t jedn. Dz.U. z 2024 r. poz. 572</w:t>
      </w:r>
      <w:r w:rsidR="00386B9B" w:rsidRPr="00F045B1">
        <w:rPr>
          <w:rFonts w:asciiTheme="minorHAnsi" w:hAnsiTheme="minorHAnsi" w:cstheme="minorHAnsi"/>
          <w:color w:val="auto"/>
        </w:rPr>
        <w:t xml:space="preserve">) </w:t>
      </w:r>
      <w:r w:rsidR="00FF0B65" w:rsidRPr="00F045B1">
        <w:rPr>
          <w:rFonts w:asciiTheme="minorHAnsi" w:hAnsiTheme="minorHAnsi" w:cstheme="minorHAnsi"/>
          <w:color w:val="auto"/>
        </w:rPr>
        <w:t>– cyt. dalej jako „k.p.a.” w związku z art. 74 ust.</w:t>
      </w:r>
      <w:r w:rsidR="00B21B56" w:rsidRPr="00F045B1">
        <w:rPr>
          <w:rFonts w:asciiTheme="minorHAnsi" w:hAnsiTheme="minorHAnsi" w:cstheme="minorHAnsi"/>
          <w:color w:val="auto"/>
        </w:rPr>
        <w:t xml:space="preserve"> 3 i art. 75 ust. 1 pkt 1 lit. </w:t>
      </w:r>
      <w:r w:rsidR="0067744C" w:rsidRPr="00F045B1">
        <w:rPr>
          <w:rFonts w:asciiTheme="minorHAnsi" w:hAnsiTheme="minorHAnsi" w:cstheme="minorHAnsi"/>
          <w:color w:val="auto"/>
        </w:rPr>
        <w:t>i</w:t>
      </w:r>
      <w:r w:rsidR="00B21B56" w:rsidRPr="00F045B1">
        <w:rPr>
          <w:rFonts w:asciiTheme="minorHAnsi" w:hAnsiTheme="minorHAnsi" w:cstheme="minorHAnsi"/>
          <w:color w:val="auto"/>
        </w:rPr>
        <w:t xml:space="preserve"> </w:t>
      </w:r>
      <w:r w:rsidR="00FF0B65" w:rsidRPr="00F045B1">
        <w:rPr>
          <w:rFonts w:asciiTheme="minorHAnsi" w:hAnsiTheme="minorHAnsi" w:cstheme="minorHAnsi"/>
          <w:color w:val="auto"/>
        </w:rPr>
        <w:t>ustawy z dnia 3 października 2008 r. o udostępnianiu informacji o środowisku i jego ochronie, udziale społeczeństwa w ochronie środowiska oraz o ocenach oddziaływania na środowisko (tekst jedn. Dz. U. z 202</w:t>
      </w:r>
      <w:r w:rsidR="0067744C" w:rsidRPr="00F045B1">
        <w:rPr>
          <w:rFonts w:asciiTheme="minorHAnsi" w:hAnsiTheme="minorHAnsi" w:cstheme="minorHAnsi"/>
          <w:color w:val="auto"/>
        </w:rPr>
        <w:t>4</w:t>
      </w:r>
      <w:r w:rsidR="00FF0B65" w:rsidRPr="00F045B1">
        <w:rPr>
          <w:rFonts w:asciiTheme="minorHAnsi" w:hAnsiTheme="minorHAnsi" w:cstheme="minorHAnsi"/>
          <w:color w:val="auto"/>
        </w:rPr>
        <w:t xml:space="preserve"> r. poz. 1</w:t>
      </w:r>
      <w:r w:rsidR="0067744C" w:rsidRPr="00F045B1">
        <w:rPr>
          <w:rFonts w:asciiTheme="minorHAnsi" w:hAnsiTheme="minorHAnsi" w:cstheme="minorHAnsi"/>
          <w:color w:val="auto"/>
        </w:rPr>
        <w:t>112</w:t>
      </w:r>
      <w:r w:rsidR="005421F8" w:rsidRPr="00F045B1">
        <w:rPr>
          <w:rFonts w:asciiTheme="minorHAnsi" w:hAnsiTheme="minorHAnsi" w:cstheme="minorHAnsi"/>
          <w:color w:val="auto"/>
        </w:rPr>
        <w:t>) – cyt. dalej jako UUOŚ</w:t>
      </w:r>
    </w:p>
    <w:p w14:paraId="68EA4857" w14:textId="77777777" w:rsidR="00E32A59" w:rsidRPr="00F045B1" w:rsidRDefault="00E32A59" w:rsidP="000E74EB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FF097E2" w14:textId="77777777" w:rsidR="00A37C91" w:rsidRPr="00F045B1" w:rsidRDefault="00860080" w:rsidP="000E74EB">
      <w:pPr>
        <w:autoSpaceDE w:val="0"/>
        <w:autoSpaceDN w:val="0"/>
        <w:adjustRightInd w:val="0"/>
        <w:spacing w:line="26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F045B1">
        <w:rPr>
          <w:rFonts w:asciiTheme="minorHAnsi" w:eastAsiaTheme="minorHAnsi" w:hAnsiTheme="minorHAnsi" w:cstheme="minorHAnsi"/>
          <w:b/>
          <w:bCs/>
          <w:lang w:eastAsia="en-US"/>
        </w:rPr>
        <w:t>Regionalny Dyrektor Ochrony Środowiska w Kielcach</w:t>
      </w:r>
    </w:p>
    <w:p w14:paraId="5D00E72D" w14:textId="77777777" w:rsidR="00E32A59" w:rsidRPr="00F045B1" w:rsidRDefault="00E32A59" w:rsidP="000E74EB">
      <w:pPr>
        <w:autoSpaceDE w:val="0"/>
        <w:autoSpaceDN w:val="0"/>
        <w:adjustRightInd w:val="0"/>
        <w:spacing w:line="269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1E5D8E7" w14:textId="32D102AA" w:rsidR="009F3260" w:rsidRPr="00F045B1" w:rsidRDefault="000A4881" w:rsidP="000E74EB">
      <w:pPr>
        <w:spacing w:after="120" w:line="276" w:lineRule="auto"/>
        <w:rPr>
          <w:rFonts w:asciiTheme="minorHAnsi" w:hAnsiTheme="minorHAnsi" w:cstheme="minorHAnsi"/>
        </w:rPr>
      </w:pPr>
      <w:r w:rsidRPr="00F045B1">
        <w:rPr>
          <w:rFonts w:asciiTheme="minorHAnsi" w:eastAsiaTheme="minorHAnsi" w:hAnsiTheme="minorHAnsi" w:cstheme="minorHAnsi"/>
          <w:lang w:eastAsia="en-US"/>
        </w:rPr>
        <w:t>zawiadamia strony postępowania</w:t>
      </w:r>
      <w:r w:rsidR="005E0313" w:rsidRPr="00F045B1">
        <w:rPr>
          <w:rFonts w:asciiTheme="minorHAnsi" w:hAnsiTheme="minorHAnsi" w:cstheme="minorHAnsi"/>
          <w:bCs/>
          <w:snapToGrid w:val="0"/>
        </w:rPr>
        <w:t xml:space="preserve">, </w:t>
      </w:r>
      <w:r w:rsidR="005E0313" w:rsidRPr="00F045B1">
        <w:rPr>
          <w:rFonts w:asciiTheme="minorHAnsi" w:hAnsiTheme="minorHAnsi" w:cstheme="minorHAnsi"/>
          <w:snapToGrid w:val="0"/>
        </w:rPr>
        <w:t>że</w:t>
      </w:r>
      <w:r w:rsidR="009F3260" w:rsidRPr="00F045B1">
        <w:rPr>
          <w:rFonts w:asciiTheme="minorHAnsi" w:hAnsiTheme="minorHAnsi" w:cstheme="minorHAnsi"/>
          <w:snapToGrid w:val="0"/>
        </w:rPr>
        <w:t xml:space="preserve"> do tut. organu wpłynęło zażalenie</w:t>
      </w:r>
      <w:r w:rsidR="0041241F" w:rsidRPr="00F045B1">
        <w:rPr>
          <w:rFonts w:asciiTheme="minorHAnsi" w:hAnsiTheme="minorHAnsi" w:cstheme="minorHAnsi"/>
          <w:snapToGrid w:val="0"/>
        </w:rPr>
        <w:t xml:space="preserve"> na</w:t>
      </w:r>
      <w:r w:rsidR="009F3260" w:rsidRPr="00F045B1">
        <w:rPr>
          <w:rFonts w:asciiTheme="minorHAnsi" w:hAnsiTheme="minorHAnsi" w:cstheme="minorHAnsi"/>
          <w:snapToGrid w:val="0"/>
        </w:rPr>
        <w:t xml:space="preserve"> postanowieni</w:t>
      </w:r>
      <w:r w:rsidR="0041241F" w:rsidRPr="00F045B1">
        <w:rPr>
          <w:rFonts w:asciiTheme="minorHAnsi" w:hAnsiTheme="minorHAnsi" w:cstheme="minorHAnsi"/>
          <w:snapToGrid w:val="0"/>
        </w:rPr>
        <w:t>e</w:t>
      </w:r>
      <w:r w:rsidR="009F3260" w:rsidRPr="00F045B1">
        <w:rPr>
          <w:rFonts w:asciiTheme="minorHAnsi" w:hAnsiTheme="minorHAnsi" w:cstheme="minorHAnsi"/>
          <w:snapToGrid w:val="0"/>
        </w:rPr>
        <w:t xml:space="preserve"> Regionalnego Dyrektora Ochrony Środowiska w Kielcach znak: WOO-I.420.8.2024.MJ.9 z dnia 11.10.2024 r.</w:t>
      </w:r>
      <w:r w:rsidR="009F3260" w:rsidRPr="00F045B1">
        <w:rPr>
          <w:rFonts w:asciiTheme="minorHAnsi" w:hAnsiTheme="minorHAnsi" w:cstheme="minorHAnsi"/>
        </w:rPr>
        <w:t xml:space="preserve"> nakładające obowiązek przeprowadzenia oceny oddziaływania na środowisko dla przedsięwzięcia pn.:</w:t>
      </w:r>
      <w:r w:rsidR="009F3260" w:rsidRPr="00F045B1">
        <w:rPr>
          <w:rFonts w:asciiTheme="minorHAnsi" w:eastAsia="Calibri" w:hAnsiTheme="minorHAnsi" w:cstheme="minorHAnsi"/>
          <w:bCs/>
        </w:rPr>
        <w:t xml:space="preserve"> </w:t>
      </w:r>
    </w:p>
    <w:p w14:paraId="1CFD0C63" w14:textId="7D92BCF9" w:rsidR="00E32A59" w:rsidRPr="00F045B1" w:rsidRDefault="009F3260" w:rsidP="000E74EB">
      <w:pPr>
        <w:spacing w:after="120" w:line="269" w:lineRule="auto"/>
        <w:rPr>
          <w:rFonts w:asciiTheme="minorHAnsi" w:hAnsiTheme="minorHAnsi" w:cstheme="minorHAnsi"/>
          <w:b/>
        </w:rPr>
      </w:pPr>
      <w:r w:rsidRPr="00F045B1">
        <w:rPr>
          <w:rFonts w:asciiTheme="minorHAnsi" w:hAnsiTheme="minorHAnsi" w:cstheme="minorHAnsi"/>
          <w:b/>
          <w:bCs/>
        </w:rPr>
        <w:t xml:space="preserve">„Budowa zbiornika </w:t>
      </w:r>
      <w:proofErr w:type="spellStart"/>
      <w:r w:rsidRPr="00F045B1">
        <w:rPr>
          <w:rFonts w:asciiTheme="minorHAnsi" w:hAnsiTheme="minorHAnsi" w:cstheme="minorHAnsi"/>
          <w:b/>
          <w:bCs/>
        </w:rPr>
        <w:t>Maskalis</w:t>
      </w:r>
      <w:proofErr w:type="spellEnd"/>
      <w:r w:rsidRPr="00F045B1">
        <w:rPr>
          <w:rFonts w:asciiTheme="minorHAnsi" w:hAnsiTheme="minorHAnsi" w:cstheme="minorHAnsi"/>
          <w:b/>
          <w:bCs/>
        </w:rPr>
        <w:t xml:space="preserve"> na rzece </w:t>
      </w:r>
      <w:proofErr w:type="spellStart"/>
      <w:r w:rsidRPr="00F045B1">
        <w:rPr>
          <w:rFonts w:asciiTheme="minorHAnsi" w:hAnsiTheme="minorHAnsi" w:cstheme="minorHAnsi"/>
          <w:b/>
          <w:bCs/>
        </w:rPr>
        <w:t>Maskalis</w:t>
      </w:r>
      <w:proofErr w:type="spellEnd"/>
      <w:r w:rsidRPr="00F045B1">
        <w:rPr>
          <w:rFonts w:asciiTheme="minorHAnsi" w:hAnsiTheme="minorHAnsi" w:cstheme="minorHAnsi"/>
          <w:b/>
          <w:bCs/>
        </w:rPr>
        <w:t xml:space="preserve"> w km 15+700 na terenie miejscowości Łatanice/Chotelek, gm. Wiślica, Busko-Zdrój”</w:t>
      </w:r>
      <w:r w:rsidRPr="00F045B1">
        <w:rPr>
          <w:rFonts w:asciiTheme="minorHAnsi" w:hAnsiTheme="minorHAnsi" w:cstheme="minorHAnsi"/>
          <w:b/>
        </w:rPr>
        <w:t>.</w:t>
      </w:r>
    </w:p>
    <w:p w14:paraId="57E5FAB0" w14:textId="31C97FF0" w:rsidR="00282250" w:rsidRPr="00F045B1" w:rsidRDefault="00282250" w:rsidP="000E74EB">
      <w:pPr>
        <w:spacing w:line="276" w:lineRule="auto"/>
        <w:ind w:firstLine="709"/>
        <w:contextualSpacing/>
        <w:rPr>
          <w:rFonts w:asciiTheme="minorHAnsi" w:hAnsiTheme="minorHAnsi" w:cstheme="minorHAnsi"/>
          <w:bCs/>
          <w:iCs/>
          <w:snapToGrid w:val="0"/>
        </w:rPr>
      </w:pPr>
      <w:r w:rsidRPr="00F045B1">
        <w:rPr>
          <w:rFonts w:asciiTheme="minorHAnsi" w:hAnsiTheme="minorHAnsi" w:cstheme="minorHAnsi"/>
          <w:bCs/>
          <w:iCs/>
          <w:snapToGrid w:val="0"/>
        </w:rPr>
        <w:t xml:space="preserve">W związku z powyższym, tut. organ pismem znak: </w:t>
      </w:r>
      <w:r w:rsidRPr="00F045B1">
        <w:rPr>
          <w:rFonts w:asciiTheme="minorHAnsi" w:eastAsiaTheme="minorHAnsi" w:hAnsiTheme="minorHAnsi" w:cstheme="minorHAnsi"/>
          <w:lang w:eastAsia="en-US"/>
        </w:rPr>
        <w:t>WOO-I.420.8.2024.MJ.1</w:t>
      </w:r>
      <w:r w:rsidR="00BA4F26" w:rsidRPr="00F045B1">
        <w:rPr>
          <w:rFonts w:asciiTheme="minorHAnsi" w:eastAsiaTheme="minorHAnsi" w:hAnsiTheme="minorHAnsi" w:cstheme="minorHAnsi"/>
          <w:lang w:eastAsia="en-US"/>
        </w:rPr>
        <w:t>3</w:t>
      </w:r>
      <w:r w:rsidRPr="00F045B1">
        <w:rPr>
          <w:rFonts w:asciiTheme="minorHAnsi" w:eastAsiaTheme="minorHAnsi" w:hAnsiTheme="minorHAnsi" w:cstheme="minorHAnsi"/>
          <w:lang w:eastAsia="en-US"/>
        </w:rPr>
        <w:t xml:space="preserve"> z dnia</w:t>
      </w:r>
      <w:r w:rsidR="00064490" w:rsidRPr="00F045B1">
        <w:rPr>
          <w:rFonts w:asciiTheme="minorHAnsi" w:eastAsiaTheme="minorHAnsi" w:hAnsiTheme="minorHAnsi" w:cstheme="minorHAnsi"/>
          <w:lang w:eastAsia="en-US"/>
        </w:rPr>
        <w:t xml:space="preserve"> 30.</w:t>
      </w:r>
      <w:r w:rsidRPr="00F045B1">
        <w:rPr>
          <w:rFonts w:asciiTheme="minorHAnsi" w:eastAsiaTheme="minorHAnsi" w:hAnsiTheme="minorHAnsi" w:cstheme="minorHAnsi"/>
          <w:lang w:eastAsia="en-US"/>
        </w:rPr>
        <w:t xml:space="preserve">10.2024 r., przekazał ww. </w:t>
      </w:r>
      <w:r w:rsidR="0041241F" w:rsidRPr="00F045B1">
        <w:rPr>
          <w:rFonts w:asciiTheme="minorHAnsi" w:eastAsiaTheme="minorHAnsi" w:hAnsiTheme="minorHAnsi" w:cstheme="minorHAnsi"/>
          <w:lang w:eastAsia="en-US"/>
        </w:rPr>
        <w:t>zażalenie</w:t>
      </w:r>
      <w:r w:rsidRPr="00F045B1">
        <w:rPr>
          <w:rFonts w:asciiTheme="minorHAnsi" w:eastAsiaTheme="minorHAnsi" w:hAnsiTheme="minorHAnsi" w:cstheme="minorHAnsi"/>
          <w:lang w:eastAsia="en-US"/>
        </w:rPr>
        <w:t xml:space="preserve"> wraz z dokumentacją sprawy do organu odwoławczego – Generalnego Dyrektora Ochrony Środowiska celem rozpatrzenia sprawy.                                                                      </w:t>
      </w:r>
    </w:p>
    <w:p w14:paraId="55E155BB" w14:textId="6E81DA85" w:rsidR="00A37C91" w:rsidRPr="00F045B1" w:rsidRDefault="00A37C91" w:rsidP="000E74EB">
      <w:pPr>
        <w:spacing w:line="276" w:lineRule="auto"/>
        <w:ind w:firstLine="709"/>
        <w:contextualSpacing/>
        <w:rPr>
          <w:rFonts w:asciiTheme="minorHAnsi" w:hAnsiTheme="minorHAnsi" w:cstheme="minorHAnsi"/>
          <w:snapToGrid w:val="0"/>
        </w:rPr>
      </w:pPr>
      <w:r w:rsidRPr="00F045B1">
        <w:rPr>
          <w:rFonts w:asciiTheme="minorHAnsi" w:hAnsiTheme="minorHAnsi" w:cstheme="minorHAnsi"/>
          <w:snapToGrid w:val="0"/>
        </w:rPr>
        <w:t>Informuję, że w myśl art. 49 k.p.a., zawiadomienie stron postępowania o czynnościach następuje w formie publicznego obwieszczenia. Zawiadomienie uważa się za dokonane po upływie 14 dni od dnia w którym nastąpiło publiczne ob</w:t>
      </w:r>
      <w:r w:rsidR="00151F39" w:rsidRPr="00F045B1">
        <w:rPr>
          <w:rFonts w:asciiTheme="minorHAnsi" w:hAnsiTheme="minorHAnsi" w:cstheme="minorHAnsi"/>
          <w:snapToGrid w:val="0"/>
        </w:rPr>
        <w:t>wieszczenie. Wskazuje się dzień</w:t>
      </w:r>
      <w:r w:rsidR="007D1FD2" w:rsidRPr="00F045B1">
        <w:rPr>
          <w:rFonts w:asciiTheme="minorHAnsi" w:hAnsiTheme="minorHAnsi" w:cstheme="minorHAnsi"/>
          <w:snapToGrid w:val="0"/>
        </w:rPr>
        <w:t xml:space="preserve"> </w:t>
      </w:r>
      <w:r w:rsidR="009C6250" w:rsidRPr="00F045B1">
        <w:rPr>
          <w:rFonts w:asciiTheme="minorHAnsi" w:hAnsiTheme="minorHAnsi" w:cstheme="minorHAnsi"/>
          <w:b/>
          <w:bCs/>
          <w:snapToGrid w:val="0"/>
        </w:rPr>
        <w:t>05</w:t>
      </w:r>
      <w:r w:rsidRPr="00F045B1">
        <w:rPr>
          <w:rFonts w:asciiTheme="minorHAnsi" w:hAnsiTheme="minorHAnsi" w:cstheme="minorHAnsi"/>
          <w:b/>
          <w:bCs/>
          <w:snapToGrid w:val="0"/>
        </w:rPr>
        <w:t>.</w:t>
      </w:r>
      <w:r w:rsidR="00A45FBD" w:rsidRPr="00F045B1">
        <w:rPr>
          <w:rFonts w:asciiTheme="minorHAnsi" w:hAnsiTheme="minorHAnsi" w:cstheme="minorHAnsi"/>
          <w:b/>
          <w:snapToGrid w:val="0"/>
        </w:rPr>
        <w:t>1</w:t>
      </w:r>
      <w:r w:rsidR="009C6250" w:rsidRPr="00F045B1">
        <w:rPr>
          <w:rFonts w:asciiTheme="minorHAnsi" w:hAnsiTheme="minorHAnsi" w:cstheme="minorHAnsi"/>
          <w:b/>
          <w:snapToGrid w:val="0"/>
        </w:rPr>
        <w:t>1</w:t>
      </w:r>
      <w:r w:rsidRPr="00F045B1">
        <w:rPr>
          <w:rFonts w:asciiTheme="minorHAnsi" w:hAnsiTheme="minorHAnsi" w:cstheme="minorHAnsi"/>
          <w:b/>
          <w:snapToGrid w:val="0"/>
        </w:rPr>
        <w:t>.2024 r.</w:t>
      </w:r>
      <w:r w:rsidRPr="00F045B1">
        <w:rPr>
          <w:rFonts w:asciiTheme="minorHAnsi" w:hAnsiTheme="minorHAnsi" w:cstheme="minorHAnsi"/>
          <w:snapToGrid w:val="0"/>
        </w:rPr>
        <w:t xml:space="preserve"> jako dzień, w którym nastąpiło publiczne obwieszczenie.</w:t>
      </w:r>
    </w:p>
    <w:p w14:paraId="1A29940F" w14:textId="164B11D8" w:rsidR="0041241F" w:rsidRPr="00F045B1" w:rsidRDefault="0041241F" w:rsidP="000E74EB">
      <w:pPr>
        <w:spacing w:line="276" w:lineRule="auto"/>
        <w:ind w:firstLine="709"/>
        <w:contextualSpacing/>
        <w:rPr>
          <w:rFonts w:asciiTheme="minorHAnsi" w:hAnsiTheme="minorHAnsi" w:cstheme="minorHAnsi"/>
          <w:snapToGrid w:val="0"/>
        </w:rPr>
      </w:pPr>
      <w:r w:rsidRPr="00F045B1">
        <w:rPr>
          <w:rFonts w:asciiTheme="minorHAnsi" w:hAnsiTheme="minorHAnsi" w:cstheme="minorHAnsi"/>
        </w:rPr>
        <w:t xml:space="preserve">Z uwagi na powyższe przedłużam termin załatwienia sprawy do dnia </w:t>
      </w:r>
      <w:r w:rsidR="00E32A59" w:rsidRPr="00F045B1">
        <w:rPr>
          <w:rFonts w:asciiTheme="minorHAnsi" w:hAnsiTheme="minorHAnsi" w:cstheme="minorHAnsi"/>
          <w:b/>
          <w:bCs/>
        </w:rPr>
        <w:t>20</w:t>
      </w:r>
      <w:r w:rsidRPr="00F045B1">
        <w:rPr>
          <w:rFonts w:asciiTheme="minorHAnsi" w:hAnsiTheme="minorHAnsi" w:cstheme="minorHAnsi"/>
          <w:b/>
          <w:bCs/>
        </w:rPr>
        <w:t>.0</w:t>
      </w:r>
      <w:r w:rsidR="00E32A59" w:rsidRPr="00F045B1">
        <w:rPr>
          <w:rFonts w:asciiTheme="minorHAnsi" w:hAnsiTheme="minorHAnsi" w:cstheme="minorHAnsi"/>
          <w:b/>
          <w:bCs/>
        </w:rPr>
        <w:t>2</w:t>
      </w:r>
      <w:r w:rsidRPr="00F045B1">
        <w:rPr>
          <w:rFonts w:asciiTheme="minorHAnsi" w:hAnsiTheme="minorHAnsi" w:cstheme="minorHAnsi"/>
          <w:b/>
          <w:bCs/>
        </w:rPr>
        <w:t>.2025 r.</w:t>
      </w:r>
      <w:r w:rsidRPr="00F045B1">
        <w:rPr>
          <w:rFonts w:asciiTheme="minorHAnsi" w:hAnsiTheme="minorHAnsi" w:cstheme="minorHAnsi"/>
        </w:rPr>
        <w:t xml:space="preserve"> Jednocześnie informuję o prawie do wniesienia ponaglenia zgodnie z art. 37 k.p.a.</w:t>
      </w:r>
    </w:p>
    <w:p w14:paraId="14A77783" w14:textId="688900D6" w:rsidR="00C15D1E" w:rsidRPr="00F045B1" w:rsidRDefault="00F0693F" w:rsidP="000E74EB">
      <w:pPr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theme="minorHAnsi"/>
        </w:rPr>
      </w:pPr>
      <w:r w:rsidRPr="00F045B1">
        <w:rPr>
          <w:rFonts w:asciiTheme="minorHAnsi" w:hAnsiTheme="minorHAnsi" w:cstheme="minorHAnsi"/>
        </w:rPr>
        <w:t>Z</w:t>
      </w:r>
      <w:r w:rsidR="002D5CA2" w:rsidRPr="00F045B1">
        <w:rPr>
          <w:rFonts w:asciiTheme="minorHAnsi" w:hAnsiTheme="minorHAnsi" w:cstheme="minorHAnsi"/>
        </w:rPr>
        <w:t xml:space="preserve"> aktami sprawy</w:t>
      </w:r>
      <w:r w:rsidRPr="00F045B1">
        <w:rPr>
          <w:rFonts w:asciiTheme="minorHAnsi" w:hAnsiTheme="minorHAnsi" w:cstheme="minorHAnsi"/>
        </w:rPr>
        <w:t xml:space="preserve"> można zapoznać się w siedzibie Regionalnej Dyrekcji Ochrony Środowiska </w:t>
      </w:r>
      <w:r w:rsidR="002D5CA2" w:rsidRPr="00F045B1">
        <w:rPr>
          <w:rFonts w:asciiTheme="minorHAnsi" w:hAnsiTheme="minorHAnsi" w:cstheme="minorHAnsi"/>
        </w:rPr>
        <w:br/>
      </w:r>
      <w:r w:rsidRPr="00F045B1">
        <w:rPr>
          <w:rFonts w:asciiTheme="minorHAnsi" w:hAnsiTheme="minorHAnsi" w:cstheme="minorHAnsi"/>
        </w:rPr>
        <w:t>w Kielcach (ul. Karola Szymanowskiego 6, 25-361 Kielce) w godz. od 7.30 do 15.30 po uprzednim umówieniu się z pracownikiem tutejszej Dyrekcji (nr telefonu do kontaktu (41) 3435361 lub (41) 3435363)) lub w sposób wskazany w art. 49b § 1 k.p.a.</w:t>
      </w:r>
    </w:p>
    <w:p w14:paraId="5068D086" w14:textId="77777777" w:rsidR="002D5CA2" w:rsidRPr="00F045B1" w:rsidRDefault="002D5CA2" w:rsidP="000E74EB">
      <w:pPr>
        <w:spacing w:line="276" w:lineRule="auto"/>
        <w:ind w:left="3969"/>
        <w:rPr>
          <w:rFonts w:asciiTheme="minorHAnsi" w:eastAsia="Calibri" w:hAnsiTheme="minorHAnsi" w:cstheme="minorHAnsi"/>
          <w:lang w:eastAsia="en-US"/>
        </w:rPr>
      </w:pPr>
    </w:p>
    <w:p w14:paraId="35C5F843" w14:textId="495EAEE8" w:rsidR="007D1FD2" w:rsidRPr="00F045B1" w:rsidRDefault="007D1FD2" w:rsidP="000E74EB">
      <w:pPr>
        <w:spacing w:line="276" w:lineRule="auto"/>
        <w:ind w:left="3969"/>
        <w:rPr>
          <w:rFonts w:asciiTheme="minorHAnsi" w:eastAsia="Calibri" w:hAnsiTheme="minorHAnsi" w:cstheme="minorHAnsi"/>
          <w:lang w:eastAsia="en-US"/>
        </w:rPr>
      </w:pPr>
      <w:r w:rsidRPr="00F045B1">
        <w:rPr>
          <w:rFonts w:asciiTheme="minorHAnsi" w:eastAsia="Calibri" w:hAnsiTheme="minorHAnsi" w:cstheme="minorHAnsi"/>
          <w:lang w:eastAsia="en-US"/>
        </w:rPr>
        <w:t>Iwona Kędzierska - Gębska</w:t>
      </w:r>
    </w:p>
    <w:p w14:paraId="06D1FB0F" w14:textId="77777777" w:rsidR="007D1FD2" w:rsidRPr="00F045B1" w:rsidRDefault="007D1FD2" w:rsidP="000E74EB">
      <w:pPr>
        <w:spacing w:line="276" w:lineRule="auto"/>
        <w:ind w:left="3969"/>
        <w:rPr>
          <w:rFonts w:asciiTheme="minorHAnsi" w:eastAsia="Calibri" w:hAnsiTheme="minorHAnsi" w:cstheme="minorHAnsi"/>
          <w:lang w:eastAsia="en-US"/>
        </w:rPr>
      </w:pPr>
      <w:r w:rsidRPr="00F045B1">
        <w:rPr>
          <w:rFonts w:asciiTheme="minorHAnsi" w:eastAsia="Calibri" w:hAnsiTheme="minorHAnsi" w:cstheme="minorHAnsi"/>
          <w:lang w:eastAsia="en-US"/>
        </w:rPr>
        <w:t>Regionalny Dyrektor Ochrony Środowiska</w:t>
      </w:r>
    </w:p>
    <w:p w14:paraId="40992453" w14:textId="77777777" w:rsidR="007D1FD2" w:rsidRPr="00F045B1" w:rsidRDefault="007D1FD2" w:rsidP="000E74EB">
      <w:pPr>
        <w:spacing w:line="276" w:lineRule="auto"/>
        <w:ind w:left="3969"/>
        <w:rPr>
          <w:rFonts w:asciiTheme="minorHAnsi" w:eastAsia="Calibri" w:hAnsiTheme="minorHAnsi" w:cstheme="minorHAnsi"/>
          <w:lang w:eastAsia="en-US"/>
        </w:rPr>
      </w:pPr>
      <w:r w:rsidRPr="00F045B1">
        <w:rPr>
          <w:rFonts w:asciiTheme="minorHAnsi" w:eastAsia="Calibri" w:hAnsiTheme="minorHAnsi" w:cstheme="minorHAnsi"/>
          <w:lang w:eastAsia="en-US"/>
        </w:rPr>
        <w:lastRenderedPageBreak/>
        <w:t>w Kielcach</w:t>
      </w:r>
    </w:p>
    <w:p w14:paraId="391C7426" w14:textId="1F61943D" w:rsidR="00C15D1E" w:rsidRPr="00F045B1" w:rsidRDefault="007D1FD2" w:rsidP="000E74EB">
      <w:pPr>
        <w:spacing w:line="276" w:lineRule="auto"/>
        <w:ind w:left="3969"/>
        <w:rPr>
          <w:rFonts w:asciiTheme="minorHAnsi" w:eastAsia="Calibri" w:hAnsiTheme="minorHAnsi" w:cstheme="minorHAnsi"/>
          <w:lang w:eastAsia="en-US"/>
        </w:rPr>
      </w:pPr>
      <w:r w:rsidRPr="00F045B1">
        <w:rPr>
          <w:rFonts w:asciiTheme="minorHAnsi" w:eastAsia="Calibri" w:hAnsiTheme="minorHAnsi" w:cstheme="minorHAnsi"/>
          <w:lang w:eastAsia="en-US"/>
        </w:rPr>
        <w:t>/-podpisany cyfrowo/</w:t>
      </w:r>
    </w:p>
    <w:p w14:paraId="42137C89" w14:textId="13A09A24" w:rsidR="00C85DD7" w:rsidRPr="00F045B1" w:rsidRDefault="00C85DD7" w:rsidP="000E74EB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Obwieszczenie nastąpiło w dniach: od......................do..................... </w:t>
      </w:r>
    </w:p>
    <w:p w14:paraId="009D58EF" w14:textId="77777777" w:rsidR="00C85DD7" w:rsidRPr="00F045B1" w:rsidRDefault="00C85DD7" w:rsidP="000E74E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>Sprawę prowadzi: Marek Jakubowski</w:t>
      </w:r>
    </w:p>
    <w:p w14:paraId="2F696F0A" w14:textId="77777777" w:rsidR="00F93BD1" w:rsidRPr="00F045B1" w:rsidRDefault="00C85DD7" w:rsidP="000E74E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>Telefon kontaktowy: (41)3435361 lub (41)3435363</w:t>
      </w:r>
    </w:p>
    <w:p w14:paraId="044B1214" w14:textId="77777777" w:rsidR="002D5CA2" w:rsidRPr="00F045B1" w:rsidRDefault="002D5CA2" w:rsidP="000E74E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u w:val="single"/>
          <w:lang w:eastAsia="en-US"/>
        </w:rPr>
      </w:pPr>
    </w:p>
    <w:p w14:paraId="0DAA1D33" w14:textId="53A49816" w:rsidR="00FE192A" w:rsidRPr="00F045B1" w:rsidRDefault="00FE192A" w:rsidP="000E74E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F045B1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 xml:space="preserve">Otrzymują: </w:t>
      </w:r>
    </w:p>
    <w:p w14:paraId="522EDD55" w14:textId="77777777" w:rsidR="00FE192A" w:rsidRPr="00F045B1" w:rsidRDefault="00FE192A" w:rsidP="000E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>Państwowe Gospodarstwo Wodne Wody Polskie</w:t>
      </w:r>
      <w:r w:rsidRPr="00F045B1">
        <w:rPr>
          <w:rFonts w:asciiTheme="minorHAnsi" w:hAnsiTheme="minorHAnsi" w:cstheme="minorHAnsi"/>
        </w:rPr>
        <w:t xml:space="preserve"> za pośrednictwem Pełnomocnika Pana Radosława Radoń – przedłożenie elektroniczne – e PUAP</w:t>
      </w:r>
    </w:p>
    <w:p w14:paraId="6AEDDB5F" w14:textId="77777777" w:rsidR="00FE192A" w:rsidRPr="00F045B1" w:rsidRDefault="00FE192A" w:rsidP="000E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hAnsiTheme="minorHAnsi" w:cstheme="minorHAnsi"/>
        </w:rPr>
        <w:t xml:space="preserve">Pozostałe strony poprzez obwieszczenie: </w:t>
      </w:r>
    </w:p>
    <w:p w14:paraId="4205AF04" w14:textId="77777777" w:rsidR="00FE192A" w:rsidRPr="00F045B1" w:rsidRDefault="00FE192A" w:rsidP="000E74EB">
      <w:pPr>
        <w:numPr>
          <w:ilvl w:val="0"/>
          <w:numId w:val="5"/>
        </w:numPr>
        <w:tabs>
          <w:tab w:val="left" w:pos="0"/>
        </w:tabs>
        <w:spacing w:line="269" w:lineRule="auto"/>
        <w:ind w:left="284" w:hanging="284"/>
        <w:rPr>
          <w:rFonts w:asciiTheme="minorHAnsi" w:hAnsiTheme="minorHAnsi" w:cstheme="minorHAnsi"/>
        </w:rPr>
      </w:pPr>
      <w:r w:rsidRPr="00F045B1">
        <w:rPr>
          <w:rFonts w:asciiTheme="minorHAnsi" w:hAnsiTheme="minorHAnsi" w:cstheme="minorHAnsi"/>
        </w:rPr>
        <w:t>wywieszone na tablicy ogłoszeń  w siedzibie Regionalnej Dyrekcji Ochrony Środowiska w Kielcach,</w:t>
      </w:r>
    </w:p>
    <w:p w14:paraId="6F180EAE" w14:textId="77777777" w:rsidR="00FE192A" w:rsidRPr="00F045B1" w:rsidRDefault="00FE192A" w:rsidP="000E74EB">
      <w:pPr>
        <w:numPr>
          <w:ilvl w:val="0"/>
          <w:numId w:val="5"/>
        </w:numPr>
        <w:tabs>
          <w:tab w:val="left" w:pos="0"/>
        </w:tabs>
        <w:spacing w:line="269" w:lineRule="auto"/>
        <w:ind w:left="284" w:hanging="284"/>
        <w:rPr>
          <w:rFonts w:asciiTheme="minorHAnsi" w:hAnsiTheme="minorHAnsi" w:cstheme="minorHAnsi"/>
          <w:color w:val="FF0000"/>
        </w:rPr>
      </w:pPr>
      <w:r w:rsidRPr="00F045B1">
        <w:rPr>
          <w:rFonts w:asciiTheme="minorHAnsi" w:hAnsiTheme="minorHAnsi" w:cstheme="minorHAnsi"/>
        </w:rPr>
        <w:t>udostępnione w Biuletynie Informacji Publicznej Regionalnej Dyrekcji Ochrony Środowiska w Kielcach,</w:t>
      </w:r>
    </w:p>
    <w:p w14:paraId="08F82E70" w14:textId="77777777" w:rsidR="00FE192A" w:rsidRPr="00F045B1" w:rsidRDefault="00FE192A" w:rsidP="000E74EB">
      <w:pPr>
        <w:numPr>
          <w:ilvl w:val="0"/>
          <w:numId w:val="5"/>
        </w:numPr>
        <w:tabs>
          <w:tab w:val="left" w:pos="0"/>
        </w:tabs>
        <w:spacing w:line="269" w:lineRule="auto"/>
        <w:ind w:left="284" w:hanging="284"/>
        <w:rPr>
          <w:rFonts w:asciiTheme="minorHAnsi" w:hAnsiTheme="minorHAnsi" w:cstheme="minorHAnsi"/>
        </w:rPr>
      </w:pPr>
      <w:r w:rsidRPr="00F045B1">
        <w:rPr>
          <w:rFonts w:asciiTheme="minorHAnsi" w:hAnsiTheme="minorHAnsi" w:cstheme="minorHAnsi"/>
        </w:rPr>
        <w:t xml:space="preserve">udostępnione za pośrednictwem Burmistrza Miasta i Gminy Busko-Zdrój w Biuletynie Informacji Publicznej lub publiczne ogłoszenie  dokonane w sposób zwyczajowo przyjęty w danej miejscowości – zgodnie z art. 74 ust. 3aa ustawy </w:t>
      </w:r>
      <w:proofErr w:type="spellStart"/>
      <w:r w:rsidRPr="00F045B1">
        <w:rPr>
          <w:rFonts w:asciiTheme="minorHAnsi" w:hAnsiTheme="minorHAnsi" w:cstheme="minorHAnsi"/>
        </w:rPr>
        <w:t>ooś</w:t>
      </w:r>
      <w:proofErr w:type="spellEnd"/>
      <w:r w:rsidRPr="00F045B1">
        <w:rPr>
          <w:rFonts w:asciiTheme="minorHAnsi" w:hAnsiTheme="minorHAnsi" w:cstheme="minorHAnsi"/>
        </w:rPr>
        <w:t xml:space="preserve">, </w:t>
      </w:r>
    </w:p>
    <w:p w14:paraId="341A30AA" w14:textId="77777777" w:rsidR="00FE192A" w:rsidRPr="00F045B1" w:rsidRDefault="00FE192A" w:rsidP="000E74EB">
      <w:pPr>
        <w:numPr>
          <w:ilvl w:val="0"/>
          <w:numId w:val="5"/>
        </w:numPr>
        <w:tabs>
          <w:tab w:val="left" w:pos="0"/>
        </w:tabs>
        <w:spacing w:line="269" w:lineRule="auto"/>
        <w:ind w:left="284" w:hanging="284"/>
        <w:rPr>
          <w:rFonts w:asciiTheme="minorHAnsi" w:hAnsiTheme="minorHAnsi" w:cstheme="minorHAnsi"/>
        </w:rPr>
      </w:pPr>
      <w:r w:rsidRPr="00F045B1">
        <w:rPr>
          <w:rFonts w:asciiTheme="minorHAnsi" w:hAnsiTheme="minorHAnsi" w:cstheme="minorHAnsi"/>
        </w:rPr>
        <w:t xml:space="preserve">udostępnione za pośrednictwem Burmistrza Miasta i Gminy Wiślica w Biuletynie Informacji Publicznej lub publiczne ogłoszenie  dokonane w sposób zwyczajowo przyjęty w danej miejscowości - zgodnie </w:t>
      </w:r>
      <w:r w:rsidRPr="00F045B1">
        <w:rPr>
          <w:rFonts w:asciiTheme="minorHAnsi" w:hAnsiTheme="minorHAnsi" w:cstheme="minorHAnsi"/>
        </w:rPr>
        <w:br/>
        <w:t xml:space="preserve">z art. 74 ust. 3aa ustawy </w:t>
      </w:r>
      <w:proofErr w:type="spellStart"/>
      <w:r w:rsidRPr="00F045B1">
        <w:rPr>
          <w:rFonts w:asciiTheme="minorHAnsi" w:hAnsiTheme="minorHAnsi" w:cstheme="minorHAnsi"/>
        </w:rPr>
        <w:t>ooś</w:t>
      </w:r>
      <w:proofErr w:type="spellEnd"/>
      <w:r w:rsidRPr="00F045B1">
        <w:rPr>
          <w:rFonts w:asciiTheme="minorHAnsi" w:hAnsiTheme="minorHAnsi" w:cstheme="minorHAnsi"/>
        </w:rPr>
        <w:t xml:space="preserve">,  </w:t>
      </w:r>
    </w:p>
    <w:p w14:paraId="6BC9C984" w14:textId="77777777" w:rsidR="00FE192A" w:rsidRPr="00F045B1" w:rsidRDefault="00FE192A" w:rsidP="000E74EB">
      <w:pPr>
        <w:pStyle w:val="Akapitzlist"/>
        <w:numPr>
          <w:ilvl w:val="0"/>
          <w:numId w:val="9"/>
        </w:numPr>
        <w:tabs>
          <w:tab w:val="left" w:pos="0"/>
        </w:tabs>
        <w:spacing w:line="269" w:lineRule="auto"/>
        <w:ind w:left="284" w:hanging="284"/>
        <w:rPr>
          <w:rFonts w:asciiTheme="minorHAnsi" w:hAnsiTheme="minorHAnsi" w:cstheme="minorHAnsi"/>
        </w:rPr>
      </w:pPr>
      <w:r w:rsidRPr="00F045B1">
        <w:rPr>
          <w:rFonts w:asciiTheme="minorHAnsi" w:hAnsiTheme="minorHAnsi" w:cstheme="minorHAnsi"/>
        </w:rPr>
        <w:t>A/a.</w:t>
      </w:r>
    </w:p>
    <w:p w14:paraId="7644EF44" w14:textId="77777777" w:rsidR="005421F8" w:rsidRPr="00F045B1" w:rsidRDefault="005421F8" w:rsidP="000E74EB">
      <w:pPr>
        <w:spacing w:line="274" w:lineRule="auto"/>
        <w:ind w:left="567"/>
        <w:contextualSpacing/>
        <w:rPr>
          <w:rFonts w:asciiTheme="minorHAnsi" w:hAnsiTheme="minorHAnsi" w:cstheme="minorHAnsi"/>
          <w:color w:val="FF0000"/>
        </w:rPr>
      </w:pPr>
    </w:p>
    <w:p w14:paraId="4D3CB99F" w14:textId="443225A9" w:rsidR="00832ED4" w:rsidRPr="00F045B1" w:rsidRDefault="002D5CA2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>Art. 10 § 1 k.p.a. „Organy administracji publicznej obowiązane są zapewnić stronom czynny udział w każdym stadium postępowania, a przed wydaniem decyzji umożliwić im wypowiedzenie się co do zebranych dowodów i materiałów oraz zgłoszonych żądań”</w:t>
      </w:r>
    </w:p>
    <w:p w14:paraId="205D3CEB" w14:textId="6C56DC5D" w:rsidR="0041241F" w:rsidRPr="00F045B1" w:rsidRDefault="0041241F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Art. 36 § 1 k.p.a. „O każdym przypadku niezałatwienia sprawy w terminie organ administracji publicznej jest obowiązany zawiadomić strony, podając przyczyny zwłoki, wskazując nowy termin załatwienia sprawy oraz pouczając </w:t>
      </w:r>
    </w:p>
    <w:p w14:paraId="33F6C516" w14:textId="77777777" w:rsidR="0041241F" w:rsidRPr="00F045B1" w:rsidRDefault="0041241F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o prawie do wniesienia ponaglenia”. </w:t>
      </w:r>
    </w:p>
    <w:p w14:paraId="3108F314" w14:textId="436E4033" w:rsidR="0041241F" w:rsidRPr="00F045B1" w:rsidRDefault="0041241F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Art. 36 § 2 k.p.a. „Ten sam obowiązek ciąży na organie administracji publicznej również w przypadku zwłoki </w:t>
      </w:r>
      <w:r w:rsidRPr="00F045B1">
        <w:rPr>
          <w:rFonts w:asciiTheme="minorHAnsi" w:eastAsiaTheme="minorHAnsi" w:hAnsiTheme="minorHAnsi" w:cstheme="minorHAnsi"/>
          <w:lang w:eastAsia="en-US"/>
        </w:rPr>
        <w:br/>
        <w:t>w załatwieniu sprawy z przyczyn niezależnych od organu”</w:t>
      </w:r>
    </w:p>
    <w:p w14:paraId="410825F4" w14:textId="77777777" w:rsidR="00345F89" w:rsidRPr="00F045B1" w:rsidRDefault="00345F89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Art. 37 § 1 k.p.a. „Stronie służy prawo do wniesienia ponaglenia, jeżeli: </w:t>
      </w:r>
    </w:p>
    <w:p w14:paraId="70A4DE79" w14:textId="77777777" w:rsidR="00345F89" w:rsidRPr="00F045B1" w:rsidRDefault="00345F89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1) nie załatwiono sprawy w terminie określonym w art. 35 lub przepisach szczególnych ani w terminie wskazanym zgodnie z art. 36 § 1 (bezczynność). </w:t>
      </w:r>
    </w:p>
    <w:p w14:paraId="7FF7CA2E" w14:textId="77777777" w:rsidR="00345F89" w:rsidRPr="00F045B1" w:rsidRDefault="00345F89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60143B39" w14:textId="77777777" w:rsidR="00CC2206" w:rsidRPr="00F045B1" w:rsidRDefault="00345F89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</w:t>
      </w:r>
      <w:r w:rsidRPr="00F045B1">
        <w:rPr>
          <w:rFonts w:asciiTheme="minorHAnsi" w:eastAsiaTheme="minorHAnsi" w:hAnsiTheme="minorHAnsi" w:cstheme="minorHAnsi"/>
          <w:lang w:eastAsia="en-US"/>
        </w:rPr>
        <w:lastRenderedPageBreak/>
        <w:t>się za dokonane po upływie czternastu dni od dnia, w którym nastąpiło publiczne obwieszczenie, inne publiczne ogłoszenie lub udostępnienie pisma w Biuletynie Informacji Publicznej”.</w:t>
      </w:r>
    </w:p>
    <w:p w14:paraId="0330E4EF" w14:textId="77777777" w:rsidR="00345F89" w:rsidRPr="00F045B1" w:rsidRDefault="00CC2206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</w:t>
      </w:r>
      <w:r w:rsidR="00A001F0" w:rsidRPr="00F045B1">
        <w:rPr>
          <w:rFonts w:asciiTheme="minorHAnsi" w:eastAsiaTheme="minorHAnsi" w:hAnsiTheme="minorHAnsi" w:cstheme="minorHAnsi"/>
          <w:lang w:eastAsia="en-US"/>
        </w:rPr>
        <w:br/>
      </w:r>
      <w:r w:rsidRPr="00F045B1">
        <w:rPr>
          <w:rFonts w:asciiTheme="minorHAnsi" w:eastAsiaTheme="minorHAnsi" w:hAnsiTheme="minorHAnsi" w:cstheme="minorHAnsi"/>
          <w:lang w:eastAsia="en-US"/>
        </w:rPr>
        <w:t>i formie określonych we wniosku, chyba że środki techniczne, którymi dysponuje organ, nie umożliwiają udostępnienia w taki sposób lub takiej formie”.</w:t>
      </w:r>
    </w:p>
    <w:p w14:paraId="05CB5588" w14:textId="77777777" w:rsidR="00884065" w:rsidRPr="00F045B1" w:rsidRDefault="0020669D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>Art. 74 ust. 3 UUOŚ „Jeżeli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</w:t>
      </w:r>
      <w:r w:rsidR="00D65920" w:rsidRPr="00F045B1">
        <w:rPr>
          <w:rFonts w:asciiTheme="minorHAnsi" w:eastAsiaTheme="minorHAnsi" w:hAnsiTheme="minorHAnsi" w:cstheme="minorHAnsi"/>
          <w:lang w:eastAsia="en-US"/>
        </w:rPr>
        <w:t>ronie podmiotowej tego organu”</w:t>
      </w:r>
      <w:r w:rsidR="00A001F0" w:rsidRPr="00F045B1">
        <w:rPr>
          <w:rFonts w:asciiTheme="minorHAnsi" w:eastAsiaTheme="minorHAnsi" w:hAnsiTheme="minorHAnsi" w:cstheme="minorHAnsi"/>
          <w:lang w:eastAsia="en-US"/>
        </w:rPr>
        <w:t>.</w:t>
      </w:r>
    </w:p>
    <w:p w14:paraId="649CF86E" w14:textId="77777777" w:rsidR="00A001F0" w:rsidRPr="00F045B1" w:rsidRDefault="00A001F0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F045B1">
        <w:rPr>
          <w:rFonts w:asciiTheme="minorHAnsi" w:eastAsiaTheme="minorHAnsi" w:hAnsiTheme="minorHAnsi" w:cstheme="minorHAnsi"/>
          <w:lang w:eastAsia="en-US"/>
        </w:rPr>
        <w:t>Art. 74 ust. 3aa UUOŚ  „W przypadku, o którym mowa w ust. 3, organ prowadzący postępowanie powiadamia równocześnie wójta, burmistrza lub prezydenta miasta gminy właściwej ze względu na obszar, o którym mowa w ust. 3a, o decyzjach i innych czynnościach wydanych lub podjętych przez ten organ w danym postępowaniu. Wójt, burmistrz lub prezydent miasta udostępnia powiadomienie w Biuletynie Informacji Publicznej lub dokonuje publicznego ogłoszenia w sposób zwyczajowo przyjęty w danej miejscowości”.</w:t>
      </w:r>
    </w:p>
    <w:p w14:paraId="74F3835E" w14:textId="77777777" w:rsidR="00884065" w:rsidRPr="00F045B1" w:rsidRDefault="00884065" w:rsidP="000E74EB">
      <w:pPr>
        <w:pStyle w:val="Default"/>
        <w:rPr>
          <w:rFonts w:asciiTheme="minorHAnsi" w:hAnsiTheme="minorHAnsi" w:cstheme="minorHAnsi"/>
          <w:color w:val="FF0000"/>
        </w:rPr>
      </w:pPr>
      <w:r w:rsidRPr="00F045B1">
        <w:rPr>
          <w:rFonts w:asciiTheme="minorHAnsi" w:hAnsiTheme="minorHAnsi" w:cstheme="minorHAnsi"/>
          <w:color w:val="FF0000"/>
        </w:rPr>
        <w:t xml:space="preserve">  </w:t>
      </w:r>
    </w:p>
    <w:p w14:paraId="3D03A1E3" w14:textId="77777777" w:rsidR="0020669D" w:rsidRPr="00F045B1" w:rsidRDefault="0020669D" w:rsidP="000E74E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4F665B4E" w14:textId="77777777" w:rsidR="00C85DD7" w:rsidRPr="00F045B1" w:rsidRDefault="00C85DD7" w:rsidP="000E74E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sectPr w:rsidR="00C85DD7" w:rsidRPr="00F045B1" w:rsidSect="00171CDB">
      <w:headerReference w:type="default" r:id="rId8"/>
      <w:headerReference w:type="first" r:id="rId9"/>
      <w:pgSz w:w="11906" w:h="16838"/>
      <w:pgMar w:top="1418" w:right="1418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95EE" w14:textId="77777777" w:rsidR="00D16FAD" w:rsidRDefault="00D16FAD" w:rsidP="004456FB">
      <w:r>
        <w:separator/>
      </w:r>
    </w:p>
  </w:endnote>
  <w:endnote w:type="continuationSeparator" w:id="0">
    <w:p w14:paraId="27F9A7F9" w14:textId="77777777" w:rsidR="00D16FAD" w:rsidRDefault="00D16FAD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CFF4" w14:textId="77777777" w:rsidR="00D16FAD" w:rsidRDefault="00D16FAD" w:rsidP="004456FB">
      <w:r>
        <w:separator/>
      </w:r>
    </w:p>
  </w:footnote>
  <w:footnote w:type="continuationSeparator" w:id="0">
    <w:p w14:paraId="6DDD5184" w14:textId="77777777" w:rsidR="00D16FAD" w:rsidRDefault="00D16FAD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F628" w14:textId="77777777" w:rsidR="004456FB" w:rsidRDefault="004456FB">
    <w:pPr>
      <w:pStyle w:val="Nagwek"/>
    </w:pPr>
  </w:p>
  <w:p w14:paraId="2F7915C7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8908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2B351389" wp14:editId="2E3B35A7">
          <wp:extent cx="605155" cy="571500"/>
          <wp:effectExtent l="19050" t="0" r="4445" b="0"/>
          <wp:docPr id="2" name="Obraz 2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18B38D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05ACF22E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56D38CE6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803D94"/>
    <w:multiLevelType w:val="hybridMultilevel"/>
    <w:tmpl w:val="C534198C"/>
    <w:lvl w:ilvl="0" w:tplc="8572E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637"/>
    <w:multiLevelType w:val="hybridMultilevel"/>
    <w:tmpl w:val="55587406"/>
    <w:lvl w:ilvl="0" w:tplc="B21C55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E44F49"/>
    <w:multiLevelType w:val="hybridMultilevel"/>
    <w:tmpl w:val="943C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7A29"/>
    <w:multiLevelType w:val="hybridMultilevel"/>
    <w:tmpl w:val="8C4A6F7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03EB4"/>
    <w:multiLevelType w:val="hybridMultilevel"/>
    <w:tmpl w:val="35648CD8"/>
    <w:lvl w:ilvl="0" w:tplc="DECCC2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09750C"/>
    <w:multiLevelType w:val="hybridMultilevel"/>
    <w:tmpl w:val="71E0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17747"/>
    <w:multiLevelType w:val="hybridMultilevel"/>
    <w:tmpl w:val="9462F44E"/>
    <w:lvl w:ilvl="0" w:tplc="96E43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9271801">
    <w:abstractNumId w:val="0"/>
  </w:num>
  <w:num w:numId="2" w16cid:durableId="1511211439">
    <w:abstractNumId w:val="5"/>
  </w:num>
  <w:num w:numId="3" w16cid:durableId="1142118599">
    <w:abstractNumId w:val="7"/>
  </w:num>
  <w:num w:numId="4" w16cid:durableId="538669506">
    <w:abstractNumId w:val="2"/>
  </w:num>
  <w:num w:numId="5" w16cid:durableId="1481997474">
    <w:abstractNumId w:val="6"/>
  </w:num>
  <w:num w:numId="6" w16cid:durableId="1523936412">
    <w:abstractNumId w:val="1"/>
  </w:num>
  <w:num w:numId="7" w16cid:durableId="1095517947">
    <w:abstractNumId w:val="8"/>
  </w:num>
  <w:num w:numId="8" w16cid:durableId="166330851">
    <w:abstractNumId w:val="3"/>
  </w:num>
  <w:num w:numId="9" w16cid:durableId="84551116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3787F"/>
    <w:rsid w:val="00046D63"/>
    <w:rsid w:val="00047A25"/>
    <w:rsid w:val="00052D89"/>
    <w:rsid w:val="00060E77"/>
    <w:rsid w:val="00064490"/>
    <w:rsid w:val="0008351E"/>
    <w:rsid w:val="00094E2A"/>
    <w:rsid w:val="00096963"/>
    <w:rsid w:val="000A321F"/>
    <w:rsid w:val="000A4881"/>
    <w:rsid w:val="000A52E2"/>
    <w:rsid w:val="000B38F8"/>
    <w:rsid w:val="000B3B91"/>
    <w:rsid w:val="000B4411"/>
    <w:rsid w:val="000C5492"/>
    <w:rsid w:val="000C5F75"/>
    <w:rsid w:val="000C64AB"/>
    <w:rsid w:val="000C707A"/>
    <w:rsid w:val="000D1354"/>
    <w:rsid w:val="000E74EB"/>
    <w:rsid w:val="000F0E7D"/>
    <w:rsid w:val="000F3AF5"/>
    <w:rsid w:val="000F600D"/>
    <w:rsid w:val="001000A8"/>
    <w:rsid w:val="001175C5"/>
    <w:rsid w:val="001218A8"/>
    <w:rsid w:val="00122847"/>
    <w:rsid w:val="00123B6A"/>
    <w:rsid w:val="00123CF2"/>
    <w:rsid w:val="0012539A"/>
    <w:rsid w:val="00135481"/>
    <w:rsid w:val="00141811"/>
    <w:rsid w:val="00142278"/>
    <w:rsid w:val="00144275"/>
    <w:rsid w:val="00147D90"/>
    <w:rsid w:val="001505B5"/>
    <w:rsid w:val="00151C80"/>
    <w:rsid w:val="00151F39"/>
    <w:rsid w:val="001536F3"/>
    <w:rsid w:val="001627CC"/>
    <w:rsid w:val="00163A95"/>
    <w:rsid w:val="00166164"/>
    <w:rsid w:val="00171CDB"/>
    <w:rsid w:val="0017286E"/>
    <w:rsid w:val="00177578"/>
    <w:rsid w:val="00181979"/>
    <w:rsid w:val="00182BB8"/>
    <w:rsid w:val="00182ECD"/>
    <w:rsid w:val="00184175"/>
    <w:rsid w:val="00196148"/>
    <w:rsid w:val="001A5FB0"/>
    <w:rsid w:val="001B4480"/>
    <w:rsid w:val="001B560D"/>
    <w:rsid w:val="001B7976"/>
    <w:rsid w:val="001D1117"/>
    <w:rsid w:val="001D3F3C"/>
    <w:rsid w:val="001D48DE"/>
    <w:rsid w:val="001E3347"/>
    <w:rsid w:val="001E3455"/>
    <w:rsid w:val="001E34E0"/>
    <w:rsid w:val="001E5406"/>
    <w:rsid w:val="001E6E04"/>
    <w:rsid w:val="001F1B4B"/>
    <w:rsid w:val="001F24AB"/>
    <w:rsid w:val="001F381A"/>
    <w:rsid w:val="001F7542"/>
    <w:rsid w:val="00201541"/>
    <w:rsid w:val="0020669D"/>
    <w:rsid w:val="002246FE"/>
    <w:rsid w:val="00225168"/>
    <w:rsid w:val="00225196"/>
    <w:rsid w:val="00231F1A"/>
    <w:rsid w:val="00241DC8"/>
    <w:rsid w:val="0025332D"/>
    <w:rsid w:val="002540F3"/>
    <w:rsid w:val="0026632F"/>
    <w:rsid w:val="0028063D"/>
    <w:rsid w:val="00282250"/>
    <w:rsid w:val="00283298"/>
    <w:rsid w:val="00283E05"/>
    <w:rsid w:val="002906A9"/>
    <w:rsid w:val="002A266C"/>
    <w:rsid w:val="002A4A1A"/>
    <w:rsid w:val="002A63C7"/>
    <w:rsid w:val="002A67B4"/>
    <w:rsid w:val="002B1730"/>
    <w:rsid w:val="002B725C"/>
    <w:rsid w:val="002C298F"/>
    <w:rsid w:val="002C5439"/>
    <w:rsid w:val="002C62DC"/>
    <w:rsid w:val="002C7F77"/>
    <w:rsid w:val="002D1A17"/>
    <w:rsid w:val="002D2F16"/>
    <w:rsid w:val="002D4CCE"/>
    <w:rsid w:val="002D5C4E"/>
    <w:rsid w:val="002D5CA2"/>
    <w:rsid w:val="002E2658"/>
    <w:rsid w:val="002E78E1"/>
    <w:rsid w:val="002F0806"/>
    <w:rsid w:val="002F57B0"/>
    <w:rsid w:val="00304100"/>
    <w:rsid w:val="003075C8"/>
    <w:rsid w:val="00315F55"/>
    <w:rsid w:val="00323261"/>
    <w:rsid w:val="003239DA"/>
    <w:rsid w:val="00327E31"/>
    <w:rsid w:val="00327E6E"/>
    <w:rsid w:val="00334065"/>
    <w:rsid w:val="00345953"/>
    <w:rsid w:val="00345F89"/>
    <w:rsid w:val="003471EB"/>
    <w:rsid w:val="00347EF9"/>
    <w:rsid w:val="003549A0"/>
    <w:rsid w:val="0035607A"/>
    <w:rsid w:val="0036648B"/>
    <w:rsid w:val="003711B4"/>
    <w:rsid w:val="0037281F"/>
    <w:rsid w:val="003756E2"/>
    <w:rsid w:val="003848B0"/>
    <w:rsid w:val="00386B9B"/>
    <w:rsid w:val="00391769"/>
    <w:rsid w:val="003A1B8E"/>
    <w:rsid w:val="003A2796"/>
    <w:rsid w:val="003A346E"/>
    <w:rsid w:val="003A52D7"/>
    <w:rsid w:val="003A6320"/>
    <w:rsid w:val="003A66FF"/>
    <w:rsid w:val="003A6817"/>
    <w:rsid w:val="003B236A"/>
    <w:rsid w:val="003B2F46"/>
    <w:rsid w:val="003B37C5"/>
    <w:rsid w:val="003B65B4"/>
    <w:rsid w:val="003B6AEE"/>
    <w:rsid w:val="003C02BA"/>
    <w:rsid w:val="003C7AB0"/>
    <w:rsid w:val="003D2B51"/>
    <w:rsid w:val="003D3518"/>
    <w:rsid w:val="003D48C9"/>
    <w:rsid w:val="003D645A"/>
    <w:rsid w:val="003D6D4C"/>
    <w:rsid w:val="003E1EEA"/>
    <w:rsid w:val="003E3191"/>
    <w:rsid w:val="003F0A98"/>
    <w:rsid w:val="003F0EF7"/>
    <w:rsid w:val="003F4819"/>
    <w:rsid w:val="00401563"/>
    <w:rsid w:val="00404775"/>
    <w:rsid w:val="004048CA"/>
    <w:rsid w:val="00407372"/>
    <w:rsid w:val="0041086E"/>
    <w:rsid w:val="004112A3"/>
    <w:rsid w:val="0041241F"/>
    <w:rsid w:val="0041404B"/>
    <w:rsid w:val="00414A5F"/>
    <w:rsid w:val="00420B0F"/>
    <w:rsid w:val="004216C3"/>
    <w:rsid w:val="0042290B"/>
    <w:rsid w:val="004270E0"/>
    <w:rsid w:val="00427201"/>
    <w:rsid w:val="00432F19"/>
    <w:rsid w:val="00433BBD"/>
    <w:rsid w:val="0043555E"/>
    <w:rsid w:val="004407B1"/>
    <w:rsid w:val="00440C55"/>
    <w:rsid w:val="00444575"/>
    <w:rsid w:val="004455B7"/>
    <w:rsid w:val="004456FB"/>
    <w:rsid w:val="00456B1E"/>
    <w:rsid w:val="00466F31"/>
    <w:rsid w:val="00481334"/>
    <w:rsid w:val="00481C3B"/>
    <w:rsid w:val="00483DED"/>
    <w:rsid w:val="0048725E"/>
    <w:rsid w:val="004A3FE0"/>
    <w:rsid w:val="004B4EEF"/>
    <w:rsid w:val="004C14F9"/>
    <w:rsid w:val="004C20BA"/>
    <w:rsid w:val="004C39CC"/>
    <w:rsid w:val="004C4D01"/>
    <w:rsid w:val="004D0587"/>
    <w:rsid w:val="004D21F5"/>
    <w:rsid w:val="004D36C6"/>
    <w:rsid w:val="004D7126"/>
    <w:rsid w:val="004E1B9D"/>
    <w:rsid w:val="004E3B2E"/>
    <w:rsid w:val="004E465E"/>
    <w:rsid w:val="004F6BC7"/>
    <w:rsid w:val="005013F6"/>
    <w:rsid w:val="0051125D"/>
    <w:rsid w:val="00515B3C"/>
    <w:rsid w:val="00516725"/>
    <w:rsid w:val="00522BD5"/>
    <w:rsid w:val="0053212A"/>
    <w:rsid w:val="00533B22"/>
    <w:rsid w:val="00535925"/>
    <w:rsid w:val="00541205"/>
    <w:rsid w:val="005421F8"/>
    <w:rsid w:val="00545050"/>
    <w:rsid w:val="005546F9"/>
    <w:rsid w:val="00560DCB"/>
    <w:rsid w:val="00570553"/>
    <w:rsid w:val="005716F3"/>
    <w:rsid w:val="00572533"/>
    <w:rsid w:val="00596C40"/>
    <w:rsid w:val="005A41A8"/>
    <w:rsid w:val="005A54E1"/>
    <w:rsid w:val="005B2557"/>
    <w:rsid w:val="005B2AEA"/>
    <w:rsid w:val="005B49AA"/>
    <w:rsid w:val="005B516E"/>
    <w:rsid w:val="005B7397"/>
    <w:rsid w:val="005D086C"/>
    <w:rsid w:val="005E0313"/>
    <w:rsid w:val="005E06B3"/>
    <w:rsid w:val="005E1526"/>
    <w:rsid w:val="005E2F6B"/>
    <w:rsid w:val="005E578C"/>
    <w:rsid w:val="005F6000"/>
    <w:rsid w:val="00604EB7"/>
    <w:rsid w:val="006123CF"/>
    <w:rsid w:val="00613EA2"/>
    <w:rsid w:val="006202C3"/>
    <w:rsid w:val="0062132A"/>
    <w:rsid w:val="006227D1"/>
    <w:rsid w:val="00623704"/>
    <w:rsid w:val="006242A4"/>
    <w:rsid w:val="00625440"/>
    <w:rsid w:val="00630B3D"/>
    <w:rsid w:val="006360EF"/>
    <w:rsid w:val="006367E4"/>
    <w:rsid w:val="00637968"/>
    <w:rsid w:val="00642760"/>
    <w:rsid w:val="006526F6"/>
    <w:rsid w:val="006623D0"/>
    <w:rsid w:val="006641D2"/>
    <w:rsid w:val="00664CFE"/>
    <w:rsid w:val="00664D7F"/>
    <w:rsid w:val="006701D1"/>
    <w:rsid w:val="00671C92"/>
    <w:rsid w:val="00672971"/>
    <w:rsid w:val="00674DC0"/>
    <w:rsid w:val="00674F94"/>
    <w:rsid w:val="0067744C"/>
    <w:rsid w:val="0068066C"/>
    <w:rsid w:val="0068291E"/>
    <w:rsid w:val="006875D2"/>
    <w:rsid w:val="006904F7"/>
    <w:rsid w:val="006914D9"/>
    <w:rsid w:val="006916A0"/>
    <w:rsid w:val="006A1302"/>
    <w:rsid w:val="006A5289"/>
    <w:rsid w:val="006B027D"/>
    <w:rsid w:val="006B3CEC"/>
    <w:rsid w:val="006B79AC"/>
    <w:rsid w:val="006C0624"/>
    <w:rsid w:val="006C1F7C"/>
    <w:rsid w:val="006D6D25"/>
    <w:rsid w:val="006F13FB"/>
    <w:rsid w:val="00703BBA"/>
    <w:rsid w:val="00706E96"/>
    <w:rsid w:val="007103E3"/>
    <w:rsid w:val="00716009"/>
    <w:rsid w:val="00716310"/>
    <w:rsid w:val="00726D69"/>
    <w:rsid w:val="00730329"/>
    <w:rsid w:val="00736EC7"/>
    <w:rsid w:val="00742439"/>
    <w:rsid w:val="0075113B"/>
    <w:rsid w:val="00767AB0"/>
    <w:rsid w:val="00767C5E"/>
    <w:rsid w:val="007721BA"/>
    <w:rsid w:val="007770D8"/>
    <w:rsid w:val="007879C0"/>
    <w:rsid w:val="00793C71"/>
    <w:rsid w:val="0079761F"/>
    <w:rsid w:val="00797A58"/>
    <w:rsid w:val="007B533C"/>
    <w:rsid w:val="007C1E5D"/>
    <w:rsid w:val="007C3F35"/>
    <w:rsid w:val="007D1FD2"/>
    <w:rsid w:val="007D3EDD"/>
    <w:rsid w:val="007E5AFB"/>
    <w:rsid w:val="007F03E0"/>
    <w:rsid w:val="007F1C9E"/>
    <w:rsid w:val="00805BB2"/>
    <w:rsid w:val="0080796A"/>
    <w:rsid w:val="00823F08"/>
    <w:rsid w:val="008272B3"/>
    <w:rsid w:val="00830961"/>
    <w:rsid w:val="00832ED4"/>
    <w:rsid w:val="008437BE"/>
    <w:rsid w:val="00850AC1"/>
    <w:rsid w:val="008572BF"/>
    <w:rsid w:val="00857479"/>
    <w:rsid w:val="00857F73"/>
    <w:rsid w:val="00860080"/>
    <w:rsid w:val="00860434"/>
    <w:rsid w:val="00864C09"/>
    <w:rsid w:val="00875265"/>
    <w:rsid w:val="008753CF"/>
    <w:rsid w:val="00877521"/>
    <w:rsid w:val="00884065"/>
    <w:rsid w:val="008908BA"/>
    <w:rsid w:val="00894B3F"/>
    <w:rsid w:val="00894D70"/>
    <w:rsid w:val="00896F38"/>
    <w:rsid w:val="008A0EC3"/>
    <w:rsid w:val="008A174D"/>
    <w:rsid w:val="008A1FAE"/>
    <w:rsid w:val="008A37C0"/>
    <w:rsid w:val="008A4EA0"/>
    <w:rsid w:val="008B1AAE"/>
    <w:rsid w:val="008B320B"/>
    <w:rsid w:val="008C116C"/>
    <w:rsid w:val="008C44ED"/>
    <w:rsid w:val="008C6B7B"/>
    <w:rsid w:val="008F3828"/>
    <w:rsid w:val="0090219A"/>
    <w:rsid w:val="00913CD1"/>
    <w:rsid w:val="009204A7"/>
    <w:rsid w:val="00924B3B"/>
    <w:rsid w:val="00925522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67824"/>
    <w:rsid w:val="009748E7"/>
    <w:rsid w:val="009828A8"/>
    <w:rsid w:val="00983846"/>
    <w:rsid w:val="0098651C"/>
    <w:rsid w:val="00994780"/>
    <w:rsid w:val="009964B2"/>
    <w:rsid w:val="00996E48"/>
    <w:rsid w:val="009A1834"/>
    <w:rsid w:val="009A3E07"/>
    <w:rsid w:val="009B4860"/>
    <w:rsid w:val="009C6250"/>
    <w:rsid w:val="009C6F21"/>
    <w:rsid w:val="009C6F67"/>
    <w:rsid w:val="009C7EF6"/>
    <w:rsid w:val="009D1D7B"/>
    <w:rsid w:val="009D5C0F"/>
    <w:rsid w:val="009E11AD"/>
    <w:rsid w:val="009E1C43"/>
    <w:rsid w:val="009E1C9B"/>
    <w:rsid w:val="009E723E"/>
    <w:rsid w:val="009F3260"/>
    <w:rsid w:val="00A001F0"/>
    <w:rsid w:val="00A05B00"/>
    <w:rsid w:val="00A06C10"/>
    <w:rsid w:val="00A11D1E"/>
    <w:rsid w:val="00A16948"/>
    <w:rsid w:val="00A2147F"/>
    <w:rsid w:val="00A22128"/>
    <w:rsid w:val="00A3157D"/>
    <w:rsid w:val="00A31FF0"/>
    <w:rsid w:val="00A32FBD"/>
    <w:rsid w:val="00A37C91"/>
    <w:rsid w:val="00A45FBD"/>
    <w:rsid w:val="00A56728"/>
    <w:rsid w:val="00A57818"/>
    <w:rsid w:val="00A63B6D"/>
    <w:rsid w:val="00A657F2"/>
    <w:rsid w:val="00A66DA6"/>
    <w:rsid w:val="00A67836"/>
    <w:rsid w:val="00A804D2"/>
    <w:rsid w:val="00A819EB"/>
    <w:rsid w:val="00A81A94"/>
    <w:rsid w:val="00A81E93"/>
    <w:rsid w:val="00A820B6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E0620"/>
    <w:rsid w:val="00AE4826"/>
    <w:rsid w:val="00AE6028"/>
    <w:rsid w:val="00AE7F96"/>
    <w:rsid w:val="00AF3567"/>
    <w:rsid w:val="00AF647C"/>
    <w:rsid w:val="00AF6857"/>
    <w:rsid w:val="00B00838"/>
    <w:rsid w:val="00B00889"/>
    <w:rsid w:val="00B079A1"/>
    <w:rsid w:val="00B21B56"/>
    <w:rsid w:val="00B22FEE"/>
    <w:rsid w:val="00B2784C"/>
    <w:rsid w:val="00B30022"/>
    <w:rsid w:val="00B33CE0"/>
    <w:rsid w:val="00B349FE"/>
    <w:rsid w:val="00B36226"/>
    <w:rsid w:val="00B40F84"/>
    <w:rsid w:val="00B44F82"/>
    <w:rsid w:val="00B539B1"/>
    <w:rsid w:val="00B556D9"/>
    <w:rsid w:val="00B558A9"/>
    <w:rsid w:val="00B625BE"/>
    <w:rsid w:val="00B70F7F"/>
    <w:rsid w:val="00B8386D"/>
    <w:rsid w:val="00B84426"/>
    <w:rsid w:val="00B91765"/>
    <w:rsid w:val="00B91C35"/>
    <w:rsid w:val="00B96FA8"/>
    <w:rsid w:val="00BA0FA3"/>
    <w:rsid w:val="00BA2408"/>
    <w:rsid w:val="00BA4F26"/>
    <w:rsid w:val="00BB07E5"/>
    <w:rsid w:val="00BB1342"/>
    <w:rsid w:val="00BB6394"/>
    <w:rsid w:val="00BB6FC1"/>
    <w:rsid w:val="00BB7521"/>
    <w:rsid w:val="00BC1AD7"/>
    <w:rsid w:val="00BC6865"/>
    <w:rsid w:val="00BC77FE"/>
    <w:rsid w:val="00BC7D77"/>
    <w:rsid w:val="00BD2BBB"/>
    <w:rsid w:val="00BD3EDF"/>
    <w:rsid w:val="00BD4420"/>
    <w:rsid w:val="00BD751E"/>
    <w:rsid w:val="00BE201D"/>
    <w:rsid w:val="00BE6709"/>
    <w:rsid w:val="00BE6D7A"/>
    <w:rsid w:val="00BF420F"/>
    <w:rsid w:val="00BF6A8D"/>
    <w:rsid w:val="00C03156"/>
    <w:rsid w:val="00C15D1E"/>
    <w:rsid w:val="00C245D4"/>
    <w:rsid w:val="00C40DA1"/>
    <w:rsid w:val="00C42570"/>
    <w:rsid w:val="00C506CA"/>
    <w:rsid w:val="00C508A0"/>
    <w:rsid w:val="00C52909"/>
    <w:rsid w:val="00C54697"/>
    <w:rsid w:val="00C625FC"/>
    <w:rsid w:val="00C6664F"/>
    <w:rsid w:val="00C74DEA"/>
    <w:rsid w:val="00C760D0"/>
    <w:rsid w:val="00C85DD7"/>
    <w:rsid w:val="00C94343"/>
    <w:rsid w:val="00CC1062"/>
    <w:rsid w:val="00CC2206"/>
    <w:rsid w:val="00CC2593"/>
    <w:rsid w:val="00CC6389"/>
    <w:rsid w:val="00CC6696"/>
    <w:rsid w:val="00CD2AAC"/>
    <w:rsid w:val="00CD528E"/>
    <w:rsid w:val="00CE3244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16FAD"/>
    <w:rsid w:val="00D21A25"/>
    <w:rsid w:val="00D2761E"/>
    <w:rsid w:val="00D308B7"/>
    <w:rsid w:val="00D31483"/>
    <w:rsid w:val="00D3364B"/>
    <w:rsid w:val="00D42BF4"/>
    <w:rsid w:val="00D43E01"/>
    <w:rsid w:val="00D56E38"/>
    <w:rsid w:val="00D57D86"/>
    <w:rsid w:val="00D62EE4"/>
    <w:rsid w:val="00D65918"/>
    <w:rsid w:val="00D65920"/>
    <w:rsid w:val="00D709AB"/>
    <w:rsid w:val="00D76A96"/>
    <w:rsid w:val="00D9195D"/>
    <w:rsid w:val="00D9374C"/>
    <w:rsid w:val="00D9475E"/>
    <w:rsid w:val="00D95975"/>
    <w:rsid w:val="00D96CA2"/>
    <w:rsid w:val="00DA6991"/>
    <w:rsid w:val="00DA6AE9"/>
    <w:rsid w:val="00DB107F"/>
    <w:rsid w:val="00DB2145"/>
    <w:rsid w:val="00DC10B5"/>
    <w:rsid w:val="00DC2A63"/>
    <w:rsid w:val="00DC5FEE"/>
    <w:rsid w:val="00DC69C0"/>
    <w:rsid w:val="00DD6E8E"/>
    <w:rsid w:val="00DE1DCE"/>
    <w:rsid w:val="00DE4E38"/>
    <w:rsid w:val="00DF1E14"/>
    <w:rsid w:val="00DF27E0"/>
    <w:rsid w:val="00DF2BBE"/>
    <w:rsid w:val="00E03D6A"/>
    <w:rsid w:val="00E05449"/>
    <w:rsid w:val="00E07DB9"/>
    <w:rsid w:val="00E149E5"/>
    <w:rsid w:val="00E32A59"/>
    <w:rsid w:val="00E34582"/>
    <w:rsid w:val="00E36081"/>
    <w:rsid w:val="00E440E1"/>
    <w:rsid w:val="00E52554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962"/>
    <w:rsid w:val="00E92A32"/>
    <w:rsid w:val="00E94BB5"/>
    <w:rsid w:val="00EA03E1"/>
    <w:rsid w:val="00EA4620"/>
    <w:rsid w:val="00EA472A"/>
    <w:rsid w:val="00EA63D1"/>
    <w:rsid w:val="00EB48EB"/>
    <w:rsid w:val="00EB5C39"/>
    <w:rsid w:val="00EB67B0"/>
    <w:rsid w:val="00EB6ED8"/>
    <w:rsid w:val="00EC5BEC"/>
    <w:rsid w:val="00ED33D8"/>
    <w:rsid w:val="00EE3762"/>
    <w:rsid w:val="00EE3D86"/>
    <w:rsid w:val="00EF5180"/>
    <w:rsid w:val="00EF5CA0"/>
    <w:rsid w:val="00EF6BA7"/>
    <w:rsid w:val="00EF789A"/>
    <w:rsid w:val="00F0096C"/>
    <w:rsid w:val="00F045B1"/>
    <w:rsid w:val="00F0693F"/>
    <w:rsid w:val="00F102CB"/>
    <w:rsid w:val="00F17AEB"/>
    <w:rsid w:val="00F2146F"/>
    <w:rsid w:val="00F23406"/>
    <w:rsid w:val="00F337D5"/>
    <w:rsid w:val="00F36FCA"/>
    <w:rsid w:val="00F43786"/>
    <w:rsid w:val="00F43989"/>
    <w:rsid w:val="00F44108"/>
    <w:rsid w:val="00F44896"/>
    <w:rsid w:val="00F45B85"/>
    <w:rsid w:val="00F52BA4"/>
    <w:rsid w:val="00F54D9B"/>
    <w:rsid w:val="00F60AEA"/>
    <w:rsid w:val="00F616EF"/>
    <w:rsid w:val="00F64CB3"/>
    <w:rsid w:val="00F7024B"/>
    <w:rsid w:val="00F70D28"/>
    <w:rsid w:val="00F75EDE"/>
    <w:rsid w:val="00F845C5"/>
    <w:rsid w:val="00F9330E"/>
    <w:rsid w:val="00F93BD1"/>
    <w:rsid w:val="00FA2947"/>
    <w:rsid w:val="00FA4A54"/>
    <w:rsid w:val="00FA61FC"/>
    <w:rsid w:val="00FB60C5"/>
    <w:rsid w:val="00FC6778"/>
    <w:rsid w:val="00FD24D5"/>
    <w:rsid w:val="00FE0400"/>
    <w:rsid w:val="00FE192A"/>
    <w:rsid w:val="00FF0B65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91506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8B54-5B8C-45B9-87CD-D44CE1D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Agnieszka Łukowicz</cp:lastModifiedBy>
  <cp:revision>4</cp:revision>
  <cp:lastPrinted>2024-10-30T11:52:00Z</cp:lastPrinted>
  <dcterms:created xsi:type="dcterms:W3CDTF">2024-11-04T08:41:00Z</dcterms:created>
  <dcterms:modified xsi:type="dcterms:W3CDTF">2024-11-04T13:27:00Z</dcterms:modified>
</cp:coreProperties>
</file>