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FBFC" w14:textId="79F00EE8" w:rsidR="00B734B4" w:rsidRDefault="00B734B4" w:rsidP="00B734B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Informacja o naborze wniosków dotyczących </w:t>
      </w:r>
      <w:r w:rsidR="00F13DF7">
        <w:rPr>
          <w:rFonts w:ascii="Calibri-Bold" w:hAnsi="Calibri-Bold" w:cs="Calibri-Bold"/>
          <w:b/>
          <w:bCs/>
          <w:sz w:val="24"/>
          <w:szCs w:val="24"/>
        </w:rPr>
        <w:t>świadczenia usług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zbioru, transportu i unieszkodliwiania padłych zwierząt gospodar</w:t>
      </w:r>
      <w:r w:rsidR="00620653">
        <w:rPr>
          <w:rFonts w:ascii="Calibri-Bold" w:hAnsi="Calibri-Bold" w:cs="Calibri-Bold"/>
          <w:b/>
          <w:bCs/>
          <w:sz w:val="24"/>
          <w:szCs w:val="24"/>
        </w:rPr>
        <w:t>skich na styczeń - grudzień 202</w:t>
      </w:r>
      <w:r w:rsidR="003B558C">
        <w:rPr>
          <w:rFonts w:ascii="Calibri-Bold" w:hAnsi="Calibri-Bold" w:cs="Calibri-Bold"/>
          <w:b/>
          <w:bCs/>
          <w:sz w:val="24"/>
          <w:szCs w:val="24"/>
        </w:rPr>
        <w:t>4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r. oraz o zasadach rozpatrywania wniosków</w:t>
      </w:r>
    </w:p>
    <w:p w14:paraId="7CA9E88E" w14:textId="77777777" w:rsidR="00B734B4" w:rsidRDefault="00B734B4" w:rsidP="00B734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1D4B9316" w14:textId="4B98940F" w:rsidR="00CC59E5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Agencja Restrukturyzacji i Modernizacji Rolnictwa</w:t>
      </w:r>
      <w:r w:rsidR="00CC59E5">
        <w:rPr>
          <w:rFonts w:ascii="Times New Roman" w:hAnsi="Times New Roman" w:cs="Times New Roman"/>
        </w:rPr>
        <w:t xml:space="preserve"> na podstawie </w:t>
      </w:r>
      <w:r w:rsidR="00CC59E5" w:rsidRPr="00642B91">
        <w:rPr>
          <w:rFonts w:ascii="Times New Roman" w:hAnsi="Times New Roman" w:cs="Times New Roman"/>
        </w:rPr>
        <w:t>§ 10</w:t>
      </w:r>
      <w:r w:rsidR="00CC59E5">
        <w:rPr>
          <w:rFonts w:ascii="Times New Roman" w:hAnsi="Times New Roman" w:cs="Times New Roman"/>
        </w:rPr>
        <w:t xml:space="preserve"> </w:t>
      </w:r>
      <w:r w:rsidR="00CC59E5" w:rsidRPr="00642B91">
        <w:rPr>
          <w:rFonts w:ascii="Times New Roman" w:hAnsi="Times New Roman" w:cs="Times New Roman"/>
        </w:rPr>
        <w:t>rozporządzenia Rady Ministrów z dnia 27 stycznia 2015 r. w sprawie szczegółowego zakresu i sposobów realizacji niektórych zadań ARiMR (Dz.U. z 2015 r. poz. 187 ze zm.)</w:t>
      </w:r>
      <w:r w:rsidR="00CC59E5">
        <w:rPr>
          <w:rFonts w:ascii="Times New Roman" w:hAnsi="Times New Roman" w:cs="Times New Roman"/>
        </w:rPr>
        <w:t xml:space="preserve"> udziela pomocy na finansowanie lub dofinansowanie kosztów zbioru, transportu i unieszkodliwiania padłych zwierząt gospodarskich z gatunku bydło, owce, kozy, świnie lub konie, ponoszonych przez producenta rolnego prowadzącego gospodarstwo rolne lub dział specjalny produkcji rolnej, będącego mikroprzedsiębiorcą, małym albo śr</w:t>
      </w:r>
      <w:r w:rsidR="00B53312">
        <w:rPr>
          <w:rFonts w:ascii="Times New Roman" w:hAnsi="Times New Roman" w:cs="Times New Roman"/>
        </w:rPr>
        <w:t>ednim przedsiębiorcą</w:t>
      </w:r>
      <w:r w:rsidR="00B53312">
        <w:rPr>
          <w:rFonts w:ascii="Times New Roman" w:hAnsi="Times New Roman" w:cs="Times New Roman"/>
        </w:rPr>
        <w:br/>
      </w:r>
      <w:r w:rsidR="00CC59E5">
        <w:rPr>
          <w:rFonts w:ascii="Times New Roman" w:hAnsi="Times New Roman" w:cs="Times New Roman"/>
        </w:rPr>
        <w:t>w rozumieniu załącznika nr 1 do</w:t>
      </w:r>
      <w:r w:rsidR="003B558C" w:rsidRPr="003B558C">
        <w:rPr>
          <w:rFonts w:ascii="Times New Roman" w:hAnsi="Times New Roman" w:cs="Times New Roman"/>
        </w:rPr>
        <w:t xml:space="preserve"> rozporządzenia 2022/2472.</w:t>
      </w:r>
    </w:p>
    <w:p w14:paraId="04A6F83E" w14:textId="6F1DF0AC" w:rsidR="007B0841" w:rsidRDefault="00CC59E5" w:rsidP="007B084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734B4" w:rsidRPr="00642B91">
        <w:rPr>
          <w:rFonts w:ascii="Times New Roman" w:hAnsi="Times New Roman" w:cs="Times New Roman"/>
        </w:rPr>
        <w:t>przejmie inform</w:t>
      </w:r>
      <w:r>
        <w:rPr>
          <w:rFonts w:ascii="Times New Roman" w:hAnsi="Times New Roman" w:cs="Times New Roman"/>
        </w:rPr>
        <w:t>ujemy, że</w:t>
      </w:r>
      <w:r w:rsidR="007B0841">
        <w:rPr>
          <w:rFonts w:ascii="Times New Roman" w:hAnsi="Times New Roman" w:cs="Times New Roman"/>
        </w:rPr>
        <w:t xml:space="preserve"> zgodnie z § 10 ust. 7</w:t>
      </w:r>
      <w:r w:rsidR="007B0841" w:rsidRPr="00642B91">
        <w:rPr>
          <w:rFonts w:ascii="Times New Roman" w:hAnsi="Times New Roman" w:cs="Times New Roman"/>
        </w:rPr>
        <w:t xml:space="preserve"> pkt 3 </w:t>
      </w:r>
      <w:r w:rsidR="007B0841">
        <w:rPr>
          <w:rFonts w:ascii="Times New Roman" w:hAnsi="Times New Roman" w:cs="Times New Roman"/>
        </w:rPr>
        <w:t xml:space="preserve">ww. </w:t>
      </w:r>
      <w:r w:rsidR="007B0841" w:rsidRPr="00642B91">
        <w:rPr>
          <w:rFonts w:ascii="Times New Roman" w:hAnsi="Times New Roman" w:cs="Times New Roman"/>
        </w:rPr>
        <w:t xml:space="preserve">rozporządzenia </w:t>
      </w:r>
      <w:r w:rsidR="007B0841">
        <w:rPr>
          <w:rFonts w:ascii="Times New Roman" w:hAnsi="Times New Roman" w:cs="Times New Roman"/>
        </w:rPr>
        <w:t>RM,</w:t>
      </w:r>
      <w:r w:rsidR="007B0841" w:rsidRPr="00642B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dniu </w:t>
      </w:r>
      <w:r w:rsidR="00620653">
        <w:rPr>
          <w:rFonts w:ascii="Times New Roman" w:hAnsi="Times New Roman" w:cs="Times New Roman"/>
        </w:rPr>
        <w:t>30 września 20</w:t>
      </w:r>
      <w:r w:rsidR="00AD6E13">
        <w:rPr>
          <w:rFonts w:ascii="Times New Roman" w:hAnsi="Times New Roman" w:cs="Times New Roman"/>
        </w:rPr>
        <w:t>2</w:t>
      </w:r>
      <w:r w:rsidR="003B558C">
        <w:rPr>
          <w:rFonts w:ascii="Times New Roman" w:hAnsi="Times New Roman" w:cs="Times New Roman"/>
        </w:rPr>
        <w:t>3</w:t>
      </w:r>
      <w:r w:rsidR="00B734B4" w:rsidRPr="00642B91">
        <w:rPr>
          <w:rFonts w:ascii="Times New Roman" w:hAnsi="Times New Roman" w:cs="Times New Roman"/>
        </w:rPr>
        <w:t xml:space="preserve"> r. upływa termin składania wniosków dotyczących finansowania lub dofinansowania przez ARiMR ponoszonych przez producentów rolnych kosztów zbioru, transportu i unieszkodliwiania padłych zwierząt gospodarskich z gatunku bydło, owce, kozy, świnie lub konie</w:t>
      </w:r>
      <w:r w:rsidR="008C2DBC">
        <w:rPr>
          <w:rFonts w:ascii="Times New Roman" w:hAnsi="Times New Roman" w:cs="Times New Roman"/>
        </w:rPr>
        <w:t xml:space="preserve"> w 202</w:t>
      </w:r>
      <w:r w:rsidR="003B558C">
        <w:rPr>
          <w:rFonts w:ascii="Times New Roman" w:hAnsi="Times New Roman" w:cs="Times New Roman"/>
        </w:rPr>
        <w:t>4</w:t>
      </w:r>
      <w:r w:rsidR="008C2DBC">
        <w:rPr>
          <w:rFonts w:ascii="Times New Roman" w:hAnsi="Times New Roman" w:cs="Times New Roman"/>
        </w:rPr>
        <w:t xml:space="preserve"> r.</w:t>
      </w:r>
      <w:r w:rsidR="007B0841">
        <w:rPr>
          <w:rFonts w:ascii="Times New Roman" w:hAnsi="Times New Roman" w:cs="Times New Roman"/>
        </w:rPr>
        <w:t xml:space="preserve"> </w:t>
      </w:r>
    </w:p>
    <w:p w14:paraId="4D23A789" w14:textId="227ACDE0"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Planowany termin stosowania ww. pomocy przez ARiMR: 1 stycznia </w:t>
      </w:r>
      <w:r w:rsidRPr="00642B91">
        <w:rPr>
          <w:rFonts w:ascii="Cambria Math" w:hAnsi="Cambria Math" w:cs="Cambria Math"/>
        </w:rPr>
        <w:t>‐</w:t>
      </w:r>
      <w:r w:rsidR="00620653">
        <w:rPr>
          <w:rFonts w:ascii="Times New Roman" w:hAnsi="Times New Roman" w:cs="Times New Roman"/>
        </w:rPr>
        <w:t xml:space="preserve"> 31 grudnia 202</w:t>
      </w:r>
      <w:r w:rsidR="003B558C">
        <w:rPr>
          <w:rFonts w:ascii="Times New Roman" w:hAnsi="Times New Roman" w:cs="Times New Roman"/>
        </w:rPr>
        <w:t>4</w:t>
      </w:r>
      <w:r w:rsidRPr="00642B91">
        <w:rPr>
          <w:rFonts w:ascii="Times New Roman" w:hAnsi="Times New Roman" w:cs="Times New Roman"/>
        </w:rPr>
        <w:t xml:space="preserve"> r.</w:t>
      </w:r>
    </w:p>
    <w:p w14:paraId="714EE832" w14:textId="671AF6E2" w:rsidR="00874127" w:rsidRDefault="00FF2772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B0841">
        <w:rPr>
          <w:rFonts w:ascii="Times New Roman" w:hAnsi="Times New Roman" w:cs="Times New Roman"/>
          <w:iCs/>
        </w:rPr>
        <w:t xml:space="preserve">Wnioski </w:t>
      </w:r>
      <w:r w:rsidR="007B0841">
        <w:rPr>
          <w:rFonts w:ascii="Times New Roman" w:hAnsi="Times New Roman" w:cs="Times New Roman"/>
          <w:iCs/>
        </w:rPr>
        <w:t xml:space="preserve">na świadczenie usług utylizacyjnych </w:t>
      </w:r>
      <w:r w:rsidR="00E87295">
        <w:rPr>
          <w:rFonts w:ascii="Times New Roman" w:hAnsi="Times New Roman" w:cs="Times New Roman"/>
          <w:iCs/>
        </w:rPr>
        <w:t xml:space="preserve">(dotyczących </w:t>
      </w:r>
      <w:r w:rsidR="00E87295" w:rsidRPr="007B0841">
        <w:rPr>
          <w:rFonts w:ascii="Times New Roman" w:hAnsi="Times New Roman" w:cs="Times New Roman"/>
          <w:iCs/>
        </w:rPr>
        <w:t>zbior</w:t>
      </w:r>
      <w:r w:rsidR="00E87295">
        <w:rPr>
          <w:rFonts w:ascii="Times New Roman" w:hAnsi="Times New Roman" w:cs="Times New Roman"/>
          <w:iCs/>
        </w:rPr>
        <w:t>u</w:t>
      </w:r>
      <w:r w:rsidR="00E87295" w:rsidRPr="007B0841">
        <w:rPr>
          <w:rFonts w:ascii="Times New Roman" w:hAnsi="Times New Roman" w:cs="Times New Roman"/>
          <w:iCs/>
        </w:rPr>
        <w:t>, transport</w:t>
      </w:r>
      <w:r w:rsidR="00E87295">
        <w:rPr>
          <w:rFonts w:ascii="Times New Roman" w:hAnsi="Times New Roman" w:cs="Times New Roman"/>
          <w:iCs/>
        </w:rPr>
        <w:t>u</w:t>
      </w:r>
      <w:r w:rsidR="00E87295" w:rsidRPr="007B0841">
        <w:rPr>
          <w:rFonts w:ascii="Times New Roman" w:hAnsi="Times New Roman" w:cs="Times New Roman"/>
          <w:iCs/>
        </w:rPr>
        <w:t xml:space="preserve"> i unieszkodliwiani</w:t>
      </w:r>
      <w:r w:rsidR="00E87295">
        <w:rPr>
          <w:rFonts w:ascii="Times New Roman" w:hAnsi="Times New Roman" w:cs="Times New Roman"/>
          <w:iCs/>
        </w:rPr>
        <w:t>a</w:t>
      </w:r>
      <w:r w:rsidR="00E87295" w:rsidRPr="007B0841">
        <w:rPr>
          <w:rFonts w:ascii="Times New Roman" w:hAnsi="Times New Roman" w:cs="Times New Roman"/>
          <w:iCs/>
        </w:rPr>
        <w:t xml:space="preserve"> padłych zwierząt gospodarskich z gatunku bydło, owce, kozy, świnie lub konie</w:t>
      </w:r>
      <w:r w:rsidR="00E87295">
        <w:rPr>
          <w:rFonts w:ascii="Times New Roman" w:hAnsi="Times New Roman" w:cs="Times New Roman"/>
          <w:iCs/>
        </w:rPr>
        <w:t xml:space="preserve">) </w:t>
      </w:r>
      <w:r w:rsidR="007B0841">
        <w:rPr>
          <w:rFonts w:ascii="Times New Roman" w:hAnsi="Times New Roman" w:cs="Times New Roman"/>
          <w:iCs/>
        </w:rPr>
        <w:t>na rzecz producentó</w:t>
      </w:r>
      <w:r w:rsidR="00E87295">
        <w:rPr>
          <w:rFonts w:ascii="Times New Roman" w:hAnsi="Times New Roman" w:cs="Times New Roman"/>
          <w:iCs/>
        </w:rPr>
        <w:t>w</w:t>
      </w:r>
      <w:r w:rsidR="007B0841">
        <w:rPr>
          <w:rFonts w:ascii="Times New Roman" w:hAnsi="Times New Roman" w:cs="Times New Roman"/>
          <w:iCs/>
        </w:rPr>
        <w:t xml:space="preserve"> rolnych</w:t>
      </w:r>
      <w:r w:rsidR="00E87295">
        <w:rPr>
          <w:rFonts w:ascii="Times New Roman" w:hAnsi="Times New Roman" w:cs="Times New Roman"/>
          <w:iCs/>
        </w:rPr>
        <w:t>,</w:t>
      </w:r>
      <w:r w:rsidR="007B0841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skł</w:t>
      </w:r>
      <w:r w:rsidR="00AD0D21">
        <w:rPr>
          <w:rFonts w:ascii="Times New Roman" w:hAnsi="Times New Roman" w:cs="Times New Roman"/>
        </w:rPr>
        <w:t>ada się za pośrednictwem aplikacji</w:t>
      </w:r>
      <w:r>
        <w:rPr>
          <w:rFonts w:ascii="Times New Roman" w:hAnsi="Times New Roman" w:cs="Times New Roman"/>
        </w:rPr>
        <w:t xml:space="preserve"> </w:t>
      </w:r>
      <w:r w:rsidR="008C2DBC">
        <w:rPr>
          <w:rFonts w:ascii="Times New Roman" w:hAnsi="Times New Roman" w:cs="Times New Roman"/>
        </w:rPr>
        <w:t>UTYLIZATOR</w:t>
      </w:r>
      <w:r>
        <w:rPr>
          <w:rFonts w:ascii="Times New Roman" w:hAnsi="Times New Roman" w:cs="Times New Roman"/>
        </w:rPr>
        <w:t xml:space="preserve"> udostępnione</w:t>
      </w:r>
      <w:r w:rsidR="00AD0D2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przez Agencję </w:t>
      </w:r>
      <w:r w:rsidR="00E8729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odmiotom </w:t>
      </w:r>
      <w:r w:rsidR="00E8729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tylizacyjnym.</w:t>
      </w:r>
    </w:p>
    <w:p w14:paraId="67160CCA" w14:textId="6592A0CA" w:rsidR="00B734B4" w:rsidRPr="00E87295" w:rsidRDefault="00FF2772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W przypadku, gdy podmiot nie </w:t>
      </w:r>
      <w:r w:rsidR="00E87295">
        <w:rPr>
          <w:rFonts w:ascii="Times New Roman" w:hAnsi="Times New Roman" w:cs="Times New Roman"/>
        </w:rPr>
        <w:t xml:space="preserve">posiada </w:t>
      </w:r>
      <w:r>
        <w:rPr>
          <w:rFonts w:ascii="Times New Roman" w:hAnsi="Times New Roman" w:cs="Times New Roman"/>
        </w:rPr>
        <w:t xml:space="preserve">aktywnego dostępu do </w:t>
      </w:r>
      <w:r w:rsidR="00874127">
        <w:rPr>
          <w:rFonts w:ascii="Times New Roman" w:hAnsi="Times New Roman" w:cs="Times New Roman"/>
        </w:rPr>
        <w:t>aplikacji UTYLIZATOR</w:t>
      </w:r>
      <w:r w:rsidR="00E872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celu złożenia wniosku </w:t>
      </w:r>
      <w:r w:rsidR="00E87295">
        <w:rPr>
          <w:rFonts w:ascii="Times New Roman" w:hAnsi="Times New Roman" w:cs="Times New Roman"/>
        </w:rPr>
        <w:t xml:space="preserve">na świadczenie usług utylizacyjnych, </w:t>
      </w:r>
      <w:r>
        <w:rPr>
          <w:rFonts w:ascii="Times New Roman" w:hAnsi="Times New Roman" w:cs="Times New Roman"/>
        </w:rPr>
        <w:t xml:space="preserve">należy w pierwszej kolejności złożyć </w:t>
      </w:r>
      <w:r w:rsidRPr="00E87295">
        <w:rPr>
          <w:rFonts w:ascii="Times New Roman" w:hAnsi="Times New Roman" w:cs="Times New Roman"/>
          <w:u w:val="single"/>
        </w:rPr>
        <w:t xml:space="preserve">wniosek o dostęp do </w:t>
      </w:r>
      <w:r w:rsidR="008C2DBC" w:rsidRPr="00E87295">
        <w:rPr>
          <w:rFonts w:ascii="Times New Roman" w:hAnsi="Times New Roman" w:cs="Times New Roman"/>
          <w:u w:val="single"/>
        </w:rPr>
        <w:t>aplikacji</w:t>
      </w:r>
      <w:r w:rsidR="00874127">
        <w:rPr>
          <w:rFonts w:ascii="Times New Roman" w:hAnsi="Times New Roman" w:cs="Times New Roman"/>
        </w:rPr>
        <w:t xml:space="preserve">, który </w:t>
      </w:r>
      <w:r w:rsidR="00B734B4" w:rsidRPr="00642B91">
        <w:rPr>
          <w:rFonts w:ascii="Times New Roman" w:hAnsi="Times New Roman" w:cs="Times New Roman"/>
        </w:rPr>
        <w:t xml:space="preserve">został </w:t>
      </w:r>
      <w:r w:rsidR="00874127">
        <w:rPr>
          <w:rFonts w:ascii="Times New Roman" w:hAnsi="Times New Roman" w:cs="Times New Roman"/>
        </w:rPr>
        <w:t>udostępniony</w:t>
      </w:r>
      <w:r w:rsidR="00B734B4" w:rsidRPr="00642B91">
        <w:rPr>
          <w:rFonts w:ascii="Times New Roman" w:hAnsi="Times New Roman" w:cs="Times New Roman"/>
        </w:rPr>
        <w:t xml:space="preserve"> na stronie internetowej ARiMR w dziale</w:t>
      </w:r>
      <w:r w:rsidR="00E87295">
        <w:rPr>
          <w:rFonts w:ascii="Times New Roman" w:hAnsi="Times New Roman" w:cs="Times New Roman"/>
        </w:rPr>
        <w:t>:</w:t>
      </w:r>
      <w:r w:rsidR="00B734B4" w:rsidRPr="00642B91">
        <w:rPr>
          <w:rFonts w:ascii="Times New Roman" w:hAnsi="Times New Roman" w:cs="Times New Roman"/>
        </w:rPr>
        <w:t xml:space="preserve"> </w:t>
      </w:r>
      <w:r w:rsidR="00B734B4" w:rsidRPr="00E87295">
        <w:rPr>
          <w:rFonts w:ascii="Times New Roman" w:hAnsi="Times New Roman" w:cs="Times New Roman"/>
          <w:i/>
          <w:iCs/>
        </w:rPr>
        <w:t>Pomoc Krajowa, Dofinansowanie kosztów utylizacji padłych zwierząt gospodarskich.</w:t>
      </w:r>
    </w:p>
    <w:p w14:paraId="53F59632" w14:textId="77777777"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Wnioski mogą być składane przez podmioty prowadzące działalność gospodarczą w zakresie przetwarzania lub spalania padłych zwierząt gospodarskich zgodnie z przepisami rozporządzenia (WE) nr 1069/2009 Parlamentu Europejskiego i Rady z dnia 21 października 2009</w:t>
      </w:r>
      <w:r w:rsidR="00217C14" w:rsidRPr="00642B91">
        <w:rPr>
          <w:rFonts w:ascii="Times New Roman" w:hAnsi="Times New Roman" w:cs="Times New Roman"/>
        </w:rPr>
        <w:t xml:space="preserve"> </w:t>
      </w:r>
      <w:r w:rsidRPr="00642B91">
        <w:rPr>
          <w:rFonts w:ascii="Times New Roman" w:hAnsi="Times New Roman" w:cs="Times New Roman"/>
        </w:rPr>
        <w:t>r. określającego przepisy sanitarne dotyczące produktów ubocznych pochodzenia zwierzęcego, nieprzeznaczonych do spożycia przez ludzi, i uchylające rozporządzenie (WE) nr 1774/2002 (rozporządzenie o produktach ubocznych pochodzenia zwierzęcego).</w:t>
      </w:r>
    </w:p>
    <w:p w14:paraId="0F8FDCD3" w14:textId="7D026474" w:rsidR="00C21E35" w:rsidRPr="0013347E" w:rsidRDefault="001832CD" w:rsidP="0013347E">
      <w:pPr>
        <w:spacing w:before="2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Zasady rozpatrywania </w:t>
      </w:r>
      <w:r w:rsidR="00E87295">
        <w:rPr>
          <w:rFonts w:ascii="Times New Roman" w:hAnsi="Times New Roman" w:cs="Times New Roman"/>
        </w:rPr>
        <w:t>wniosków na świadczenie usług utylizacyjnych,</w:t>
      </w:r>
      <w:r w:rsidR="00576B20">
        <w:rPr>
          <w:rFonts w:ascii="Times New Roman" w:hAnsi="Times New Roman" w:cs="Times New Roman"/>
        </w:rPr>
        <w:t xml:space="preserve"> kryteria jego</w:t>
      </w:r>
      <w:r w:rsidR="00B734B4" w:rsidRPr="00642B91">
        <w:rPr>
          <w:rFonts w:ascii="Times New Roman" w:hAnsi="Times New Roman" w:cs="Times New Roman"/>
        </w:rPr>
        <w:t xml:space="preserve"> oceny, ustalania wysokości limitu finansowego i w</w:t>
      </w:r>
      <w:r w:rsidR="00217C14" w:rsidRPr="00642B91">
        <w:rPr>
          <w:rFonts w:ascii="Times New Roman" w:hAnsi="Times New Roman" w:cs="Times New Roman"/>
        </w:rPr>
        <w:t xml:space="preserve">yboru podmiotów utylizacyjnych </w:t>
      </w:r>
      <w:r w:rsidR="00B734B4" w:rsidRPr="00642B91">
        <w:rPr>
          <w:rFonts w:ascii="Times New Roman" w:hAnsi="Times New Roman" w:cs="Times New Roman"/>
        </w:rPr>
        <w:t>zostały zamieszczone w plikach pod</w:t>
      </w:r>
      <w:r w:rsidR="0013347E">
        <w:rPr>
          <w:rFonts w:ascii="Times New Roman" w:hAnsi="Times New Roman" w:cs="Times New Roman"/>
        </w:rPr>
        <w:t xml:space="preserve"> </w:t>
      </w:r>
      <w:r w:rsidR="00B734B4" w:rsidRPr="00642B91">
        <w:rPr>
          <w:rFonts w:ascii="Times New Roman" w:hAnsi="Times New Roman" w:cs="Times New Roman"/>
        </w:rPr>
        <w:t xml:space="preserve">nazwą </w:t>
      </w:r>
      <w:r w:rsidR="00B734B4" w:rsidRPr="00642B91">
        <w:rPr>
          <w:rFonts w:ascii="Times New Roman" w:hAnsi="Times New Roman" w:cs="Times New Roman"/>
          <w:b/>
          <w:bCs/>
        </w:rPr>
        <w:t>„</w:t>
      </w:r>
      <w:r w:rsidR="0013347E">
        <w:rPr>
          <w:rFonts w:ascii="Times New Roman" w:hAnsi="Times New Roman" w:cs="Times New Roman"/>
          <w:b/>
          <w:bCs/>
        </w:rPr>
        <w:t>W</w:t>
      </w:r>
      <w:r w:rsidR="00B734B4" w:rsidRPr="00642B91">
        <w:rPr>
          <w:rFonts w:ascii="Times New Roman" w:hAnsi="Times New Roman" w:cs="Times New Roman"/>
          <w:b/>
          <w:bCs/>
        </w:rPr>
        <w:t>arunki naboru</w:t>
      </w:r>
      <w:r w:rsidR="0013347E">
        <w:rPr>
          <w:rFonts w:ascii="Times New Roman" w:hAnsi="Times New Roman" w:cs="Times New Roman"/>
          <w:b/>
          <w:bCs/>
        </w:rPr>
        <w:t xml:space="preserve"> wniosków</w:t>
      </w:r>
      <w:r w:rsidR="00B734B4" w:rsidRPr="00642B91">
        <w:rPr>
          <w:rFonts w:ascii="Times New Roman" w:hAnsi="Times New Roman" w:cs="Times New Roman"/>
          <w:b/>
          <w:bCs/>
        </w:rPr>
        <w:t>” i „</w:t>
      </w:r>
      <w:r w:rsidR="0013347E">
        <w:rPr>
          <w:rFonts w:ascii="Times New Roman" w:hAnsi="Times New Roman" w:cs="Times New Roman"/>
          <w:b/>
          <w:bCs/>
        </w:rPr>
        <w:t>K</w:t>
      </w:r>
      <w:r w:rsidR="0013347E" w:rsidRPr="0013347E">
        <w:rPr>
          <w:rFonts w:ascii="Times New Roman" w:hAnsi="Times New Roman" w:cs="Times New Roman"/>
          <w:b/>
          <w:bCs/>
        </w:rPr>
        <w:t>ryteria oceny wniosków i wyboru podmiotów utylizacyjnych</w:t>
      </w:r>
      <w:r w:rsidR="00B734B4" w:rsidRPr="00642B91">
        <w:rPr>
          <w:rFonts w:ascii="Times New Roman" w:hAnsi="Times New Roman" w:cs="Times New Roman"/>
          <w:b/>
          <w:bCs/>
        </w:rPr>
        <w:t>”.</w:t>
      </w:r>
    </w:p>
    <w:p w14:paraId="1D174A45" w14:textId="77777777" w:rsidR="00C66C85" w:rsidRDefault="00C66C85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C6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0C66" w14:textId="77777777" w:rsidR="00FF2772" w:rsidRDefault="00FF2772" w:rsidP="00FF2772">
      <w:pPr>
        <w:spacing w:after="0" w:line="240" w:lineRule="auto"/>
      </w:pPr>
      <w:r>
        <w:separator/>
      </w:r>
    </w:p>
  </w:endnote>
  <w:endnote w:type="continuationSeparator" w:id="0">
    <w:p w14:paraId="426FE2A8" w14:textId="77777777" w:rsidR="00FF2772" w:rsidRDefault="00FF2772" w:rsidP="00FF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F4B6" w14:textId="77777777" w:rsidR="00FF2772" w:rsidRDefault="00FF2772" w:rsidP="00FF2772">
      <w:pPr>
        <w:spacing w:after="0" w:line="240" w:lineRule="auto"/>
      </w:pPr>
      <w:r>
        <w:separator/>
      </w:r>
    </w:p>
  </w:footnote>
  <w:footnote w:type="continuationSeparator" w:id="0">
    <w:p w14:paraId="67A8FB17" w14:textId="77777777" w:rsidR="00FF2772" w:rsidRDefault="00FF2772" w:rsidP="00FF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4"/>
    <w:rsid w:val="000607EE"/>
    <w:rsid w:val="00082961"/>
    <w:rsid w:val="0013347E"/>
    <w:rsid w:val="001832CD"/>
    <w:rsid w:val="00204969"/>
    <w:rsid w:val="00217C14"/>
    <w:rsid w:val="003B558C"/>
    <w:rsid w:val="00401561"/>
    <w:rsid w:val="00576B20"/>
    <w:rsid w:val="005848A1"/>
    <w:rsid w:val="00620653"/>
    <w:rsid w:val="00642B91"/>
    <w:rsid w:val="006C098B"/>
    <w:rsid w:val="007779B3"/>
    <w:rsid w:val="007B0841"/>
    <w:rsid w:val="00874127"/>
    <w:rsid w:val="008C2DBC"/>
    <w:rsid w:val="00934E40"/>
    <w:rsid w:val="00994F69"/>
    <w:rsid w:val="00A8444C"/>
    <w:rsid w:val="00AD0D21"/>
    <w:rsid w:val="00AD6E13"/>
    <w:rsid w:val="00AE092C"/>
    <w:rsid w:val="00B53312"/>
    <w:rsid w:val="00B734B4"/>
    <w:rsid w:val="00BC5490"/>
    <w:rsid w:val="00C21E35"/>
    <w:rsid w:val="00C66C85"/>
    <w:rsid w:val="00CB517D"/>
    <w:rsid w:val="00CB58CB"/>
    <w:rsid w:val="00CC59E5"/>
    <w:rsid w:val="00E6586A"/>
    <w:rsid w:val="00E87295"/>
    <w:rsid w:val="00E908E2"/>
    <w:rsid w:val="00F13DF7"/>
    <w:rsid w:val="00F27B5D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B92698"/>
  <w15:chartTrackingRefBased/>
  <w15:docId w15:val="{76DC4606-9DA5-4751-9ED7-D1F50E5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772"/>
  </w:style>
  <w:style w:type="paragraph" w:styleId="Stopka">
    <w:name w:val="footer"/>
    <w:basedOn w:val="Normalny"/>
    <w:link w:val="StopkaZnak"/>
    <w:uiPriority w:val="99"/>
    <w:unhideWhenUsed/>
    <w:rsid w:val="00FF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0564095-2A98-4CED-BAD3-2F4B0CB69B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Wolniakowska Monika</dc:creator>
  <cp:keywords/>
  <dc:description/>
  <cp:lastModifiedBy>Zbyszyński Paweł</cp:lastModifiedBy>
  <cp:revision>18</cp:revision>
  <cp:lastPrinted>2022-09-15T10:15:00Z</cp:lastPrinted>
  <dcterms:created xsi:type="dcterms:W3CDTF">2020-09-25T07:06:00Z</dcterms:created>
  <dcterms:modified xsi:type="dcterms:W3CDTF">2023-09-18T06:42:00Z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cc7a9ba9-b395-485f-9c49-3322e242099d</vt:lpwstr>
  </property>
  <property fmtid="{D5CDD505-2E9C-101B-9397-08002B2CF9AE}" pid="3" name="bjSaver">
    <vt:lpwstr>b2pKeH+AxDZOyXa+lGMxmEIS37gQmTgs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