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A2D8677" w14:textId="77777777" w:rsidR="00613ED5" w:rsidRDefault="00000000" w:rsidP="008F59A8">
      <w:pPr>
        <w:tabs>
          <w:tab w:val="right" w:pos="9214"/>
        </w:tabs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Chrosno,  </w:t>
      </w:r>
      <w:bookmarkStart w:id="0" w:name="ezdDataPodpisu"/>
      <w:bookmarkEnd w:id="0"/>
      <w:r>
        <w:rPr>
          <w:rFonts w:ascii="Arial" w:hAnsi="Arial" w:cs="Arial"/>
          <w:sz w:val="24"/>
          <w:szCs w:val="24"/>
        </w:rPr>
        <w:t xml:space="preserve"> r.</w:t>
      </w:r>
    </w:p>
    <w:p w14:paraId="02A9D188" w14:textId="652A10DE" w:rsidR="00613ED5" w:rsidRPr="004F1776" w:rsidRDefault="00000000" w:rsidP="004F1776">
      <w:pPr>
        <w:tabs>
          <w:tab w:val="right" w:pos="9214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Zn. spr.: </w:t>
      </w:r>
      <w:bookmarkStart w:id="1" w:name="ezdSprawaZnak"/>
      <w:r>
        <w:rPr>
          <w:rFonts w:ascii="Arial" w:hAnsi="Arial" w:cs="Arial"/>
          <w:sz w:val="24"/>
          <w:szCs w:val="24"/>
        </w:rPr>
        <w:t>EA.20.6.2024</w:t>
      </w:r>
      <w:bookmarkEnd w:id="1"/>
    </w:p>
    <w:p w14:paraId="2979C6FB" w14:textId="77777777" w:rsidR="004F1776" w:rsidRPr="004F1776" w:rsidRDefault="004F1776" w:rsidP="004F1776">
      <w:pPr>
        <w:autoSpaceDE w:val="0"/>
        <w:autoSpaceDN w:val="0"/>
        <w:adjustRightInd w:val="0"/>
        <w:spacing w:after="0" w:line="240" w:lineRule="auto"/>
        <w:jc w:val="right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Załącznik nr 2</w:t>
      </w:r>
    </w:p>
    <w:p w14:paraId="3FD34687" w14:textId="77777777" w:rsidR="004F1776" w:rsidRPr="004F1776" w:rsidRDefault="004F1776" w:rsidP="004F1776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</w:p>
    <w:p w14:paraId="274588FE" w14:textId="77777777" w:rsidR="004F1776" w:rsidRPr="004F1776" w:rsidRDefault="004F1776" w:rsidP="004F1776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 xml:space="preserve">WZÓR UMOWY </w:t>
      </w:r>
    </w:p>
    <w:p w14:paraId="31A52F46" w14:textId="77777777" w:rsidR="004F1776" w:rsidRPr="004F1776" w:rsidRDefault="004F1776" w:rsidP="004F1776">
      <w:pPr>
        <w:autoSpaceDE w:val="0"/>
        <w:autoSpaceDN w:val="0"/>
        <w:adjustRightInd w:val="0"/>
        <w:spacing w:after="0" w:line="240" w:lineRule="auto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</w:p>
    <w:p w14:paraId="29135058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zawarta w dniu ……………….. roku w Chrośnie </w:t>
      </w: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pomiędzy Skarbem Państwa Państwowym Gospodarstwem Leśnym Lasy Państwowe Nadleśnictwem Kutno</w:t>
      </w:r>
    </w:p>
    <w:p w14:paraId="64FE177C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z/s w Chrośnie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, Chrosno 13, 99-306 Łanięta NIP 775 001 37 43, reprezentowanym</w:t>
      </w:r>
    </w:p>
    <w:p w14:paraId="02D7CFE2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przez </w:t>
      </w: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 xml:space="preserve">Nadleśniczego Nadleśnictwa Kutno – Pana Jacka Szymczaka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zwanego                      w dalszej treści umowy </w:t>
      </w:r>
      <w:r w:rsidRPr="004F1776">
        <w:rPr>
          <w:rFonts w:ascii="Arial" w:eastAsiaTheme="minorEastAsia" w:hAnsi="Arial" w:cs="Arial"/>
          <w:b/>
          <w:kern w:val="0"/>
          <w:sz w:val="24"/>
          <w:szCs w:val="24"/>
          <w:lang w:eastAsia="pl-PL"/>
          <w14:ligatures w14:val="none"/>
        </w:rPr>
        <w:t>„Zamawiającym"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,</w:t>
      </w:r>
    </w:p>
    <w:p w14:paraId="2C4ED0C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a,</w:t>
      </w:r>
    </w:p>
    <w:p w14:paraId="66ACBE5C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Panem/ią ………………..  prowadzącym/cą działalność pod nazwą  ……………………, zarejestrowanym w Centralnej Ewidencji Informacji o Działalności Gospodarczej,</w:t>
      </w:r>
    </w:p>
    <w:p w14:paraId="0C0FAC43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NIP: …………….., REGON: …………….., zwanym dalej w treści umowy „</w:t>
      </w: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Wykonawcą”</w:t>
      </w:r>
    </w:p>
    <w:p w14:paraId="50503BD7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została zawarta umowa o następującej treści:</w:t>
      </w:r>
    </w:p>
    <w:p w14:paraId="3114751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</w:p>
    <w:p w14:paraId="78DD6A04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§ 1</w:t>
      </w:r>
    </w:p>
    <w:p w14:paraId="61391A28" w14:textId="77777777" w:rsidR="004F1776" w:rsidRPr="004F1776" w:rsidRDefault="004F1776" w:rsidP="004F1776">
      <w:pPr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ind w:right="20"/>
        <w:contextualSpacing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Zamawiający powierza do wykonania poniższe zadania w kotłowni leśniczówki Lubień znajdującej się pod adresem: Stępka 23A, 87-840 Lubień Kujawski, a Wykonawcza zobowiązuje się wykonać za wynagrodzeniem zamówienie polegające na:</w:t>
      </w:r>
    </w:p>
    <w:p w14:paraId="66AD505D" w14:textId="77777777" w:rsidR="004F1776" w:rsidRPr="004F1776" w:rsidRDefault="004F1776" w:rsidP="004F1776">
      <w:pPr>
        <w:suppressAutoHyphens/>
        <w:spacing w:after="0" w:line="360" w:lineRule="auto"/>
        <w:ind w:left="5" w:hanging="5"/>
        <w:jc w:val="both"/>
        <w:rPr>
          <w:rFonts w:ascii="Arial" w:hAnsi="Arial" w:cs="Arial"/>
          <w:sz w:val="24"/>
          <w:szCs w:val="24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- </w:t>
      </w:r>
      <w:r w:rsidRPr="004F1776">
        <w:rPr>
          <w:rFonts w:ascii="Arial" w:hAnsi="Arial" w:cs="Arial"/>
          <w:sz w:val="24"/>
          <w:szCs w:val="24"/>
        </w:rPr>
        <w:t>przeprowadzeniem wizji lokalnej pod kątem doboru odpowiedniej mocy kotła grzewczego; który obligatoryjnie musi spełniać wymogi Uchwały Antysmogowej                             i posiadać dwa paleniska; na drewno oraz pelet</w:t>
      </w:r>
    </w:p>
    <w:p w14:paraId="21F0E5D7" w14:textId="77777777" w:rsidR="004F1776" w:rsidRPr="004F1776" w:rsidRDefault="004F1776" w:rsidP="004F1776">
      <w:pPr>
        <w:spacing w:after="32" w:line="226" w:lineRule="auto"/>
        <w:ind w:left="5" w:right="20" w:hanging="5"/>
        <w:jc w:val="both"/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Times New Roman" w:eastAsia="Times New Roman" w:hAnsi="Times New Roman" w:cs="Times New Roman"/>
          <w:color w:val="000000"/>
          <w:kern w:val="0"/>
          <w:sz w:val="26"/>
          <w:lang w:eastAsia="pl-PL"/>
          <w14:ligatures w14:val="none"/>
        </w:rPr>
        <w:t>- z</w:t>
      </w:r>
      <w:r w:rsidRPr="004F1776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akup wraz z dostarczeniem kotła grzewczego do Leśniczówki Lubień</w:t>
      </w:r>
    </w:p>
    <w:p w14:paraId="31AE2BB8" w14:textId="77777777" w:rsidR="004F1776" w:rsidRPr="004F1776" w:rsidRDefault="004F1776" w:rsidP="004F1776">
      <w:pPr>
        <w:spacing w:after="0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demontażu i utylizacji starego kotła</w:t>
      </w:r>
    </w:p>
    <w:p w14:paraId="01CFF7AE" w14:textId="77777777" w:rsidR="004F1776" w:rsidRPr="004F1776" w:rsidRDefault="004F1776" w:rsidP="004F1776">
      <w:pPr>
        <w:spacing w:after="0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demontażu starych instalacji CO, ZW, CWU</w:t>
      </w:r>
    </w:p>
    <w:p w14:paraId="225D8CC7" w14:textId="77777777" w:rsidR="004F1776" w:rsidRPr="004F1776" w:rsidRDefault="004F1776" w:rsidP="004F1776">
      <w:pPr>
        <w:spacing w:after="0" w:line="360" w:lineRule="auto"/>
        <w:ind w:right="20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 xml:space="preserve">- montażu kotła </w:t>
      </w:r>
    </w:p>
    <w:p w14:paraId="79EE7B78" w14:textId="77777777" w:rsidR="004F1776" w:rsidRPr="004F1776" w:rsidRDefault="004F1776" w:rsidP="004F1776">
      <w:pPr>
        <w:spacing w:after="0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- wykonanie niezbędnych instalacji kocioł </w:t>
      </w:r>
    </w:p>
    <w:p w14:paraId="4D039EE2" w14:textId="77777777" w:rsidR="004F1776" w:rsidRPr="004F1776" w:rsidRDefault="004F1776" w:rsidP="004F1776">
      <w:pPr>
        <w:spacing w:after="0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zapewnienia niezbędnych materiałów montażowych do wykonania zadania</w:t>
      </w:r>
    </w:p>
    <w:p w14:paraId="1EF31A59" w14:textId="77777777" w:rsidR="004F1776" w:rsidRPr="004F1776" w:rsidRDefault="004F1776" w:rsidP="004F1776">
      <w:pPr>
        <w:spacing w:after="0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uruchomienie kotła</w:t>
      </w:r>
    </w:p>
    <w:p w14:paraId="610B3194" w14:textId="77777777" w:rsidR="004F1776" w:rsidRDefault="004F1776" w:rsidP="004F1776">
      <w:pPr>
        <w:spacing w:after="0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sectPr w:rsidR="004F1776" w:rsidSect="008F59A8">
          <w:head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18" w:right="1416" w:bottom="1560" w:left="1701" w:header="709" w:footer="709" w:gutter="0"/>
          <w:pgNumType w:start="1"/>
          <w:cols w:space="708"/>
          <w:titlePg/>
          <w:docGrid w:linePitch="360"/>
        </w:sectPr>
      </w:pPr>
    </w:p>
    <w:p w14:paraId="6F467E6D" w14:textId="77777777" w:rsidR="004F1776" w:rsidRPr="004F1776" w:rsidRDefault="004F1776" w:rsidP="004F1776">
      <w:pPr>
        <w:spacing w:after="0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lastRenderedPageBreak/>
        <w:t xml:space="preserve">- przeszkolenie domowników z zakresu obsługi kotła </w:t>
      </w:r>
    </w:p>
    <w:p w14:paraId="7E6D2157" w14:textId="77777777" w:rsidR="004F1776" w:rsidRPr="004F1776" w:rsidRDefault="004F1776" w:rsidP="004F1776">
      <w:pPr>
        <w:spacing w:after="0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</w:p>
    <w:p w14:paraId="465635AF" w14:textId="0579D62F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Zgodnie z ofertą założoną za pośrednictwem poczty elektronicznej w dniu …………... </w:t>
      </w:r>
    </w:p>
    <w:p w14:paraId="7456675E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§ 2</w:t>
      </w:r>
    </w:p>
    <w:p w14:paraId="31C87776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1. Wykonawca zobowiązuje się do dostarczenia kotła grzewczego. </w:t>
      </w:r>
    </w:p>
    <w:p w14:paraId="729BBC83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2. Wykonawca zobowiązuje się do zakupu niezbędnych materiałów oraz osobistego wykonania przedmiotu umowy.</w:t>
      </w:r>
    </w:p>
    <w:p w14:paraId="044121A3" w14:textId="40E8D29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Powierzenie wykonania części przedmiotu umowy osobie trzeciej wymaga uzyskania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każdorazowo uprzedniej pisemnej zgody zamawiającego. </w:t>
      </w:r>
    </w:p>
    <w:p w14:paraId="51B42269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§ 3</w:t>
      </w:r>
    </w:p>
    <w:p w14:paraId="0698F8D4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Wykonawca zobowiązuje się do wykonania umowy w terminie od dnia podpisania</w:t>
      </w:r>
    </w:p>
    <w:p w14:paraId="358E98F6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umowy do dnia 31.07.2024roku.</w:t>
      </w:r>
    </w:p>
    <w:p w14:paraId="3A8ED4D5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§ 4</w:t>
      </w:r>
    </w:p>
    <w:p w14:paraId="1487C374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1. Zamawiający zobowiązuje się do umożliwienia Wykonawcy prowadzenia robót przez minimum 8 godzin dziennie oraz zapewnienia dostępu do terenu pracownikom Wykonawcy, na którym prowadzone będą prace związane z wykonaniem przedmiotu umowy, oraz odebrania przedmiotu umowy i zapłaty wynagrodzenia, a także do wykonania czynności określonych w niniejszej umowie na zasadach w niej wskazanych.</w:t>
      </w:r>
    </w:p>
    <w:p w14:paraId="3761E4F9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2. Przez zakończenie wykonania przedmiotu umowy rozumie się dokonanie odbioru</w:t>
      </w:r>
    </w:p>
    <w:p w14:paraId="4D3BCA15" w14:textId="41CA202D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końcowego, przekazanie Zamawiającemu wszystkich znajdujących się w posiadaniu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Wykonawcy dokumentów.</w:t>
      </w:r>
    </w:p>
    <w:p w14:paraId="09C45602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§ 5</w:t>
      </w:r>
    </w:p>
    <w:p w14:paraId="4C243E0D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Obowiązki Wykonawcy</w:t>
      </w:r>
    </w:p>
    <w:p w14:paraId="256D62D3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Do obowiązków Wykonawcy należy:</w:t>
      </w:r>
    </w:p>
    <w:p w14:paraId="7074F3E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1. Wykonanie zamówienia z należytą starannością.</w:t>
      </w:r>
    </w:p>
    <w:p w14:paraId="51BE7236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2. Zabezpieczenie instalacji, urządzeń i obiektów na terenie robót i w ich</w:t>
      </w:r>
    </w:p>
    <w:p w14:paraId="12305491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bezpośrednim otoczeniu przed ich zniszczeniem lub uszkodzeniem w trakcie</w:t>
      </w:r>
    </w:p>
    <w:p w14:paraId="6328F512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wykonywania robót.</w:t>
      </w:r>
    </w:p>
    <w:p w14:paraId="354EAECC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3. Poddanie utylizacji odpadów zgodnie z obowiązującymi przepisami ustawy o</w:t>
      </w:r>
    </w:p>
    <w:p w14:paraId="2E1A6D44" w14:textId="77777777" w:rsid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sectPr w:rsidR="004F1776" w:rsidSect="004F1776">
          <w:type w:val="continuous"/>
          <w:pgSz w:w="11906" w:h="16838"/>
          <w:pgMar w:top="1418" w:right="1416" w:bottom="1560" w:left="1701" w:header="709" w:footer="709" w:gutter="0"/>
          <w:pgNumType w:start="1"/>
          <w:cols w:space="708"/>
          <w:titlePg/>
          <w:docGrid w:linePitch="360"/>
        </w:sectPr>
      </w:pPr>
    </w:p>
    <w:p w14:paraId="26949A3C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odpadach z dnia 14 grudnia 2012 r. (tj. Dz. 2023r. poz. 1583 z póź. zm.) Koszty</w:t>
      </w:r>
    </w:p>
    <w:p w14:paraId="2DEDA645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transportu odpadów w miejsce utylizacji i koszty utylizacji poniesie Wykonawca.</w:t>
      </w:r>
    </w:p>
    <w:p w14:paraId="111080EF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lastRenderedPageBreak/>
        <w:t>4. Wykonawca zobowiązuje się do:</w:t>
      </w:r>
    </w:p>
    <w:p w14:paraId="412EF876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a) pełnej odpowiedzialności za stosowanie i bezpieczeństwo wszelkich działań</w:t>
      </w:r>
    </w:p>
    <w:p w14:paraId="41FEA414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prowadzonych na terenie montowanego kotła i poza nim, a związanych z</w:t>
      </w:r>
    </w:p>
    <w:p w14:paraId="60E96B9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wykonaniem przedmiotu umowy.</w:t>
      </w:r>
    </w:p>
    <w:p w14:paraId="75D1F910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b) pełnej odpowiedzialności za szkody oraz następstwa nieszczęśliwych</w:t>
      </w:r>
    </w:p>
    <w:p w14:paraId="134CE043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wypadków pracowników i osób trzecich, powstałe w związku z prowadzonymi</w:t>
      </w:r>
    </w:p>
    <w:p w14:paraId="07443127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robotami, w tym także ruchem pojazdów.</w:t>
      </w:r>
    </w:p>
    <w:p w14:paraId="5E1E4B3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c)  dbania o porządek na terenie montowanego kotła oraz utrzymywanie terenu</w:t>
      </w:r>
    </w:p>
    <w:p w14:paraId="4B38FAC3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robót w należytym stanie i porządku.</w:t>
      </w:r>
    </w:p>
    <w:p w14:paraId="63F8ECFE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d) uporządkowanie miejsca po montażu kotła wraz z całym oprzyrządowaniem,</w:t>
      </w:r>
    </w:p>
    <w:p w14:paraId="5FA8CA87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jak i również terenów sąsiadujących zajętych lub użytkowanych przez</w:t>
      </w:r>
    </w:p>
    <w:p w14:paraId="696E795A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Wykonawcę, w tym dokonanie na własny koszt renowacji zniszczonych lub</w:t>
      </w:r>
    </w:p>
    <w:p w14:paraId="4E326981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uszkodzonych w wyniku prowadzonych prac obiektów lub instalacji.</w:t>
      </w:r>
    </w:p>
    <w:p w14:paraId="7F0664B5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e) kompletowania w trakcie realizacji zlecenia wszelkiej dokumentacji zgodnie z</w:t>
      </w:r>
    </w:p>
    <w:p w14:paraId="335274B5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przepisami prawa budowlanego oraz przygotowanie do odbioru końcowego</w:t>
      </w:r>
    </w:p>
    <w:p w14:paraId="7D540E74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kompletu protokołów niezbędnych przy odbiorze.</w:t>
      </w:r>
    </w:p>
    <w:p w14:paraId="1CBB7C04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f) usunięcie wszelkich wad i usterek stwierdzonych przez Zamawiającego w</w:t>
      </w:r>
    </w:p>
    <w:p w14:paraId="5F91734D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trakcie trwania zlecenia w terminie nie dłuższym niż termin technicznie</w:t>
      </w:r>
    </w:p>
    <w:p w14:paraId="6A01469C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uzasadniony i konieczny do ich usunięcia.</w:t>
      </w:r>
    </w:p>
    <w:p w14:paraId="4DFEAF41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g) wyłącznej odpowiedzialności za wszelkie szkody będące następstwem</w:t>
      </w:r>
    </w:p>
    <w:p w14:paraId="3E962F9F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niewykonania lub nienależytego wykonania przedmiotu umowy, które to</w:t>
      </w:r>
    </w:p>
    <w:p w14:paraId="22ADCCE4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szkody Wykonawca zobowiązuje się pokryć w pełnej wysokości.</w:t>
      </w:r>
    </w:p>
    <w:p w14:paraId="009A1069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h) niezwłocznego informowanie Zamawiającego o problemach technicznych lub</w:t>
      </w:r>
    </w:p>
    <w:p w14:paraId="31744DDC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okolicznościach, które mogą wpłynąć na jakość zlecenia lub termin</w:t>
      </w:r>
    </w:p>
    <w:p w14:paraId="55DBAFDD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zakończenia zlecenia.</w:t>
      </w:r>
    </w:p>
    <w:p w14:paraId="67F68670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§ 6</w:t>
      </w:r>
    </w:p>
    <w:p w14:paraId="7790746A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Wynagrodzenie</w:t>
      </w:r>
    </w:p>
    <w:p w14:paraId="7BCEFEC4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1. Za wykonanie zamówienia określonego w §1 ust. 1 niniejszej Umowy, Strony</w:t>
      </w:r>
    </w:p>
    <w:p w14:paraId="4F109392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ustalają wynagrodzenie w wysokości:</w:t>
      </w:r>
    </w:p>
    <w:p w14:paraId="49FA374F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Wartość netto ……………..zł</w:t>
      </w:r>
    </w:p>
    <w:p w14:paraId="1F28A16D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Kwota podatku VAT ………….. zł</w:t>
      </w:r>
    </w:p>
    <w:p w14:paraId="46DE9947" w14:textId="77777777" w:rsid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sectPr w:rsidR="004F1776" w:rsidSect="004F1776">
          <w:type w:val="continuous"/>
          <w:pgSz w:w="11906" w:h="16838"/>
          <w:pgMar w:top="1418" w:right="1416" w:bottom="1560" w:left="1701" w:header="709" w:footer="709" w:gutter="0"/>
          <w:pgNumType w:start="1"/>
          <w:cols w:space="708"/>
          <w:titlePg/>
          <w:docGrid w:linePitch="360"/>
        </w:sectPr>
      </w:pPr>
    </w:p>
    <w:p w14:paraId="74C59043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Wartość brutto ………………. zł</w:t>
      </w:r>
    </w:p>
    <w:p w14:paraId="5A3C46FC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Słownie kwota brutto: …………………………. zł </w:t>
      </w:r>
    </w:p>
    <w:p w14:paraId="15010D4B" w14:textId="181B9D62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lastRenderedPageBreak/>
        <w:t>2. Wykonawca jest uprawniony do wystawienia faktury VAT wyłącznie na podstawie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bezusterkowego protokołu odbioru końcowego robót, zatwierdzonego przez Zamawiającego oraz Wykonawcę.</w:t>
      </w:r>
    </w:p>
    <w:p w14:paraId="6467A72C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3. Należne Wykonawcy wynagrodzenie płatne będzie jednorazowo na podstawie</w:t>
      </w:r>
    </w:p>
    <w:p w14:paraId="4C3353D8" w14:textId="7AE9E5CE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prawidłowo wystawionej faktur VAT w ciągu 7 dni od dnia dostarczenia do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siedziby Zamawiającego.</w:t>
      </w:r>
    </w:p>
    <w:p w14:paraId="68246D64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4. Zapłata nastąpi na rachunek bankowy Wykonawcy wskazany przez Wykonawcę:</w:t>
      </w:r>
    </w:p>
    <w:p w14:paraId="5885930E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Nazwa banku ………………. </w:t>
      </w:r>
    </w:p>
    <w:p w14:paraId="17677859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Numer rachunku Bankowego ………………………...</w:t>
      </w:r>
    </w:p>
    <w:p w14:paraId="7ED157A0" w14:textId="64AB0EE2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5. Wykonawca nie może bez zgody Zamawiającego przenosić wierzytelności wynikającej z niniejszej umowy na osobę trzecią.</w:t>
      </w:r>
    </w:p>
    <w:p w14:paraId="401B83DF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§ 7</w:t>
      </w:r>
    </w:p>
    <w:p w14:paraId="7A9EC778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Odbiory</w:t>
      </w:r>
    </w:p>
    <w:p w14:paraId="38572F0B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1. Przedmiotem odbioru końcowego jest całość robót, o którym mowa w § 1 ust. 1</w:t>
      </w:r>
    </w:p>
    <w:p w14:paraId="03B49AEE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umowy.</w:t>
      </w:r>
    </w:p>
    <w:p w14:paraId="42A85F72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2. W odbiorach uczestniczą: przedstawiciele Zamawiającego oraz Wykonawca.</w:t>
      </w:r>
    </w:p>
    <w:p w14:paraId="6DFF1FAD" w14:textId="3B617DFB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3. Do obowiązków Wykonawcy należy skompletowanie i przedstawienie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Zamawiającemu dokumentów pozwalających na ocenę prawidłowego wykonania</w:t>
      </w:r>
    </w:p>
    <w:p w14:paraId="6F6F2542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przedmiotu odbioru, a w szczególności przekazanie:</w:t>
      </w:r>
    </w:p>
    <w:p w14:paraId="15F54718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a) gwarancji na wykonany montaż,</w:t>
      </w:r>
    </w:p>
    <w:p w14:paraId="7DB52FC4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c) dokumentacji technicznej z naniesionymi zmianami dokonywanymi w toku</w:t>
      </w:r>
    </w:p>
    <w:p w14:paraId="2AF6806B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wykonania przedmiotu umowy, jeżeli miały miejsce.</w:t>
      </w:r>
    </w:p>
    <w:p w14:paraId="4DA9596B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4. Odbiór końcowy robót zostanie przeprowadzony przez Zamawiającego po</w:t>
      </w:r>
    </w:p>
    <w:p w14:paraId="27622155" w14:textId="52745F4C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pisemnym powiadomieniu przez Wykonawcę o gotowości do odbioru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dostarczonym w formie tradycyjnej bądź za pośrednictwem poczty elektronicznej.</w:t>
      </w:r>
    </w:p>
    <w:p w14:paraId="7AA58015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Po otrzymaniu powyższej informacji Zamawiający wyznacza dzień i godzinę</w:t>
      </w:r>
    </w:p>
    <w:p w14:paraId="3A2FAD66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odbioru. Zamawiający przystąpi do odbioru nie później niż w terminie 14 dni od</w:t>
      </w:r>
    </w:p>
    <w:p w14:paraId="521C00FD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dnia zgłoszenia przez Wykonawcę gotowości do odbioru robót.</w:t>
      </w:r>
    </w:p>
    <w:p w14:paraId="1166E8FE" w14:textId="77777777" w:rsid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sectPr w:rsidR="004F1776" w:rsidSect="004F1776">
          <w:type w:val="continuous"/>
          <w:pgSz w:w="11906" w:h="16838"/>
          <w:pgMar w:top="1418" w:right="1416" w:bottom="1560" w:left="1701" w:header="709" w:footer="709" w:gutter="0"/>
          <w:pgNumType w:start="1"/>
          <w:cols w:space="708"/>
          <w:titlePg/>
          <w:docGrid w:linePitch="360"/>
        </w:sectPr>
      </w:pPr>
    </w:p>
    <w:p w14:paraId="175EC912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5. Jeżeli w toku czynności odbioru zostanie stwierdzone, że przedmiot nie osiągnął</w:t>
      </w:r>
    </w:p>
    <w:p w14:paraId="2A54853E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gotowości do odbioru z powodu nie zakończenia zlecenia, stwierdzenia wad lub</w:t>
      </w:r>
    </w:p>
    <w:p w14:paraId="155F4CC0" w14:textId="130EBDE0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nie wywiązania się z obowiązków, o których mowa w niniejszej Umowie,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Zamawiający może odmówić odbioru. W takim wypadku Wykonawca pozostaje w</w:t>
      </w:r>
    </w:p>
    <w:p w14:paraId="041019A7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zwłoce.</w:t>
      </w:r>
    </w:p>
    <w:p w14:paraId="48A170F6" w14:textId="37D00C19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lastRenderedPageBreak/>
        <w:t>6. Jeżeli odbiór nie został dokonany z winy Zamawiającego w terminie ustalonym w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ust. 4 niniejszego paragrafu, mimo prawidłowego zawiadomienia o gotowości do</w:t>
      </w:r>
    </w:p>
    <w:p w14:paraId="747771B1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odbioru przez Wykonawcę, to Wykonawca nie pozostaje w zwłoce z wykonaniem</w:t>
      </w:r>
    </w:p>
    <w:p w14:paraId="25519BD2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zobowiązania wynikającego z umowy.</w:t>
      </w:r>
    </w:p>
    <w:p w14:paraId="46D39F54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7. Z czynności odbioru sporządza się protokół, który powinien zawierać ustalenia</w:t>
      </w:r>
    </w:p>
    <w:p w14:paraId="3F9443C4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poczynione w toku odbioru. Ryzyko utraty lub uszkodzenia przedmiotu umowy</w:t>
      </w:r>
    </w:p>
    <w:p w14:paraId="35F87F69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przechodzi na Zamawiającego od dnia podpisania odbioru końcowego, który jest</w:t>
      </w:r>
    </w:p>
    <w:p w14:paraId="467AF0C9" w14:textId="41E9625A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dokonany po złożeniu stosownego oświadczenia przez Zamawiającego w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protokole odbioru końcowego lub po potwierdzeniu w w/w protokole usunięcia</w:t>
      </w:r>
    </w:p>
    <w:p w14:paraId="757416CC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wszystkich wad stwierdzonych w tym odbiorze.</w:t>
      </w:r>
    </w:p>
    <w:p w14:paraId="43DD46E7" w14:textId="087F2474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8. Jeżeli Zamawiający, mimo osiągnięcia gotowości przedmiotu umowy do odbioru i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powiadomienia o tym fakcie przez Wykonawcę, nie przystąpi do czynności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związanych z odbiorem w uzgodnionym obustronnie terminie, Wykonawca może</w:t>
      </w:r>
    </w:p>
    <w:p w14:paraId="1FD70126" w14:textId="36371B56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ustalić protokolarnie stan przedmiotu odbioru przez powołaną do tego komisję -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zawiadamiając o tym Zamawiającego. Protokół taki stanowi podstawę do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wystawienia faktury i żądania zapłaty wynagrodzenia.</w:t>
      </w:r>
    </w:p>
    <w:p w14:paraId="1653D2E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§ 8</w:t>
      </w:r>
    </w:p>
    <w:p w14:paraId="28CF391F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Kary umowne</w:t>
      </w:r>
    </w:p>
    <w:p w14:paraId="131DD406" w14:textId="2B06CF2A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1. Strony niniejszej umowy ustanawiają odpowiedzialność za niewykonanie lub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nienależyte wykonanie zobowiązań umownych na zasadach ogólnych określonych</w:t>
      </w:r>
    </w:p>
    <w:p w14:paraId="2931B6E4" w14:textId="061F263E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 przepisach Kodeksu cywilnego oraz przez zapłatę kar umownych z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następujących tytułów i w następujących okolicznościach określonych w ust 2.</w:t>
      </w:r>
    </w:p>
    <w:p w14:paraId="73422390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2. Wykonawca zapłaci na rzecz Zamawiającego karę umowną w następujących</w:t>
      </w:r>
    </w:p>
    <w:p w14:paraId="4B5B4A3E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przypadkach:</w:t>
      </w:r>
    </w:p>
    <w:p w14:paraId="34051989" w14:textId="740ADE6E" w:rsid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sectPr w:rsidR="004F1776" w:rsidSect="004F1776">
          <w:type w:val="continuous"/>
          <w:pgSz w:w="11906" w:h="16838"/>
          <w:pgMar w:top="1418" w:right="1416" w:bottom="1560" w:left="1701" w:header="709" w:footer="709" w:gutter="0"/>
          <w:pgNumType w:start="1"/>
          <w:cols w:space="708"/>
          <w:titlePg/>
          <w:docGrid w:linePitch="360"/>
        </w:sect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a. za zwłokę w wykonaniu przedmiotu niniejszej umowy objętego</w:t>
      </w:r>
    </w:p>
    <w:p w14:paraId="0018031E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zamówieniem 0,5 </w:t>
      </w: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 xml:space="preserve">%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wartości wynagrodzenia umownego brutto Wykonawcy</w:t>
      </w:r>
    </w:p>
    <w:p w14:paraId="343C5583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wynikającego z umowy, za każdy rozpoczęty dzień zwłoki;</w:t>
      </w:r>
    </w:p>
    <w:p w14:paraId="09A9649A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b. za odstąpienie od umowy przez Zamawiającego z przyczyn leżących po stronie</w:t>
      </w:r>
    </w:p>
    <w:p w14:paraId="4285192C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Wykonawcy w wysokości 10 </w:t>
      </w: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 xml:space="preserve">%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wartości wynagrodzenia umownego brutto Wykonawcy;</w:t>
      </w:r>
    </w:p>
    <w:p w14:paraId="072393CA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c. za naruszenie przez Wykonawcę obowiązków o których mowa w § 4, w</w:t>
      </w:r>
    </w:p>
    <w:p w14:paraId="7AE967F3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wysokości 2.000,00 zł za każde stwierdzone uchybienie.</w:t>
      </w:r>
    </w:p>
    <w:p w14:paraId="6745BEA0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d. za wykonanie przedmiotu umowy w części lub w całości przy udziale</w:t>
      </w:r>
    </w:p>
    <w:p w14:paraId="79AEE8F2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lastRenderedPageBreak/>
        <w:t>podwykonawcy, który nie został zgłoszony Zamawiającemu, w wysokości</w:t>
      </w:r>
    </w:p>
    <w:p w14:paraId="462B9089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5.000,00 zł za każde zdarzenie,</w:t>
      </w:r>
    </w:p>
    <w:p w14:paraId="1054C518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e. w przypadku braku lub nieterminowej zapłaty wynagrodzenia należnego</w:t>
      </w:r>
    </w:p>
    <w:p w14:paraId="1F19DDB9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podwykonawcom lub dalszym podwykonawcom w wysokości 5.000,00 zł za</w:t>
      </w:r>
    </w:p>
    <w:p w14:paraId="3E5BB7EE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każde zdarzenie,</w:t>
      </w:r>
    </w:p>
    <w:p w14:paraId="5FAC085D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f. w przypadku nieprzedłożenia do zaakceptowania projektu umowy o</w:t>
      </w:r>
    </w:p>
    <w:p w14:paraId="65C9CEFE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podwykonawstwo, której przedmiotem jest wykonanie części lub całości</w:t>
      </w:r>
    </w:p>
    <w:p w14:paraId="0A16E61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zamówienia określonego w § 1 ust. 1 niniejszej umowy, w wysokości 1.000,00</w:t>
      </w:r>
    </w:p>
    <w:p w14:paraId="2B8648A4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zł za każde zdarzenie,</w:t>
      </w:r>
    </w:p>
    <w:p w14:paraId="599D8335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g. w przypadku nieprzedłożenia poświadczonej za zgodność z oryginałem kopii</w:t>
      </w:r>
    </w:p>
    <w:p w14:paraId="0ABF7AF9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umowy o podwykonawstwo lub jej zmiany w wysokości 1.000,00 zł za każde</w:t>
      </w:r>
    </w:p>
    <w:p w14:paraId="6EDD5974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zdarzenie,</w:t>
      </w:r>
    </w:p>
    <w:p w14:paraId="3CBD9D6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h. w przypadku braku zmiany umowy o podwykonawstwo w zakresie terminu</w:t>
      </w:r>
    </w:p>
    <w:p w14:paraId="514CE976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zapłaty w wysokości 1.000,00 zł za każde zdarzenie.</w:t>
      </w:r>
    </w:p>
    <w:p w14:paraId="73C8940D" w14:textId="0E5B4E75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3. Wykonawca wyraża zgodę na potrącenie kar umownych z przysługującego mu od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Zamawiającego wynagrodzenia.</w:t>
      </w:r>
    </w:p>
    <w:p w14:paraId="0DDDBB5E" w14:textId="54A8BFA9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4. Zastrzeżone zgodnie z postanowieniami niniejszego § kary umowne nie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wyłączają możliwości dochodzenia odszkodowania przewyższającego</w:t>
      </w:r>
    </w:p>
    <w:p w14:paraId="0E69BD20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wysokość zastrzeżonych kar umownych.</w:t>
      </w:r>
    </w:p>
    <w:p w14:paraId="09891C0A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§ 9</w:t>
      </w:r>
    </w:p>
    <w:p w14:paraId="6C0573F0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Odstąpienie od umowy</w:t>
      </w:r>
    </w:p>
    <w:p w14:paraId="283DA2E5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1. Zamawiającemu przysługuje prawo odstąpienia od umowy:</w:t>
      </w:r>
    </w:p>
    <w:p w14:paraId="5F9EE376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a. W razie wystąpienia okoliczności powodujących, że wykonanie umowy nie</w:t>
      </w:r>
    </w:p>
    <w:p w14:paraId="6D890F83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leży w interesie publicznym, czego nie było można przewidzieć w chwili</w:t>
      </w:r>
    </w:p>
    <w:p w14:paraId="42B17EA0" w14:textId="77777777" w:rsid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sectPr w:rsidR="004F1776" w:rsidSect="004F1776">
          <w:type w:val="continuous"/>
          <w:pgSz w:w="11906" w:h="16838"/>
          <w:pgMar w:top="1418" w:right="1416" w:bottom="1560" w:left="1701" w:header="709" w:footer="709" w:gutter="0"/>
          <w:pgNumType w:start="1"/>
          <w:cols w:space="708"/>
          <w:titlePg/>
          <w:docGrid w:linePitch="360"/>
        </w:sectPr>
      </w:pPr>
    </w:p>
    <w:p w14:paraId="3E251923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zawarcia umowy. Odstąpienie od umowy w tym przypadku może nastąpić w</w:t>
      </w:r>
    </w:p>
    <w:p w14:paraId="304239FE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terminie 30 dni od powzięcia wiadomości o powyższych okolicznościach;</w:t>
      </w:r>
    </w:p>
    <w:p w14:paraId="77B79CC9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b. Jeżeli zostanie ogłoszona upadłość Wykonawcy;</w:t>
      </w:r>
    </w:p>
    <w:p w14:paraId="5A06D137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c. Wykonawca nie rozpoczął realizacji robót bez uzasadnionych przyczyn</w:t>
      </w:r>
    </w:p>
    <w:p w14:paraId="5295111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pomimo wezwania przez Zamawiającego złożonego na piśmie;</w:t>
      </w:r>
    </w:p>
    <w:p w14:paraId="3BBE28C1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2. W przypadkach określonych w pkt. 1 lit. b-c odstąpienie od umowy następuje ze</w:t>
      </w:r>
    </w:p>
    <w:p w14:paraId="092E35D4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skutkiem natychmiastowym z winy leżącej po stronie Wykonawcy.</w:t>
      </w:r>
    </w:p>
    <w:p w14:paraId="4CD3C4F4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3. Jeżeli Wykonawca będzie wykonywał prace remontowe w sposób wadliwy albo</w:t>
      </w:r>
    </w:p>
    <w:p w14:paraId="7337B4A8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sprzeczny z umową, Zamawiający może wezwać go do zmiany sposobu</w:t>
      </w:r>
    </w:p>
    <w:p w14:paraId="3B1A8013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lastRenderedPageBreak/>
        <w:t>wykonania i wyznaczyć mu w tym celu odpowiedni termin. Po bezskutecznym</w:t>
      </w:r>
    </w:p>
    <w:p w14:paraId="02B03A3D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upływie wyznaczonego terminu Inwestor może od umowy odstąpić albo</w:t>
      </w:r>
    </w:p>
    <w:p w14:paraId="3DB6E7C3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powierzyć poprawienie lub dalsze wykonanie prac remontowych innej osobie na</w:t>
      </w:r>
    </w:p>
    <w:p w14:paraId="2CE60720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koszt i niebezpieczeństwo Wykonawcy.</w:t>
      </w:r>
    </w:p>
    <w:p w14:paraId="0FAC1498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4. Odstąpienie od umowy wymaga formy pisemnej pod rygorem nieważności oraz</w:t>
      </w:r>
    </w:p>
    <w:p w14:paraId="579EC703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pisemnego uzasadnienia, które stanowi jego integralną część.</w:t>
      </w:r>
    </w:p>
    <w:p w14:paraId="014595FC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5. W wypadku odstąpienia od umowy, Wykonawcę oraz Zamawiającego obciążają</w:t>
      </w:r>
    </w:p>
    <w:p w14:paraId="65979A7E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następujące obowiązki:</w:t>
      </w:r>
    </w:p>
    <w:p w14:paraId="040ECB97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a) Wykonawca zabezpieczy przerwane roboty na koszt tej strony, z której to winy</w:t>
      </w:r>
    </w:p>
    <w:p w14:paraId="46A50971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nastąpiło odstąpienie od umowy,</w:t>
      </w:r>
    </w:p>
    <w:p w14:paraId="4468069F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b) Wykonawca zgłosi do odbioru roboty przerwane. W terminie 10 dni od daty</w:t>
      </w:r>
    </w:p>
    <w:p w14:paraId="65D2E20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zgłoszenia Wykonawca przy udziale Zamawiającego sporządzi szczegółowy</w:t>
      </w:r>
    </w:p>
    <w:p w14:paraId="6636A97E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protokół inwentaryzacji robót w toku wraz z zestawieniem wartości</w:t>
      </w:r>
    </w:p>
    <w:p w14:paraId="5A113D62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wykonanych robót według stanu na dzień odstąpienia; protokół inwentaryzacji</w:t>
      </w:r>
    </w:p>
    <w:p w14:paraId="626CC70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robót w toku stanowić będzie podstawę do wystawienia faktury VAT przez</w:t>
      </w:r>
    </w:p>
    <w:p w14:paraId="17D22793" w14:textId="2E53A282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Wykonawcę</w:t>
      </w:r>
    </w:p>
    <w:p w14:paraId="7444E56D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§ 10</w:t>
      </w:r>
    </w:p>
    <w:p w14:paraId="12227B30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Gwarancja Wykonawcy</w:t>
      </w:r>
    </w:p>
    <w:p w14:paraId="4FDCAC30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1. Wykonawca udziela Zamawiającemu gwarancji na montaż stanowiący przedmiot umowy.</w:t>
      </w:r>
    </w:p>
    <w:p w14:paraId="5FC69FC7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2. Termin gwarancji na roboty montażowe ustala się na okres 36 miesięcy. Gwarancja rozpoczyna swój bieg od daty odbioru końcowego.</w:t>
      </w:r>
    </w:p>
    <w:p w14:paraId="61EC762C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3. Gwarancja udzielona przez Wykonawcę dotyczyć będzie całości przedmiotu</w:t>
      </w:r>
    </w:p>
    <w:p w14:paraId="477E70DE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niniejszej umowy. Termin gwarancji biegnie wraz z okresem rękojmi.</w:t>
      </w:r>
    </w:p>
    <w:p w14:paraId="598E1BA8" w14:textId="77777777" w:rsid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sectPr w:rsidR="004F1776" w:rsidSect="004F1776">
          <w:type w:val="continuous"/>
          <w:pgSz w:w="11906" w:h="16838"/>
          <w:pgMar w:top="1418" w:right="1416" w:bottom="1560" w:left="1701" w:header="709" w:footer="709" w:gutter="0"/>
          <w:pgNumType w:start="1"/>
          <w:cols w:space="708"/>
          <w:titlePg/>
          <w:docGrid w:linePitch="360"/>
        </w:sectPr>
      </w:pPr>
    </w:p>
    <w:p w14:paraId="58BCCA4A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4. Wykonawca w ramach gwarancji jest zobowiązany do :</w:t>
      </w:r>
    </w:p>
    <w:p w14:paraId="5DA96A53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1) usunięcia wad (usterek) wykonanych prac montażowych, jeśli wady te (usterki)</w:t>
      </w:r>
    </w:p>
    <w:p w14:paraId="4760CC24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ujawnią się w ciągu okresu gwarancji. Strony postanawiają, że termin</w:t>
      </w:r>
    </w:p>
    <w:p w14:paraId="678460AF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usunięcia przez Wykonawcę wad stwierdzonych w okresie gwarancyjnym</w:t>
      </w:r>
    </w:p>
    <w:p w14:paraId="5C7E1115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wynosić będzie 14 dni, licząc od dnia zgłoszenia wady, chyba że strony</w:t>
      </w:r>
    </w:p>
    <w:p w14:paraId="6B6247F7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postanowią inaczej.</w:t>
      </w:r>
    </w:p>
    <w:p w14:paraId="346FB9CE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2) zawiadomienia na piśmie Inwestora o usunięciu wad oraz gotowości do</w:t>
      </w:r>
    </w:p>
    <w:p w14:paraId="3D37DD0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dokonania odbioru wykonanych prac remontowych uprzednio określonych</w:t>
      </w:r>
    </w:p>
    <w:p w14:paraId="2327B43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jako wadliwe. Zamawiający zobowiązuje się do przystąpienia do odbioru</w:t>
      </w:r>
    </w:p>
    <w:p w14:paraId="453A0EF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lastRenderedPageBreak/>
        <w:t>wykonanych prac remontowych w terminie 7 dni od daty otrzymania</w:t>
      </w:r>
    </w:p>
    <w:p w14:paraId="5F5D7AF7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zawiadomienia.</w:t>
      </w:r>
    </w:p>
    <w:p w14:paraId="20433005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6. Jeżeli Wykonawca nie usunie wad w terminie 14 dni od daty ich zgłoszenia przez</w:t>
      </w:r>
    </w:p>
    <w:p w14:paraId="4C9604EF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Inwestora lub w innym terminie ustalonym przez Strony, Zamawiający może</w:t>
      </w:r>
    </w:p>
    <w:p w14:paraId="32482BDA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zlecić usunięcie wad (usterek) stronie trzeciej na koszt Wykonawcy. W tym</w:t>
      </w:r>
    </w:p>
    <w:p w14:paraId="15C71AAC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przypadku koszty usuwania wad będą pokrywane w pierwszej kolejności z</w:t>
      </w:r>
    </w:p>
    <w:p w14:paraId="1256EF1C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wpłaconej kwoty będącej zabezpieczeniem należytego wykonania umowy.</w:t>
      </w:r>
    </w:p>
    <w:p w14:paraId="2C1FC89C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7. W ostatnim miesiącu udzielonej gwarancji Zamawiający wyznaczy datę</w:t>
      </w:r>
    </w:p>
    <w:p w14:paraId="5A5FCE6E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pogwarancyjnego odbioru prac remontowych. Zamawiający powiadomi o tym</w:t>
      </w:r>
    </w:p>
    <w:p w14:paraId="287F2FEC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terminie Wykonawcę w formie pisemnej.</w:t>
      </w:r>
    </w:p>
    <w:p w14:paraId="325E4208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8. Dokument gwarancji wystawiony zostanie niezwłocznie po odbiorze końcowym w</w:t>
      </w:r>
    </w:p>
    <w:p w14:paraId="651809D1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formie i treści określonej w załączniku nr 1 do umowy.</w:t>
      </w:r>
    </w:p>
    <w:p w14:paraId="663D79C1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§ 11</w:t>
      </w:r>
    </w:p>
    <w:p w14:paraId="5F74D15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Rękojmia</w:t>
      </w:r>
    </w:p>
    <w:p w14:paraId="1F906DA5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1. Wykonawca jest odpowiedzialny względem Zamawiającego, jeżeli w wykonanym</w:t>
      </w:r>
    </w:p>
    <w:p w14:paraId="02CB27C4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przedmiocie umowy powstaną wady zmniejszające jego wartość lub użyteczność</w:t>
      </w:r>
    </w:p>
    <w:p w14:paraId="46C12EFE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ze względu na cel określony w umowie lub wynikający z przeznaczenia rzeczy,</w:t>
      </w:r>
    </w:p>
    <w:p w14:paraId="7C34A73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albo jeżeli wykonany przedmiot umowy nie ma właściwości, które zgodnie z</w:t>
      </w:r>
    </w:p>
    <w:p w14:paraId="0B0074ED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dokumentacją robót posiadać powinien lub został wydany w stanie niezupełnym.</w:t>
      </w:r>
    </w:p>
    <w:p w14:paraId="2B92708E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2. Wykonawca jest odpowiedzialny z tytułu rękojmi za wady fizyczne przedmiotu</w:t>
      </w:r>
    </w:p>
    <w:p w14:paraId="2BF4C3DD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umowy istniejące w czasie dokonywania czynności odbioru oraz za wady</w:t>
      </w:r>
    </w:p>
    <w:p w14:paraId="3BC7F258" w14:textId="77777777" w:rsid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sectPr w:rsidR="004F1776" w:rsidSect="004F1776">
          <w:type w:val="continuous"/>
          <w:pgSz w:w="11906" w:h="16838"/>
          <w:pgMar w:top="1418" w:right="1416" w:bottom="1560" w:left="1701" w:header="709" w:footer="709" w:gutter="0"/>
          <w:pgNumType w:start="1"/>
          <w:cols w:space="708"/>
          <w:titlePg/>
          <w:docGrid w:linePitch="360"/>
        </w:sectPr>
      </w:pPr>
    </w:p>
    <w:p w14:paraId="680ACBAD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powstałe po odbiorze, lecz z przyczyn tkwiących w wykonanym przedmiocie</w:t>
      </w:r>
    </w:p>
    <w:p w14:paraId="01349640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umowy w chwili odbioru.</w:t>
      </w:r>
    </w:p>
    <w:p w14:paraId="5974C607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3. Wykonawca może uwolnić się od odpowiedzialności z tytułu rękojmi za wady</w:t>
      </w:r>
    </w:p>
    <w:p w14:paraId="6FDDDDE5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fizyczne, które powstały wskutek wykonania przedmiotu umowy według</w:t>
      </w:r>
    </w:p>
    <w:p w14:paraId="2D96A051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wskazówek Zamawiającego. Uwolnienie się od odpowiedzialności następuje,</w:t>
      </w:r>
    </w:p>
    <w:p w14:paraId="0690FC4D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jeżeli Wykonawca uprzedzi Zamawiającego o grożącym niebezpieczeństwie wad</w:t>
      </w:r>
    </w:p>
    <w:p w14:paraId="032BC448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lub, jeżeli mimo dołożenia należytej staranności nie mógł stwierdzić</w:t>
      </w:r>
    </w:p>
    <w:p w14:paraId="4115BB5F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niewłaściwości otrzymanych wskazówek.</w:t>
      </w:r>
    </w:p>
    <w:p w14:paraId="79C214B6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lastRenderedPageBreak/>
        <w:t>4. Wykonawca nie może uwolnić się od odpowiedzialności z tytułu rękojmi za wady</w:t>
      </w:r>
    </w:p>
    <w:p w14:paraId="25A17BDC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powstałe wskutek wad rozwiązań, których wprowadzenia zażądał oraz za wady</w:t>
      </w:r>
    </w:p>
    <w:p w14:paraId="3F197692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wykonanego przedmiotu umowy powstałe wskutek dostarczonego przez siebie</w:t>
      </w:r>
    </w:p>
    <w:p w14:paraId="4EE69C19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projektu lub rozwiązania technicznego.</w:t>
      </w:r>
    </w:p>
    <w:p w14:paraId="7FFF5BD8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5. W razie stwierdzenia w toku czynności odbioru istnienia wady nadającej się do</w:t>
      </w:r>
    </w:p>
    <w:p w14:paraId="02737BD6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usunięcia Zamawiający może:</w:t>
      </w:r>
    </w:p>
    <w:p w14:paraId="236278B7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a) odmówić odbioru do czasu usunięcia wady,</w:t>
      </w:r>
    </w:p>
    <w:p w14:paraId="13BDD243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b) dokonać odbioru i żądać usunięcia wady wyznaczając odpowiedni termin.</w:t>
      </w:r>
    </w:p>
    <w:p w14:paraId="74380D48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6. W razie odebrania przedmiotu umowy z zastrzeżeniem, co do stwierdzonej przy</w:t>
      </w:r>
    </w:p>
    <w:p w14:paraId="25628529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odbiorze wady nadającej się do usunięcia lub stwierdzenia takiej wady w okresie</w:t>
      </w:r>
    </w:p>
    <w:p w14:paraId="4F9B2F10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rękojmi Zamawiający może:</w:t>
      </w:r>
    </w:p>
    <w:p w14:paraId="0F69695C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a) żądać usunięcia wady wyznaczając Wykonawcy odpowiedni termin,</w:t>
      </w:r>
    </w:p>
    <w:p w14:paraId="59FB9B27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b) żądać zapłaty odszkodowania odpowiednio do poniesionych szkód i do</w:t>
      </w:r>
    </w:p>
    <w:p w14:paraId="247C11DE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utraconej wartości użytkowej, estetycznej i technicznej.</w:t>
      </w:r>
    </w:p>
    <w:p w14:paraId="46C63E4D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§ 12</w:t>
      </w:r>
    </w:p>
    <w:p w14:paraId="3E50E2D8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Postanowienia końcowe</w:t>
      </w:r>
    </w:p>
    <w:p w14:paraId="401B4E43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1. Wszelkie zmiany Umowy wymagają dla swojej ważności formy pisemnej pod</w:t>
      </w:r>
    </w:p>
    <w:p w14:paraId="7296395A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rygorem nieważności.</w:t>
      </w:r>
    </w:p>
    <w:p w14:paraId="082329CF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2. Prawem właściwym dla oceny wzajemnych praw i obowiązków wynikających z</w:t>
      </w:r>
    </w:p>
    <w:p w14:paraId="4807A445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niniejszej Umowy jest prawo polskie.</w:t>
      </w:r>
    </w:p>
    <w:p w14:paraId="6835BC23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3. Zamawiający nie wyraża zgody na cesję wierzytelności wynikającej z realizacji</w:t>
      </w:r>
    </w:p>
    <w:p w14:paraId="707F7915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niniejszej umowy, bez pisemnej zgody Zamawiającego.</w:t>
      </w:r>
    </w:p>
    <w:p w14:paraId="655509D2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4. Jurysdykcja do rozstrzygania sporów wynikłych na tle stosowania niniejszej</w:t>
      </w:r>
    </w:p>
    <w:p w14:paraId="0A66AC69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Umowy jest po stronie sądów polskich.</w:t>
      </w:r>
    </w:p>
    <w:p w14:paraId="6B874A6A" w14:textId="77777777" w:rsid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sectPr w:rsidR="004F1776" w:rsidSect="004F1776">
          <w:type w:val="continuous"/>
          <w:pgSz w:w="11906" w:h="16838"/>
          <w:pgMar w:top="1418" w:right="1416" w:bottom="1560" w:left="1701" w:header="709" w:footer="709" w:gutter="0"/>
          <w:pgNumType w:start="1"/>
          <w:cols w:space="708"/>
          <w:titlePg/>
          <w:docGrid w:linePitch="360"/>
        </w:sectPr>
      </w:pPr>
    </w:p>
    <w:p w14:paraId="1FF0F9EF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5. Sądem właściwym do rozstrzygania sporów wynikłych na tle stosowania</w:t>
      </w:r>
    </w:p>
    <w:p w14:paraId="7AB10BB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niniejszej Umowy jest sąd powszechny właściwy dla siedziby Zamawiającego.</w:t>
      </w:r>
    </w:p>
    <w:p w14:paraId="751BF0D4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6. W okresie trwania niniejszej Umowy strony są zobowiązane informować się</w:t>
      </w:r>
    </w:p>
    <w:p w14:paraId="4BF2E46F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nawzajem na piśmie o każdej zmianie adresu swojego zamieszkania lub siedziby</w:t>
      </w:r>
    </w:p>
    <w:p w14:paraId="4032540F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oraz innych danych teleadresowych (numer faksu, adres e-mail). W razie</w:t>
      </w:r>
    </w:p>
    <w:p w14:paraId="65CFA634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zaniedbania tego obowiązku korespondencję wysłaną na uprzednio wskazany</w:t>
      </w:r>
    </w:p>
    <w:p w14:paraId="6A28022A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adres listem poleconym za potwierdzeniem odbioru i nieodebraną lub inne</w:t>
      </w:r>
    </w:p>
    <w:p w14:paraId="1BE7E6F8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zawiadomienia, uważa się za doręczoną.</w:t>
      </w:r>
    </w:p>
    <w:p w14:paraId="2A94662D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lastRenderedPageBreak/>
        <w:t>7. W sprawach nieuregulowanych niniejszą umową mają zastosowanie przepisy</w:t>
      </w:r>
    </w:p>
    <w:p w14:paraId="1A209B06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Kodeksu Cywilnego.</w:t>
      </w:r>
    </w:p>
    <w:p w14:paraId="6FE80460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8. Umowę sporządzono w dwóch egzemplarzach, jeden dla Wykonawcy i jeden dla</w:t>
      </w:r>
    </w:p>
    <w:p w14:paraId="32FCD6D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Zamawiającego.</w:t>
      </w:r>
    </w:p>
    <w:p w14:paraId="08BC1E63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</w:p>
    <w:p w14:paraId="33E66BEC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</w:p>
    <w:p w14:paraId="29C6F9CD" w14:textId="13BD59DB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………………………………..                               ……………………………………..</w:t>
      </w:r>
    </w:p>
    <w:p w14:paraId="516A08BC" w14:textId="5EF12BCC" w:rsidR="004F1776" w:rsidRPr="004F1776" w:rsidRDefault="004F1776" w:rsidP="004F1776">
      <w:pPr>
        <w:spacing w:after="795"/>
        <w:ind w:right="1131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 xml:space="preserve">      ZAMAWIAJĄCY:                                                     </w:t>
      </w:r>
      <w:r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WYKONAWCA:</w:t>
      </w:r>
      <w:r w:rsidRPr="004F1776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 </w:t>
      </w:r>
    </w:p>
    <w:p w14:paraId="09E9AE0B" w14:textId="77777777" w:rsidR="00613ED5" w:rsidRDefault="00613ED5" w:rsidP="004F1776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64C68E0C" w14:textId="77777777" w:rsidR="00613ED5" w:rsidRDefault="00613ED5" w:rsidP="008F59A8">
      <w:pPr>
        <w:spacing w:line="360" w:lineRule="auto"/>
        <w:rPr>
          <w:rFonts w:ascii="Arial" w:hAnsi="Arial" w:cs="Arial"/>
          <w:sz w:val="24"/>
          <w:szCs w:val="24"/>
          <w:u w:val="single"/>
        </w:rPr>
      </w:pPr>
    </w:p>
    <w:p w14:paraId="3FA65E84" w14:textId="77777777" w:rsidR="004F1776" w:rsidRDefault="004F1776" w:rsidP="008F59A8">
      <w:pPr>
        <w:spacing w:line="360" w:lineRule="auto"/>
        <w:rPr>
          <w:rFonts w:ascii="Arial" w:hAnsi="Arial" w:cs="Arial"/>
          <w:sz w:val="24"/>
          <w:szCs w:val="24"/>
          <w:u w:val="single"/>
        </w:rPr>
      </w:pPr>
    </w:p>
    <w:p w14:paraId="30444916" w14:textId="77777777" w:rsidR="00613ED5" w:rsidRDefault="00000000" w:rsidP="00513B8F">
      <w:pPr>
        <w:pStyle w:val="LPpodpis-autor"/>
        <w:jc w:val="center"/>
      </w:pPr>
      <w:r>
        <w:t>Z poważaniem,</w:t>
      </w:r>
    </w:p>
    <w:p w14:paraId="46B4ABF4" w14:textId="77777777" w:rsidR="00613ED5" w:rsidRPr="008A7BF4" w:rsidRDefault="00000000" w:rsidP="00513B8F">
      <w:pPr>
        <w:pStyle w:val="LPpodpis-autor"/>
        <w:jc w:val="center"/>
        <w:rPr>
          <w:sz w:val="20"/>
        </w:rPr>
      </w:pPr>
      <w:bookmarkStart w:id="2" w:name="ezdPracownikAtrybut4"/>
      <w:bookmarkEnd w:id="2"/>
      <w:r w:rsidRPr="008A7BF4">
        <w:rPr>
          <w:sz w:val="20"/>
        </w:rPr>
        <w:t xml:space="preserve"> </w:t>
      </w:r>
      <w:bookmarkStart w:id="3" w:name="ezdPracownikNazwa"/>
      <w:bookmarkEnd w:id="3"/>
    </w:p>
    <w:p w14:paraId="1C359D1D" w14:textId="77777777" w:rsidR="00613ED5" w:rsidRPr="008A7BF4" w:rsidRDefault="00613ED5" w:rsidP="00513B8F">
      <w:pPr>
        <w:pStyle w:val="LPpodpis-autor"/>
        <w:jc w:val="center"/>
        <w:rPr>
          <w:sz w:val="16"/>
          <w:szCs w:val="16"/>
        </w:rPr>
      </w:pPr>
      <w:bookmarkStart w:id="4" w:name="ezdPracownikStanowisko"/>
      <w:bookmarkEnd w:id="4"/>
    </w:p>
    <w:p w14:paraId="4FD92379" w14:textId="77777777" w:rsidR="00613ED5" w:rsidRPr="008A7BF4" w:rsidRDefault="00613ED5" w:rsidP="00513B8F">
      <w:pPr>
        <w:pStyle w:val="LPpodpis-autor"/>
        <w:spacing w:before="0"/>
        <w:jc w:val="center"/>
        <w:rPr>
          <w:sz w:val="16"/>
          <w:szCs w:val="16"/>
        </w:rPr>
      </w:pPr>
      <w:bookmarkStart w:id="5" w:name="ezdPracownikAtrybut5"/>
      <w:bookmarkEnd w:id="5"/>
    </w:p>
    <w:p w14:paraId="5832ACCD" w14:textId="77777777" w:rsidR="00613ED5" w:rsidRPr="008A7BF4" w:rsidRDefault="00613ED5" w:rsidP="00513B8F">
      <w:pPr>
        <w:pStyle w:val="LPpodpis-autor"/>
        <w:jc w:val="center"/>
        <w:rPr>
          <w:sz w:val="16"/>
          <w:szCs w:val="16"/>
        </w:rPr>
      </w:pPr>
      <w:bookmarkStart w:id="6" w:name="ezdPracownikAtrybut6"/>
      <w:bookmarkEnd w:id="6"/>
    </w:p>
    <w:p w14:paraId="2B1C1821" w14:textId="77777777" w:rsidR="00613ED5" w:rsidRPr="008A7BF4" w:rsidRDefault="00613ED5" w:rsidP="00513B8F">
      <w:pPr>
        <w:pStyle w:val="LPpodpis-autor"/>
        <w:rPr>
          <w:sz w:val="16"/>
          <w:szCs w:val="16"/>
        </w:rPr>
      </w:pPr>
    </w:p>
    <w:p w14:paraId="6FD673CA" w14:textId="77777777" w:rsidR="00613ED5" w:rsidRDefault="00613ED5" w:rsidP="008F59A8">
      <w:pPr>
        <w:autoSpaceDE w:val="0"/>
        <w:autoSpaceDN w:val="0"/>
        <w:adjustRightInd w:val="0"/>
        <w:spacing w:after="0" w:line="360" w:lineRule="auto"/>
        <w:ind w:left="4956" w:firstLine="708"/>
        <w:jc w:val="both"/>
        <w:rPr>
          <w:rFonts w:ascii="Arial" w:hAnsi="Arial" w:cs="Arial"/>
          <w:color w:val="000000" w:themeColor="text1"/>
          <w:kern w:val="0"/>
          <w:sz w:val="24"/>
          <w:szCs w:val="24"/>
        </w:rPr>
      </w:pPr>
    </w:p>
    <w:p w14:paraId="36BC4BC0" w14:textId="00A8EC8B" w:rsidR="00613ED5" w:rsidRPr="008F59A8" w:rsidRDefault="00613ED5" w:rsidP="004F1776">
      <w:pPr>
        <w:spacing w:after="0" w:line="360" w:lineRule="auto"/>
        <w:rPr>
          <w:rFonts w:ascii="Arial" w:hAnsi="Arial" w:cs="Arial"/>
          <w:sz w:val="16"/>
          <w:szCs w:val="16"/>
        </w:rPr>
      </w:pPr>
    </w:p>
    <w:sectPr w:rsidR="00613ED5" w:rsidRPr="008F59A8" w:rsidSect="004F1776">
      <w:type w:val="continuous"/>
      <w:pgSz w:w="11906" w:h="16838"/>
      <w:pgMar w:top="1418" w:right="1416" w:bottom="1560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6048C0A" w14:textId="77777777" w:rsidR="004A59A4" w:rsidRDefault="004A59A4">
      <w:pPr>
        <w:spacing w:after="0" w:line="240" w:lineRule="auto"/>
      </w:pPr>
      <w:r>
        <w:separator/>
      </w:r>
    </w:p>
  </w:endnote>
  <w:endnote w:type="continuationSeparator" w:id="0">
    <w:p w14:paraId="1662B832" w14:textId="77777777" w:rsidR="004A59A4" w:rsidRDefault="004A59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36AA89" w14:textId="77777777" w:rsidR="00613ED5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4D2C3C1F" wp14:editId="350B5A89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19A2A55" w14:textId="77777777" w:rsidR="00613ED5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D2C3C1F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319A2A55" w14:textId="77777777" w:rsidR="00613ED5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3368B41" w14:textId="77777777" w:rsidR="00613ED5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2F7162F0" wp14:editId="2BED6AE1">
              <wp:simplePos x="0" y="0"/>
              <wp:positionH relativeFrom="margin">
                <wp:posOffset>4608195</wp:posOffset>
              </wp:positionH>
              <wp:positionV relativeFrom="paragraph">
                <wp:posOffset>-73660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4D1DB23" w14:textId="77777777" w:rsidR="00613ED5" w:rsidRPr="00462680" w:rsidRDefault="00000000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F7162F0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362.85pt;margin-top:-5.8pt;width:108.7pt;height:22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" stroked="f">
              <v:textbox>
                <w:txbxContent>
                  <w:p w14:paraId="44D1DB23" w14:textId="77777777" w:rsidR="00613ED5" w:rsidRPr="00462680" w:rsidRDefault="00000000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4E29FD79" wp14:editId="3BEDEC97">
              <wp:simplePos x="0" y="0"/>
              <wp:positionH relativeFrom="margin">
                <wp:posOffset>-95885</wp:posOffset>
              </wp:positionH>
              <wp:positionV relativeFrom="paragraph">
                <wp:posOffset>-279400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CDE2293" w14:textId="77777777" w:rsidR="00613ED5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Nadleśnictwo Kutno z siedzibą w Chrośnie</w:t>
                          </w:r>
                        </w:p>
                        <w:p w14:paraId="70E151F1" w14:textId="77777777" w:rsidR="00613ED5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Chrosno 13, 99-306 Łanięta</w:t>
                          </w:r>
                        </w:p>
                        <w:p w14:paraId="0F11842A" w14:textId="77777777" w:rsidR="00613ED5" w:rsidRPr="00AA4EFE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24 356-73-75,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kutno@lodz.lasy.gov.pl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E29FD79" id="_x0000_s1029" type="#_x0000_t202" style="position:absolute;margin-left:-7.55pt;margin-top:-22pt;width:368.5pt;height:39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" filled="f" stroked="f">
              <v:textbox>
                <w:txbxContent>
                  <w:p w14:paraId="7CDE2293" w14:textId="77777777" w:rsidR="00613ED5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Nadleśnictwo Kutno z siedzibą w Chrośnie</w:t>
                    </w:r>
                  </w:p>
                  <w:p w14:paraId="70E151F1" w14:textId="77777777" w:rsidR="00613ED5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Chrosno 13, 99-306 Łanięta</w:t>
                    </w:r>
                  </w:p>
                  <w:p w14:paraId="0F11842A" w14:textId="77777777" w:rsidR="00613ED5" w:rsidRPr="00AA4EFE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24 356-73-75,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kutno@lodz.lasy.gov.pl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3FBAF62" w14:textId="77777777" w:rsidR="004A59A4" w:rsidRDefault="004A59A4">
      <w:pPr>
        <w:spacing w:after="0" w:line="240" w:lineRule="auto"/>
      </w:pPr>
      <w:r>
        <w:separator/>
      </w:r>
    </w:p>
  </w:footnote>
  <w:footnote w:type="continuationSeparator" w:id="0">
    <w:p w14:paraId="2784036E" w14:textId="77777777" w:rsidR="004A59A4" w:rsidRDefault="004A59A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3EF24E6" w14:textId="77777777" w:rsidR="00613ED5" w:rsidRDefault="00000000">
    <w:pPr>
      <w:pStyle w:val="Nagwek"/>
    </w:pPr>
    <w:r>
      <w:rPr>
        <w:noProof/>
      </w:rPr>
      <w:pict w14:anchorId="0DC4ACF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1BB9676" w14:textId="77777777" w:rsidR="00613ED5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0F9D1B7B" wp14:editId="1933EBC4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7B6A8AC" w14:textId="77777777" w:rsidR="00613ED5" w:rsidRPr="00EF0ED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Kutno z siedzibą w Chrośnie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F9D1B7B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57B6A8AC" w14:textId="77777777" w:rsidR="00613ED5" w:rsidRPr="00EF0ED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Kutno z siedzibą w Chrośnie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77E88CE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11D3328"/>
    <w:multiLevelType w:val="hybridMultilevel"/>
    <w:tmpl w:val="62B8C8FC"/>
    <w:lvl w:ilvl="0" w:tplc="A114E97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1DE6BFC" w:tentative="1">
      <w:start w:val="1"/>
      <w:numFmt w:val="lowerLetter"/>
      <w:lvlText w:val="%2."/>
      <w:lvlJc w:val="left"/>
      <w:pPr>
        <w:ind w:left="1440" w:hanging="360"/>
      </w:pPr>
    </w:lvl>
    <w:lvl w:ilvl="2" w:tplc="0FFC8760" w:tentative="1">
      <w:start w:val="1"/>
      <w:numFmt w:val="lowerRoman"/>
      <w:lvlText w:val="%3."/>
      <w:lvlJc w:val="right"/>
      <w:pPr>
        <w:ind w:left="2160" w:hanging="180"/>
      </w:pPr>
    </w:lvl>
    <w:lvl w:ilvl="3" w:tplc="E0548C86" w:tentative="1">
      <w:start w:val="1"/>
      <w:numFmt w:val="decimal"/>
      <w:lvlText w:val="%4."/>
      <w:lvlJc w:val="left"/>
      <w:pPr>
        <w:ind w:left="2880" w:hanging="360"/>
      </w:pPr>
    </w:lvl>
    <w:lvl w:ilvl="4" w:tplc="6B2C03D6" w:tentative="1">
      <w:start w:val="1"/>
      <w:numFmt w:val="lowerLetter"/>
      <w:lvlText w:val="%5."/>
      <w:lvlJc w:val="left"/>
      <w:pPr>
        <w:ind w:left="3600" w:hanging="360"/>
      </w:pPr>
    </w:lvl>
    <w:lvl w:ilvl="5" w:tplc="9C1673C2" w:tentative="1">
      <w:start w:val="1"/>
      <w:numFmt w:val="lowerRoman"/>
      <w:lvlText w:val="%6."/>
      <w:lvlJc w:val="right"/>
      <w:pPr>
        <w:ind w:left="4320" w:hanging="180"/>
      </w:pPr>
    </w:lvl>
    <w:lvl w:ilvl="6" w:tplc="6D0CD6E6" w:tentative="1">
      <w:start w:val="1"/>
      <w:numFmt w:val="decimal"/>
      <w:lvlText w:val="%7."/>
      <w:lvlJc w:val="left"/>
      <w:pPr>
        <w:ind w:left="5040" w:hanging="360"/>
      </w:pPr>
    </w:lvl>
    <w:lvl w:ilvl="7" w:tplc="BF7C82E4" w:tentative="1">
      <w:start w:val="1"/>
      <w:numFmt w:val="lowerLetter"/>
      <w:lvlText w:val="%8."/>
      <w:lvlJc w:val="left"/>
      <w:pPr>
        <w:ind w:left="5760" w:hanging="360"/>
      </w:pPr>
    </w:lvl>
    <w:lvl w:ilvl="8" w:tplc="F348A77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EA69EF"/>
    <w:multiLevelType w:val="hybridMultilevel"/>
    <w:tmpl w:val="932C6EEC"/>
    <w:lvl w:ilvl="0" w:tplc="96D0465A">
      <w:start w:val="1"/>
      <w:numFmt w:val="decimal"/>
      <w:lvlText w:val="%1."/>
      <w:lvlJc w:val="left"/>
      <w:pPr>
        <w:ind w:left="720" w:hanging="360"/>
      </w:pPr>
    </w:lvl>
    <w:lvl w:ilvl="1" w:tplc="5DB675F0">
      <w:start w:val="1"/>
      <w:numFmt w:val="lowerLetter"/>
      <w:lvlText w:val="%2."/>
      <w:lvlJc w:val="left"/>
      <w:pPr>
        <w:ind w:left="1440" w:hanging="360"/>
      </w:pPr>
    </w:lvl>
    <w:lvl w:ilvl="2" w:tplc="F5BCC8F4">
      <w:start w:val="1"/>
      <w:numFmt w:val="lowerRoman"/>
      <w:lvlText w:val="%3."/>
      <w:lvlJc w:val="right"/>
      <w:pPr>
        <w:ind w:left="2160" w:hanging="180"/>
      </w:pPr>
    </w:lvl>
    <w:lvl w:ilvl="3" w:tplc="B008BD30">
      <w:start w:val="1"/>
      <w:numFmt w:val="decimal"/>
      <w:lvlText w:val="%4."/>
      <w:lvlJc w:val="left"/>
      <w:pPr>
        <w:ind w:left="2880" w:hanging="360"/>
      </w:pPr>
    </w:lvl>
    <w:lvl w:ilvl="4" w:tplc="94342BA4">
      <w:start w:val="1"/>
      <w:numFmt w:val="lowerLetter"/>
      <w:lvlText w:val="%5."/>
      <w:lvlJc w:val="left"/>
      <w:pPr>
        <w:ind w:left="3600" w:hanging="360"/>
      </w:pPr>
    </w:lvl>
    <w:lvl w:ilvl="5" w:tplc="83E2F9B4">
      <w:start w:val="1"/>
      <w:numFmt w:val="lowerRoman"/>
      <w:lvlText w:val="%6."/>
      <w:lvlJc w:val="right"/>
      <w:pPr>
        <w:ind w:left="4320" w:hanging="180"/>
      </w:pPr>
    </w:lvl>
    <w:lvl w:ilvl="6" w:tplc="38A47662">
      <w:start w:val="1"/>
      <w:numFmt w:val="decimal"/>
      <w:lvlText w:val="%7."/>
      <w:lvlJc w:val="left"/>
      <w:pPr>
        <w:ind w:left="5040" w:hanging="360"/>
      </w:pPr>
    </w:lvl>
    <w:lvl w:ilvl="7" w:tplc="2FC26A38">
      <w:start w:val="1"/>
      <w:numFmt w:val="lowerLetter"/>
      <w:lvlText w:val="%8."/>
      <w:lvlJc w:val="left"/>
      <w:pPr>
        <w:ind w:left="5760" w:hanging="360"/>
      </w:pPr>
    </w:lvl>
    <w:lvl w:ilvl="8" w:tplc="62D02326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94207C"/>
    <w:multiLevelType w:val="hybridMultilevel"/>
    <w:tmpl w:val="B6740DC8"/>
    <w:lvl w:ilvl="0" w:tplc="0860B180">
      <w:start w:val="1"/>
      <w:numFmt w:val="decimal"/>
      <w:lvlText w:val="%1."/>
      <w:lvlJc w:val="left"/>
      <w:pPr>
        <w:ind w:left="720" w:hanging="360"/>
      </w:pPr>
    </w:lvl>
    <w:lvl w:ilvl="1" w:tplc="EB20B9DC">
      <w:start w:val="1"/>
      <w:numFmt w:val="lowerLetter"/>
      <w:lvlText w:val="%2."/>
      <w:lvlJc w:val="left"/>
      <w:pPr>
        <w:ind w:left="1440" w:hanging="360"/>
      </w:pPr>
    </w:lvl>
    <w:lvl w:ilvl="2" w:tplc="9AF66362">
      <w:start w:val="1"/>
      <w:numFmt w:val="lowerRoman"/>
      <w:lvlText w:val="%3."/>
      <w:lvlJc w:val="right"/>
      <w:pPr>
        <w:ind w:left="2160" w:hanging="180"/>
      </w:pPr>
    </w:lvl>
    <w:lvl w:ilvl="3" w:tplc="0C8EEAB0">
      <w:start w:val="1"/>
      <w:numFmt w:val="decimal"/>
      <w:lvlText w:val="%4."/>
      <w:lvlJc w:val="left"/>
      <w:pPr>
        <w:ind w:left="2880" w:hanging="360"/>
      </w:pPr>
    </w:lvl>
    <w:lvl w:ilvl="4" w:tplc="0BCE5682">
      <w:start w:val="1"/>
      <w:numFmt w:val="lowerLetter"/>
      <w:lvlText w:val="%5."/>
      <w:lvlJc w:val="left"/>
      <w:pPr>
        <w:ind w:left="3600" w:hanging="360"/>
      </w:pPr>
    </w:lvl>
    <w:lvl w:ilvl="5" w:tplc="412EF65C">
      <w:start w:val="1"/>
      <w:numFmt w:val="lowerRoman"/>
      <w:lvlText w:val="%6."/>
      <w:lvlJc w:val="right"/>
      <w:pPr>
        <w:ind w:left="4320" w:hanging="180"/>
      </w:pPr>
    </w:lvl>
    <w:lvl w:ilvl="6" w:tplc="E9BEAB94">
      <w:start w:val="1"/>
      <w:numFmt w:val="decimal"/>
      <w:lvlText w:val="%7."/>
      <w:lvlJc w:val="left"/>
      <w:pPr>
        <w:ind w:left="5040" w:hanging="360"/>
      </w:pPr>
    </w:lvl>
    <w:lvl w:ilvl="7" w:tplc="D7CC4F74">
      <w:start w:val="1"/>
      <w:numFmt w:val="lowerLetter"/>
      <w:lvlText w:val="%8."/>
      <w:lvlJc w:val="left"/>
      <w:pPr>
        <w:ind w:left="5760" w:hanging="360"/>
      </w:pPr>
    </w:lvl>
    <w:lvl w:ilvl="8" w:tplc="8EF6FA02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1D6740C"/>
    <w:multiLevelType w:val="hybridMultilevel"/>
    <w:tmpl w:val="CCDA5C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16567445">
    <w:abstractNumId w:val="0"/>
  </w:num>
  <w:num w:numId="2" w16cid:durableId="147062884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59290467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12774657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42D4"/>
    <w:rsid w:val="002D5D98"/>
    <w:rsid w:val="003F42D4"/>
    <w:rsid w:val="004A59A4"/>
    <w:rsid w:val="004F1776"/>
    <w:rsid w:val="00613ED5"/>
    <w:rsid w:val="00625082"/>
    <w:rsid w:val="006E5136"/>
    <w:rsid w:val="00D043EB"/>
    <w:rsid w:val="00D960E3"/>
    <w:rsid w:val="00DC5EE8"/>
    <w:rsid w:val="00E56BD8"/>
    <w:rsid w:val="00FB3F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091C8500"/>
  <w15:docId w15:val="{5408B60F-7B0D-4705-B5F2-3E32005F3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paragraph" w:customStyle="1" w:styleId="LPpodpis-autor">
    <w:name w:val="LP_podpis-autor"/>
    <w:rsid w:val="00513B8F"/>
    <w:pPr>
      <w:keepNext/>
      <w:keepLines/>
      <w:spacing w:before="120" w:after="0" w:line="240" w:lineRule="auto"/>
      <w:ind w:left="5880" w:right="391"/>
      <w:jc w:val="both"/>
    </w:pPr>
    <w:rPr>
      <w:rFonts w:ascii="Arial" w:eastAsia="Times New Roman" w:hAnsi="Arial" w:cs="Arial"/>
      <w:kern w:val="0"/>
      <w:sz w:val="24"/>
      <w:szCs w:val="20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2363</Words>
  <Characters>14184</Characters>
  <Application>Microsoft Office Word</Application>
  <DocSecurity>0</DocSecurity>
  <Lines>118</Lines>
  <Paragraphs>33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Aneta Milczarek Nadleśnictwo Kutno</cp:lastModifiedBy>
  <cp:revision>2</cp:revision>
  <cp:lastPrinted>2023-07-13T17:43:00Z</cp:lastPrinted>
  <dcterms:created xsi:type="dcterms:W3CDTF">2024-06-12T10:14:00Z</dcterms:created>
  <dcterms:modified xsi:type="dcterms:W3CDTF">2024-06-12T10:14:00Z</dcterms:modified>
</cp:coreProperties>
</file>