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7647" w14:textId="0D93D38B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1B1AF3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nr </w:t>
      </w:r>
      <w:r w:rsidR="00E21BD6">
        <w:rPr>
          <w:rFonts w:ascii="Times New Roman" w:hAnsi="Times New Roman" w:cs="Times New Roman"/>
          <w:i/>
          <w:sz w:val="24"/>
          <w:szCs w:val="24"/>
          <w:lang w:eastAsia="pl-PL"/>
        </w:rPr>
        <w:t>2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494FC6">
        <w:rPr>
          <w:rFonts w:ascii="Times New Roman" w:hAnsi="Times New Roman" w:cs="Times New Roman"/>
          <w:i/>
          <w:sz w:val="24"/>
          <w:szCs w:val="24"/>
          <w:lang w:eastAsia="pl-PL"/>
        </w:rPr>
        <w:t>U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>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A3DB14" w14:textId="77777777" w:rsidR="007345FB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</w:p>
    <w:p w14:paraId="219789E0" w14:textId="1EEB4795" w:rsidR="00AD2671" w:rsidRPr="00094383" w:rsidRDefault="00A8340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NISSAN NAVARA</w:t>
      </w:r>
      <w:r w:rsidR="00094383" w:rsidRPr="00094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383" w:rsidRPr="00094383">
        <w:rPr>
          <w:rFonts w:ascii="Times New Roman" w:hAnsi="Times New Roman" w:cs="Times New Roman"/>
          <w:b/>
          <w:sz w:val="24"/>
          <w:szCs w:val="24"/>
          <w:lang w:eastAsia="pl-PL"/>
        </w:rPr>
        <w:t>WU446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="00094383" w:rsidRPr="00094383">
        <w:rPr>
          <w:rFonts w:ascii="Times New Roman" w:hAnsi="Times New Roman" w:cs="Times New Roman"/>
          <w:b/>
          <w:sz w:val="24"/>
          <w:szCs w:val="24"/>
          <w:lang w:eastAsia="pl-PL"/>
        </w:rPr>
        <w:t>H</w:t>
      </w:r>
    </w:p>
    <w:p w14:paraId="66B4FFB0" w14:textId="77777777" w:rsidR="00A317B9" w:rsidRPr="007E2FA6" w:rsidRDefault="00A317B9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794A2E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494FC6">
        <w:rPr>
          <w:rFonts w:ascii="Times New Roman" w:hAnsi="Times New Roman" w:cs="Times New Roman"/>
          <w:sz w:val="24"/>
          <w:szCs w:val="24"/>
          <w:lang w:eastAsia="pl-PL"/>
        </w:rPr>
        <w:t>Skarb Państwa -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Główny Inspektorat Ochrony Środowiska</w:t>
      </w:r>
    </w:p>
    <w:p w14:paraId="0F763960" w14:textId="2E58EBA7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0B9115C5" w14:textId="3A6A937C" w:rsidR="00A317B9" w:rsidRPr="00A83403" w:rsidRDefault="00C93F89" w:rsidP="006267BD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>m</w:t>
      </w:r>
      <w:r w:rsidR="009F0797" w:rsidRPr="00A83403">
        <w:rPr>
          <w:rFonts w:ascii="Times New Roman" w:hAnsi="Times New Roman" w:cs="Times New Roman"/>
          <w:sz w:val="24"/>
          <w:szCs w:val="24"/>
          <w:lang w:val="en-US" w:eastAsia="pl-PL"/>
        </w:rPr>
        <w:t>arka</w:t>
      </w:r>
      <w:r w:rsidR="005B5522" w:rsidRPr="00A83403">
        <w:rPr>
          <w:rFonts w:ascii="Times New Roman" w:hAnsi="Times New Roman" w:cs="Times New Roman"/>
          <w:sz w:val="24"/>
          <w:szCs w:val="24"/>
          <w:lang w:val="en-US" w:eastAsia="pl-PL"/>
        </w:rPr>
        <w:t>, model:</w:t>
      </w:r>
      <w:r w:rsidR="00C00A09" w:rsidRPr="00A83403">
        <w:rPr>
          <w:rFonts w:ascii="Times New Roman" w:hAnsi="Times New Roman" w:cs="Times New Roman"/>
          <w:sz w:val="24"/>
          <w:szCs w:val="24"/>
          <w:lang w:val="en-US" w:eastAsia="pl-PL"/>
        </w:rPr>
        <w:tab/>
      </w:r>
      <w:r w:rsidR="00EA2832" w:rsidRPr="00A83403">
        <w:rPr>
          <w:rFonts w:ascii="Times New Roman" w:hAnsi="Times New Roman" w:cs="Times New Roman"/>
          <w:sz w:val="24"/>
          <w:szCs w:val="24"/>
          <w:lang w:val="en-US"/>
        </w:rPr>
        <w:t>NISSAN Navara MR`05 E4 2.9t SE Double Cab</w:t>
      </w:r>
    </w:p>
    <w:p w14:paraId="38CD7BC8" w14:textId="0FCBF5CF" w:rsidR="00AD2671" w:rsidRPr="00A317B9" w:rsidRDefault="005E5F07" w:rsidP="006267BD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317B9">
        <w:rPr>
          <w:rFonts w:ascii="Times New Roman" w:hAnsi="Times New Roman" w:cs="Times New Roman"/>
          <w:sz w:val="24"/>
          <w:szCs w:val="24"/>
          <w:lang w:eastAsia="pl-PL"/>
        </w:rPr>
        <w:t>nr rejestracyjny:</w:t>
      </w:r>
      <w:r w:rsidR="00C00A09" w:rsidRPr="00A317B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A2832" w:rsidRPr="00277715">
        <w:rPr>
          <w:rFonts w:ascii="Times New Roman" w:hAnsi="Times New Roman" w:cs="Times New Roman"/>
          <w:sz w:val="24"/>
          <w:szCs w:val="24"/>
        </w:rPr>
        <w:t>WU4461H</w:t>
      </w:r>
    </w:p>
    <w:p w14:paraId="62550737" w14:textId="12E3AE1F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VIN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A2832" w:rsidRPr="00277715">
        <w:rPr>
          <w:rFonts w:ascii="Times New Roman" w:hAnsi="Times New Roman" w:cs="Times New Roman"/>
          <w:sz w:val="24"/>
          <w:szCs w:val="24"/>
        </w:rPr>
        <w:t>VSKCVND40U0316276</w:t>
      </w:r>
    </w:p>
    <w:p w14:paraId="1576DD7C" w14:textId="77777777" w:rsidR="00EA2832" w:rsidRDefault="005E5F07" w:rsidP="00EA2832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rok produkcji: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C17B7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094383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EA2832">
        <w:rPr>
          <w:rFonts w:ascii="Times New Roman" w:hAnsi="Times New Roman" w:cs="Times New Roman"/>
          <w:sz w:val="24"/>
          <w:szCs w:val="24"/>
          <w:lang w:eastAsia="pl-PL"/>
        </w:rPr>
        <w:t>8</w:t>
      </w:r>
    </w:p>
    <w:p w14:paraId="595BACCC" w14:textId="767CCB5B" w:rsidR="005E5F07" w:rsidRPr="00EA2832" w:rsidRDefault="005E5F07" w:rsidP="00EA2832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2832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00A09" w:rsidRPr="00EA283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A2832" w:rsidRPr="00EA2832">
        <w:rPr>
          <w:rFonts w:ascii="Times New Roman" w:hAnsi="Times New Roman" w:cs="Times New Roman"/>
          <w:sz w:val="24"/>
          <w:szCs w:val="24"/>
        </w:rPr>
        <w:t>264688 km</w:t>
      </w:r>
    </w:p>
    <w:p w14:paraId="2D00EDCB" w14:textId="77777777" w:rsidR="005E5F07" w:rsidRPr="00E549D3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55ED1A8B" w14:textId="77777777" w:rsidR="00EE3DBB" w:rsidRPr="00676CB8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76CB8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04201DF1" w14:textId="77777777" w:rsidR="00EE3DBB" w:rsidRPr="00676CB8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76CB8"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ubezpieczenia</w:t>
      </w:r>
    </w:p>
    <w:p w14:paraId="504A31E5" w14:textId="5D366319" w:rsidR="00EE3DBB" w:rsidRPr="00676CB8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76CB8">
        <w:rPr>
          <w:rFonts w:ascii="Times New Roman" w:hAnsi="Times New Roman" w:cs="Times New Roman"/>
          <w:sz w:val="24"/>
          <w:szCs w:val="24"/>
          <w:lang w:eastAsia="pl-PL"/>
        </w:rPr>
        <w:t xml:space="preserve">karta pojazdu </w:t>
      </w:r>
    </w:p>
    <w:p w14:paraId="081BC508" w14:textId="4335BC20" w:rsidR="00AD2671" w:rsidRPr="00EE3DBB" w:rsidRDefault="00EA2832" w:rsidP="002C38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Wy</w:t>
      </w: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posażenie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/ d</w:t>
      </w:r>
      <w:r w:rsidR="005E5F07"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odatkowe wyposażenie:</w:t>
      </w:r>
    </w:p>
    <w:p w14:paraId="788EE0F6" w14:textId="7DED3666" w:rsidR="00EA2832" w:rsidRPr="00EA2832" w:rsidRDefault="00EA2832" w:rsidP="00EA2832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2832">
        <w:rPr>
          <w:rFonts w:ascii="Times New Roman" w:hAnsi="Times New Roman" w:cs="Times New Roman"/>
          <w:sz w:val="24"/>
          <w:szCs w:val="24"/>
          <w:lang w:eastAsia="pl-PL"/>
        </w:rPr>
        <w:t xml:space="preserve">kluczyk szt. 2 </w:t>
      </w:r>
    </w:p>
    <w:p w14:paraId="6BC792EA" w14:textId="104CE5C3" w:rsidR="00676CB8" w:rsidRPr="00EA2832" w:rsidRDefault="00EA2832" w:rsidP="00676CB8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2832"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</w:p>
    <w:p w14:paraId="625C1B5C" w14:textId="429324AD" w:rsidR="00676CB8" w:rsidRPr="00EA2832" w:rsidRDefault="00676CB8" w:rsidP="00676CB8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2832">
        <w:rPr>
          <w:rFonts w:ascii="Times New Roman" w:hAnsi="Times New Roman" w:cs="Times New Roman"/>
          <w:sz w:val="24"/>
          <w:szCs w:val="24"/>
          <w:lang w:eastAsia="pl-PL"/>
        </w:rPr>
        <w:t xml:space="preserve">opony </w:t>
      </w:r>
      <w:r w:rsidR="00EA2832" w:rsidRPr="00EA2832">
        <w:rPr>
          <w:rFonts w:ascii="Times New Roman" w:hAnsi="Times New Roman" w:cs="Times New Roman"/>
          <w:sz w:val="24"/>
          <w:szCs w:val="24"/>
        </w:rPr>
        <w:t xml:space="preserve">255/70 R16 </w:t>
      </w:r>
      <w:r w:rsidRPr="00EA2832">
        <w:rPr>
          <w:rFonts w:ascii="Times New Roman" w:hAnsi="Times New Roman" w:cs="Times New Roman"/>
          <w:sz w:val="24"/>
          <w:szCs w:val="24"/>
          <w:lang w:eastAsia="pl-PL"/>
        </w:rPr>
        <w:t>letnie / zimowe</w:t>
      </w:r>
    </w:p>
    <w:p w14:paraId="5D3498FD" w14:textId="0308354C" w:rsidR="00EA2832" w:rsidRPr="00EA2832" w:rsidRDefault="00676CB8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2832">
        <w:rPr>
          <w:rFonts w:ascii="Times New Roman" w:hAnsi="Times New Roman" w:cs="Times New Roman"/>
          <w:sz w:val="24"/>
          <w:szCs w:val="24"/>
          <w:lang w:eastAsia="pl-PL"/>
        </w:rPr>
        <w:t xml:space="preserve">gaśnica </w:t>
      </w:r>
    </w:p>
    <w:p w14:paraId="6CF149C5" w14:textId="3EA2AE40" w:rsidR="00EA2832" w:rsidRPr="00EA2832" w:rsidRDefault="00EA2832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2832">
        <w:rPr>
          <w:rFonts w:ascii="Times New Roman" w:hAnsi="Times New Roman" w:cs="Times New Roman"/>
          <w:sz w:val="24"/>
          <w:szCs w:val="24"/>
          <w:lang w:eastAsia="pl-PL"/>
        </w:rPr>
        <w:t>hak holowniczy</w:t>
      </w:r>
    </w:p>
    <w:p w14:paraId="4BAF22D8" w14:textId="4898909E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A2832" w:rsidRPr="00EA2832">
        <w:rPr>
          <w:rFonts w:ascii="Times New Roman" w:hAnsi="Times New Roman" w:cs="Times New Roman"/>
          <w:sz w:val="24"/>
          <w:szCs w:val="24"/>
        </w:rPr>
        <w:t xml:space="preserve">lokada mechanizmu </w:t>
      </w:r>
      <w:r w:rsidR="00C93F89" w:rsidRPr="00EA2832">
        <w:rPr>
          <w:rFonts w:ascii="Times New Roman" w:hAnsi="Times New Roman" w:cs="Times New Roman"/>
          <w:sz w:val="24"/>
          <w:szCs w:val="24"/>
        </w:rPr>
        <w:t>różnicowego</w:t>
      </w:r>
      <w:r w:rsidR="00EA2832" w:rsidRPr="00EA2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2AF5C" w14:textId="1D9DDF92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2832" w:rsidRPr="00EA2832">
        <w:rPr>
          <w:rFonts w:ascii="Times New Roman" w:hAnsi="Times New Roman" w:cs="Times New Roman"/>
          <w:sz w:val="24"/>
          <w:szCs w:val="24"/>
        </w:rPr>
        <w:t>topnie boczne</w:t>
      </w:r>
    </w:p>
    <w:p w14:paraId="447D8B75" w14:textId="73870776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A2832" w:rsidRPr="00EA2832">
        <w:rPr>
          <w:rFonts w:ascii="Times New Roman" w:hAnsi="Times New Roman" w:cs="Times New Roman"/>
          <w:sz w:val="24"/>
          <w:szCs w:val="24"/>
        </w:rPr>
        <w:t>łośniki 6 szt.</w:t>
      </w:r>
    </w:p>
    <w:p w14:paraId="4BAC98F0" w14:textId="755E27B2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2832" w:rsidRPr="00EA2832">
        <w:rPr>
          <w:rFonts w:ascii="Times New Roman" w:hAnsi="Times New Roman" w:cs="Times New Roman"/>
          <w:sz w:val="24"/>
          <w:szCs w:val="24"/>
        </w:rPr>
        <w:t>ystem hamowania awaryjnego BAS</w:t>
      </w:r>
    </w:p>
    <w:p w14:paraId="421E96A0" w14:textId="6D2E5BE0" w:rsidR="00EA2832" w:rsidRPr="00EA2832" w:rsidRDefault="00C93F89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EA2832" w:rsidRPr="00EA2832">
        <w:rPr>
          <w:rFonts w:ascii="Times New Roman" w:hAnsi="Times New Roman" w:cs="Times New Roman"/>
          <w:sz w:val="24"/>
          <w:szCs w:val="24"/>
        </w:rPr>
        <w:t>mmobilizer</w:t>
      </w:r>
      <w:proofErr w:type="spellEnd"/>
      <w:r w:rsidR="00EA2832" w:rsidRPr="00EA2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1999D" w14:textId="20254476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2832" w:rsidRPr="00EA2832">
        <w:rPr>
          <w:rFonts w:ascii="Times New Roman" w:hAnsi="Times New Roman" w:cs="Times New Roman"/>
          <w:sz w:val="24"/>
          <w:szCs w:val="24"/>
        </w:rPr>
        <w:t>zyba tylna ogrzewana</w:t>
      </w:r>
    </w:p>
    <w:p w14:paraId="59B67A93" w14:textId="747F1BA1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A2832" w:rsidRPr="00EA2832">
        <w:rPr>
          <w:rFonts w:ascii="Times New Roman" w:hAnsi="Times New Roman" w:cs="Times New Roman"/>
          <w:sz w:val="24"/>
          <w:szCs w:val="24"/>
        </w:rPr>
        <w:t>ierunkowskazy zintegrowane z lusterkami bocznymi</w:t>
      </w:r>
    </w:p>
    <w:p w14:paraId="4800F8DA" w14:textId="6C28219A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2832" w:rsidRPr="00EA2832">
        <w:rPr>
          <w:rFonts w:ascii="Times New Roman" w:hAnsi="Times New Roman" w:cs="Times New Roman"/>
          <w:sz w:val="24"/>
          <w:szCs w:val="24"/>
        </w:rPr>
        <w:t>zyby regulowane elektrycznie</w:t>
      </w:r>
    </w:p>
    <w:p w14:paraId="5ED3730F" w14:textId="7BCB5EB8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A2832" w:rsidRPr="00EA2832">
        <w:rPr>
          <w:rFonts w:ascii="Times New Roman" w:hAnsi="Times New Roman" w:cs="Times New Roman"/>
          <w:sz w:val="24"/>
          <w:szCs w:val="24"/>
        </w:rPr>
        <w:t xml:space="preserve">limatyzacja automatyczna 2 strefowa </w:t>
      </w:r>
    </w:p>
    <w:p w14:paraId="5EABEFAB" w14:textId="77777777" w:rsidR="00EA2832" w:rsidRPr="00EA2832" w:rsidRDefault="00EA2832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2832">
        <w:rPr>
          <w:rFonts w:ascii="Times New Roman" w:hAnsi="Times New Roman" w:cs="Times New Roman"/>
          <w:sz w:val="24"/>
          <w:szCs w:val="24"/>
        </w:rPr>
        <w:t>światła p/mgielne przednie</w:t>
      </w:r>
    </w:p>
    <w:p w14:paraId="6D877E56" w14:textId="3A61C30D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EA2832" w:rsidRPr="00EA2832">
        <w:rPr>
          <w:rFonts w:ascii="Times New Roman" w:hAnsi="Times New Roman" w:cs="Times New Roman"/>
          <w:sz w:val="24"/>
          <w:szCs w:val="24"/>
        </w:rPr>
        <w:t>wiatła z regulacją kąta pochylenia</w:t>
      </w:r>
    </w:p>
    <w:p w14:paraId="546A1304" w14:textId="237DB1BC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A2832" w:rsidRPr="00EA2832">
        <w:rPr>
          <w:rFonts w:ascii="Times New Roman" w:hAnsi="Times New Roman" w:cs="Times New Roman"/>
          <w:sz w:val="24"/>
          <w:szCs w:val="24"/>
        </w:rPr>
        <w:t>apinacze przednich pasów bezpieczeństwa z kontrolą naciągu</w:t>
      </w:r>
    </w:p>
    <w:p w14:paraId="40D53025" w14:textId="462C2F0E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A2832" w:rsidRPr="00EA2832">
        <w:rPr>
          <w:rFonts w:ascii="Times New Roman" w:hAnsi="Times New Roman" w:cs="Times New Roman"/>
          <w:sz w:val="24"/>
          <w:szCs w:val="24"/>
        </w:rPr>
        <w:t xml:space="preserve">chwyty do mocowania ładunków </w:t>
      </w:r>
    </w:p>
    <w:p w14:paraId="098A2688" w14:textId="6DE5DE2D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A2832" w:rsidRPr="00EA2832">
        <w:rPr>
          <w:rFonts w:ascii="Times New Roman" w:hAnsi="Times New Roman" w:cs="Times New Roman"/>
          <w:sz w:val="24"/>
          <w:szCs w:val="24"/>
        </w:rPr>
        <w:t>skaźnik temperatury zewnętrznej</w:t>
      </w:r>
    </w:p>
    <w:p w14:paraId="1B4039E3" w14:textId="7C9ECC86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A2832" w:rsidRPr="00EA2832">
        <w:rPr>
          <w:rFonts w:ascii="Times New Roman" w:hAnsi="Times New Roman" w:cs="Times New Roman"/>
          <w:sz w:val="24"/>
          <w:szCs w:val="24"/>
        </w:rPr>
        <w:t>spomaganie układu kierowniczego</w:t>
      </w:r>
    </w:p>
    <w:p w14:paraId="533AA10D" w14:textId="29E22F80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2832" w:rsidRPr="00EA2832">
        <w:rPr>
          <w:rFonts w:ascii="Times New Roman" w:hAnsi="Times New Roman" w:cs="Times New Roman"/>
          <w:sz w:val="24"/>
          <w:szCs w:val="24"/>
        </w:rPr>
        <w:t>asy bezpieczeństwa bezwładnościowe trzypunktowe</w:t>
      </w:r>
    </w:p>
    <w:p w14:paraId="73942702" w14:textId="258D3D6B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EA2832" w:rsidRPr="00EA2832">
        <w:rPr>
          <w:rFonts w:ascii="Times New Roman" w:hAnsi="Times New Roman" w:cs="Times New Roman"/>
          <w:sz w:val="24"/>
          <w:szCs w:val="24"/>
        </w:rPr>
        <w:t xml:space="preserve">oduszka powietrzna kierowcy </w:t>
      </w:r>
    </w:p>
    <w:p w14:paraId="055BEC83" w14:textId="6747C94F" w:rsidR="00EA2832" w:rsidRPr="00EA2832" w:rsidRDefault="005B04D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2832" w:rsidRPr="00EA2832">
        <w:rPr>
          <w:rFonts w:ascii="Times New Roman" w:hAnsi="Times New Roman" w:cs="Times New Roman"/>
          <w:sz w:val="24"/>
          <w:szCs w:val="24"/>
        </w:rPr>
        <w:t xml:space="preserve">oduszka powietrzna pasażera </w:t>
      </w:r>
    </w:p>
    <w:p w14:paraId="09965D4F" w14:textId="02795E4B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A2832" w:rsidRPr="00EA2832">
        <w:rPr>
          <w:rFonts w:ascii="Times New Roman" w:hAnsi="Times New Roman" w:cs="Times New Roman"/>
          <w:sz w:val="24"/>
          <w:szCs w:val="24"/>
        </w:rPr>
        <w:t>agłówki foteli przednich aktywne</w:t>
      </w:r>
    </w:p>
    <w:p w14:paraId="568B59F2" w14:textId="2F6D7A66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A2832" w:rsidRPr="00EA2832">
        <w:rPr>
          <w:rFonts w:ascii="Times New Roman" w:hAnsi="Times New Roman" w:cs="Times New Roman"/>
          <w:sz w:val="24"/>
          <w:szCs w:val="24"/>
        </w:rPr>
        <w:t xml:space="preserve">adioodtwarzacz CD </w:t>
      </w:r>
    </w:p>
    <w:p w14:paraId="59269124" w14:textId="34ED683F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A2832" w:rsidRPr="00EA2832">
        <w:rPr>
          <w:rFonts w:ascii="Times New Roman" w:hAnsi="Times New Roman" w:cs="Times New Roman"/>
          <w:sz w:val="24"/>
          <w:szCs w:val="24"/>
        </w:rPr>
        <w:t>amek centralny zdalnie sterowany</w:t>
      </w:r>
    </w:p>
    <w:p w14:paraId="05C29741" w14:textId="2CE69142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A2832" w:rsidRPr="00EA2832">
        <w:rPr>
          <w:rFonts w:ascii="Times New Roman" w:hAnsi="Times New Roman" w:cs="Times New Roman"/>
          <w:sz w:val="24"/>
          <w:szCs w:val="24"/>
        </w:rPr>
        <w:t xml:space="preserve">urtyny powietrzne boczne </w:t>
      </w:r>
    </w:p>
    <w:p w14:paraId="0B8195ED" w14:textId="789957CD" w:rsidR="00EA2832" w:rsidRPr="00EA2832" w:rsidRDefault="00C46315" w:rsidP="00EA2832">
      <w:pPr>
        <w:pStyle w:val="Akapitzlist"/>
        <w:numPr>
          <w:ilvl w:val="0"/>
          <w:numId w:val="5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2832" w:rsidRPr="00EA2832">
        <w:rPr>
          <w:rFonts w:ascii="Times New Roman" w:hAnsi="Times New Roman" w:cs="Times New Roman"/>
          <w:sz w:val="24"/>
          <w:szCs w:val="24"/>
        </w:rPr>
        <w:t>oduszki powiet</w:t>
      </w:r>
      <w:bookmarkStart w:id="0" w:name="_GoBack"/>
      <w:bookmarkEnd w:id="0"/>
      <w:r w:rsidR="00EA2832" w:rsidRPr="00EA2832">
        <w:rPr>
          <w:rFonts w:ascii="Times New Roman" w:hAnsi="Times New Roman" w:cs="Times New Roman"/>
          <w:sz w:val="24"/>
          <w:szCs w:val="24"/>
        </w:rPr>
        <w:t>rzne boczne przednie</w:t>
      </w:r>
    </w:p>
    <w:p w14:paraId="1AC315B6" w14:textId="161F6369" w:rsidR="002C3844" w:rsidRPr="00EA2832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EE3DBB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71552538" w14:textId="77777777" w:rsidR="002258F5" w:rsidRPr="00EE3DBB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6A81D279" w14:textId="77777777" w:rsidR="002258F5" w:rsidRPr="007E2FA6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6B494A4F" w14:textId="6CB1FEF8" w:rsidR="00A66581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380F3121" w14:textId="44B25FCF" w:rsidR="00EA0B6B" w:rsidRPr="007E2FA6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4F1F5B26" w14:textId="04E043E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7D366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Sprzedający:                                                                                          </w:t>
      </w:r>
      <w:r w:rsidR="007D3666"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0D6BC625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………………………….</w:t>
      </w:r>
    </w:p>
    <w:p w14:paraId="3968B538" w14:textId="74B7846B" w:rsidR="00C845DF" w:rsidRPr="00386B2F" w:rsidRDefault="007D3666" w:rsidP="007D3666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(Pieczątka / P</w:t>
      </w:r>
      <w:r w:rsidR="006176F5" w:rsidRPr="006176F5">
        <w:rPr>
          <w:rFonts w:ascii="Times New Roman" w:hAnsi="Times New Roman" w:cs="Times New Roman"/>
          <w:sz w:val="16"/>
          <w:szCs w:val="16"/>
          <w:lang w:eastAsia="pl-PL"/>
        </w:rPr>
        <w:t>odpis)</w:t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  <w:t>(Pieczątka / Podpis / Data)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94C60" w14:textId="77777777" w:rsidR="00D36952" w:rsidRDefault="00D36952" w:rsidP="00636A1B">
      <w:pPr>
        <w:spacing w:after="0" w:line="240" w:lineRule="auto"/>
      </w:pPr>
      <w:r>
        <w:separator/>
      </w:r>
    </w:p>
  </w:endnote>
  <w:endnote w:type="continuationSeparator" w:id="0">
    <w:p w14:paraId="02C6E8DA" w14:textId="77777777" w:rsidR="00D36952" w:rsidRDefault="00D36952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5F221" w14:textId="77777777" w:rsidR="00D36952" w:rsidRDefault="00D36952" w:rsidP="00636A1B">
      <w:pPr>
        <w:spacing w:after="0" w:line="240" w:lineRule="auto"/>
      </w:pPr>
      <w:r>
        <w:separator/>
      </w:r>
    </w:p>
  </w:footnote>
  <w:footnote w:type="continuationSeparator" w:id="0">
    <w:p w14:paraId="10BAFF94" w14:textId="77777777" w:rsidR="00D36952" w:rsidRDefault="00D36952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144D"/>
    <w:rsid w:val="0004373D"/>
    <w:rsid w:val="0004505F"/>
    <w:rsid w:val="00046005"/>
    <w:rsid w:val="000801A8"/>
    <w:rsid w:val="00094383"/>
    <w:rsid w:val="000C37B7"/>
    <w:rsid w:val="000E05F4"/>
    <w:rsid w:val="00120F1C"/>
    <w:rsid w:val="0012472E"/>
    <w:rsid w:val="001457E6"/>
    <w:rsid w:val="00175C91"/>
    <w:rsid w:val="001B1AF3"/>
    <w:rsid w:val="001C2913"/>
    <w:rsid w:val="001C552A"/>
    <w:rsid w:val="001F4E90"/>
    <w:rsid w:val="002258F5"/>
    <w:rsid w:val="002261FE"/>
    <w:rsid w:val="002453FE"/>
    <w:rsid w:val="002B1E5E"/>
    <w:rsid w:val="002C3844"/>
    <w:rsid w:val="002C4671"/>
    <w:rsid w:val="00346155"/>
    <w:rsid w:val="00366D25"/>
    <w:rsid w:val="00386B2F"/>
    <w:rsid w:val="0039517A"/>
    <w:rsid w:val="003C3144"/>
    <w:rsid w:val="003D61A9"/>
    <w:rsid w:val="003F3E35"/>
    <w:rsid w:val="00420FF7"/>
    <w:rsid w:val="0048644C"/>
    <w:rsid w:val="00494FC6"/>
    <w:rsid w:val="00522638"/>
    <w:rsid w:val="00540EC7"/>
    <w:rsid w:val="005744CE"/>
    <w:rsid w:val="0058479F"/>
    <w:rsid w:val="005A468C"/>
    <w:rsid w:val="005B04D5"/>
    <w:rsid w:val="005B5522"/>
    <w:rsid w:val="005C17B7"/>
    <w:rsid w:val="005E5F07"/>
    <w:rsid w:val="00612719"/>
    <w:rsid w:val="006176F5"/>
    <w:rsid w:val="0062181D"/>
    <w:rsid w:val="00636A1B"/>
    <w:rsid w:val="006518FD"/>
    <w:rsid w:val="0067036D"/>
    <w:rsid w:val="00676CB8"/>
    <w:rsid w:val="00676EB3"/>
    <w:rsid w:val="00686D42"/>
    <w:rsid w:val="0068773E"/>
    <w:rsid w:val="006E4D51"/>
    <w:rsid w:val="00722302"/>
    <w:rsid w:val="007345FB"/>
    <w:rsid w:val="0076764A"/>
    <w:rsid w:val="007A02FF"/>
    <w:rsid w:val="007A3F6D"/>
    <w:rsid w:val="007D3666"/>
    <w:rsid w:val="007E19CD"/>
    <w:rsid w:val="007E2FA6"/>
    <w:rsid w:val="00841336"/>
    <w:rsid w:val="0084370D"/>
    <w:rsid w:val="00856DA2"/>
    <w:rsid w:val="008814C0"/>
    <w:rsid w:val="008F2D34"/>
    <w:rsid w:val="009C6BFB"/>
    <w:rsid w:val="009D5562"/>
    <w:rsid w:val="009F0797"/>
    <w:rsid w:val="00A03064"/>
    <w:rsid w:val="00A05BB9"/>
    <w:rsid w:val="00A317B9"/>
    <w:rsid w:val="00A33242"/>
    <w:rsid w:val="00A44D48"/>
    <w:rsid w:val="00A66581"/>
    <w:rsid w:val="00A83403"/>
    <w:rsid w:val="00A85C2D"/>
    <w:rsid w:val="00AA4934"/>
    <w:rsid w:val="00AB10FB"/>
    <w:rsid w:val="00AB48F0"/>
    <w:rsid w:val="00AD2671"/>
    <w:rsid w:val="00AE7933"/>
    <w:rsid w:val="00B1425E"/>
    <w:rsid w:val="00B20F01"/>
    <w:rsid w:val="00B4177C"/>
    <w:rsid w:val="00B74105"/>
    <w:rsid w:val="00B94A37"/>
    <w:rsid w:val="00BA5715"/>
    <w:rsid w:val="00BD1F60"/>
    <w:rsid w:val="00BF725A"/>
    <w:rsid w:val="00C00A09"/>
    <w:rsid w:val="00C2411D"/>
    <w:rsid w:val="00C27D87"/>
    <w:rsid w:val="00C37415"/>
    <w:rsid w:val="00C46315"/>
    <w:rsid w:val="00C845DF"/>
    <w:rsid w:val="00C93F89"/>
    <w:rsid w:val="00CB0F3A"/>
    <w:rsid w:val="00CD1E63"/>
    <w:rsid w:val="00CD6F1A"/>
    <w:rsid w:val="00D050E2"/>
    <w:rsid w:val="00D20137"/>
    <w:rsid w:val="00D36131"/>
    <w:rsid w:val="00D36952"/>
    <w:rsid w:val="00D53C1E"/>
    <w:rsid w:val="00D576BB"/>
    <w:rsid w:val="00D650B7"/>
    <w:rsid w:val="00D67D1B"/>
    <w:rsid w:val="00D7509B"/>
    <w:rsid w:val="00D769C8"/>
    <w:rsid w:val="00D77FDB"/>
    <w:rsid w:val="00D84278"/>
    <w:rsid w:val="00DA388E"/>
    <w:rsid w:val="00E02C4E"/>
    <w:rsid w:val="00E21BD6"/>
    <w:rsid w:val="00E549D3"/>
    <w:rsid w:val="00E67988"/>
    <w:rsid w:val="00EA0B6B"/>
    <w:rsid w:val="00EA2832"/>
    <w:rsid w:val="00EE3DBB"/>
    <w:rsid w:val="00EE76CC"/>
    <w:rsid w:val="00F277DC"/>
    <w:rsid w:val="00F35195"/>
    <w:rsid w:val="00F52CE0"/>
    <w:rsid w:val="00F74C54"/>
    <w:rsid w:val="00F83D93"/>
    <w:rsid w:val="00FD568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3C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C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C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C1E"/>
    <w:rPr>
      <w:b/>
      <w:bCs/>
      <w:sz w:val="20"/>
      <w:szCs w:val="20"/>
    </w:rPr>
  </w:style>
  <w:style w:type="paragraph" w:styleId="Bezodstpw">
    <w:name w:val="No Spacing"/>
    <w:uiPriority w:val="1"/>
    <w:qFormat/>
    <w:rsid w:val="00EA2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C7896-3A6C-4F28-B969-863221B0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2024-09-30T10:34:00Z</dcterms:created>
  <dcterms:modified xsi:type="dcterms:W3CDTF">2024-09-30T10:34:00Z</dcterms:modified>
</cp:coreProperties>
</file>