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4EDC" w:rsidRPr="002440C3" w:rsidRDefault="007A4EDC" w:rsidP="007A6498">
      <w:pPr>
        <w:pStyle w:val="Bezodstpw"/>
        <w:spacing w:line="360" w:lineRule="auto"/>
        <w:rPr>
          <w:sz w:val="24"/>
          <w:szCs w:val="24"/>
        </w:rPr>
      </w:pPr>
      <w:r w:rsidRPr="002440C3">
        <w:rPr>
          <w:sz w:val="24"/>
          <w:szCs w:val="24"/>
        </w:rPr>
        <w:t>GENERALNY DYREKTOR OCHRONY ŚRODOWISKA</w:t>
      </w:r>
    </w:p>
    <w:p w:rsidR="007A4EDC" w:rsidRPr="002440C3" w:rsidRDefault="007A4EDC" w:rsidP="007A6498">
      <w:pPr>
        <w:pStyle w:val="Bezodstpw"/>
        <w:spacing w:line="360" w:lineRule="auto"/>
        <w:rPr>
          <w:sz w:val="24"/>
          <w:szCs w:val="24"/>
        </w:rPr>
      </w:pPr>
    </w:p>
    <w:p w:rsidR="00000000" w:rsidRPr="002440C3" w:rsidRDefault="00000000" w:rsidP="007A6498">
      <w:pPr>
        <w:pStyle w:val="Bezodstpw"/>
        <w:spacing w:line="360" w:lineRule="auto"/>
        <w:rPr>
          <w:sz w:val="24"/>
          <w:szCs w:val="24"/>
        </w:rPr>
      </w:pPr>
      <w:r w:rsidRPr="002440C3">
        <w:rPr>
          <w:sz w:val="24"/>
          <w:szCs w:val="24"/>
        </w:rPr>
        <w:t xml:space="preserve">Warszawa, </w:t>
      </w:r>
      <w:bookmarkStart w:id="0" w:name="ezdDataPodpisu"/>
      <w:r w:rsidRPr="002440C3">
        <w:rPr>
          <w:sz w:val="24"/>
          <w:szCs w:val="24"/>
        </w:rPr>
        <w:t>05 kwietnia 2024</w:t>
      </w:r>
      <w:bookmarkEnd w:id="0"/>
      <w:r w:rsidRPr="002440C3">
        <w:rPr>
          <w:sz w:val="24"/>
          <w:szCs w:val="24"/>
        </w:rPr>
        <w:t xml:space="preserve"> r.</w:t>
      </w:r>
    </w:p>
    <w:p w:rsidR="00000000" w:rsidRPr="002440C3" w:rsidRDefault="00000000" w:rsidP="007A6498">
      <w:pPr>
        <w:pStyle w:val="Bezodstpw"/>
        <w:spacing w:line="360" w:lineRule="auto"/>
        <w:rPr>
          <w:color w:val="000000"/>
          <w:sz w:val="24"/>
          <w:szCs w:val="24"/>
        </w:rPr>
      </w:pPr>
      <w:r w:rsidRPr="002440C3">
        <w:rPr>
          <w:sz w:val="24"/>
          <w:szCs w:val="24"/>
        </w:rPr>
        <w:t>DOOŚ-WDŚZIL.420.7.2023.MKW.30</w:t>
      </w:r>
    </w:p>
    <w:p w:rsidR="00000000" w:rsidRPr="002440C3" w:rsidRDefault="00000000" w:rsidP="007A6498">
      <w:pPr>
        <w:pStyle w:val="Bezodstpw"/>
        <w:spacing w:line="360" w:lineRule="auto"/>
        <w:rPr>
          <w:color w:val="000000"/>
          <w:sz w:val="24"/>
          <w:szCs w:val="24"/>
        </w:rPr>
      </w:pPr>
      <w:r w:rsidRPr="002440C3">
        <w:rPr>
          <w:color w:val="000000"/>
          <w:sz w:val="24"/>
          <w:szCs w:val="24"/>
        </w:rPr>
        <w:t>ZAWIADOMIENIE</w:t>
      </w:r>
    </w:p>
    <w:p w:rsidR="00000000" w:rsidRPr="002440C3" w:rsidRDefault="00000000" w:rsidP="007A6498">
      <w:pPr>
        <w:pStyle w:val="Bezodstpw"/>
        <w:spacing w:line="360" w:lineRule="auto"/>
        <w:rPr>
          <w:color w:val="0070C0"/>
          <w:sz w:val="24"/>
          <w:szCs w:val="24"/>
        </w:rPr>
      </w:pPr>
      <w:r w:rsidRPr="002440C3">
        <w:rPr>
          <w:color w:val="000000"/>
          <w:sz w:val="24"/>
          <w:szCs w:val="24"/>
        </w:rPr>
        <w:t xml:space="preserve">Generalny Dyrektor Ochrony Środowiska, na podstawie art. 54 </w:t>
      </w:r>
      <w:r w:rsidR="002440C3">
        <w:rPr>
          <w:color w:val="000000"/>
          <w:sz w:val="24"/>
          <w:szCs w:val="24"/>
        </w:rPr>
        <w:t>paragraf</w:t>
      </w:r>
      <w:r w:rsidRPr="002440C3">
        <w:rPr>
          <w:color w:val="000000"/>
          <w:sz w:val="24"/>
          <w:szCs w:val="24"/>
        </w:rPr>
        <w:t xml:space="preserve"> 4 ustawy z dnia 30 sierpnia 2002 r. – </w:t>
      </w:r>
      <w:r w:rsidRPr="002440C3">
        <w:rPr>
          <w:iCs/>
          <w:color w:val="000000"/>
          <w:sz w:val="24"/>
          <w:szCs w:val="24"/>
        </w:rPr>
        <w:t>Prawo o postępowaniu przed sądami administracyjnymi</w:t>
      </w:r>
      <w:r w:rsidRPr="002440C3">
        <w:rPr>
          <w:color w:val="000000"/>
          <w:sz w:val="24"/>
          <w:szCs w:val="24"/>
        </w:rPr>
        <w:t xml:space="preserve"> (Dz. U. z 2023 r. poz. 1634, ze zm</w:t>
      </w:r>
      <w:r w:rsidR="00140866">
        <w:rPr>
          <w:color w:val="000000"/>
          <w:sz w:val="24"/>
          <w:szCs w:val="24"/>
        </w:rPr>
        <w:t>ianami</w:t>
      </w:r>
      <w:r w:rsidRPr="002440C3">
        <w:rPr>
          <w:color w:val="000000"/>
          <w:sz w:val="24"/>
          <w:szCs w:val="24"/>
        </w:rPr>
        <w:t xml:space="preserve">), dalej </w:t>
      </w:r>
      <w:proofErr w:type="spellStart"/>
      <w:r w:rsidRPr="002440C3">
        <w:rPr>
          <w:iCs/>
          <w:color w:val="000000"/>
          <w:sz w:val="24"/>
          <w:szCs w:val="24"/>
        </w:rPr>
        <w:t>p.p.s.a</w:t>
      </w:r>
      <w:proofErr w:type="spellEnd"/>
      <w:r w:rsidRPr="002440C3">
        <w:rPr>
          <w:iCs/>
          <w:color w:val="000000"/>
          <w:sz w:val="24"/>
          <w:szCs w:val="24"/>
        </w:rPr>
        <w:t>.,</w:t>
      </w:r>
      <w:r w:rsidRPr="002440C3">
        <w:rPr>
          <w:color w:val="000000"/>
          <w:sz w:val="24"/>
          <w:szCs w:val="24"/>
        </w:rPr>
        <w:t xml:space="preserve"> w związku z art. 74 ust. 3 ustawy z dnia 3 października 2008 r. </w:t>
      </w:r>
      <w:r w:rsidRPr="002440C3">
        <w:rPr>
          <w:iCs/>
          <w:color w:val="000000"/>
          <w:sz w:val="24"/>
          <w:szCs w:val="24"/>
        </w:rPr>
        <w:t>o udostępnianiu informacji o środowisku i jego ochronie, udziale społeczeństwa w ochronie środowiska oraz o ocenach oddziaływania na środowisko</w:t>
      </w:r>
      <w:r w:rsidRPr="002440C3">
        <w:rPr>
          <w:color w:val="000000"/>
          <w:sz w:val="24"/>
          <w:szCs w:val="24"/>
        </w:rPr>
        <w:t xml:space="preserve"> (Dz. U. z 2023 r. poz. 1094), dalej </w:t>
      </w:r>
      <w:proofErr w:type="spellStart"/>
      <w:r w:rsidRPr="002440C3">
        <w:rPr>
          <w:iCs/>
          <w:color w:val="000000"/>
          <w:sz w:val="24"/>
          <w:szCs w:val="24"/>
        </w:rPr>
        <w:t>u.o.o.ś</w:t>
      </w:r>
      <w:proofErr w:type="spellEnd"/>
      <w:r w:rsidRPr="002440C3">
        <w:rPr>
          <w:iCs/>
          <w:color w:val="000000"/>
          <w:sz w:val="24"/>
          <w:szCs w:val="24"/>
        </w:rPr>
        <w:t>.</w:t>
      </w:r>
      <w:r w:rsidRPr="002440C3">
        <w:rPr>
          <w:color w:val="000000"/>
          <w:sz w:val="24"/>
          <w:szCs w:val="24"/>
        </w:rPr>
        <w:t xml:space="preserve">, zawiadamia o przekazaniu do Wojewódzkiego Sądu Administracyjnego w Warszawie </w:t>
      </w:r>
      <w:r w:rsidRPr="002440C3">
        <w:rPr>
          <w:color w:val="000000" w:themeColor="text1"/>
          <w:sz w:val="24"/>
          <w:szCs w:val="24"/>
        </w:rPr>
        <w:t>skarg osoby fizycznej z 12 stycznia 2024 r., Stowarzyszenia na rzecz Wszystkich Istot z 24 stycznia 2024 r. oraz Stowarzyszenia Ekologicznego Eko-Unia z 26 stycznia 2024 r.</w:t>
      </w:r>
      <w:r w:rsidRPr="002440C3">
        <w:rPr>
          <w:color w:val="000000" w:themeColor="text1"/>
          <w:sz w:val="24"/>
          <w:szCs w:val="24"/>
        </w:rPr>
        <w:t>, na decyzję GDOŚ z 11 grudnia 2023 r., znak: DOOŚ- WDŚZIL.420.7.2023.MKW.22, uchylającą w części i w tym zakresie orzekającą co do istoty sprawy lub umarzającą postępowanie pierwszej instancji, a w pozostałej części utrzymującą w mocy decyzję Regionalnego Dyrektora Ochrony Środowiska w Poznaniu z 31 stycznia 2023 r., znak: WOO-II.420.34.2021.EK.42, o środowiskowych uwarunkowaniach dla przedsięwzięcia pn. „Budowa drogi ekspresowej S11 na odcinku Ostrów Wielkopolski – Kępno”</w:t>
      </w:r>
      <w:r w:rsidRPr="002440C3">
        <w:rPr>
          <w:color w:val="000000" w:themeColor="text1"/>
          <w:sz w:val="24"/>
          <w:szCs w:val="24"/>
        </w:rPr>
        <w:t xml:space="preserve">, </w:t>
      </w:r>
      <w:r w:rsidRPr="002440C3">
        <w:rPr>
          <w:color w:val="000000" w:themeColor="text1"/>
          <w:sz w:val="24"/>
          <w:szCs w:val="24"/>
        </w:rPr>
        <w:t>wraz z odpowiedzią</w:t>
      </w:r>
      <w:r w:rsidRPr="002440C3">
        <w:rPr>
          <w:color w:val="000000" w:themeColor="text1"/>
          <w:sz w:val="24"/>
          <w:szCs w:val="24"/>
        </w:rPr>
        <w:t xml:space="preserve"> na skargę</w:t>
      </w:r>
      <w:r w:rsidRPr="002440C3">
        <w:rPr>
          <w:color w:val="000000" w:themeColor="text1"/>
          <w:sz w:val="24"/>
          <w:szCs w:val="24"/>
        </w:rPr>
        <w:t>.</w:t>
      </w:r>
    </w:p>
    <w:p w:rsidR="00000000" w:rsidRPr="002440C3" w:rsidRDefault="00000000" w:rsidP="007A6498">
      <w:pPr>
        <w:pStyle w:val="Bezodstpw"/>
        <w:spacing w:line="360" w:lineRule="auto"/>
        <w:rPr>
          <w:sz w:val="24"/>
          <w:szCs w:val="24"/>
          <w:u w:val="single"/>
        </w:rPr>
      </w:pPr>
      <w:r w:rsidRPr="002440C3">
        <w:rPr>
          <w:sz w:val="24"/>
          <w:szCs w:val="24"/>
        </w:rPr>
        <w:t xml:space="preserve">Równocześnie </w:t>
      </w:r>
      <w:r w:rsidRPr="002440C3">
        <w:rPr>
          <w:color w:val="000000"/>
          <w:sz w:val="24"/>
          <w:szCs w:val="24"/>
        </w:rPr>
        <w:t xml:space="preserve">Generalny Dyrektor Ochrony Środowiska </w:t>
      </w:r>
      <w:r w:rsidRPr="002440C3">
        <w:rPr>
          <w:sz w:val="24"/>
          <w:szCs w:val="24"/>
        </w:rPr>
        <w:t xml:space="preserve">informuje, że – zgodnie z art. 33 </w:t>
      </w:r>
      <w:r w:rsidR="00140866">
        <w:rPr>
          <w:sz w:val="24"/>
          <w:szCs w:val="24"/>
        </w:rPr>
        <w:t>paragraf</w:t>
      </w:r>
      <w:r w:rsidRPr="002440C3">
        <w:rPr>
          <w:sz w:val="24"/>
          <w:szCs w:val="24"/>
        </w:rPr>
        <w:t xml:space="preserve"> 1a </w:t>
      </w:r>
      <w:proofErr w:type="spellStart"/>
      <w:r w:rsidRPr="002440C3">
        <w:rPr>
          <w:iCs/>
          <w:sz w:val="24"/>
          <w:szCs w:val="24"/>
        </w:rPr>
        <w:t>p.p.s.a</w:t>
      </w:r>
      <w:proofErr w:type="spellEnd"/>
      <w:r w:rsidRPr="002440C3">
        <w:rPr>
          <w:iCs/>
          <w:sz w:val="24"/>
          <w:szCs w:val="24"/>
        </w:rPr>
        <w:t>.</w:t>
      </w:r>
      <w:r w:rsidRPr="002440C3">
        <w:rPr>
          <w:i/>
          <w:sz w:val="24"/>
          <w:szCs w:val="24"/>
        </w:rPr>
        <w:t xml:space="preserve"> – </w:t>
      </w:r>
      <w:r w:rsidRPr="002440C3">
        <w:rPr>
          <w:sz w:val="24"/>
          <w:szCs w:val="24"/>
        </w:rPr>
        <w:t>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000000" w:rsidRPr="002440C3" w:rsidRDefault="00000000" w:rsidP="007A6498">
      <w:pPr>
        <w:pStyle w:val="Bezodstpw"/>
        <w:spacing w:line="360" w:lineRule="auto"/>
        <w:rPr>
          <w:sz w:val="24"/>
          <w:szCs w:val="24"/>
        </w:rPr>
      </w:pPr>
    </w:p>
    <w:p w:rsidR="007A6498" w:rsidRPr="002440C3" w:rsidRDefault="00000000" w:rsidP="007A6498">
      <w:pPr>
        <w:pStyle w:val="Bezodstpw"/>
        <w:spacing w:line="360" w:lineRule="auto"/>
        <w:rPr>
          <w:sz w:val="24"/>
          <w:szCs w:val="24"/>
        </w:rPr>
      </w:pPr>
      <w:r w:rsidRPr="002440C3">
        <w:rPr>
          <w:sz w:val="24"/>
          <w:szCs w:val="24"/>
        </w:rPr>
        <w:t xml:space="preserve">Upubliczniono w dniach: od </w:t>
      </w:r>
      <w:r w:rsidR="007A4EDC" w:rsidRPr="002440C3">
        <w:rPr>
          <w:sz w:val="24"/>
          <w:szCs w:val="24"/>
        </w:rPr>
        <w:t>5</w:t>
      </w:r>
      <w:r w:rsidR="007A6498" w:rsidRPr="002440C3">
        <w:rPr>
          <w:sz w:val="24"/>
          <w:szCs w:val="24"/>
        </w:rPr>
        <w:t>.04.2024 r.</w:t>
      </w:r>
      <w:r w:rsidRPr="002440C3">
        <w:rPr>
          <w:sz w:val="24"/>
          <w:szCs w:val="24"/>
        </w:rPr>
        <w:t xml:space="preserve"> </w:t>
      </w:r>
    </w:p>
    <w:p w:rsidR="007A6498" w:rsidRPr="002440C3" w:rsidRDefault="007A6498" w:rsidP="007A6498">
      <w:pPr>
        <w:pStyle w:val="Bezodstpw"/>
        <w:spacing w:line="360" w:lineRule="auto"/>
        <w:rPr>
          <w:sz w:val="24"/>
          <w:szCs w:val="24"/>
        </w:rPr>
      </w:pPr>
    </w:p>
    <w:p w:rsidR="00000000" w:rsidRPr="002440C3" w:rsidRDefault="00000000" w:rsidP="007A6498">
      <w:pPr>
        <w:pStyle w:val="Bezodstpw"/>
        <w:spacing w:line="360" w:lineRule="auto"/>
        <w:rPr>
          <w:sz w:val="24"/>
          <w:szCs w:val="24"/>
        </w:rPr>
      </w:pPr>
      <w:r w:rsidRPr="002440C3">
        <w:rPr>
          <w:sz w:val="24"/>
          <w:szCs w:val="24"/>
        </w:rPr>
        <w:t>Pieczęć urzędu i podpis:</w:t>
      </w:r>
    </w:p>
    <w:p w:rsidR="007A6498" w:rsidRPr="002440C3" w:rsidRDefault="007A6498" w:rsidP="007A6498">
      <w:pPr>
        <w:spacing w:after="0" w:line="360" w:lineRule="auto"/>
        <w:ind w:right="-17"/>
        <w:rPr>
          <w:rFonts w:ascii="Times New Roman" w:hAnsi="Times New Roman"/>
          <w:i/>
          <w:iCs/>
          <w:sz w:val="24"/>
          <w:szCs w:val="24"/>
        </w:rPr>
      </w:pPr>
      <w:r w:rsidRPr="002440C3">
        <w:rPr>
          <w:rFonts w:ascii="Times New Roman" w:hAnsi="Times New Roman"/>
          <w:i/>
          <w:iCs/>
          <w:sz w:val="24"/>
          <w:szCs w:val="24"/>
        </w:rPr>
        <w:t xml:space="preserve">Z upoważnienia </w:t>
      </w:r>
    </w:p>
    <w:p w:rsidR="007A6498" w:rsidRPr="002440C3" w:rsidRDefault="007A6498" w:rsidP="007A6498">
      <w:pPr>
        <w:spacing w:after="60" w:line="360" w:lineRule="auto"/>
        <w:ind w:right="-17"/>
        <w:rPr>
          <w:rFonts w:ascii="Times New Roman" w:hAnsi="Times New Roman"/>
          <w:i/>
          <w:iCs/>
          <w:sz w:val="24"/>
          <w:szCs w:val="24"/>
        </w:rPr>
      </w:pPr>
      <w:r w:rsidRPr="002440C3">
        <w:rPr>
          <w:rFonts w:ascii="Times New Roman" w:hAnsi="Times New Roman"/>
          <w:i/>
          <w:iCs/>
          <w:sz w:val="24"/>
          <w:szCs w:val="24"/>
        </w:rPr>
        <w:t>Generalnego Dyrektora Ochrony Środowiska</w:t>
      </w:r>
    </w:p>
    <w:p w:rsidR="007A6498" w:rsidRPr="002440C3" w:rsidRDefault="007A6498" w:rsidP="007A6498">
      <w:pPr>
        <w:pStyle w:val="menfont"/>
        <w:spacing w:line="360" w:lineRule="auto"/>
        <w:rPr>
          <w:rFonts w:ascii="Times New Roman" w:hAnsi="Times New Roman" w:cs="Times New Roman"/>
          <w:smallCaps/>
        </w:rPr>
      </w:pPr>
      <w:r w:rsidRPr="002440C3">
        <w:rPr>
          <w:rFonts w:ascii="Times New Roman" w:hAnsi="Times New Roman" w:cs="Times New Roman"/>
          <w:smallCaps/>
        </w:rPr>
        <w:t>Joanna Zarzecka</w:t>
      </w:r>
    </w:p>
    <w:p w:rsidR="007A6498" w:rsidRPr="002440C3" w:rsidRDefault="007A6498" w:rsidP="007A6498">
      <w:pPr>
        <w:pStyle w:val="menfont"/>
        <w:spacing w:line="360" w:lineRule="auto"/>
        <w:rPr>
          <w:rFonts w:ascii="Times New Roman" w:hAnsi="Times New Roman" w:cs="Times New Roman"/>
        </w:rPr>
      </w:pPr>
      <w:r w:rsidRPr="002440C3">
        <w:rPr>
          <w:rFonts w:ascii="Times New Roman" w:hAnsi="Times New Roman" w:cs="Times New Roman"/>
        </w:rPr>
        <w:lastRenderedPageBreak/>
        <w:t>Dyrektor</w:t>
      </w:r>
    </w:p>
    <w:p w:rsidR="007A6498" w:rsidRPr="002440C3" w:rsidRDefault="007A6498" w:rsidP="007A6498">
      <w:pPr>
        <w:pStyle w:val="menfont"/>
        <w:spacing w:line="360" w:lineRule="auto"/>
        <w:rPr>
          <w:rFonts w:ascii="Times New Roman" w:hAnsi="Times New Roman" w:cs="Times New Roman"/>
        </w:rPr>
      </w:pPr>
      <w:r w:rsidRPr="002440C3">
        <w:rPr>
          <w:rFonts w:ascii="Times New Roman" w:hAnsi="Times New Roman" w:cs="Times New Roman"/>
        </w:rPr>
        <w:t>Departament Ocen Oddziaływania na Środowisko</w:t>
      </w:r>
    </w:p>
    <w:p w:rsidR="007A6498" w:rsidRPr="002440C3" w:rsidRDefault="007A6498" w:rsidP="007A6498">
      <w:pPr>
        <w:pStyle w:val="menfont"/>
        <w:spacing w:line="360" w:lineRule="auto"/>
        <w:rPr>
          <w:rFonts w:ascii="Times New Roman" w:hAnsi="Times New Roman" w:cs="Times New Roman"/>
        </w:rPr>
      </w:pPr>
      <w:r w:rsidRPr="002440C3">
        <w:rPr>
          <w:rFonts w:ascii="Times New Roman" w:hAnsi="Times New Roman" w:cs="Times New Roman"/>
          <w:color w:val="7F7F7F" w:themeColor="text1" w:themeTint="80"/>
        </w:rPr>
        <w:t>/ – podpisano cyfrowo – /</w:t>
      </w:r>
    </w:p>
    <w:p w:rsidR="007A6498" w:rsidRPr="002440C3" w:rsidRDefault="007A6498" w:rsidP="007A6498">
      <w:pPr>
        <w:pStyle w:val="Bezodstpw"/>
        <w:spacing w:line="360" w:lineRule="auto"/>
        <w:rPr>
          <w:sz w:val="24"/>
          <w:szCs w:val="24"/>
        </w:rPr>
      </w:pPr>
    </w:p>
    <w:p w:rsidR="00000000" w:rsidRPr="002440C3" w:rsidRDefault="00000000" w:rsidP="007A6498">
      <w:pPr>
        <w:pStyle w:val="Bezodstpw"/>
        <w:spacing w:line="360" w:lineRule="auto"/>
        <w:rPr>
          <w:sz w:val="24"/>
          <w:szCs w:val="24"/>
        </w:rPr>
      </w:pPr>
      <w:r w:rsidRPr="002440C3">
        <w:rPr>
          <w:sz w:val="24"/>
          <w:szCs w:val="24"/>
        </w:rPr>
        <w:t xml:space="preserve">Art. 33 </w:t>
      </w:r>
      <w:r w:rsidR="002440C3">
        <w:rPr>
          <w:sz w:val="24"/>
          <w:szCs w:val="24"/>
        </w:rPr>
        <w:t>paragraf</w:t>
      </w:r>
      <w:r w:rsidRPr="002440C3">
        <w:rPr>
          <w:sz w:val="24"/>
          <w:szCs w:val="24"/>
        </w:rPr>
        <w:t xml:space="preserve"> 1a </w:t>
      </w:r>
      <w:proofErr w:type="spellStart"/>
      <w:r w:rsidRPr="002440C3">
        <w:rPr>
          <w:iCs/>
          <w:sz w:val="24"/>
          <w:szCs w:val="24"/>
        </w:rPr>
        <w:t>p.p.s.a</w:t>
      </w:r>
      <w:proofErr w:type="spellEnd"/>
      <w:r w:rsidRPr="002440C3">
        <w:rPr>
          <w:iCs/>
          <w:sz w:val="24"/>
          <w:szCs w:val="24"/>
        </w:rPr>
        <w:t>.</w:t>
      </w:r>
      <w:r w:rsidRPr="002440C3">
        <w:rPr>
          <w:sz w:val="24"/>
          <w:szCs w:val="24"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000000" w:rsidRPr="002440C3" w:rsidRDefault="00000000" w:rsidP="007A6498">
      <w:pPr>
        <w:pStyle w:val="Bezodstpw"/>
        <w:spacing w:line="360" w:lineRule="auto"/>
        <w:rPr>
          <w:sz w:val="24"/>
          <w:szCs w:val="24"/>
          <w:u w:val="single"/>
        </w:rPr>
      </w:pPr>
      <w:r w:rsidRPr="002440C3">
        <w:rPr>
          <w:sz w:val="24"/>
          <w:szCs w:val="24"/>
        </w:rPr>
        <w:t xml:space="preserve">Art. 54 </w:t>
      </w:r>
      <w:r w:rsidR="002440C3">
        <w:rPr>
          <w:sz w:val="24"/>
          <w:szCs w:val="24"/>
        </w:rPr>
        <w:t>paragraf</w:t>
      </w:r>
      <w:r w:rsidRPr="002440C3">
        <w:rPr>
          <w:sz w:val="24"/>
          <w:szCs w:val="24"/>
        </w:rPr>
        <w:t xml:space="preserve"> 4 </w:t>
      </w:r>
      <w:proofErr w:type="spellStart"/>
      <w:r w:rsidRPr="002440C3">
        <w:rPr>
          <w:iCs/>
          <w:sz w:val="24"/>
          <w:szCs w:val="24"/>
        </w:rPr>
        <w:t>p.p.s.a</w:t>
      </w:r>
      <w:proofErr w:type="spellEnd"/>
      <w:r w:rsidRPr="002440C3">
        <w:rPr>
          <w:iCs/>
          <w:sz w:val="24"/>
          <w:szCs w:val="24"/>
        </w:rPr>
        <w:t xml:space="preserve">. </w:t>
      </w:r>
      <w:r w:rsidRPr="002440C3">
        <w:rPr>
          <w:sz w:val="24"/>
          <w:szCs w:val="24"/>
        </w:rPr>
        <w:t xml:space="preserve">W przypadku, o którym mowa w art. 33 </w:t>
      </w:r>
      <w:r w:rsidR="00140866">
        <w:rPr>
          <w:sz w:val="24"/>
          <w:szCs w:val="24"/>
        </w:rPr>
        <w:t>paragraf</w:t>
      </w:r>
      <w:r w:rsidRPr="002440C3">
        <w:rPr>
          <w:sz w:val="24"/>
          <w:szCs w:val="24"/>
        </w:rPr>
        <w:t xml:space="preserve"> 1a, organ zawiadamia o przekazaniu skargi wraz z odpowiedzią na skargę przez obwieszczenie w siedzibie organu i na jego stronie internetowej oraz w sposób zwyczajowo przyjęty w danej miejscowości, pouczając o treści tego przepisu.</w:t>
      </w:r>
    </w:p>
    <w:p w:rsidR="00000000" w:rsidRPr="002440C3" w:rsidRDefault="00000000" w:rsidP="007A6498">
      <w:pPr>
        <w:pStyle w:val="Bezodstpw"/>
        <w:spacing w:line="360" w:lineRule="auto"/>
        <w:rPr>
          <w:sz w:val="24"/>
          <w:szCs w:val="24"/>
        </w:rPr>
      </w:pPr>
      <w:r w:rsidRPr="002440C3">
        <w:rPr>
          <w:sz w:val="24"/>
          <w:szCs w:val="24"/>
        </w:rPr>
        <w:t xml:space="preserve">Art. 74 ust. 3 </w:t>
      </w:r>
      <w:proofErr w:type="spellStart"/>
      <w:r w:rsidRPr="002440C3">
        <w:rPr>
          <w:iCs/>
          <w:sz w:val="24"/>
          <w:szCs w:val="24"/>
        </w:rPr>
        <w:t>u.o.o.ś</w:t>
      </w:r>
      <w:proofErr w:type="spellEnd"/>
      <w:r w:rsidRPr="002440C3">
        <w:rPr>
          <w:iCs/>
          <w:sz w:val="24"/>
          <w:szCs w:val="24"/>
        </w:rPr>
        <w:t>.</w:t>
      </w:r>
      <w:r w:rsidRPr="002440C3">
        <w:rPr>
          <w:sz w:val="24"/>
          <w:szCs w:val="24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:rsidR="00000000" w:rsidRPr="002440C3" w:rsidRDefault="00000000" w:rsidP="007A6498">
      <w:pPr>
        <w:pStyle w:val="Bezodstpw"/>
        <w:spacing w:line="360" w:lineRule="auto"/>
        <w:rPr>
          <w:sz w:val="24"/>
          <w:szCs w:val="24"/>
        </w:rPr>
      </w:pPr>
      <w:r w:rsidRPr="002440C3">
        <w:rPr>
          <w:sz w:val="24"/>
          <w:szCs w:val="24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:rsidR="00000000" w:rsidRPr="002440C3" w:rsidRDefault="00000000" w:rsidP="007A6498">
      <w:pPr>
        <w:pStyle w:val="Bezodstpw"/>
        <w:spacing w:line="360" w:lineRule="auto"/>
        <w:rPr>
          <w:sz w:val="24"/>
          <w:szCs w:val="24"/>
        </w:rPr>
      </w:pPr>
    </w:p>
    <w:sectPr w:rsidR="00DB00BD" w:rsidRPr="002440C3" w:rsidSect="001424C0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24C0" w:rsidRDefault="001424C0">
      <w:pPr>
        <w:spacing w:after="0" w:line="240" w:lineRule="auto"/>
      </w:pPr>
      <w:r>
        <w:separator/>
      </w:r>
    </w:p>
  </w:endnote>
  <w:endnote w:type="continuationSeparator" w:id="0">
    <w:p w:rsidR="001424C0" w:rsidRDefault="0014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27436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sdt>
        <w:sdtPr>
          <w:rPr>
            <w:rFonts w:ascii="Times New Roman" w:hAnsi="Times New Roman"/>
            <w:sz w:val="20"/>
            <w:szCs w:val="20"/>
          </w:rPr>
          <w:id w:val="-1582373417"/>
          <w:docPartObj>
            <w:docPartGallery w:val="Page Numbers (Top of Page)"/>
            <w:docPartUnique/>
          </w:docPartObj>
        </w:sdtPr>
        <w:sdtContent>
          <w:p w:rsidR="00000000" w:rsidRPr="00553EC1" w:rsidRDefault="00000000">
            <w:pPr>
              <w:pStyle w:val="Stopk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553EC1">
              <w:rPr>
                <w:rFonts w:ascii="Times New Roman" w:hAnsi="Times New Roman"/>
                <w:sz w:val="20"/>
                <w:szCs w:val="20"/>
              </w:rPr>
              <w:t xml:space="preserve">trona </w:t>
            </w:r>
            <w:r w:rsidRPr="00553EC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553EC1">
              <w:rPr>
                <w:rFonts w:ascii="Times New Roman" w:hAnsi="Times New Roman"/>
                <w:sz w:val="20"/>
                <w:szCs w:val="20"/>
              </w:rPr>
              <w:instrText>PAGE</w:instrText>
            </w:r>
            <w:r w:rsidRPr="00553EC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 w:rsidRPr="00553EC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553EC1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553EC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553EC1">
              <w:rPr>
                <w:rFonts w:ascii="Times New Roman" w:hAnsi="Times New Roman"/>
                <w:sz w:val="20"/>
                <w:szCs w:val="20"/>
              </w:rPr>
              <w:instrText>NUMPAGES</w:instrText>
            </w:r>
            <w:r w:rsidRPr="00553EC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 w:rsidRPr="00553EC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sdtContent>
      </w:sdt>
    </w:sdtContent>
  </w:sdt>
  <w:p w:rsidR="00000000" w:rsidRPr="00553EC1" w:rsidRDefault="00000000" w:rsidP="007A7EBB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31523416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000000" w:rsidRPr="00553EC1" w:rsidRDefault="00000000">
            <w:pPr>
              <w:pStyle w:val="Stopk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553EC1">
              <w:rPr>
                <w:rFonts w:ascii="Times New Roman" w:hAnsi="Times New Roman"/>
                <w:sz w:val="20"/>
                <w:szCs w:val="20"/>
              </w:rPr>
              <w:t xml:space="preserve">trona </w:t>
            </w:r>
            <w:r w:rsidRPr="00553EC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553EC1">
              <w:rPr>
                <w:rFonts w:ascii="Times New Roman" w:hAnsi="Times New Roman"/>
                <w:sz w:val="20"/>
                <w:szCs w:val="20"/>
              </w:rPr>
              <w:instrText>PAGE</w:instrText>
            </w:r>
            <w:r w:rsidRPr="00553EC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  <w:r w:rsidRPr="00553EC1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553EC1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553EC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553EC1">
              <w:rPr>
                <w:rFonts w:ascii="Times New Roman" w:hAnsi="Times New Roman"/>
                <w:sz w:val="20"/>
                <w:szCs w:val="20"/>
              </w:rPr>
              <w:instrText>NUMPAGES</w:instrText>
            </w:r>
            <w:r w:rsidRPr="00553EC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 w:rsidRPr="00553EC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sdtContent>
      </w:sdt>
    </w:sdtContent>
  </w:sdt>
  <w:p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24C0" w:rsidRDefault="001424C0">
      <w:pPr>
        <w:spacing w:after="0" w:line="240" w:lineRule="auto"/>
      </w:pPr>
      <w:r>
        <w:separator/>
      </w:r>
    </w:p>
  </w:footnote>
  <w:footnote w:type="continuationSeparator" w:id="0">
    <w:p w:rsidR="001424C0" w:rsidRDefault="00142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779"/>
    <w:rsid w:val="00140866"/>
    <w:rsid w:val="001424C0"/>
    <w:rsid w:val="002440C3"/>
    <w:rsid w:val="007A4EDC"/>
    <w:rsid w:val="007A6498"/>
    <w:rsid w:val="00C06779"/>
    <w:rsid w:val="00DD2E57"/>
    <w:rsid w:val="00F9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41B0"/>
  <w15:docId w15:val="{F24B39B2-017E-4B31-B990-C897E5ED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A930D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1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17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1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17C"/>
    <w:rPr>
      <w:b/>
      <w:bCs/>
      <w:lang w:eastAsia="en-US"/>
    </w:rPr>
  </w:style>
  <w:style w:type="paragraph" w:styleId="Bezodstpw">
    <w:name w:val="No Spacing"/>
    <w:uiPriority w:val="1"/>
    <w:qFormat/>
    <w:rsid w:val="007A4E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32051-2AE8-48CB-8B31-4D85BE31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5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Maciej Kwiatkowski</cp:lastModifiedBy>
  <cp:revision>3</cp:revision>
  <cp:lastPrinted>2010-12-24T09:23:00Z</cp:lastPrinted>
  <dcterms:created xsi:type="dcterms:W3CDTF">2024-04-05T11:23:00Z</dcterms:created>
  <dcterms:modified xsi:type="dcterms:W3CDTF">2024-04-05T11:28:00Z</dcterms:modified>
</cp:coreProperties>
</file>