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DEF7" w14:textId="01CFE8F7" w:rsidR="00B80F10" w:rsidRPr="006878CA" w:rsidRDefault="00B80F10" w:rsidP="00C02D9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</w:t>
      </w:r>
      <w:r w:rsidR="000E1B30">
        <w:rPr>
          <w:rFonts w:ascii="Arial" w:eastAsia="Times New Roman" w:hAnsi="Arial" w:cs="Arial"/>
          <w:sz w:val="21"/>
          <w:szCs w:val="21"/>
          <w:lang w:eastAsia="pl-PL"/>
        </w:rPr>
        <w:t>13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sierpnia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035F5E1C" w14:textId="77777777" w:rsidR="00B80F10" w:rsidRPr="006878CA" w:rsidRDefault="00B80F10" w:rsidP="00C02D9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>
        <w:rPr>
          <w:rFonts w:ascii="Arial" w:eastAsia="Times New Roman" w:hAnsi="Arial" w:cs="Arial"/>
          <w:sz w:val="21"/>
          <w:szCs w:val="21"/>
          <w:lang w:eastAsia="pl-PL"/>
        </w:rPr>
        <w:t>45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61905480" w14:textId="77777777" w:rsidR="00B80F10" w:rsidRDefault="00B80F10" w:rsidP="00C02D9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906AD61" w14:textId="77777777" w:rsidR="00B80F10" w:rsidRPr="00F26E4C" w:rsidRDefault="00B80F10" w:rsidP="00C02D9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10365E3F" w14:textId="77777777" w:rsidR="00B80F10" w:rsidRPr="004F28BD" w:rsidRDefault="00B80F10" w:rsidP="00C02D9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5BA2FAB1" w14:textId="77777777" w:rsidR="00B16CC9" w:rsidRDefault="00B80F10" w:rsidP="00C02D98">
      <w:pPr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Pr="001A7A9C">
        <w:rPr>
          <w:rFonts w:ascii="Arial" w:hAnsi="Arial" w:cs="Arial"/>
          <w:sz w:val="21"/>
          <w:szCs w:val="21"/>
        </w:rPr>
        <w:t xml:space="preserve">działając na podstawie art. 61 § 4 oraz art. 49 </w:t>
      </w:r>
      <w:r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Pr="001A7A9C">
        <w:rPr>
          <w:rFonts w:ascii="Arial" w:hAnsi="Arial" w:cs="Arial"/>
          <w:i/>
          <w:sz w:val="21"/>
          <w:szCs w:val="21"/>
        </w:rPr>
        <w:t xml:space="preserve"> </w:t>
      </w:r>
      <w:r w:rsidRPr="001A7A9C">
        <w:rPr>
          <w:rFonts w:ascii="Arial" w:hAnsi="Arial" w:cs="Arial"/>
          <w:i/>
          <w:sz w:val="21"/>
          <w:szCs w:val="21"/>
        </w:rPr>
        <w:br/>
        <w:t>(</w:t>
      </w:r>
      <w:r w:rsidR="00B16CC9" w:rsidRPr="00284B9C">
        <w:rPr>
          <w:rFonts w:ascii="Arial" w:eastAsia="Calibri" w:hAnsi="Arial" w:cs="Arial"/>
          <w:i/>
          <w:iCs/>
          <w:sz w:val="21"/>
          <w:szCs w:val="21"/>
        </w:rPr>
        <w:t>Dz. U. z 2024 r. poz. 572</w:t>
      </w:r>
      <w:r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>, w związku z art. 74 ust. 3 oraz art. 75 ust. 7 ustawy z dnia 3 października 2008 r.</w:t>
      </w:r>
      <w:r w:rsidR="00B16CC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 udostępnianiu informacji o środowisku i jego ochronie, udziale społeczeństwa w ochronie środowiska oraz o ocenach oddziaływania na </w:t>
      </w:r>
      <w:r w:rsidRPr="001A7A9C">
        <w:rPr>
          <w:rFonts w:ascii="Arial" w:hAnsi="Arial" w:cs="Arial"/>
          <w:sz w:val="21"/>
          <w:szCs w:val="21"/>
        </w:rPr>
        <w:t>(</w:t>
      </w:r>
      <w:r w:rsidR="00B16CC9" w:rsidRPr="00B16CC9">
        <w:rPr>
          <w:rFonts w:ascii="Arial" w:hAnsi="Arial" w:cs="Arial"/>
          <w:i/>
          <w:iCs/>
          <w:sz w:val="21"/>
          <w:szCs w:val="21"/>
        </w:rPr>
        <w:t>Dz. U. z 2024 r. poz. 1112</w:t>
      </w:r>
      <w:r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na wniosek Inwestora:  </w:t>
      </w:r>
      <w:r w:rsidR="00B16CC9" w:rsidRPr="00B16CC9">
        <w:rPr>
          <w:rFonts w:ascii="Arial" w:eastAsia="Times New Roman" w:hAnsi="Arial" w:cs="Arial"/>
          <w:sz w:val="21"/>
          <w:szCs w:val="21"/>
          <w:lang w:eastAsia="pl-PL"/>
        </w:rPr>
        <w:t xml:space="preserve">Equinor Polska </w:t>
      </w:r>
      <w:r w:rsidR="00B16CC9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B16CC9" w:rsidRPr="00B16CC9">
        <w:rPr>
          <w:rFonts w:ascii="Arial" w:eastAsia="Times New Roman" w:hAnsi="Arial" w:cs="Arial"/>
          <w:sz w:val="21"/>
          <w:szCs w:val="21"/>
          <w:lang w:eastAsia="pl-PL"/>
        </w:rPr>
        <w:t>Sp. z o.o., działającego poprzez pełnomocnika Pana Mateusza Puchniarza, z dnia 12.07.2024 r. (data wpływu 15.07.2024 r.)</w:t>
      </w:r>
      <w:r w:rsidRPr="001A7A9C">
        <w:rPr>
          <w:rFonts w:ascii="Arial" w:eastAsia="Calibri" w:hAnsi="Arial" w:cs="Arial"/>
          <w:sz w:val="21"/>
          <w:szCs w:val="21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o wydanie decyzji o środowiskowych uwarunkowaniach dla przedsięwzięcia pn.: </w:t>
      </w:r>
      <w:r w:rsidR="00B16CC9" w:rsidRPr="00B16CC9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="00B16CC9" w:rsidRPr="00B16CC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bazy operacyjno-serwisowej dla morskich farm wiatrowych MFW Bałtyk I, MFW Bałtyk II i MFW Bałtyk III</w:t>
      </w:r>
      <w:r w:rsidR="00B16CC9" w:rsidRPr="00B16CC9">
        <w:rPr>
          <w:rFonts w:ascii="Arial" w:eastAsia="Times New Roman" w:hAnsi="Arial" w:cs="Arial"/>
          <w:sz w:val="21"/>
          <w:szCs w:val="21"/>
          <w:lang w:eastAsia="pl-PL"/>
        </w:rPr>
        <w:t xml:space="preserve">”, zlokalizowanego w części lądowej na działce </w:t>
      </w:r>
      <w:r w:rsidR="00B16CC9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B16CC9" w:rsidRPr="00B16CC9">
        <w:rPr>
          <w:rFonts w:ascii="Arial" w:eastAsia="Times New Roman" w:hAnsi="Arial" w:cs="Arial"/>
          <w:sz w:val="21"/>
          <w:szCs w:val="21"/>
          <w:lang w:eastAsia="pl-PL"/>
        </w:rPr>
        <w:t>nr 52/1, obręb Łeba 2 i w części morskiej na działce nr 365/66 , obręb Łeba 2, powiat lęborski, województwo pomorskie</w:t>
      </w:r>
      <w:r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ostało wszczęte postępowanie administracyjne. W związku </w:t>
      </w:r>
      <w:r w:rsidR="00B16CC9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>z powyższym informuje się właściwe Organy administracji rządowej i 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Regionalnej Dyrekcji Ochrony Środowiska w Gdańsku, ul. Chmielna 54/57, w godzinach pracy urzędu, po wcześniejszym umówieniu.</w:t>
      </w:r>
    </w:p>
    <w:p w14:paraId="5E1F10A9" w14:textId="77777777" w:rsidR="00B16CC9" w:rsidRDefault="00B16CC9" w:rsidP="00C02D9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4B8F8" w14:textId="53D644ED" w:rsidR="00B80F10" w:rsidRPr="00B16CC9" w:rsidRDefault="00B80F10" w:rsidP="00C02D9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6BDACA2B" w14:textId="77777777" w:rsidR="00B16CC9" w:rsidRDefault="00B16CC9" w:rsidP="00C02D9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18CAD33D" w14:textId="68CF180E" w:rsidR="00B80F10" w:rsidRPr="00B16CC9" w:rsidRDefault="00B80F10" w:rsidP="00C02D9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381678F1" w14:textId="77777777" w:rsidR="00B80F10" w:rsidRPr="00594D32" w:rsidRDefault="00B80F10" w:rsidP="00C02D9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0754D902" w14:textId="7BD3A8C1" w:rsidR="007C0F9E" w:rsidRDefault="007C0F9E" w:rsidP="00C02D98">
      <w:pPr>
        <w:spacing w:line="240" w:lineRule="auto"/>
      </w:pPr>
    </w:p>
    <w:p w14:paraId="125C1532" w14:textId="77777777" w:rsidR="00B80F10" w:rsidRDefault="00B80F10" w:rsidP="00C02D98">
      <w:pPr>
        <w:spacing w:line="240" w:lineRule="auto"/>
      </w:pPr>
    </w:p>
    <w:p w14:paraId="3D3B3670" w14:textId="77777777" w:rsidR="00B16CC9" w:rsidRDefault="00B16CC9" w:rsidP="00C02D98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6F046FF2" w14:textId="77777777" w:rsidR="00B16CC9" w:rsidRDefault="00B16CC9" w:rsidP="00C02D98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5F7B92CC" w14:textId="23A43EA8" w:rsidR="00B80F10" w:rsidRPr="006C1E85" w:rsidRDefault="00B80F10" w:rsidP="00C02D98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22BB8BC1" w14:textId="77777777" w:rsidR="00B80F10" w:rsidRPr="006C1E85" w:rsidRDefault="00B80F10" w:rsidP="00C02D9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0FED3752" w14:textId="77777777" w:rsidR="00B80F10" w:rsidRPr="006C1E85" w:rsidRDefault="00B80F10" w:rsidP="00C02D9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A6FEDDA" w14:textId="77777777" w:rsidR="00B80F10" w:rsidRPr="006C1E85" w:rsidRDefault="00B80F10" w:rsidP="00C02D9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3048C5A" w14:textId="77777777" w:rsidR="00B80F10" w:rsidRPr="006C1E85" w:rsidRDefault="00B80F10" w:rsidP="00C02D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C1E85">
        <w:rPr>
          <w:rFonts w:ascii="Arial" w:hAnsi="Arial" w:cs="Arial"/>
          <w:i/>
          <w:sz w:val="16"/>
          <w:szCs w:val="16"/>
          <w:u w:val="single"/>
        </w:rPr>
        <w:t>Art. 61 § 4 Kpa:</w:t>
      </w:r>
      <w:r w:rsidRPr="006C1E85">
        <w:rPr>
          <w:rFonts w:ascii="Arial" w:hAnsi="Arial" w:cs="Arial"/>
          <w:sz w:val="16"/>
          <w:szCs w:val="16"/>
        </w:rPr>
        <w:t xml:space="preserve"> O wszczęciu postępowania z urzędu lub na żądanie jednej ze stron należy zawiadomić wszystkie osoby będące stronami w sprawie.</w:t>
      </w:r>
    </w:p>
    <w:p w14:paraId="70892F76" w14:textId="77777777" w:rsidR="00B80F10" w:rsidRPr="006C1E85" w:rsidRDefault="00B80F10" w:rsidP="00C02D98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73.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59EEA8BE" w14:textId="77777777" w:rsidR="00B80F10" w:rsidRPr="006C1E85" w:rsidRDefault="00B80F10" w:rsidP="00C02D9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33CC6A00" w14:textId="77777777" w:rsidR="00B80F10" w:rsidRPr="006C1E85" w:rsidRDefault="00B80F10" w:rsidP="00C02D98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hAnsi="Arial" w:cs="Arial"/>
          <w:sz w:val="16"/>
          <w:szCs w:val="16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496960C7" w14:textId="77777777" w:rsidR="00B80F10" w:rsidRDefault="00B80F10" w:rsidP="00C02D9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AB29678" w14:textId="77777777" w:rsidR="00B80F10" w:rsidRPr="00B80F10" w:rsidRDefault="00B80F10" w:rsidP="00C02D9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B80F10">
        <w:rPr>
          <w:rFonts w:ascii="Arial" w:eastAsia="Calibri" w:hAnsi="Arial" w:cs="Arial"/>
          <w:sz w:val="16"/>
          <w:szCs w:val="16"/>
          <w:u w:val="single"/>
          <w:lang w:eastAsia="pl-PL"/>
        </w:rPr>
        <w:t>Przekazuje się do wywieszenia:</w:t>
      </w:r>
    </w:p>
    <w:p w14:paraId="6043742D" w14:textId="77777777" w:rsidR="00B80F10" w:rsidRPr="00B80F10" w:rsidRDefault="00B80F10" w:rsidP="00C02D9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80F10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RDOŚ: </w:t>
      </w:r>
      <w:r w:rsidRPr="00B80F10">
        <w:rPr>
          <w:rFonts w:ascii="Arial" w:hAnsi="Arial" w:cs="Arial"/>
          <w:color w:val="000000"/>
          <w:sz w:val="16"/>
          <w:szCs w:val="16"/>
        </w:rPr>
        <w:t>https://www.gov.pl/web/rdos-gdansk/obwieszczenia-2024</w:t>
      </w:r>
    </w:p>
    <w:p w14:paraId="21618122" w14:textId="77777777" w:rsidR="00B16CC9" w:rsidRDefault="00B80F10" w:rsidP="00C02D9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B80F10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</w:p>
    <w:p w14:paraId="037FF8E1" w14:textId="7BE87F1D" w:rsidR="00B80F10" w:rsidRPr="00B16CC9" w:rsidRDefault="00B80F10" w:rsidP="00C02D9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B16CC9">
        <w:rPr>
          <w:rFonts w:ascii="Arial" w:eastAsia="Calibri" w:hAnsi="Arial" w:cs="Arial"/>
          <w:sz w:val="16"/>
          <w:szCs w:val="16"/>
          <w:lang w:eastAsia="pl-PL"/>
        </w:rPr>
        <w:t xml:space="preserve">aa, </w:t>
      </w:r>
      <w:r w:rsidRPr="00B16CC9">
        <w:rPr>
          <w:rFonts w:ascii="Arial" w:eastAsia="Times New Roman" w:hAnsi="Arial" w:cs="Arial"/>
          <w:sz w:val="16"/>
          <w:szCs w:val="16"/>
          <w:lang w:eastAsia="pl-PL"/>
        </w:rPr>
        <w:t>sprawę prowadzi Karina Bodziach</w:t>
      </w:r>
      <w:r w:rsidRPr="00B16CC9">
        <w:rPr>
          <w:rFonts w:ascii="Arial" w:hAnsi="Arial" w:cs="Arial"/>
          <w:sz w:val="16"/>
          <w:szCs w:val="16"/>
        </w:rPr>
        <w:t>, tel. 58 68 36 812</w:t>
      </w:r>
    </w:p>
    <w:sectPr w:rsidR="00B80F10" w:rsidRPr="00B16CC9" w:rsidSect="00BE58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DC71" w14:textId="77777777" w:rsidR="00093275" w:rsidRDefault="00093275" w:rsidP="00BE58AB">
      <w:pPr>
        <w:spacing w:after="0" w:line="240" w:lineRule="auto"/>
      </w:pPr>
      <w:r>
        <w:separator/>
      </w:r>
    </w:p>
  </w:endnote>
  <w:endnote w:type="continuationSeparator" w:id="0">
    <w:p w14:paraId="69252FB4" w14:textId="77777777" w:rsidR="00093275" w:rsidRDefault="00093275" w:rsidP="00BE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9422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B5716FE" w14:textId="77777777" w:rsidR="003742BC" w:rsidRPr="00144ACE" w:rsidRDefault="001D36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C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4A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719C3C6" w14:textId="60876DDA" w:rsidR="003742BC" w:rsidRPr="00144ACE" w:rsidRDefault="001D3601" w:rsidP="00D43EDC">
    <w:pPr>
      <w:pStyle w:val="Stopka"/>
      <w:rPr>
        <w:rFonts w:ascii="Arial" w:hAnsi="Arial" w:cs="Arial"/>
        <w:sz w:val="18"/>
        <w:szCs w:val="18"/>
      </w:rPr>
    </w:pPr>
    <w:r w:rsidRPr="00144ACE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144ACE">
      <w:rPr>
        <w:rFonts w:ascii="Arial" w:hAnsi="Arial" w:cs="Arial"/>
        <w:sz w:val="18"/>
        <w:szCs w:val="18"/>
      </w:rPr>
      <w:t>.</w:t>
    </w:r>
    <w:r w:rsidR="00DD71E8">
      <w:rPr>
        <w:rFonts w:ascii="Arial" w:hAnsi="Arial" w:cs="Arial"/>
        <w:sz w:val="18"/>
        <w:szCs w:val="18"/>
      </w:rPr>
      <w:t>2</w:t>
    </w:r>
    <w:r w:rsidR="00ED1BD0">
      <w:rPr>
        <w:rFonts w:ascii="Arial" w:hAnsi="Arial" w:cs="Arial"/>
        <w:sz w:val="18"/>
        <w:szCs w:val="18"/>
      </w:rPr>
      <w:t>9</w:t>
    </w:r>
    <w:r w:rsidRPr="00144ACE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DD71E8">
      <w:rPr>
        <w:rFonts w:ascii="Arial" w:hAnsi="Arial" w:cs="Arial"/>
        <w:sz w:val="18"/>
        <w:szCs w:val="18"/>
      </w:rPr>
      <w:t>4</w:t>
    </w:r>
    <w:r w:rsidRPr="00144ACE">
      <w:rPr>
        <w:rFonts w:ascii="Arial" w:hAnsi="Arial" w:cs="Arial"/>
        <w:sz w:val="18"/>
        <w:szCs w:val="18"/>
      </w:rPr>
      <w:t>.</w:t>
    </w:r>
    <w:r w:rsidR="00403EE0">
      <w:rPr>
        <w:rFonts w:ascii="Arial" w:hAnsi="Arial" w:cs="Arial"/>
        <w:sz w:val="18"/>
        <w:szCs w:val="18"/>
      </w:rPr>
      <w:t>KB</w:t>
    </w:r>
    <w:r w:rsidRPr="00144AC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737D" w14:textId="122605A4" w:rsidR="003742BC" w:rsidRPr="00425F85" w:rsidRDefault="00DD71E8" w:rsidP="00D43EDC">
    <w:pPr>
      <w:pStyle w:val="Stopka"/>
      <w:tabs>
        <w:tab w:val="clear" w:pos="4536"/>
        <w:tab w:val="clear" w:pos="9072"/>
      </w:tabs>
    </w:pPr>
    <w:r w:rsidRPr="00E61F14">
      <w:rPr>
        <w:noProof/>
        <w:lang w:eastAsia="pl-PL"/>
      </w:rPr>
      <w:drawing>
        <wp:inline distT="0" distB="0" distL="0" distR="0" wp14:anchorId="57B32ED5" wp14:editId="10187B72">
          <wp:extent cx="4958080" cy="862517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23E3" w14:textId="77777777" w:rsidR="00093275" w:rsidRDefault="00093275" w:rsidP="00BE58AB">
      <w:pPr>
        <w:spacing w:after="0" w:line="240" w:lineRule="auto"/>
      </w:pPr>
      <w:r>
        <w:separator/>
      </w:r>
    </w:p>
  </w:footnote>
  <w:footnote w:type="continuationSeparator" w:id="0">
    <w:p w14:paraId="62C03C8B" w14:textId="77777777" w:rsidR="00093275" w:rsidRDefault="00093275" w:rsidP="00BE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95C5" w14:textId="77777777" w:rsidR="003742BC" w:rsidRDefault="003742BC" w:rsidP="00D43ED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97AB" w14:textId="3D791882" w:rsidR="003742BC" w:rsidRDefault="00DD71E8" w:rsidP="00D43EDC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9ADF7EF" wp14:editId="520D7B51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2578"/>
    <w:multiLevelType w:val="hybridMultilevel"/>
    <w:tmpl w:val="267841F2"/>
    <w:lvl w:ilvl="0" w:tplc="443616B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76CD61C"/>
    <w:lvl w:ilvl="0" w:tplc="75305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78C9"/>
    <w:multiLevelType w:val="hybridMultilevel"/>
    <w:tmpl w:val="2E3E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E49CB"/>
    <w:multiLevelType w:val="hybridMultilevel"/>
    <w:tmpl w:val="3702B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6D58C5"/>
    <w:multiLevelType w:val="hybridMultilevel"/>
    <w:tmpl w:val="88B8A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3916652">
    <w:abstractNumId w:val="2"/>
  </w:num>
  <w:num w:numId="2" w16cid:durableId="119153078">
    <w:abstractNumId w:val="0"/>
  </w:num>
  <w:num w:numId="3" w16cid:durableId="160582806">
    <w:abstractNumId w:val="3"/>
  </w:num>
  <w:num w:numId="4" w16cid:durableId="1514342737">
    <w:abstractNumId w:val="4"/>
  </w:num>
  <w:num w:numId="5" w16cid:durableId="1720933721">
    <w:abstractNumId w:val="5"/>
  </w:num>
  <w:num w:numId="6" w16cid:durableId="430901570">
    <w:abstractNumId w:val="1"/>
  </w:num>
  <w:num w:numId="7" w16cid:durableId="544219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EF"/>
    <w:rsid w:val="000246FA"/>
    <w:rsid w:val="00093275"/>
    <w:rsid w:val="000E1B30"/>
    <w:rsid w:val="00137F3D"/>
    <w:rsid w:val="00156AF1"/>
    <w:rsid w:val="00193E62"/>
    <w:rsid w:val="001A46CB"/>
    <w:rsid w:val="001B6D9A"/>
    <w:rsid w:val="001D3601"/>
    <w:rsid w:val="0025741B"/>
    <w:rsid w:val="00284B9C"/>
    <w:rsid w:val="00294755"/>
    <w:rsid w:val="00296A24"/>
    <w:rsid w:val="002A6791"/>
    <w:rsid w:val="003742BC"/>
    <w:rsid w:val="003E7326"/>
    <w:rsid w:val="00403EE0"/>
    <w:rsid w:val="004F0F00"/>
    <w:rsid w:val="00505DF4"/>
    <w:rsid w:val="00571473"/>
    <w:rsid w:val="00656B5F"/>
    <w:rsid w:val="00660BBC"/>
    <w:rsid w:val="006864F3"/>
    <w:rsid w:val="0074703D"/>
    <w:rsid w:val="00754638"/>
    <w:rsid w:val="007C0F9E"/>
    <w:rsid w:val="0080084F"/>
    <w:rsid w:val="00821E06"/>
    <w:rsid w:val="00827CAD"/>
    <w:rsid w:val="008C714E"/>
    <w:rsid w:val="008F1129"/>
    <w:rsid w:val="00924F2A"/>
    <w:rsid w:val="00970450"/>
    <w:rsid w:val="00993BC8"/>
    <w:rsid w:val="009C0468"/>
    <w:rsid w:val="009F09C3"/>
    <w:rsid w:val="00A74C18"/>
    <w:rsid w:val="00A90818"/>
    <w:rsid w:val="00AA0E91"/>
    <w:rsid w:val="00B16CC9"/>
    <w:rsid w:val="00B57B79"/>
    <w:rsid w:val="00B73EEF"/>
    <w:rsid w:val="00B80F10"/>
    <w:rsid w:val="00B869ED"/>
    <w:rsid w:val="00BE58AB"/>
    <w:rsid w:val="00C02D98"/>
    <w:rsid w:val="00D11BDE"/>
    <w:rsid w:val="00D125AD"/>
    <w:rsid w:val="00D7306B"/>
    <w:rsid w:val="00D75D6E"/>
    <w:rsid w:val="00DB740D"/>
    <w:rsid w:val="00DD71E8"/>
    <w:rsid w:val="00DF5227"/>
    <w:rsid w:val="00E25696"/>
    <w:rsid w:val="00EB507E"/>
    <w:rsid w:val="00ED1BD0"/>
    <w:rsid w:val="00F05A11"/>
    <w:rsid w:val="00F36FCF"/>
    <w:rsid w:val="00F44BC6"/>
    <w:rsid w:val="00F858D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70E576"/>
  <w15:chartTrackingRefBased/>
  <w15:docId w15:val="{0380DA64-670C-4C9D-AC53-27346698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E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73EE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3E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73EEF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8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20</cp:revision>
  <dcterms:created xsi:type="dcterms:W3CDTF">2023-05-22T08:47:00Z</dcterms:created>
  <dcterms:modified xsi:type="dcterms:W3CDTF">2024-08-13T12:08:00Z</dcterms:modified>
</cp:coreProperties>
</file>