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D4" w:rsidRDefault="00D52A0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DA7ED4" w:rsidRDefault="00D52A06">
      <w:pPr>
        <w:spacing w:after="0" w:line="240" w:lineRule="auto"/>
        <w:ind w:right="72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WNIOSKODAWCA:</w:t>
      </w:r>
    </w:p>
    <w:p w:rsidR="00DA7ED4" w:rsidRDefault="00DA7ED4">
      <w:pPr>
        <w:spacing w:after="0" w:line="240" w:lineRule="auto"/>
        <w:ind w:right="72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r w:rsidR="00D52A06">
        <w:instrText>FORMTEXT</w:instrText>
      </w:r>
      <w:r>
        <w:fldChar w:fldCharType="separate"/>
      </w:r>
      <w:bookmarkStart w:id="0" w:name="Tekst1"/>
      <w:bookmarkStart w:id="1" w:name="Tekst11"/>
      <w:bookmarkEnd w:id="0"/>
      <w:r w:rsidR="00D52A0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</w:t>
      </w:r>
    </w:p>
    <w:p w:rsidR="00DA7ED4" w:rsidRDefault="00D52A06">
      <w:pPr>
        <w:spacing w:after="0" w:line="240" w:lineRule="auto"/>
        <w:ind w:right="7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</w:t>
      </w:r>
    </w:p>
    <w:p w:rsidR="00DA7ED4" w:rsidRDefault="00D52A06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</w:t>
      </w:r>
      <w:bookmarkEnd w:id="1"/>
      <w:r w:rsidR="00DA7ED4">
        <w:fldChar w:fldCharType="end"/>
      </w:r>
    </w:p>
    <w:p w:rsidR="00DA7ED4" w:rsidRDefault="00D52A06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(imię i nazwisko/nazwa, adres, adres e-mail) </w:t>
      </w:r>
    </w:p>
    <w:p w:rsidR="00DA7ED4" w:rsidRDefault="00D52A06">
      <w:pPr>
        <w:spacing w:after="0" w:line="240" w:lineRule="auto"/>
        <w:ind w:right="72" w:firstLine="5580"/>
      </w:pPr>
      <w:r>
        <w:rPr>
          <w:rFonts w:ascii="Times New Roman" w:eastAsia="Times New Roman" w:hAnsi="Times New Roman"/>
          <w:b/>
          <w:sz w:val="32"/>
          <w:szCs w:val="24"/>
          <w:lang w:eastAsia="pl-PL"/>
        </w:rPr>
        <w:t>Prokurator Regionalny</w:t>
      </w:r>
    </w:p>
    <w:p w:rsidR="00DA7ED4" w:rsidRDefault="00D52A06">
      <w:pPr>
        <w:spacing w:after="0" w:line="240" w:lineRule="auto"/>
        <w:ind w:right="72" w:firstLine="5580"/>
      </w:pPr>
      <w:proofErr w:type="gramStart"/>
      <w:r>
        <w:rPr>
          <w:rFonts w:ascii="Times New Roman" w:eastAsia="Times New Roman" w:hAnsi="Times New Roman"/>
          <w:b/>
          <w:sz w:val="32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/>
          <w:b/>
          <w:sz w:val="32"/>
          <w:szCs w:val="24"/>
          <w:lang w:eastAsia="pl-PL"/>
        </w:rPr>
        <w:t xml:space="preserve"> Gdańsku</w:t>
      </w:r>
    </w:p>
    <w:p w:rsidR="00DA7ED4" w:rsidRDefault="00D52A06">
      <w:pPr>
        <w:spacing w:after="0" w:line="240" w:lineRule="auto"/>
        <w:ind w:right="72" w:firstLine="5580"/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 Wały Jagiellońskie 38</w:t>
      </w:r>
    </w:p>
    <w:p w:rsidR="00DA7ED4" w:rsidRDefault="00D52A06">
      <w:pPr>
        <w:spacing w:after="0" w:line="240" w:lineRule="auto"/>
        <w:ind w:right="72" w:firstLine="5580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80-853 Gdańsk</w:t>
      </w:r>
    </w:p>
    <w:p w:rsidR="00DA7ED4" w:rsidRDefault="00DA7ED4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7ED4" w:rsidRDefault="00DA7ED4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7ED4" w:rsidRDefault="00D52A06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WNIOSEK O UDOSTĘPNIENIE INFORMACJI PUBLICZNEJ</w:t>
      </w:r>
    </w:p>
    <w:p w:rsidR="00DA7ED4" w:rsidRDefault="00DA7ED4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7ED4" w:rsidRDefault="00D52A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 ust. 1 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art. 10 ust. 1 ustawy z dnia 6 września 2001 r. o dostępie do informacji publicznej (</w:t>
      </w:r>
      <w:r>
        <w:rPr>
          <w:rFonts w:ascii="Times New Roman" w:hAnsi="Times New Roman"/>
          <w:sz w:val="20"/>
          <w:szCs w:val="20"/>
        </w:rPr>
        <w:t xml:space="preserve">Dz. U. </w:t>
      </w:r>
      <w:proofErr w:type="gramStart"/>
      <w:r>
        <w:rPr>
          <w:rFonts w:ascii="Times New Roman" w:hAnsi="Times New Roman"/>
          <w:sz w:val="20"/>
          <w:szCs w:val="20"/>
        </w:rPr>
        <w:t>z</w:t>
      </w:r>
      <w:proofErr w:type="gramEnd"/>
      <w:r>
        <w:rPr>
          <w:rFonts w:ascii="Times New Roman" w:hAnsi="Times New Roman"/>
          <w:sz w:val="20"/>
          <w:szCs w:val="20"/>
        </w:rPr>
        <w:t xml:space="preserve"> 2014r. poz. 782 ze zm.)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proszę o udostępnienie informacji w następującym zakresie:</w:t>
      </w:r>
    </w:p>
    <w:p w:rsidR="00DA7ED4" w:rsidRDefault="00D52A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DA7ED4" w:rsidRDefault="00D52A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DA7ED4" w:rsidRDefault="00D52A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DA7ED4" w:rsidRDefault="00D52A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DA7ED4" w:rsidRDefault="00D52A0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Jednocześnie, na podstawie art. 14 ust. 1 powołanej ustawy, wnoszę o udostępnienie mi powyższych informacji w nastę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pujący sposób *:</w:t>
      </w:r>
    </w:p>
    <w:p w:rsidR="00DA7ED4" w:rsidRDefault="00DA7E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2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676"/>
        <w:gridCol w:w="8566"/>
      </w:tblGrid>
      <w:tr w:rsidR="00DA7ED4">
        <w:trPr>
          <w:trHeight w:val="423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ED4" w:rsidRDefault="00DA7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ED4" w:rsidRDefault="00D52A06">
            <w:pPr>
              <w:spacing w:after="0" w:line="240" w:lineRule="auto"/>
            </w:pPr>
            <w:proofErr w:type="gramStart"/>
            <w:r>
              <w:rPr>
                <w:sz w:val="18"/>
                <w:szCs w:val="18"/>
              </w:rPr>
              <w:t>przesłanie</w:t>
            </w:r>
            <w:proofErr w:type="gramEnd"/>
            <w:r>
              <w:rPr>
                <w:sz w:val="18"/>
                <w:szCs w:val="18"/>
              </w:rPr>
              <w:t xml:space="preserve"> informacji pocztą elektroniczną na podany powyżej adres,</w:t>
            </w:r>
          </w:p>
          <w:p w:rsidR="00DA7ED4" w:rsidRDefault="00DA7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A7ED4">
        <w:trPr>
          <w:trHeight w:val="38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ED4" w:rsidRDefault="00DA7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ED4" w:rsidRDefault="00D52A06">
            <w:pPr>
              <w:tabs>
                <w:tab w:val="left" w:pos="709"/>
              </w:tabs>
              <w:spacing w:after="0" w:line="240" w:lineRule="auto"/>
              <w:ind w:hanging="709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Przesła</w:t>
            </w:r>
            <w:proofErr w:type="spellEnd"/>
            <w:r>
              <w:rPr>
                <w:sz w:val="18"/>
                <w:szCs w:val="18"/>
              </w:rPr>
              <w:t xml:space="preserve">    przesłanie</w:t>
            </w:r>
            <w:proofErr w:type="gramEnd"/>
            <w:r>
              <w:rPr>
                <w:sz w:val="18"/>
                <w:szCs w:val="18"/>
              </w:rPr>
              <w:t xml:space="preserve"> informacji w formie wydruku pocztą na podany powyżej adres,</w:t>
            </w:r>
          </w:p>
          <w:p w:rsidR="00DA7ED4" w:rsidRDefault="00DA7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A7ED4">
        <w:trPr>
          <w:trHeight w:val="540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ED4" w:rsidRDefault="00DA7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ED4" w:rsidRDefault="00D52A0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przesłanie pocztą na powyższy adres w formie zapisu </w:t>
            </w:r>
            <w:proofErr w:type="gramStart"/>
            <w:r>
              <w:rPr>
                <w:sz w:val="18"/>
                <w:szCs w:val="18"/>
              </w:rPr>
              <w:t xml:space="preserve">na **: </w:t>
            </w:r>
            <w:r>
              <w:rPr>
                <w:sz w:val="18"/>
                <w:szCs w:val="18"/>
              </w:rPr>
              <w:br/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18"/>
                <w:szCs w:val="18"/>
              </w:rPr>
              <w:t xml:space="preserve"> dysku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CD                   </w:t>
            </w:r>
            <w:r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  <w:sz w:val="18"/>
                <w:szCs w:val="18"/>
              </w:rPr>
              <w:t xml:space="preserve"> dysku DVD</w:t>
            </w:r>
          </w:p>
        </w:tc>
      </w:tr>
      <w:tr w:rsidR="00DA7ED4">
        <w:trPr>
          <w:trHeight w:val="462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ED4" w:rsidRDefault="00DA7E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ED4" w:rsidRDefault="00D52A06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udostępnienie</w:t>
            </w:r>
            <w:proofErr w:type="gramEnd"/>
            <w:r>
              <w:rPr>
                <w:sz w:val="18"/>
                <w:szCs w:val="18"/>
              </w:rPr>
              <w:t xml:space="preserve"> dokumentów do wglądu w urzędzie,</w:t>
            </w:r>
          </w:p>
        </w:tc>
      </w:tr>
      <w:tr w:rsidR="00DA7ED4">
        <w:trPr>
          <w:trHeight w:val="438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ED4" w:rsidRDefault="00D52A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7ED4" w:rsidRDefault="00D52A06">
            <w:pPr>
              <w:tabs>
                <w:tab w:val="left" w:pos="709"/>
              </w:tabs>
              <w:spacing w:after="0" w:line="240" w:lineRule="auto"/>
              <w:ind w:hanging="7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inny </w:t>
            </w:r>
            <w:proofErr w:type="spellStart"/>
            <w:proofErr w:type="gram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 xml:space="preserve">   inny</w:t>
            </w:r>
            <w:proofErr w:type="gramEnd"/>
            <w:r>
              <w:rPr>
                <w:sz w:val="18"/>
                <w:szCs w:val="18"/>
              </w:rPr>
              <w:t xml:space="preserve"> sposób:  ……………………………………………………..</w:t>
            </w:r>
          </w:p>
        </w:tc>
      </w:tr>
    </w:tbl>
    <w:p w:rsidR="00DA7ED4" w:rsidRDefault="00DA7E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7ED4" w:rsidRDefault="00DA7E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7ED4" w:rsidRDefault="00DA7ED4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2" w:name="Tekst41"/>
    </w:p>
    <w:p w:rsidR="00DA7ED4" w:rsidRDefault="00DA7ED4">
      <w:pPr>
        <w:tabs>
          <w:tab w:val="left" w:pos="6120"/>
        </w:tabs>
        <w:spacing w:after="0" w:line="240" w:lineRule="auto"/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r w:rsidR="00D52A06">
        <w:instrText>FORMTEXT</w:instrText>
      </w:r>
      <w:r>
        <w:fldChar w:fldCharType="separate"/>
      </w:r>
      <w:bookmarkStart w:id="3" w:name="Tekst4"/>
      <w:bookmarkEnd w:id="3"/>
      <w:r w:rsidR="00D52A0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</w:t>
      </w:r>
      <w:r>
        <w:fldChar w:fldCharType="end"/>
      </w:r>
      <w:bookmarkStart w:id="4" w:name="Tekst51"/>
      <w:bookmarkEnd w:id="2"/>
      <w:r w:rsidR="00D52A06"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fldChar w:fldCharType="begin">
          <w:ffData>
            <w:name w:val="Tekst5"/>
            <w:enabled/>
            <w:calcOnExit w:val="0"/>
            <w:textInput/>
          </w:ffData>
        </w:fldChar>
      </w:r>
      <w:r w:rsidR="00D52A06">
        <w:instrText>FORMTEXT</w:instrText>
      </w:r>
      <w:r>
        <w:fldChar w:fldCharType="separate"/>
      </w:r>
      <w:bookmarkStart w:id="5" w:name="Tekst5"/>
      <w:bookmarkEnd w:id="5"/>
      <w:r w:rsidR="00D52A0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</w:t>
      </w:r>
      <w:bookmarkEnd w:id="4"/>
      <w:r>
        <w:fldChar w:fldCharType="end"/>
      </w:r>
    </w:p>
    <w:p w:rsidR="00DA7ED4" w:rsidRDefault="00D52A06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pl-PL"/>
        </w:rPr>
        <w:t>miejscowość</w:t>
      </w:r>
      <w:proofErr w:type="gram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 data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podpis wnioskodawcy</w:t>
      </w:r>
    </w:p>
    <w:p w:rsidR="00DA7ED4" w:rsidRDefault="00DA7E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7ED4" w:rsidRDefault="00DA7ED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A7ED4" w:rsidRDefault="00DA7ED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A7ED4" w:rsidRDefault="00D52A0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Pouczenie:</w:t>
      </w:r>
    </w:p>
    <w:p w:rsidR="00DA7ED4" w:rsidRDefault="00D52A0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Zgodnie z art. 13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ust. 1 ustawy o dostępie do informacji publicznej - udostępnianie informacji publicznej na wniosek nastę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puje bez zbędnej zwłoki, nie później jednak niż w terminie 14 dni od dnia złożenia wniosku. Jeżeli informacja nie może być udostępniona w tym terminie, Prokuratura Regionalna w Gdańsku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powiadamia w ciągu 14 dni od dnia złożenia wniosku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o powodach opóźnienia oraz o terminie, w jakim udostępni informację, nie dłuższym jednak niż 2 miesiące od dnia złożenia wniosku. W przypadku uchybienia przez Prokuraturę Regionalną w Gdańsku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powyższemu terminowi - wnioskujący jest uprawniony do wniesienia skargi do wojewódzkiego sądu administracyjnego.</w:t>
      </w:r>
    </w:p>
    <w:p w:rsidR="00DA7ED4" w:rsidRDefault="00DA7ED4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A7ED4" w:rsidRDefault="00D52A06">
      <w:pPr>
        <w:spacing w:after="0" w:line="240" w:lineRule="auto"/>
        <w:rPr>
          <w:rFonts w:ascii="Times New Roman" w:eastAsia="Times New Roman" w:hAnsi="Times New Roman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 xml:space="preserve">Uwagi: </w:t>
      </w:r>
    </w:p>
    <w:p w:rsidR="00DA7ED4" w:rsidRDefault="00D52A0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* proszę zakreślić jedno właściwe pole krzyżykiem</w:t>
      </w:r>
    </w:p>
    <w:p w:rsidR="00DA7ED4" w:rsidRDefault="00D52A0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** proszę wybrać jeden z nośników przez zakreślenie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właściwego pola krzyżykiem</w:t>
      </w:r>
    </w:p>
    <w:p w:rsidR="00DA7ED4" w:rsidRDefault="00DA7ED4"/>
    <w:sectPr w:rsidR="00DA7ED4" w:rsidSect="00DA7ED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ED4"/>
    <w:rsid w:val="00D52A06"/>
    <w:rsid w:val="00DA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8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rsid w:val="00DA7ED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rsid w:val="00DA7ED4"/>
    <w:pPr>
      <w:spacing w:after="140" w:line="288" w:lineRule="auto"/>
    </w:pPr>
  </w:style>
  <w:style w:type="paragraph" w:styleId="Lista">
    <w:name w:val="List"/>
    <w:basedOn w:val="Tekstpodstawowy"/>
    <w:rsid w:val="00DA7ED4"/>
    <w:rPr>
      <w:rFonts w:cs="Lohit Devanagari"/>
    </w:rPr>
  </w:style>
  <w:style w:type="paragraph" w:customStyle="1" w:styleId="Caption">
    <w:name w:val="Caption"/>
    <w:basedOn w:val="Normalny"/>
    <w:qFormat/>
    <w:rsid w:val="00DA7ED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DA7ED4"/>
    <w:pPr>
      <w:suppressLineNumbers/>
    </w:pPr>
    <w:rPr>
      <w:rFonts w:cs="Lohit Devanagari"/>
    </w:rPr>
  </w:style>
  <w:style w:type="table" w:styleId="Tabela-Siatka">
    <w:name w:val="Table Grid"/>
    <w:basedOn w:val="Standardowy"/>
    <w:uiPriority w:val="59"/>
    <w:rsid w:val="00154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lbubien</dc:creator>
  <cp:lastModifiedBy>lbubien</cp:lastModifiedBy>
  <cp:revision>2</cp:revision>
  <dcterms:created xsi:type="dcterms:W3CDTF">2018-10-04T06:33:00Z</dcterms:created>
  <dcterms:modified xsi:type="dcterms:W3CDTF">2018-10-04T06:33:00Z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