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E" w:rsidRPr="004F2E9E" w:rsidRDefault="004F2E9E" w:rsidP="004F2E9E">
      <w:pPr>
        <w:widowControl w:val="0"/>
        <w:suppressAutoHyphens/>
        <w:ind w:right="-426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F2E9E">
        <w:rPr>
          <w:rFonts w:asciiTheme="minorHAnsi" w:hAnsiTheme="minorHAnsi"/>
          <w:b/>
          <w:sz w:val="22"/>
          <w:szCs w:val="22"/>
        </w:rPr>
        <w:t xml:space="preserve">  </w:t>
      </w:r>
      <w:r w:rsidRPr="004F2E9E">
        <w:rPr>
          <w:rFonts w:asciiTheme="minorHAnsi" w:hAnsiTheme="minorHAnsi"/>
          <w:b/>
          <w:sz w:val="22"/>
          <w:szCs w:val="22"/>
          <w:u w:val="single"/>
        </w:rPr>
        <w:t xml:space="preserve">OPIS PRZEDMIOTU ZAMÓWIENIA </w:t>
      </w:r>
    </w:p>
    <w:p w:rsidR="004F2E9E" w:rsidRPr="004F2E9E" w:rsidRDefault="004F2E9E" w:rsidP="004F2E9E">
      <w:pPr>
        <w:rPr>
          <w:rFonts w:asciiTheme="minorHAnsi" w:hAnsiTheme="minorHAnsi"/>
          <w:sz w:val="22"/>
          <w:szCs w:val="22"/>
        </w:rPr>
      </w:pPr>
    </w:p>
    <w:p w:rsidR="002A4E61" w:rsidRPr="002A4E61" w:rsidRDefault="002A4E61" w:rsidP="002A4E61">
      <w:pPr>
        <w:pStyle w:val="Zwykytek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A4E61">
        <w:rPr>
          <w:rFonts w:asciiTheme="minorHAnsi" w:hAnsiTheme="minorHAnsi"/>
          <w:b/>
          <w:bCs/>
          <w:sz w:val="22"/>
          <w:szCs w:val="22"/>
        </w:rPr>
        <w:t xml:space="preserve">Zamawiający: </w:t>
      </w:r>
    </w:p>
    <w:p w:rsidR="002A4E61" w:rsidRPr="00C62ABB" w:rsidRDefault="002A4E61" w:rsidP="002A4E61">
      <w:pPr>
        <w:pStyle w:val="Zwykytekst"/>
        <w:ind w:left="284"/>
        <w:jc w:val="both"/>
        <w:rPr>
          <w:rFonts w:asciiTheme="minorHAnsi" w:hAnsiTheme="minorHAnsi"/>
          <w:bCs/>
          <w:sz w:val="12"/>
          <w:szCs w:val="12"/>
        </w:rPr>
      </w:pPr>
    </w:p>
    <w:p w:rsidR="002A4E61" w:rsidRPr="002A4E61" w:rsidRDefault="002A4E61" w:rsidP="002A4E61">
      <w:pPr>
        <w:pStyle w:val="Zwykytekst"/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2A4E61">
        <w:rPr>
          <w:rFonts w:asciiTheme="minorHAnsi" w:hAnsiTheme="minorHAnsi"/>
          <w:bCs/>
          <w:sz w:val="22"/>
          <w:szCs w:val="22"/>
        </w:rPr>
        <w:t xml:space="preserve">Narodowy Fundusz Ochrony Środowiska i Gospodarki Wodnej, Warszawa (02-673), </w:t>
      </w:r>
      <w:r w:rsidR="00050F5C">
        <w:rPr>
          <w:rFonts w:asciiTheme="minorHAnsi" w:hAnsiTheme="minorHAnsi"/>
          <w:bCs/>
          <w:sz w:val="22"/>
          <w:szCs w:val="22"/>
        </w:rPr>
        <w:br/>
      </w:r>
      <w:r w:rsidRPr="002A4E61">
        <w:rPr>
          <w:rFonts w:asciiTheme="minorHAnsi" w:hAnsiTheme="minorHAnsi"/>
          <w:bCs/>
          <w:sz w:val="22"/>
          <w:szCs w:val="22"/>
        </w:rPr>
        <w:t xml:space="preserve">ul. Konstruktorska 3A, </w:t>
      </w:r>
      <w:r w:rsidR="00096499">
        <w:rPr>
          <w:rFonts w:asciiTheme="minorHAnsi" w:hAnsiTheme="minorHAnsi"/>
          <w:bCs/>
          <w:sz w:val="22"/>
          <w:szCs w:val="22"/>
        </w:rPr>
        <w:t>tel. (22) 45-90-1</w:t>
      </w:r>
      <w:r w:rsidRPr="002A4E61">
        <w:rPr>
          <w:rFonts w:asciiTheme="minorHAnsi" w:hAnsiTheme="minorHAnsi"/>
          <w:bCs/>
          <w:sz w:val="22"/>
          <w:szCs w:val="22"/>
        </w:rPr>
        <w:t>80</w:t>
      </w:r>
      <w:r w:rsidR="00050F5C">
        <w:rPr>
          <w:rFonts w:asciiTheme="minorHAnsi" w:hAnsiTheme="minorHAnsi"/>
          <w:bCs/>
          <w:sz w:val="22"/>
          <w:szCs w:val="22"/>
        </w:rPr>
        <w:t>.</w:t>
      </w:r>
    </w:p>
    <w:p w:rsidR="002A4E61" w:rsidRPr="00C62ABB" w:rsidRDefault="002A4E61" w:rsidP="002A4E61">
      <w:pPr>
        <w:pStyle w:val="Zwykytekst"/>
        <w:ind w:left="284"/>
        <w:jc w:val="both"/>
        <w:rPr>
          <w:rFonts w:asciiTheme="minorHAnsi" w:hAnsiTheme="minorHAnsi"/>
          <w:bCs/>
          <w:sz w:val="12"/>
          <w:szCs w:val="12"/>
        </w:rPr>
      </w:pPr>
    </w:p>
    <w:p w:rsidR="004F2E9E" w:rsidRDefault="004F2E9E" w:rsidP="002A4E61">
      <w:pPr>
        <w:pStyle w:val="Zwykytek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F2E9E">
        <w:rPr>
          <w:rFonts w:asciiTheme="minorHAnsi" w:hAnsiTheme="minorHAnsi"/>
          <w:b/>
          <w:bCs/>
          <w:sz w:val="22"/>
          <w:szCs w:val="22"/>
        </w:rPr>
        <w:t xml:space="preserve">Nazwa zamówienia: </w:t>
      </w:r>
    </w:p>
    <w:p w:rsidR="004F2E9E" w:rsidRPr="00C62ABB" w:rsidRDefault="004F2E9E" w:rsidP="004F2E9E">
      <w:pPr>
        <w:pStyle w:val="Zwykytekst"/>
        <w:jc w:val="both"/>
        <w:rPr>
          <w:rFonts w:asciiTheme="minorHAnsi" w:hAnsiTheme="minorHAnsi"/>
          <w:bCs/>
          <w:sz w:val="12"/>
          <w:szCs w:val="12"/>
        </w:rPr>
      </w:pPr>
    </w:p>
    <w:p w:rsidR="004F2E9E" w:rsidRDefault="00035AF3" w:rsidP="002A4E61">
      <w:pPr>
        <w:pStyle w:val="Zwykytekst"/>
        <w:ind w:firstLine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Naprawa prawego dźwigu nr</w:t>
      </w:r>
      <w:r w:rsidR="00096499">
        <w:rPr>
          <w:rFonts w:asciiTheme="minorHAnsi" w:hAnsiTheme="minorHAnsi"/>
          <w:bCs/>
          <w:sz w:val="22"/>
          <w:szCs w:val="22"/>
        </w:rPr>
        <w:t xml:space="preserve"> 3127002415 w budynku</w:t>
      </w:r>
      <w:r w:rsidR="008D4F26">
        <w:rPr>
          <w:rFonts w:asciiTheme="minorHAnsi" w:hAnsiTheme="minorHAnsi"/>
          <w:bCs/>
          <w:sz w:val="22"/>
          <w:szCs w:val="22"/>
        </w:rPr>
        <w:t xml:space="preserve"> Konstruktorska</w:t>
      </w:r>
      <w:r w:rsidR="00096499">
        <w:rPr>
          <w:rFonts w:asciiTheme="minorHAnsi" w:hAnsiTheme="minorHAnsi"/>
          <w:bCs/>
          <w:sz w:val="22"/>
          <w:szCs w:val="22"/>
        </w:rPr>
        <w:t xml:space="preserve"> 1</w:t>
      </w:r>
      <w:r w:rsidR="00050F5C">
        <w:rPr>
          <w:rFonts w:asciiTheme="minorHAnsi" w:hAnsiTheme="minorHAnsi"/>
          <w:bCs/>
          <w:sz w:val="22"/>
          <w:szCs w:val="22"/>
        </w:rPr>
        <w:t>.</w:t>
      </w:r>
      <w:r w:rsidR="004F2E9E" w:rsidRPr="004F2E9E">
        <w:rPr>
          <w:rFonts w:asciiTheme="minorHAnsi" w:hAnsiTheme="minorHAnsi"/>
          <w:bCs/>
          <w:sz w:val="22"/>
          <w:szCs w:val="22"/>
        </w:rPr>
        <w:t xml:space="preserve"> </w:t>
      </w:r>
    </w:p>
    <w:p w:rsidR="00267EC4" w:rsidRPr="004F2E9E" w:rsidRDefault="00267EC4" w:rsidP="002A4E61">
      <w:pPr>
        <w:pStyle w:val="Zwykytekst"/>
        <w:ind w:firstLine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Dane </w:t>
      </w:r>
      <w:proofErr w:type="spellStart"/>
      <w:r>
        <w:rPr>
          <w:rFonts w:asciiTheme="minorHAnsi" w:hAnsiTheme="minorHAnsi"/>
          <w:bCs/>
          <w:sz w:val="22"/>
          <w:szCs w:val="22"/>
        </w:rPr>
        <w:t>dżwigu</w:t>
      </w:r>
      <w:proofErr w:type="spellEnd"/>
      <w:r>
        <w:rPr>
          <w:rFonts w:asciiTheme="minorHAnsi" w:hAnsiTheme="minorHAnsi"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744"/>
        <w:gridCol w:w="2508"/>
        <w:gridCol w:w="1401"/>
        <w:gridCol w:w="952"/>
        <w:gridCol w:w="921"/>
        <w:gridCol w:w="875"/>
      </w:tblGrid>
      <w:tr w:rsidR="00267EC4" w:rsidRPr="00610DB2" w:rsidTr="007E6667">
        <w:trPr>
          <w:trHeight w:val="573"/>
        </w:trPr>
        <w:tc>
          <w:tcPr>
            <w:tcW w:w="553" w:type="dxa"/>
            <w:shd w:val="clear" w:color="auto" w:fill="auto"/>
            <w:vAlign w:val="center"/>
          </w:tcPr>
          <w:p w:rsidR="00267EC4" w:rsidRPr="00610DB2" w:rsidRDefault="00267EC4" w:rsidP="007E6667">
            <w:pPr>
              <w:spacing w:line="100" w:lineRule="atLeast"/>
              <w:ind w:right="11"/>
              <w:jc w:val="both"/>
              <w:rPr>
                <w:rFonts w:ascii="Verdana" w:eastAsia="SimSun" w:hAnsi="Verdana" w:cs="Verdana"/>
                <w:spacing w:val="-1"/>
                <w:kern w:val="1"/>
                <w:sz w:val="20"/>
                <w:szCs w:val="20"/>
                <w:lang w:eastAsia="hi-IN" w:bidi="hi-IN"/>
              </w:rPr>
            </w:pPr>
            <w:r w:rsidRPr="00610DB2">
              <w:rPr>
                <w:rFonts w:ascii="Verdana" w:eastAsia="SimSun" w:hAnsi="Verdana" w:cs="Verdana"/>
                <w:spacing w:val="-1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7EC4" w:rsidRPr="00866E61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Adres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67EC4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 xml:space="preserve">WYTWÓRCA </w:t>
            </w:r>
          </w:p>
          <w:p w:rsidR="00267EC4" w:rsidRPr="00866E61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 xml:space="preserve">Nr fabryczny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67EC4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N</w:t>
            </w:r>
            <w:r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 xml:space="preserve">r </w:t>
            </w:r>
          </w:p>
          <w:p w:rsidR="00267EC4" w:rsidRPr="00866E61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ewidencyjny</w:t>
            </w:r>
          </w:p>
        </w:tc>
        <w:tc>
          <w:tcPr>
            <w:tcW w:w="952" w:type="dxa"/>
            <w:vAlign w:val="center"/>
          </w:tcPr>
          <w:p w:rsidR="00267EC4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Udźwig</w:t>
            </w:r>
          </w:p>
          <w:p w:rsidR="00267EC4" w:rsidRPr="00866E61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[kg]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67EC4" w:rsidRPr="00866E61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 xml:space="preserve">Ilość </w:t>
            </w:r>
            <w:proofErr w:type="spellStart"/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przyst</w:t>
            </w:r>
            <w:proofErr w:type="spellEnd"/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7EC4" w:rsidRPr="00866E61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 xml:space="preserve">Rok </w:t>
            </w:r>
            <w:proofErr w:type="spellStart"/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prod</w:t>
            </w:r>
            <w:proofErr w:type="spellEnd"/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</w:tr>
      <w:tr w:rsidR="00267EC4" w:rsidRPr="00610DB2" w:rsidTr="007E6667">
        <w:trPr>
          <w:trHeight w:val="452"/>
        </w:trPr>
        <w:tc>
          <w:tcPr>
            <w:tcW w:w="553" w:type="dxa"/>
            <w:shd w:val="clear" w:color="auto" w:fill="auto"/>
            <w:vAlign w:val="center"/>
          </w:tcPr>
          <w:p w:rsidR="00267EC4" w:rsidRPr="00610DB2" w:rsidRDefault="00267EC4" w:rsidP="007E6667">
            <w:pPr>
              <w:spacing w:line="100" w:lineRule="atLeast"/>
              <w:ind w:right="11"/>
              <w:jc w:val="both"/>
              <w:rPr>
                <w:rFonts w:ascii="Verdana" w:eastAsia="SimSun" w:hAnsi="Verdana" w:cs="Verdana"/>
                <w:spacing w:val="-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SimSun" w:hAnsi="Verdana" w:cs="Verdana"/>
                <w:spacing w:val="-1"/>
                <w:kern w:val="1"/>
                <w:sz w:val="20"/>
                <w:szCs w:val="20"/>
                <w:lang w:eastAsia="hi-IN" w:bidi="hi-IN"/>
              </w:rPr>
              <w:t>1</w:t>
            </w:r>
            <w:r w:rsidRPr="00610DB2">
              <w:rPr>
                <w:rFonts w:ascii="Verdana" w:eastAsia="SimSun" w:hAnsi="Verdana" w:cs="Verdana"/>
                <w:spacing w:val="-1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7EC4" w:rsidRPr="00866E61" w:rsidRDefault="00267EC4" w:rsidP="007E6667">
            <w:pPr>
              <w:spacing w:line="100" w:lineRule="atLeast"/>
              <w:ind w:right="11"/>
              <w:jc w:val="both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 w:rsidRPr="00866E61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Konstruktorska 1A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67EC4" w:rsidRPr="00DA4290" w:rsidRDefault="00267EC4" w:rsidP="007E6667">
            <w:pPr>
              <w:spacing w:line="100" w:lineRule="atLeast"/>
              <w:ind w:right="11"/>
              <w:jc w:val="both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 w:rsidRPr="00DA4290">
              <w:rPr>
                <w:rFonts w:ascii="Verdana" w:eastAsia="SimSun" w:hAnsi="Verdana" w:cs="Verdana"/>
                <w:b/>
                <w:spacing w:val="-1"/>
                <w:kern w:val="1"/>
                <w:sz w:val="16"/>
                <w:szCs w:val="16"/>
                <w:lang w:eastAsia="hi-IN" w:bidi="hi-IN"/>
              </w:rPr>
              <w:t>LIFT POL</w:t>
            </w:r>
            <w:r w:rsidRPr="00DA4290"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 xml:space="preserve"> ELP-073M/2005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67EC4" w:rsidRPr="00866E61" w:rsidRDefault="00267EC4" w:rsidP="007E6667">
            <w:pPr>
              <w:spacing w:line="100" w:lineRule="atLeast"/>
              <w:ind w:right="11"/>
              <w:jc w:val="both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3127002415</w:t>
            </w:r>
          </w:p>
        </w:tc>
        <w:tc>
          <w:tcPr>
            <w:tcW w:w="952" w:type="dxa"/>
            <w:vAlign w:val="center"/>
          </w:tcPr>
          <w:p w:rsidR="00267EC4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500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67EC4" w:rsidRPr="00866E61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7EC4" w:rsidRPr="00866E61" w:rsidRDefault="00267EC4" w:rsidP="007E6667">
            <w:pPr>
              <w:spacing w:line="100" w:lineRule="atLeast"/>
              <w:ind w:right="11"/>
              <w:jc w:val="center"/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pacing w:val="-1"/>
                <w:kern w:val="1"/>
                <w:sz w:val="16"/>
                <w:szCs w:val="16"/>
                <w:lang w:eastAsia="hi-IN" w:bidi="hi-IN"/>
              </w:rPr>
              <w:t>2005</w:t>
            </w:r>
          </w:p>
        </w:tc>
      </w:tr>
    </w:tbl>
    <w:p w:rsidR="004F2E9E" w:rsidRPr="004F2E9E" w:rsidRDefault="004F2E9E" w:rsidP="004F2E9E">
      <w:pPr>
        <w:pStyle w:val="Zwykytek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2E9E" w:rsidRPr="004F2E9E" w:rsidRDefault="004F2E9E" w:rsidP="002A4E61">
      <w:pPr>
        <w:pStyle w:val="Zwykytek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F2E9E">
        <w:rPr>
          <w:rFonts w:asciiTheme="minorHAnsi" w:hAnsiTheme="minorHAnsi"/>
          <w:b/>
          <w:bCs/>
          <w:sz w:val="22"/>
          <w:szCs w:val="22"/>
        </w:rPr>
        <w:t>Przedmiot i zakres robót</w:t>
      </w:r>
    </w:p>
    <w:p w:rsidR="004F2E9E" w:rsidRPr="00C62ABB" w:rsidRDefault="004F2E9E" w:rsidP="004F2E9E">
      <w:pPr>
        <w:pStyle w:val="Zwykytekst"/>
        <w:jc w:val="both"/>
        <w:rPr>
          <w:rFonts w:asciiTheme="minorHAnsi" w:hAnsiTheme="minorHAnsi"/>
          <w:bCs/>
          <w:sz w:val="12"/>
          <w:szCs w:val="12"/>
        </w:rPr>
      </w:pPr>
    </w:p>
    <w:p w:rsidR="00C62ABB" w:rsidRPr="00C62ABB" w:rsidRDefault="00C62ABB" w:rsidP="00C62AB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62ABB">
        <w:rPr>
          <w:rFonts w:asciiTheme="minorHAnsi" w:hAnsiTheme="minorHAnsi" w:cstheme="minorHAnsi"/>
          <w:sz w:val="22"/>
          <w:szCs w:val="22"/>
        </w:rPr>
        <w:t>Naprawa obejmuje:</w:t>
      </w:r>
    </w:p>
    <w:p w:rsidR="00C62ABB" w:rsidRPr="00C62ABB" w:rsidRDefault="00C62ABB" w:rsidP="00C62ABB">
      <w:pPr>
        <w:numPr>
          <w:ilvl w:val="0"/>
          <w:numId w:val="15"/>
        </w:numPr>
        <w:suppressAutoHyphens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62ABB">
        <w:rPr>
          <w:rFonts w:asciiTheme="minorHAnsi" w:hAnsiTheme="minorHAnsi" w:cstheme="minorHAnsi"/>
          <w:sz w:val="22"/>
          <w:szCs w:val="22"/>
        </w:rPr>
        <w:t xml:space="preserve">wymianę kompletnego zespołu napędowego dźwigu (silnik, przekładnię, koło cierne, liny), </w:t>
      </w:r>
    </w:p>
    <w:p w:rsidR="00C62ABB" w:rsidRPr="00C62ABB" w:rsidRDefault="00C62ABB" w:rsidP="00C62ABB">
      <w:pPr>
        <w:numPr>
          <w:ilvl w:val="0"/>
          <w:numId w:val="15"/>
        </w:numPr>
        <w:suppressAutoHyphens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62ABB">
        <w:rPr>
          <w:rFonts w:asciiTheme="minorHAnsi" w:hAnsiTheme="minorHAnsi" w:cstheme="minorHAnsi"/>
          <w:sz w:val="22"/>
          <w:szCs w:val="22"/>
        </w:rPr>
        <w:t>dostosowanie konstrukcji mocującej przekładnię do istniejącej konstrukcji fundamentu,</w:t>
      </w:r>
    </w:p>
    <w:p w:rsidR="00C62ABB" w:rsidRPr="00C62ABB" w:rsidRDefault="00C62ABB" w:rsidP="00C62ABB">
      <w:pPr>
        <w:numPr>
          <w:ilvl w:val="0"/>
          <w:numId w:val="15"/>
        </w:numPr>
        <w:suppressAutoHyphens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62ABB">
        <w:rPr>
          <w:rFonts w:asciiTheme="minorHAnsi" w:hAnsiTheme="minorHAnsi" w:cstheme="minorHAnsi"/>
          <w:sz w:val="22"/>
          <w:szCs w:val="22"/>
        </w:rPr>
        <w:t xml:space="preserve">modernizację  systemu sterowania w taki sposób, aby piętrowe przyciski sterowania </w:t>
      </w:r>
      <w:bookmarkEnd w:id="0"/>
      <w:r w:rsidRPr="00C62ABB">
        <w:rPr>
          <w:rFonts w:asciiTheme="minorHAnsi" w:hAnsiTheme="minorHAnsi" w:cstheme="minorHAnsi"/>
          <w:sz w:val="22"/>
          <w:szCs w:val="22"/>
        </w:rPr>
        <w:t xml:space="preserve">obsługiwały obie windy (tak jak dotychczas), </w:t>
      </w:r>
    </w:p>
    <w:p w:rsidR="00C62ABB" w:rsidRPr="00C62ABB" w:rsidRDefault="00C62ABB" w:rsidP="00C62ABB">
      <w:pPr>
        <w:numPr>
          <w:ilvl w:val="0"/>
          <w:numId w:val="15"/>
        </w:numPr>
        <w:suppressAutoHyphens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62ABB">
        <w:rPr>
          <w:rFonts w:asciiTheme="minorHAnsi" w:hAnsiTheme="minorHAnsi" w:cstheme="minorHAnsi"/>
          <w:sz w:val="22"/>
          <w:szCs w:val="22"/>
        </w:rPr>
        <w:t xml:space="preserve">doprowadzenie dźwigu do pełnej sprawności, i uzyskanie zgody Urzędu Dozoru Technicznego na dopuszczenie dźwigu do użytkowania. </w:t>
      </w:r>
    </w:p>
    <w:p w:rsidR="00C62ABB" w:rsidRPr="00C62ABB" w:rsidRDefault="00C62ABB" w:rsidP="00C62ABB">
      <w:pPr>
        <w:numPr>
          <w:ilvl w:val="0"/>
          <w:numId w:val="15"/>
        </w:numPr>
        <w:suppressAutoHyphens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62ABB">
        <w:rPr>
          <w:rFonts w:asciiTheme="minorHAnsi" w:hAnsiTheme="minorHAnsi" w:cstheme="minorHAnsi"/>
          <w:sz w:val="22"/>
          <w:szCs w:val="22"/>
        </w:rPr>
        <w:t xml:space="preserve">Wykonawca zobowiązany jest do przeprowadzenia niezbędnych prób i badań, </w:t>
      </w:r>
      <w:r w:rsidRPr="00C62ABB">
        <w:rPr>
          <w:rFonts w:asciiTheme="minorHAnsi" w:hAnsiTheme="minorHAnsi" w:cstheme="minorHAnsi"/>
          <w:sz w:val="22"/>
          <w:szCs w:val="22"/>
        </w:rPr>
        <w:br/>
        <w:t>w tym prób obciążeniowych dźwigu.</w:t>
      </w:r>
    </w:p>
    <w:p w:rsidR="00C62ABB" w:rsidRPr="00C62ABB" w:rsidRDefault="00C62ABB" w:rsidP="00C62ABB">
      <w:pPr>
        <w:numPr>
          <w:ilvl w:val="0"/>
          <w:numId w:val="15"/>
        </w:numPr>
        <w:suppressAutoHyphens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62ABB">
        <w:rPr>
          <w:rFonts w:asciiTheme="minorHAnsi" w:hAnsiTheme="minorHAnsi" w:cstheme="minorHAnsi"/>
          <w:sz w:val="22"/>
          <w:szCs w:val="22"/>
        </w:rPr>
        <w:t>Koszty związane z badaniami Urzędu Dozoru Technicznego ponosi Zamawiający.</w:t>
      </w:r>
    </w:p>
    <w:p w:rsidR="0070440C" w:rsidRPr="00C62ABB" w:rsidRDefault="0070440C" w:rsidP="00C62ABB">
      <w:pPr>
        <w:jc w:val="both"/>
        <w:rPr>
          <w:rFonts w:asciiTheme="minorHAnsi" w:hAnsiTheme="minorHAnsi"/>
          <w:sz w:val="12"/>
          <w:szCs w:val="12"/>
        </w:rPr>
      </w:pPr>
    </w:p>
    <w:p w:rsidR="004F2E9E" w:rsidRDefault="004F2E9E" w:rsidP="002A4E6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A4E61">
        <w:rPr>
          <w:rFonts w:asciiTheme="minorHAnsi" w:hAnsiTheme="minorHAnsi"/>
          <w:b/>
          <w:sz w:val="22"/>
          <w:szCs w:val="22"/>
        </w:rPr>
        <w:t xml:space="preserve">Termin realizacji </w:t>
      </w:r>
    </w:p>
    <w:p w:rsidR="00267EC4" w:rsidRPr="00C62ABB" w:rsidRDefault="00267EC4" w:rsidP="00267EC4">
      <w:pPr>
        <w:jc w:val="both"/>
        <w:rPr>
          <w:rFonts w:asciiTheme="minorHAnsi" w:hAnsiTheme="minorHAnsi"/>
          <w:b/>
          <w:sz w:val="12"/>
          <w:szCs w:val="12"/>
        </w:rPr>
      </w:pPr>
      <w:r w:rsidRPr="00C62ABB">
        <w:rPr>
          <w:rFonts w:asciiTheme="minorHAnsi" w:hAnsiTheme="minorHAnsi"/>
          <w:b/>
          <w:sz w:val="12"/>
          <w:szCs w:val="12"/>
        </w:rPr>
        <w:t xml:space="preserve">      </w:t>
      </w:r>
    </w:p>
    <w:p w:rsidR="004F2E9E" w:rsidRDefault="00267EC4" w:rsidP="004F2E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Zgodnie z ofertą Wykonawcy, nie dłużej niż 50 dni od podpisania umowy.</w:t>
      </w:r>
    </w:p>
    <w:p w:rsidR="004F2E9E" w:rsidRPr="00C62ABB" w:rsidRDefault="004F2E9E" w:rsidP="004F2E9E">
      <w:pPr>
        <w:jc w:val="both"/>
        <w:rPr>
          <w:rFonts w:asciiTheme="minorHAnsi" w:hAnsiTheme="minorHAnsi"/>
          <w:sz w:val="12"/>
          <w:szCs w:val="12"/>
        </w:rPr>
      </w:pPr>
    </w:p>
    <w:p w:rsidR="00023060" w:rsidRPr="00ED3EBE" w:rsidRDefault="00023060" w:rsidP="002A4E6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 xml:space="preserve">Cena </w:t>
      </w:r>
    </w:p>
    <w:p w:rsidR="00023060" w:rsidRPr="00C62ABB" w:rsidRDefault="00023060" w:rsidP="00023060">
      <w:pPr>
        <w:jc w:val="both"/>
        <w:rPr>
          <w:rFonts w:asciiTheme="minorHAnsi" w:hAnsiTheme="minorHAnsi"/>
          <w:sz w:val="12"/>
          <w:szCs w:val="12"/>
        </w:rPr>
      </w:pPr>
    </w:p>
    <w:p w:rsidR="00023060" w:rsidRPr="00931182" w:rsidRDefault="00023060" w:rsidP="0093118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931182">
        <w:rPr>
          <w:rFonts w:asciiTheme="minorHAnsi" w:hAnsiTheme="minorHAnsi"/>
          <w:sz w:val="22"/>
          <w:szCs w:val="22"/>
        </w:rPr>
        <w:t xml:space="preserve">Cena za </w:t>
      </w:r>
      <w:r w:rsidR="00931182" w:rsidRPr="00931182">
        <w:rPr>
          <w:rFonts w:asciiTheme="minorHAnsi" w:hAnsiTheme="minorHAnsi"/>
          <w:sz w:val="22"/>
          <w:szCs w:val="22"/>
        </w:rPr>
        <w:t>naprawę dźwigu</w:t>
      </w:r>
      <w:r w:rsidR="00BB76F5" w:rsidRPr="00931182">
        <w:rPr>
          <w:rFonts w:asciiTheme="minorHAnsi" w:hAnsiTheme="minorHAnsi"/>
          <w:sz w:val="22"/>
          <w:szCs w:val="22"/>
        </w:rPr>
        <w:t xml:space="preserve"> winna </w:t>
      </w:r>
      <w:r w:rsidRPr="00931182">
        <w:rPr>
          <w:rFonts w:asciiTheme="minorHAnsi" w:hAnsiTheme="minorHAnsi"/>
          <w:sz w:val="22"/>
          <w:szCs w:val="22"/>
        </w:rPr>
        <w:t xml:space="preserve">obejmować:  </w:t>
      </w:r>
    </w:p>
    <w:p w:rsidR="0070440C" w:rsidRDefault="0070440C" w:rsidP="004F2E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</w:t>
      </w:r>
      <w:r w:rsidR="00931182">
        <w:rPr>
          <w:rFonts w:asciiTheme="minorHAnsi" w:hAnsiTheme="minorHAnsi"/>
          <w:sz w:val="22"/>
          <w:szCs w:val="22"/>
        </w:rPr>
        <w:t>y</w:t>
      </w:r>
      <w:r w:rsidR="00267EC4">
        <w:rPr>
          <w:rFonts w:asciiTheme="minorHAnsi" w:hAnsiTheme="minorHAnsi"/>
          <w:sz w:val="22"/>
          <w:szCs w:val="22"/>
        </w:rPr>
        <w:t xml:space="preserve"> dostawy</w:t>
      </w:r>
      <w:r w:rsidR="008D4F26">
        <w:rPr>
          <w:rFonts w:asciiTheme="minorHAnsi" w:hAnsiTheme="minorHAnsi"/>
          <w:sz w:val="22"/>
          <w:szCs w:val="22"/>
        </w:rPr>
        <w:t xml:space="preserve"> i montażu urządzeń</w:t>
      </w:r>
      <w:r w:rsidR="00931182">
        <w:rPr>
          <w:rFonts w:asciiTheme="minorHAnsi" w:hAnsiTheme="minorHAnsi"/>
          <w:sz w:val="22"/>
          <w:szCs w:val="22"/>
        </w:rPr>
        <w:t>,</w:t>
      </w:r>
    </w:p>
    <w:p w:rsidR="004F2E9E" w:rsidRDefault="00931182" w:rsidP="004F2E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</w:t>
      </w:r>
      <w:r w:rsidR="004F2E9E" w:rsidRPr="00023060">
        <w:rPr>
          <w:rFonts w:asciiTheme="minorHAnsi" w:hAnsiTheme="minorHAnsi"/>
          <w:sz w:val="22"/>
          <w:szCs w:val="22"/>
        </w:rPr>
        <w:t xml:space="preserve"> materiałów</w:t>
      </w:r>
      <w:r>
        <w:rPr>
          <w:rFonts w:asciiTheme="minorHAnsi" w:hAnsiTheme="minorHAnsi"/>
          <w:sz w:val="22"/>
          <w:szCs w:val="22"/>
        </w:rPr>
        <w:t>,</w:t>
      </w:r>
      <w:r w:rsidR="00267EC4">
        <w:rPr>
          <w:rFonts w:asciiTheme="minorHAnsi" w:hAnsiTheme="minorHAnsi"/>
          <w:sz w:val="22"/>
          <w:szCs w:val="22"/>
        </w:rPr>
        <w:t xml:space="preserve"> urządzeń i podzespołów niezbędnych do realizacji przedmiotu zamówienia,</w:t>
      </w:r>
    </w:p>
    <w:p w:rsidR="00931182" w:rsidRPr="0070440C" w:rsidRDefault="00931182" w:rsidP="004F2E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utylizację zdemontowanych zużytych części. </w:t>
      </w:r>
    </w:p>
    <w:p w:rsidR="00BB76F5" w:rsidRPr="00C62ABB" w:rsidRDefault="00BB76F5" w:rsidP="00BB76F5">
      <w:pPr>
        <w:jc w:val="both"/>
        <w:rPr>
          <w:rFonts w:asciiTheme="minorHAnsi" w:hAnsiTheme="minorHAnsi"/>
          <w:sz w:val="12"/>
          <w:szCs w:val="12"/>
        </w:rPr>
      </w:pPr>
    </w:p>
    <w:p w:rsidR="0081673B" w:rsidRPr="00ED3EBE" w:rsidRDefault="0081673B" w:rsidP="002A4E6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>Kryterium oceny ofert</w:t>
      </w:r>
    </w:p>
    <w:p w:rsidR="0081673B" w:rsidRPr="00C62ABB" w:rsidRDefault="0081673B" w:rsidP="0081673B">
      <w:pPr>
        <w:jc w:val="both"/>
        <w:rPr>
          <w:rFonts w:asciiTheme="minorHAnsi" w:hAnsiTheme="minorHAnsi"/>
          <w:b/>
          <w:sz w:val="12"/>
          <w:szCs w:val="12"/>
        </w:rPr>
      </w:pPr>
    </w:p>
    <w:p w:rsidR="00F1047F" w:rsidRPr="00F1047F" w:rsidRDefault="00F1047F" w:rsidP="0081673B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F1047F">
        <w:rPr>
          <w:rFonts w:asciiTheme="minorHAnsi" w:hAnsiTheme="minorHAnsi"/>
          <w:sz w:val="22"/>
          <w:szCs w:val="22"/>
        </w:rPr>
        <w:t xml:space="preserve">Oferty zostaną ocenione w kryteriów: </w:t>
      </w:r>
    </w:p>
    <w:p w:rsidR="0081673B" w:rsidRDefault="00F1047F" w:rsidP="0081673B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F1047F">
        <w:rPr>
          <w:rFonts w:asciiTheme="minorHAnsi" w:hAnsiTheme="minorHAnsi"/>
          <w:sz w:val="22"/>
          <w:szCs w:val="22"/>
        </w:rPr>
        <w:t>C</w:t>
      </w:r>
      <w:r w:rsidR="0081673B" w:rsidRPr="00F1047F">
        <w:rPr>
          <w:rFonts w:asciiTheme="minorHAnsi" w:hAnsiTheme="minorHAnsi"/>
          <w:sz w:val="22"/>
          <w:szCs w:val="22"/>
        </w:rPr>
        <w:t>ena</w:t>
      </w:r>
      <w:r w:rsidR="00931182">
        <w:rPr>
          <w:rFonts w:asciiTheme="minorHAnsi" w:hAnsiTheme="minorHAnsi"/>
          <w:sz w:val="22"/>
          <w:szCs w:val="22"/>
        </w:rPr>
        <w:t>,</w:t>
      </w:r>
      <w:r w:rsidR="0081673B" w:rsidRPr="00F1047F">
        <w:rPr>
          <w:rFonts w:asciiTheme="minorHAnsi" w:hAnsiTheme="minorHAnsi"/>
          <w:sz w:val="22"/>
          <w:szCs w:val="22"/>
        </w:rPr>
        <w:t xml:space="preserve"> </w:t>
      </w:r>
      <w:r w:rsidR="009920CF">
        <w:rPr>
          <w:rFonts w:asciiTheme="minorHAnsi" w:hAnsiTheme="minorHAnsi"/>
          <w:sz w:val="22"/>
          <w:szCs w:val="22"/>
        </w:rPr>
        <w:tab/>
      </w:r>
      <w:r w:rsidR="009920CF">
        <w:rPr>
          <w:rFonts w:asciiTheme="minorHAnsi" w:hAnsiTheme="minorHAnsi"/>
          <w:sz w:val="22"/>
          <w:szCs w:val="22"/>
        </w:rPr>
        <w:tab/>
        <w:t>z wagą 9</w:t>
      </w:r>
      <w:r w:rsidRPr="00F1047F">
        <w:rPr>
          <w:rFonts w:asciiTheme="minorHAnsi" w:hAnsiTheme="minorHAnsi"/>
          <w:sz w:val="22"/>
          <w:szCs w:val="22"/>
        </w:rPr>
        <w:t>0%</w:t>
      </w:r>
      <w:r w:rsidR="0081673B" w:rsidRPr="00F1047F">
        <w:rPr>
          <w:rFonts w:asciiTheme="minorHAnsi" w:hAnsiTheme="minorHAnsi"/>
          <w:sz w:val="22"/>
          <w:szCs w:val="22"/>
        </w:rPr>
        <w:t xml:space="preserve"> </w:t>
      </w:r>
      <w:r w:rsidR="00931182">
        <w:rPr>
          <w:rFonts w:asciiTheme="minorHAnsi" w:hAnsiTheme="minorHAnsi"/>
          <w:sz w:val="22"/>
          <w:szCs w:val="22"/>
        </w:rPr>
        <w:t>(pkt)</w:t>
      </w:r>
    </w:p>
    <w:p w:rsidR="00931182" w:rsidRPr="00F1047F" w:rsidRDefault="009920CF" w:rsidP="0081673B">
      <w:pPr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wykonania,</w:t>
      </w:r>
      <w:r>
        <w:rPr>
          <w:rFonts w:asciiTheme="minorHAnsi" w:hAnsiTheme="minorHAnsi"/>
          <w:sz w:val="22"/>
          <w:szCs w:val="22"/>
        </w:rPr>
        <w:tab/>
        <w:t>z wagą 1</w:t>
      </w:r>
      <w:r w:rsidR="00931182" w:rsidRPr="00F1047F">
        <w:rPr>
          <w:rFonts w:asciiTheme="minorHAnsi" w:hAnsiTheme="minorHAnsi"/>
          <w:sz w:val="22"/>
          <w:szCs w:val="22"/>
        </w:rPr>
        <w:t xml:space="preserve">0% </w:t>
      </w:r>
      <w:r w:rsidR="00931182">
        <w:rPr>
          <w:rFonts w:asciiTheme="minorHAnsi" w:hAnsiTheme="minorHAnsi"/>
          <w:sz w:val="22"/>
          <w:szCs w:val="22"/>
        </w:rPr>
        <w:t>(pkt)</w:t>
      </w:r>
    </w:p>
    <w:p w:rsidR="0081673B" w:rsidRPr="0081673B" w:rsidRDefault="0081673B" w:rsidP="0081673B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BB76F5" w:rsidRDefault="00BB76F5" w:rsidP="002A4E6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składania ofert </w:t>
      </w:r>
    </w:p>
    <w:p w:rsidR="00BB76F5" w:rsidRPr="00BB76F5" w:rsidRDefault="00BB76F5" w:rsidP="00BB76F5">
      <w:pPr>
        <w:jc w:val="both"/>
        <w:rPr>
          <w:rFonts w:asciiTheme="minorHAnsi" w:hAnsiTheme="minorHAnsi"/>
          <w:b/>
          <w:sz w:val="22"/>
          <w:szCs w:val="22"/>
        </w:rPr>
      </w:pPr>
      <w:r w:rsidRPr="00BB76F5">
        <w:rPr>
          <w:rFonts w:asciiTheme="minorHAnsi" w:hAnsiTheme="minorHAnsi"/>
          <w:b/>
          <w:sz w:val="22"/>
          <w:szCs w:val="22"/>
        </w:rPr>
        <w:t xml:space="preserve"> </w:t>
      </w:r>
    </w:p>
    <w:p w:rsidR="00D0077B" w:rsidRPr="00ED3EBE" w:rsidRDefault="00BB76F5" w:rsidP="00ED3EB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D3EBE">
        <w:rPr>
          <w:rFonts w:asciiTheme="minorHAnsi" w:hAnsiTheme="minorHAnsi"/>
          <w:sz w:val="22"/>
          <w:szCs w:val="22"/>
        </w:rPr>
        <w:t xml:space="preserve">Oferty </w:t>
      </w:r>
      <w:r w:rsidR="00ED3EBE" w:rsidRPr="00ED3EBE">
        <w:rPr>
          <w:rFonts w:asciiTheme="minorHAnsi" w:hAnsiTheme="minorHAnsi"/>
          <w:sz w:val="22"/>
          <w:szCs w:val="22"/>
        </w:rPr>
        <w:t>należy</w:t>
      </w:r>
      <w:r w:rsidR="00D0077B" w:rsidRPr="00ED3EBE">
        <w:rPr>
          <w:rFonts w:asciiTheme="minorHAnsi" w:hAnsiTheme="minorHAnsi"/>
          <w:sz w:val="22"/>
          <w:szCs w:val="22"/>
        </w:rPr>
        <w:t xml:space="preserve"> </w:t>
      </w:r>
      <w:r w:rsidRPr="00ED3EBE">
        <w:rPr>
          <w:rFonts w:asciiTheme="minorHAnsi" w:hAnsiTheme="minorHAnsi"/>
          <w:sz w:val="22"/>
          <w:szCs w:val="22"/>
        </w:rPr>
        <w:t xml:space="preserve">składać drogą elektroniczną na adres: </w:t>
      </w:r>
      <w:hyperlink r:id="rId7" w:history="1">
        <w:r w:rsidRPr="00ED3EBE">
          <w:rPr>
            <w:rStyle w:val="Hipercze"/>
            <w:rFonts w:asciiTheme="minorHAnsi" w:hAnsiTheme="minorHAnsi"/>
            <w:sz w:val="22"/>
            <w:szCs w:val="22"/>
          </w:rPr>
          <w:t>jerzy.wasilewski@nfosigw.gov.pl</w:t>
        </w:r>
      </w:hyperlink>
      <w:r w:rsidRPr="00ED3EBE">
        <w:rPr>
          <w:rFonts w:asciiTheme="minorHAnsi" w:hAnsiTheme="minorHAnsi"/>
          <w:sz w:val="22"/>
          <w:szCs w:val="22"/>
        </w:rPr>
        <w:t xml:space="preserve"> </w:t>
      </w:r>
      <w:r w:rsidR="00590AF4" w:rsidRPr="00ED3EBE">
        <w:rPr>
          <w:rFonts w:asciiTheme="minorHAnsi" w:hAnsiTheme="minorHAnsi"/>
          <w:sz w:val="22"/>
          <w:szCs w:val="22"/>
        </w:rPr>
        <w:br/>
      </w:r>
      <w:r w:rsidR="00D0077B" w:rsidRPr="00ED3EBE">
        <w:rPr>
          <w:rFonts w:asciiTheme="minorHAnsi" w:hAnsiTheme="minorHAnsi"/>
          <w:sz w:val="22"/>
          <w:szCs w:val="22"/>
        </w:rPr>
        <w:t xml:space="preserve">lub </w:t>
      </w:r>
      <w:r w:rsidR="00ED3EBE" w:rsidRPr="00ED3EBE">
        <w:rPr>
          <w:rFonts w:asciiTheme="minorHAnsi" w:hAnsiTheme="minorHAnsi"/>
          <w:sz w:val="22"/>
          <w:szCs w:val="22"/>
        </w:rPr>
        <w:t xml:space="preserve">złożyć </w:t>
      </w:r>
      <w:r w:rsidR="00D0077B" w:rsidRPr="00ED3EBE">
        <w:rPr>
          <w:rFonts w:asciiTheme="minorHAnsi" w:hAnsiTheme="minorHAnsi"/>
          <w:sz w:val="22"/>
          <w:szCs w:val="22"/>
        </w:rPr>
        <w:t xml:space="preserve">w kancelarii NFOŚiGW przy ul. Konstruktorskiej 1 </w:t>
      </w:r>
      <w:r w:rsidR="002A4E61">
        <w:rPr>
          <w:rFonts w:asciiTheme="minorHAnsi" w:hAnsiTheme="minorHAnsi"/>
          <w:sz w:val="22"/>
          <w:szCs w:val="22"/>
        </w:rPr>
        <w:t xml:space="preserve">do dnia </w:t>
      </w:r>
      <w:r w:rsidR="00C62ABB">
        <w:rPr>
          <w:rFonts w:asciiTheme="minorHAnsi" w:hAnsiTheme="minorHAnsi"/>
          <w:sz w:val="22"/>
          <w:szCs w:val="22"/>
        </w:rPr>
        <w:t>15.05.2023 r.</w:t>
      </w:r>
      <w:r w:rsidRPr="00ED3EBE">
        <w:rPr>
          <w:rFonts w:asciiTheme="minorHAnsi" w:hAnsiTheme="minorHAnsi"/>
          <w:sz w:val="22"/>
          <w:szCs w:val="22"/>
        </w:rPr>
        <w:t xml:space="preserve"> </w:t>
      </w:r>
      <w:r w:rsidR="00D0077B" w:rsidRPr="00ED3EBE">
        <w:rPr>
          <w:rFonts w:asciiTheme="minorHAnsi" w:hAnsiTheme="minorHAnsi"/>
          <w:sz w:val="22"/>
          <w:szCs w:val="22"/>
        </w:rPr>
        <w:t xml:space="preserve">do godz. 14.00. </w:t>
      </w:r>
    </w:p>
    <w:p w:rsidR="00ED3EBE" w:rsidRPr="00ED3EBE" w:rsidRDefault="00ED3EBE" w:rsidP="00ED3EB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D3EBE">
        <w:rPr>
          <w:rFonts w:asciiTheme="minorHAnsi" w:hAnsiTheme="minorHAnsi"/>
          <w:sz w:val="22"/>
          <w:szCs w:val="22"/>
        </w:rPr>
        <w:lastRenderedPageBreak/>
        <w:t>Zaleca się złożenie oferty z wykorzystaniem wzoru Formularza Ofertowego, stanowiącego załącznik do niniejszego zapytania ofertowego.</w:t>
      </w:r>
    </w:p>
    <w:p w:rsidR="00ED3EBE" w:rsidRDefault="00ED3EBE" w:rsidP="00ED3EB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ED3EBE" w:rsidRDefault="00ED3EBE" w:rsidP="002A4E6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 xml:space="preserve">Szacunkowa wartość zamówienia </w:t>
      </w:r>
    </w:p>
    <w:p w:rsidR="00ED3EBE" w:rsidRPr="00ED3EBE" w:rsidRDefault="00ED3EBE" w:rsidP="00ED3EBE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ED3EBE" w:rsidRDefault="00ED3EBE" w:rsidP="00ED3EBE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Szacunkowa wartość zamówienia nie przekracza progu odpowiadającego wartości 30 000,00 Euro i zamówienie nie podlega obowiązkowi stosowania przepisów ustawy Prawo zamówień publicznych. Zamówienie udzielane jest zgodnie </w:t>
      </w:r>
      <w:r w:rsidR="002A4E61">
        <w:rPr>
          <w:sz w:val="20"/>
          <w:szCs w:val="20"/>
        </w:rPr>
        <w:br/>
      </w:r>
      <w:r>
        <w:rPr>
          <w:sz w:val="20"/>
          <w:szCs w:val="20"/>
        </w:rPr>
        <w:t xml:space="preserve">z Regulaminem udzielania zamówień przez NFOŚiGW dostępnym w na stronie internetowej Zamawiającego w zakładce „Zamówienia publiczne”. </w:t>
      </w:r>
    </w:p>
    <w:p w:rsidR="00ED3EBE" w:rsidRDefault="00ED3EBE" w:rsidP="00ED3EBE">
      <w:pPr>
        <w:pStyle w:val="Default"/>
        <w:ind w:left="720"/>
        <w:jc w:val="both"/>
        <w:rPr>
          <w:sz w:val="20"/>
          <w:szCs w:val="20"/>
        </w:rPr>
      </w:pPr>
    </w:p>
    <w:p w:rsidR="00ED3EBE" w:rsidRDefault="00ED3EBE" w:rsidP="002A4E6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 xml:space="preserve">Informacje dodatkowe </w:t>
      </w:r>
    </w:p>
    <w:p w:rsidR="00ED3EBE" w:rsidRPr="00ED3EBE" w:rsidRDefault="00ED3EBE" w:rsidP="00ED3EBE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ED3EBE" w:rsidRDefault="00ED3EBE" w:rsidP="00ED3EBE">
      <w:pPr>
        <w:pStyle w:val="Default"/>
        <w:numPr>
          <w:ilvl w:val="0"/>
          <w:numId w:val="10"/>
        </w:numPr>
        <w:spacing w:after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istnieje możliwość, </w:t>
      </w:r>
      <w:r w:rsidR="00050F5C">
        <w:rPr>
          <w:sz w:val="20"/>
          <w:szCs w:val="20"/>
        </w:rPr>
        <w:t xml:space="preserve">aby </w:t>
      </w:r>
      <w:r>
        <w:rPr>
          <w:sz w:val="20"/>
          <w:szCs w:val="20"/>
        </w:rPr>
        <w:t>przed zło</w:t>
      </w:r>
      <w:r w:rsidR="004B18E0">
        <w:rPr>
          <w:sz w:val="20"/>
          <w:szCs w:val="20"/>
        </w:rPr>
        <w:t>żeniem oferty, dokonać wizji lokalnej.</w:t>
      </w:r>
    </w:p>
    <w:p w:rsidR="00ED3EBE" w:rsidRDefault="00ED3EBE" w:rsidP="00C62ABB">
      <w:pPr>
        <w:pStyle w:val="Default"/>
        <w:numPr>
          <w:ilvl w:val="0"/>
          <w:numId w:val="10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</w:t>
      </w:r>
      <w:r w:rsidR="00DA4290">
        <w:rPr>
          <w:sz w:val="20"/>
          <w:szCs w:val="20"/>
        </w:rPr>
        <w:t>unieważnienia postę</w:t>
      </w:r>
      <w:r>
        <w:rPr>
          <w:sz w:val="20"/>
          <w:szCs w:val="20"/>
        </w:rPr>
        <w:t xml:space="preserve">powania na każdym jego etapie, bez podania przyczyn. </w:t>
      </w:r>
    </w:p>
    <w:p w:rsidR="00C62ABB" w:rsidRDefault="00C62ABB" w:rsidP="00ED3EBE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Sprawę prowadzi Jerzy Wasilewski (jerzy.wasilewski@nfosigw.gov.pl).</w:t>
      </w:r>
    </w:p>
    <w:p w:rsidR="00ED3EBE" w:rsidRPr="00ED3EBE" w:rsidRDefault="00ED3EBE" w:rsidP="00ED3EBE">
      <w:pPr>
        <w:jc w:val="both"/>
        <w:rPr>
          <w:rFonts w:asciiTheme="minorHAnsi" w:hAnsiTheme="minorHAnsi"/>
          <w:sz w:val="22"/>
          <w:szCs w:val="22"/>
        </w:rPr>
      </w:pPr>
    </w:p>
    <w:p w:rsidR="00A22165" w:rsidRDefault="00A22165" w:rsidP="00A22165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81673B" w:rsidRPr="0081673B" w:rsidRDefault="0081673B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sectPr w:rsidR="0081673B" w:rsidRPr="008167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9B" w:rsidRDefault="00B6369B" w:rsidP="00D072A5">
      <w:r>
        <w:separator/>
      </w:r>
    </w:p>
  </w:endnote>
  <w:endnote w:type="continuationSeparator" w:id="0">
    <w:p w:rsidR="00B6369B" w:rsidRDefault="00B6369B" w:rsidP="00D0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A5" w:rsidRDefault="00D072A5">
    <w:pPr>
      <w:pStyle w:val="Stopka"/>
    </w:pPr>
  </w:p>
  <w:p w:rsidR="00D072A5" w:rsidRDefault="00D07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9B" w:rsidRDefault="00B6369B" w:rsidP="00D072A5">
      <w:r>
        <w:separator/>
      </w:r>
    </w:p>
  </w:footnote>
  <w:footnote w:type="continuationSeparator" w:id="0">
    <w:p w:rsidR="00B6369B" w:rsidRDefault="00B6369B" w:rsidP="00D0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A5" w:rsidRDefault="00D072A5">
    <w:pPr>
      <w:pStyle w:val="Nagwek"/>
    </w:pPr>
    <w:r>
      <w:rPr>
        <w:noProof/>
      </w:rPr>
      <w:drawing>
        <wp:inline distT="0" distB="0" distL="0" distR="0" wp14:anchorId="4E5CBE99" wp14:editId="5708DBA8">
          <wp:extent cx="5760720" cy="1336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+NF + UE(k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3A"/>
    <w:multiLevelType w:val="hybridMultilevel"/>
    <w:tmpl w:val="EC7844A2"/>
    <w:lvl w:ilvl="0" w:tplc="0A28E62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D641C"/>
    <w:multiLevelType w:val="hybridMultilevel"/>
    <w:tmpl w:val="4176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6BC"/>
    <w:multiLevelType w:val="hybridMultilevel"/>
    <w:tmpl w:val="F3103DDA"/>
    <w:lvl w:ilvl="0" w:tplc="0A28E6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5C98"/>
    <w:multiLevelType w:val="hybridMultilevel"/>
    <w:tmpl w:val="3CB44328"/>
    <w:lvl w:ilvl="0" w:tplc="20E6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43E2"/>
    <w:multiLevelType w:val="hybridMultilevel"/>
    <w:tmpl w:val="0A885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A738A"/>
    <w:multiLevelType w:val="hybridMultilevel"/>
    <w:tmpl w:val="2BF23AAC"/>
    <w:lvl w:ilvl="0" w:tplc="A296C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591"/>
    <w:multiLevelType w:val="hybridMultilevel"/>
    <w:tmpl w:val="7DA82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78CE"/>
    <w:multiLevelType w:val="hybridMultilevel"/>
    <w:tmpl w:val="9D8A4D04"/>
    <w:lvl w:ilvl="0" w:tplc="9EF8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3504C6"/>
    <w:multiLevelType w:val="hybridMultilevel"/>
    <w:tmpl w:val="F7E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0B6F"/>
    <w:multiLevelType w:val="hybridMultilevel"/>
    <w:tmpl w:val="9CF852AC"/>
    <w:lvl w:ilvl="0" w:tplc="9EF8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11040"/>
    <w:multiLevelType w:val="hybridMultilevel"/>
    <w:tmpl w:val="492203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286FCB"/>
    <w:multiLevelType w:val="hybridMultilevel"/>
    <w:tmpl w:val="81A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820C5"/>
    <w:multiLevelType w:val="hybridMultilevel"/>
    <w:tmpl w:val="0D46B0F0"/>
    <w:lvl w:ilvl="0" w:tplc="02F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5646"/>
    <w:multiLevelType w:val="hybridMultilevel"/>
    <w:tmpl w:val="104E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85564"/>
    <w:multiLevelType w:val="hybridMultilevel"/>
    <w:tmpl w:val="5EE8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E"/>
    <w:rsid w:val="00023060"/>
    <w:rsid w:val="00035AF3"/>
    <w:rsid w:val="00050F5C"/>
    <w:rsid w:val="00066236"/>
    <w:rsid w:val="00096499"/>
    <w:rsid w:val="00267EC4"/>
    <w:rsid w:val="002A4E61"/>
    <w:rsid w:val="00310303"/>
    <w:rsid w:val="003571C7"/>
    <w:rsid w:val="003E0CC3"/>
    <w:rsid w:val="004B18E0"/>
    <w:rsid w:val="004F2E9E"/>
    <w:rsid w:val="00590AF4"/>
    <w:rsid w:val="0070440C"/>
    <w:rsid w:val="00710505"/>
    <w:rsid w:val="00727B04"/>
    <w:rsid w:val="007C3843"/>
    <w:rsid w:val="0081673B"/>
    <w:rsid w:val="008205A3"/>
    <w:rsid w:val="00827FD8"/>
    <w:rsid w:val="008A4443"/>
    <w:rsid w:val="008D4F26"/>
    <w:rsid w:val="00931182"/>
    <w:rsid w:val="00933A65"/>
    <w:rsid w:val="009770B5"/>
    <w:rsid w:val="00987721"/>
    <w:rsid w:val="009920CF"/>
    <w:rsid w:val="00A22165"/>
    <w:rsid w:val="00A31459"/>
    <w:rsid w:val="00B42855"/>
    <w:rsid w:val="00B6369B"/>
    <w:rsid w:val="00B64815"/>
    <w:rsid w:val="00B6568B"/>
    <w:rsid w:val="00BB76F5"/>
    <w:rsid w:val="00BC7797"/>
    <w:rsid w:val="00C61E63"/>
    <w:rsid w:val="00C62ABB"/>
    <w:rsid w:val="00CD5DB9"/>
    <w:rsid w:val="00D0077B"/>
    <w:rsid w:val="00D072A5"/>
    <w:rsid w:val="00D5334D"/>
    <w:rsid w:val="00DA1F5B"/>
    <w:rsid w:val="00DA4290"/>
    <w:rsid w:val="00EB0AF9"/>
    <w:rsid w:val="00ED3EBE"/>
    <w:rsid w:val="00F1047F"/>
    <w:rsid w:val="00F8082A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7A4B-E89C-41E2-92F7-B67806B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2E9E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2E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F2E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F2E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6F5"/>
    <w:rPr>
      <w:color w:val="0563C1" w:themeColor="hyperlink"/>
      <w:u w:val="single"/>
    </w:rPr>
  </w:style>
  <w:style w:type="paragraph" w:customStyle="1" w:styleId="Default">
    <w:name w:val="Default"/>
    <w:rsid w:val="00F104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7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2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zy.wasilewski@nfosig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Grzegorz</dc:creator>
  <cp:keywords/>
  <dc:description/>
  <cp:lastModifiedBy>Wasilewski Jerzy</cp:lastModifiedBy>
  <cp:revision>6</cp:revision>
  <dcterms:created xsi:type="dcterms:W3CDTF">2023-04-18T11:13:00Z</dcterms:created>
  <dcterms:modified xsi:type="dcterms:W3CDTF">2023-05-08T10:25:00Z</dcterms:modified>
</cp:coreProperties>
</file>