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84BE3" w14:textId="79BF8FF6" w:rsidR="00D666A0" w:rsidRPr="00664685" w:rsidRDefault="00746F42" w:rsidP="00D666A0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Otwarty Konkurs Ofert nr ew. 03</w:t>
      </w:r>
      <w:r w:rsidR="00D666A0" w:rsidRPr="00664685">
        <w:rPr>
          <w:rFonts w:ascii="Times New Roman" w:hAnsi="Times New Roman" w:cs="Times New Roman"/>
          <w:b/>
          <w:sz w:val="24"/>
          <w:szCs w:val="24"/>
        </w:rPr>
        <w:t>/202</w:t>
      </w:r>
      <w:r w:rsidR="00CB24E5">
        <w:rPr>
          <w:rFonts w:ascii="Times New Roman" w:hAnsi="Times New Roman" w:cs="Times New Roman"/>
          <w:b/>
          <w:sz w:val="24"/>
          <w:szCs w:val="24"/>
        </w:rPr>
        <w:t>1</w:t>
      </w:r>
      <w:r w:rsidR="00D666A0" w:rsidRPr="00664685">
        <w:rPr>
          <w:rFonts w:ascii="Times New Roman" w:hAnsi="Times New Roman" w:cs="Times New Roman"/>
          <w:b/>
          <w:sz w:val="24"/>
          <w:szCs w:val="24"/>
        </w:rPr>
        <w:t>/WD/DEKiD</w:t>
      </w:r>
    </w:p>
    <w:p w14:paraId="60842F83" w14:textId="77777777" w:rsidR="00D666A0" w:rsidRPr="0083346A" w:rsidRDefault="00D666A0" w:rsidP="00D666A0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 w:rsidRPr="0083346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E4702" wp14:editId="31C6CC8D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3562350" cy="1058400"/>
                <wp:effectExtent l="0" t="0" r="0" b="88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0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CE4A70" w14:textId="77777777" w:rsidR="00D666A0" w:rsidRPr="00FC19F0" w:rsidRDefault="00D666A0" w:rsidP="00D66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19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610A685A" w14:textId="77777777" w:rsidR="00D666A0" w:rsidRPr="00FC19F0" w:rsidRDefault="00D666A0" w:rsidP="00D66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19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MINISTER OBRONY NARODOWEJ </w:t>
                            </w:r>
                          </w:p>
                          <w:p w14:paraId="67523157" w14:textId="77777777" w:rsidR="00D666A0" w:rsidRPr="00FC19F0" w:rsidRDefault="00D666A0" w:rsidP="00D66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73BBEFB" w14:textId="536EC6E0" w:rsidR="00D666A0" w:rsidRPr="00FC19F0" w:rsidRDefault="00AA0868" w:rsidP="00D66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Mariusz BŁASZCZAK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470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4.8pt;width:280.5pt;height:8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" fillcolor="window" stroked="f" strokeweight=".5pt">
                <v:textbox>
                  <w:txbxContent>
                    <w:p w14:paraId="0CCE4A70" w14:textId="77777777" w:rsidR="00D666A0" w:rsidRPr="00FC19F0" w:rsidRDefault="00D666A0" w:rsidP="00D666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19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14:paraId="610A685A" w14:textId="77777777" w:rsidR="00D666A0" w:rsidRPr="00FC19F0" w:rsidRDefault="00D666A0" w:rsidP="00D666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19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MINISTER OBRONY NARODOWEJ </w:t>
                      </w:r>
                    </w:p>
                    <w:p w14:paraId="67523157" w14:textId="77777777" w:rsidR="00D666A0" w:rsidRPr="00FC19F0" w:rsidRDefault="00D666A0" w:rsidP="00D666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573BBEFB" w14:textId="536EC6E0" w:rsidR="00D666A0" w:rsidRPr="00FC19F0" w:rsidRDefault="00AA0868" w:rsidP="00D666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Mariusz BŁASZCZAK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F8B95" w14:textId="77777777" w:rsidR="00D666A0" w:rsidRPr="0083346A" w:rsidRDefault="00D666A0" w:rsidP="00D666A0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14:paraId="373AA88C" w14:textId="77777777" w:rsidR="00D666A0" w:rsidRPr="0083346A" w:rsidRDefault="00D666A0" w:rsidP="00D666A0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14:paraId="6060DF65" w14:textId="77777777" w:rsidR="00D666A0" w:rsidRPr="0083346A" w:rsidRDefault="00D666A0" w:rsidP="00D666A0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14:paraId="7F670C0A" w14:textId="77777777" w:rsidR="00D666A0" w:rsidRPr="0083346A" w:rsidRDefault="00D666A0" w:rsidP="00D666A0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F45E07B" w14:textId="77777777" w:rsidR="00D666A0" w:rsidRPr="0083346A" w:rsidRDefault="00D666A0" w:rsidP="00D666A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6A">
        <w:rPr>
          <w:rFonts w:ascii="Times New Roman" w:hAnsi="Times New Roman" w:cs="Times New Roman"/>
          <w:b/>
          <w:sz w:val="24"/>
          <w:szCs w:val="24"/>
        </w:rPr>
        <w:t>Ogłoszenie Otwartego Konkursu Ofert</w:t>
      </w:r>
    </w:p>
    <w:p w14:paraId="26C1AA79" w14:textId="77777777" w:rsidR="00D666A0" w:rsidRPr="0083346A" w:rsidRDefault="00D666A0" w:rsidP="00D666A0">
      <w:p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46A">
        <w:rPr>
          <w:rFonts w:ascii="Times New Roman" w:hAnsi="Times New Roman" w:cs="Times New Roman"/>
          <w:b/>
          <w:sz w:val="24"/>
          <w:szCs w:val="24"/>
        </w:rPr>
        <w:tab/>
      </w:r>
      <w:r w:rsidRPr="0083346A">
        <w:rPr>
          <w:rFonts w:ascii="Times New Roman" w:hAnsi="Times New Roman" w:cs="Times New Roman"/>
          <w:sz w:val="24"/>
          <w:szCs w:val="24"/>
        </w:rPr>
        <w:t xml:space="preserve">Działając na podstawie art. 13 ust. 1 ustawy z dnia 24 kwietnia 2003 r. </w:t>
      </w:r>
      <w:r w:rsidRPr="0083346A">
        <w:rPr>
          <w:rFonts w:ascii="Times New Roman" w:hAnsi="Times New Roman" w:cs="Times New Roman"/>
          <w:sz w:val="24"/>
          <w:szCs w:val="24"/>
        </w:rPr>
        <w:br/>
      </w:r>
      <w:r w:rsidRPr="0083346A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>(Dz. U. 2020 r. poz. 1057</w:t>
      </w:r>
      <w:r w:rsidR="005757AC">
        <w:rPr>
          <w:rFonts w:ascii="Times New Roman" w:hAnsi="Times New Roman" w:cs="Times New Roman"/>
          <w:sz w:val="24"/>
          <w:szCs w:val="24"/>
        </w:rPr>
        <w:t>, z późn. zm.</w:t>
      </w:r>
      <w:r w:rsidRPr="0083346A">
        <w:rPr>
          <w:rFonts w:ascii="Times New Roman" w:hAnsi="Times New Roman" w:cs="Times New Roman"/>
          <w:sz w:val="24"/>
          <w:szCs w:val="24"/>
        </w:rPr>
        <w:t>),</w:t>
      </w:r>
    </w:p>
    <w:p w14:paraId="6EB5AAFD" w14:textId="77777777" w:rsidR="00D666A0" w:rsidRPr="0083346A" w:rsidRDefault="00D666A0" w:rsidP="00D666A0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6A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14:paraId="4A6D8D3E" w14:textId="77777777" w:rsidR="00D666A0" w:rsidRPr="0083346A" w:rsidRDefault="00D666A0" w:rsidP="00D666A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6A">
        <w:rPr>
          <w:rFonts w:ascii="Times New Roman" w:hAnsi="Times New Roman" w:cs="Times New Roman"/>
          <w:sz w:val="24"/>
          <w:szCs w:val="24"/>
        </w:rPr>
        <w:t xml:space="preserve">ogłasza Otwarty Konkurs Ofert na realizację zadań publicznych w formie wsparcia w zakresie </w:t>
      </w:r>
      <w:r w:rsidRPr="0083346A">
        <w:rPr>
          <w:rFonts w:ascii="Times New Roman" w:hAnsi="Times New Roman" w:cs="Times New Roman"/>
          <w:i/>
          <w:sz w:val="24"/>
          <w:szCs w:val="24"/>
        </w:rPr>
        <w:t>Podtrzymywanie i upowszechnianie tradycji narodowej, pielęgnowanie polskości oraz rozwoju świadomości narodowej, obywatelskiej i kulturowej</w:t>
      </w:r>
    </w:p>
    <w:p w14:paraId="67D05B90" w14:textId="472F4BCB" w:rsidR="00D666A0" w:rsidRDefault="00EC1330" w:rsidP="00D666A0">
      <w:pPr>
        <w:spacing w:after="12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pn.  </w:t>
      </w:r>
      <w:r w:rsidR="005757AC">
        <w:rPr>
          <w:rFonts w:ascii="Times New Roman" w:eastAsia="Calibri" w:hAnsi="Times New Roman" w:cs="Times New Roman"/>
          <w:b/>
          <w:sz w:val="24"/>
          <w:szCs w:val="24"/>
        </w:rPr>
        <w:t>Wdzięczni Bohaterom – Żołnierzom Niezłomnym</w:t>
      </w:r>
    </w:p>
    <w:p w14:paraId="7C7B7FB6" w14:textId="77777777" w:rsidR="00746F42" w:rsidRPr="007F1DA8" w:rsidRDefault="00746F42" w:rsidP="00D666A0">
      <w:pPr>
        <w:spacing w:after="12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249684" w14:textId="77777777" w:rsidR="00D666A0" w:rsidRPr="0056431A" w:rsidRDefault="00D666A0" w:rsidP="00D666A0">
      <w:pPr>
        <w:numPr>
          <w:ilvl w:val="0"/>
          <w:numId w:val="7"/>
        </w:num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Celem zadania jest:</w:t>
      </w:r>
    </w:p>
    <w:p w14:paraId="26AF318D" w14:textId="77777777" w:rsidR="00EC1330" w:rsidRDefault="005757AC" w:rsidP="00A35ECC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wzrost świadomości i wiedzy społeczeństwa na temat Polskiego Podziemia Niepodległościowego i jego bohaterów oraz poczucia tożsamości narodowej </w:t>
      </w:r>
      <w:r w:rsidR="0085372D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i przywrócenie pamięci o ludziach, którzy podjęli walkę zbrojną z komunistami;</w:t>
      </w:r>
    </w:p>
    <w:p w14:paraId="2A0CC1C5" w14:textId="77777777" w:rsidR="005757AC" w:rsidRDefault="005757AC" w:rsidP="00A35ECC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upamiętnienie bohaterów narodowych – Żołnierzy Niezłomnych walczących w Polskim Podziemiu Niepodległościowym;</w:t>
      </w:r>
    </w:p>
    <w:p w14:paraId="46726A59" w14:textId="77777777" w:rsidR="005757AC" w:rsidRDefault="005757AC" w:rsidP="00A35ECC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wzmocnienie poczucia wspólnoty obywatelskiej oraz świadomości historycznej Polaków, poprzez realizację przedsięwzięć związanych z uczczeniem pamięci Żołnierzy Niezłomnych;</w:t>
      </w:r>
    </w:p>
    <w:p w14:paraId="2E66B29F" w14:textId="77777777" w:rsidR="005757AC" w:rsidRPr="005757AC" w:rsidRDefault="005757AC" w:rsidP="005757AC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propagowanie postaw patriotycznych w społeczeństwie;</w:t>
      </w:r>
    </w:p>
    <w:p w14:paraId="34DF52E2" w14:textId="31AA9D7E" w:rsidR="005757AC" w:rsidRDefault="005757AC" w:rsidP="00A35ECC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wsparcie bohaterów – żołnierzy Polskiego Podziemi</w:t>
      </w:r>
      <w:r w:rsidR="005E392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a Niepodległościowego, którzy ży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ją często w bardzo skromnych warunkach socjalnych, dumnie pielęgnując pamięć o swoich współtowarzyszach broni.</w:t>
      </w:r>
    </w:p>
    <w:p w14:paraId="767B68C3" w14:textId="0CE9BBA7" w:rsidR="00D666A0" w:rsidRPr="00760D38" w:rsidRDefault="00D666A0" w:rsidP="00D666A0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D3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konkursowe</w:t>
      </w:r>
      <w:r w:rsidR="00746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obejmować</w:t>
      </w:r>
      <w:r w:rsidRPr="0076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76EF7AC" w14:textId="2177AA47" w:rsidR="00D666A0" w:rsidRDefault="00FE134F" w:rsidP="00A35ECC">
      <w:pPr>
        <w:numPr>
          <w:ilvl w:val="0"/>
          <w:numId w:val="9"/>
        </w:numPr>
        <w:spacing w:before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</w:t>
      </w:r>
      <w:r w:rsidR="00D6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programów </w:t>
      </w:r>
      <w:r w:rsidR="005E392C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przedsięwzięć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6A0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patriotyczno</w:t>
      </w:r>
      <w:r w:rsidR="00F5741C">
        <w:rPr>
          <w:rFonts w:ascii="Times New Roman" w:eastAsia="Times New Roman" w:hAnsi="Times New Roman" w:cs="Times New Roman"/>
          <w:sz w:val="24"/>
          <w:szCs w:val="24"/>
          <w:lang w:eastAsia="pl-PL"/>
        </w:rPr>
        <w:t>-edukacyjnym</w:t>
      </w:r>
      <w:r w:rsidR="00D66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m.in.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r w:rsidR="00F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„żywych lekcji historii”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seminariów</w:t>
      </w:r>
      <w:r w:rsidR="00F5741C">
        <w:rPr>
          <w:rFonts w:ascii="Times New Roman" w:eastAsia="Times New Roman" w:hAnsi="Times New Roman" w:cs="Times New Roman"/>
          <w:sz w:val="24"/>
          <w:szCs w:val="24"/>
          <w:lang w:eastAsia="pl-PL"/>
        </w:rPr>
        <w:t>, konferencj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itp., </w:t>
      </w:r>
      <w:r w:rsidR="00C96B3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54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możliwością realizacji </w:t>
      </w:r>
      <w:r w:rsidR="00C96B34">
        <w:rPr>
          <w:rFonts w:ascii="Times New Roman" w:eastAsia="Times New Roman" w:hAnsi="Times New Roman" w:cs="Times New Roman"/>
          <w:sz w:val="24"/>
          <w:szCs w:val="24"/>
          <w:lang w:eastAsia="pl-PL"/>
        </w:rPr>
        <w:t>onlin</w:t>
      </w:r>
      <w:r w:rsidR="00C96B34" w:rsidRPr="00C96B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666A0" w:rsidRPr="00C96B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2084FB" w14:textId="77777777" w:rsidR="00FE134F" w:rsidRDefault="00B43E76" w:rsidP="00A35ECC">
      <w:pPr>
        <w:numPr>
          <w:ilvl w:val="0"/>
          <w:numId w:val="9"/>
        </w:numPr>
        <w:spacing w:before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zapewnienie zabezpieczenia</w:t>
      </w:r>
      <w:r w:rsidR="00FE1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logistyczne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dla</w:t>
      </w:r>
      <w:r w:rsidR="00FE1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żołnierzy Polskiego Podziemia Niepodległościowego w organizowanych uroczystościach oraz programach </w:t>
      </w:r>
      <w:r w:rsidR="008537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134F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przedsięwzięciach o charakterze patriotyczno-edukacyjnym, a także w związku z ich codziennymi potrzebami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przejazdami na uroczystości, do przychodni, szpitali, sklepów itp.;</w:t>
      </w:r>
    </w:p>
    <w:p w14:paraId="359A88FF" w14:textId="545D9D18" w:rsidR="00F5741C" w:rsidRPr="00F5741C" w:rsidRDefault="00FE134F" w:rsidP="00A35ECC">
      <w:pPr>
        <w:numPr>
          <w:ilvl w:val="0"/>
          <w:numId w:val="9"/>
        </w:numPr>
        <w:spacing w:before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organizację i udzielanie żołnierzom Polskiego Podziemia Niepodległościowego pomocy </w:t>
      </w:r>
      <w:r w:rsidR="008537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życiu codziennym, w tym pomocy pielęgnacyjnej, realizacji zakupów pierwszej potrzeby, załatwianiu spraw związanych z ek</w:t>
      </w:r>
      <w:r w:rsidR="005E392C">
        <w:rPr>
          <w:rFonts w:ascii="Times New Roman" w:eastAsia="Times New Roman" w:hAnsi="Times New Roman" w:cs="Times New Roman"/>
          <w:sz w:val="24"/>
          <w:szCs w:val="24"/>
          <w:lang w:eastAsia="pl-PL"/>
        </w:rPr>
        <w:t>sploatacją i naprawą wyposażenia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domowego oraz w domowych pra</w:t>
      </w:r>
      <w:r w:rsidR="00B43E76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gospodarczych itp.;</w:t>
      </w:r>
    </w:p>
    <w:p w14:paraId="04866333" w14:textId="77777777" w:rsidR="00D666A0" w:rsidRPr="00F5741C" w:rsidRDefault="00B43E76" w:rsidP="0056431A">
      <w:pPr>
        <w:numPr>
          <w:ilvl w:val="0"/>
          <w:numId w:val="9"/>
        </w:numPr>
        <w:spacing w:before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</w:t>
      </w:r>
      <w:r w:rsidR="00D666A0" w:rsidRPr="00F5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grobami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żołnierzy Polskiego Podziemia Niepodległościowego</w:t>
      </w:r>
      <w:r w:rsidR="00CF07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9856B9" w14:textId="77777777" w:rsidR="00D666A0" w:rsidRPr="0083346A" w:rsidRDefault="00D666A0" w:rsidP="0056431A">
      <w:pPr>
        <w:pStyle w:val="Akapitzlist"/>
        <w:numPr>
          <w:ilvl w:val="0"/>
          <w:numId w:val="7"/>
        </w:numPr>
        <w:spacing w:before="120" w:after="16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14:paraId="1943BDB8" w14:textId="77777777" w:rsidR="00D666A0" w:rsidRPr="0083346A" w:rsidRDefault="00D666A0" w:rsidP="00D666A0">
      <w:pPr>
        <w:pStyle w:val="Akapitzlist"/>
        <w:numPr>
          <w:ilvl w:val="0"/>
          <w:numId w:val="6"/>
        </w:numPr>
        <w:spacing w:after="1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w części III pkt 3 oferty </w:t>
      </w:r>
      <w:r w:rsidR="00B43E7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syntetyczny opis zadania</w:t>
      </w:r>
      <w:r w:rsidR="00B43E7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szczegółowo opisać sposób realizacji zad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nia, w tym:</w:t>
      </w:r>
    </w:p>
    <w:p w14:paraId="56D1EC65" w14:textId="426B0227" w:rsidR="00D666A0" w:rsidRPr="0083346A" w:rsidRDefault="005E392C" w:rsidP="00D666A0">
      <w:pPr>
        <w:pStyle w:val="Akapitzlist"/>
        <w:numPr>
          <w:ilvl w:val="7"/>
          <w:numId w:val="1"/>
        </w:numPr>
        <w:spacing w:after="160"/>
        <w:ind w:left="85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wskazać</w:t>
      </w:r>
      <w:r w:rsidR="00D666A0"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potrz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eby realizacji zadania i zakresy</w:t>
      </w:r>
      <w:r w:rsidR="00D666A0"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planowanych do real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izacji przedsięwzięć, określić</w:t>
      </w:r>
      <w:r w:rsidR="00D666A0"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cel zad</w:t>
      </w:r>
      <w:r w:rsidR="00D666A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D666A0"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nia, </w:t>
      </w:r>
    </w:p>
    <w:p w14:paraId="4E66D381" w14:textId="77777777" w:rsidR="00D666A0" w:rsidRPr="0083346A" w:rsidRDefault="00D666A0" w:rsidP="00D666A0">
      <w:pPr>
        <w:pStyle w:val="Akapitzlist"/>
        <w:numPr>
          <w:ilvl w:val="7"/>
          <w:numId w:val="1"/>
        </w:numPr>
        <w:spacing w:after="160"/>
        <w:ind w:left="85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planowaną liczbę uczestników, miejsce/miejsca realizacji zadania,</w:t>
      </w:r>
    </w:p>
    <w:p w14:paraId="59CCDC85" w14:textId="2F88CCFC" w:rsidR="00D666A0" w:rsidRPr="0083346A" w:rsidRDefault="005E392C" w:rsidP="00D666A0">
      <w:pPr>
        <w:pStyle w:val="Akapitzlist"/>
        <w:numPr>
          <w:ilvl w:val="7"/>
          <w:numId w:val="1"/>
        </w:numPr>
        <w:spacing w:after="120"/>
        <w:ind w:left="850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przeprowadzić analizę</w:t>
      </w:r>
      <w:r w:rsidR="00F82D8B">
        <w:rPr>
          <w:rFonts w:ascii="Times New Roman" w:eastAsia="Times New Roman" w:hAnsi="Times New Roman"/>
          <w:sz w:val="24"/>
          <w:szCs w:val="24"/>
          <w:lang w:eastAsia="pl-PL"/>
        </w:rPr>
        <w:t xml:space="preserve"> ryzyka z</w:t>
      </w:r>
      <w:r w:rsidR="00F82D8B" w:rsidRPr="0083346A">
        <w:rPr>
          <w:rFonts w:ascii="Times New Roman" w:eastAsia="Times New Roman" w:hAnsi="Times New Roman"/>
          <w:sz w:val="24"/>
          <w:szCs w:val="24"/>
          <w:lang w:eastAsia="pl-PL"/>
        </w:rPr>
        <w:t>wiązanego</w:t>
      </w:r>
      <w:r w:rsidR="00D666A0"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z planowanymi działaniami, przedsięwzięciami;</w:t>
      </w:r>
    </w:p>
    <w:p w14:paraId="2334C04C" w14:textId="79027479" w:rsidR="00D666A0" w:rsidRPr="0083346A" w:rsidRDefault="00D666A0" w:rsidP="00D666A0">
      <w:pPr>
        <w:pStyle w:val="Akapitzlist"/>
        <w:numPr>
          <w:ilvl w:val="0"/>
          <w:numId w:val="6"/>
        </w:numPr>
        <w:spacing w:after="16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obowiązkowy wkład fi</w:t>
      </w:r>
      <w:r w:rsidR="005E392C">
        <w:rPr>
          <w:rFonts w:ascii="Times New Roman" w:eastAsia="Times New Roman" w:hAnsi="Times New Roman"/>
          <w:sz w:val="24"/>
          <w:szCs w:val="24"/>
          <w:lang w:eastAsia="pl-PL"/>
        </w:rPr>
        <w:t>nansowy określony w części III.5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załącznika nr 1 do niniejszego  ogłoszenia -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Regulaminu Otwartego Konkursu Ofert</w:t>
      </w:r>
      <w:r w:rsidR="00746F42">
        <w:rPr>
          <w:rFonts w:ascii="Times New Roman" w:hAnsi="Times New Roman"/>
          <w:i/>
          <w:sz w:val="24"/>
          <w:szCs w:val="24"/>
        </w:rPr>
        <w:t xml:space="preserve"> nr 03</w:t>
      </w:r>
      <w:r w:rsidR="00B43E76">
        <w:rPr>
          <w:rFonts w:ascii="Times New Roman" w:hAnsi="Times New Roman"/>
          <w:i/>
          <w:sz w:val="24"/>
          <w:szCs w:val="24"/>
        </w:rPr>
        <w:t>/2021</w:t>
      </w:r>
      <w:r w:rsidRPr="0083346A">
        <w:rPr>
          <w:rFonts w:ascii="Times New Roman" w:hAnsi="Times New Roman"/>
          <w:i/>
          <w:sz w:val="24"/>
          <w:szCs w:val="24"/>
        </w:rPr>
        <w:t>/WD/DEKiD</w:t>
      </w:r>
      <w:r w:rsidR="001F5581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minimum 10% planowanej kwoty dotacji; </w:t>
      </w:r>
    </w:p>
    <w:p w14:paraId="39C1DF41" w14:textId="5953174F" w:rsidR="00D666A0" w:rsidRPr="0083346A" w:rsidRDefault="00D666A0" w:rsidP="00D666A0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 wkład własny niefinansowy (osobowy</w:t>
      </w:r>
      <w:r w:rsidR="00F54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rzeczowy), w wysokości minimum 10% planowanej kwoty dotacji;</w:t>
      </w:r>
    </w:p>
    <w:p w14:paraId="5D9E8A91" w14:textId="77777777" w:rsidR="00D666A0" w:rsidRPr="0083346A" w:rsidRDefault="00D666A0" w:rsidP="00D666A0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warun</w:t>
      </w:r>
      <w:r w:rsidR="0056431A">
        <w:rPr>
          <w:rFonts w:ascii="Times New Roman" w:eastAsia="Times New Roman" w:hAnsi="Times New Roman" w:cs="Times New Roman"/>
          <w:sz w:val="24"/>
          <w:szCs w:val="24"/>
          <w:lang w:eastAsia="pl-PL"/>
        </w:rPr>
        <w:t>ków, o których mowa w ppkt 2 - 3</w:t>
      </w: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, powodować będzie odrzucenie oferty z przyczyn formalnych;</w:t>
      </w:r>
    </w:p>
    <w:p w14:paraId="2636C13B" w14:textId="77777777" w:rsidR="00D666A0" w:rsidRDefault="00D666A0" w:rsidP="00D666A0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minimum 80% założonych rezultatów zadania;</w:t>
      </w:r>
    </w:p>
    <w:p w14:paraId="1D9FC522" w14:textId="77777777" w:rsidR="00B43E76" w:rsidRDefault="00B43E76" w:rsidP="00D666A0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suma kosztów administracyjnych związanych z realizacją zadania nie może przekraczać 5% planowanej kwoty dotacji;</w:t>
      </w:r>
    </w:p>
    <w:p w14:paraId="155A74E2" w14:textId="4DC97AE7" w:rsidR="00D666A0" w:rsidRPr="0083346A" w:rsidRDefault="00D666A0" w:rsidP="00D666A0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8334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 Otwartego Konkursu Ofert</w:t>
      </w:r>
      <w:r w:rsidRPr="0083346A">
        <w:rPr>
          <w:rFonts w:ascii="Times New Roman" w:eastAsia="Calibri" w:hAnsi="Times New Roman" w:cs="Times New Roman"/>
          <w:i/>
          <w:sz w:val="24"/>
          <w:szCs w:val="24"/>
        </w:rPr>
        <w:t xml:space="preserve"> nr </w:t>
      </w:r>
      <w:r w:rsidR="00746F42">
        <w:rPr>
          <w:rFonts w:ascii="Times New Roman" w:eastAsia="Calibri" w:hAnsi="Times New Roman" w:cs="Times New Roman"/>
          <w:i/>
          <w:sz w:val="24"/>
          <w:szCs w:val="24"/>
        </w:rPr>
        <w:t>03</w:t>
      </w:r>
      <w:r w:rsidRPr="0083346A">
        <w:rPr>
          <w:rFonts w:ascii="Times New Roman" w:eastAsia="Calibri" w:hAnsi="Times New Roman" w:cs="Times New Roman"/>
          <w:i/>
          <w:sz w:val="24"/>
          <w:szCs w:val="24"/>
        </w:rPr>
        <w:t>/202</w:t>
      </w:r>
      <w:r w:rsidR="00B43E76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83346A">
        <w:rPr>
          <w:rFonts w:ascii="Times New Roman" w:eastAsia="Calibri" w:hAnsi="Times New Roman" w:cs="Times New Roman"/>
          <w:i/>
          <w:sz w:val="24"/>
          <w:szCs w:val="24"/>
        </w:rPr>
        <w:t>/WD/DEKiD</w:t>
      </w: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</w:t>
      </w:r>
      <w:r w:rsidR="007F1D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42B92C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60"/>
        <w:ind w:left="426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346A">
        <w:rPr>
          <w:rFonts w:ascii="Times New Roman" w:hAnsi="Times New Roman"/>
          <w:b/>
          <w:sz w:val="24"/>
          <w:szCs w:val="24"/>
          <w:lang w:eastAsia="pl-PL"/>
        </w:rPr>
        <w:t>Oferenci ubiegający się o realizację zadania muszą:</w:t>
      </w:r>
    </w:p>
    <w:p w14:paraId="7CC6BA3A" w14:textId="77777777" w:rsidR="00D666A0" w:rsidRPr="0083346A" w:rsidRDefault="00D666A0" w:rsidP="00D666A0">
      <w:pPr>
        <w:numPr>
          <w:ilvl w:val="0"/>
          <w:numId w:val="4"/>
        </w:numPr>
        <w:spacing w:after="16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posiadać doświadczenie w realizacji zadań o charakterze edukacyjnym, patriotycznym oraz potencjał osobowy i rzeczowy niezbędny do realizacji przedsięwzięcia;</w:t>
      </w:r>
    </w:p>
    <w:p w14:paraId="6EE33CD4" w14:textId="77777777" w:rsidR="00D666A0" w:rsidRPr="0083346A" w:rsidRDefault="00D666A0" w:rsidP="00D666A0">
      <w:pPr>
        <w:numPr>
          <w:ilvl w:val="0"/>
          <w:numId w:val="4"/>
        </w:num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prowadzić działalność statutową w danym zakresie.</w:t>
      </w:r>
    </w:p>
    <w:p w14:paraId="1EA1714D" w14:textId="257BF1CD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zadań</w:t>
      </w:r>
      <w:r w:rsidR="005643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 </w:t>
      </w:r>
      <w:r w:rsidR="00746F42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E2F91">
        <w:rPr>
          <w:rFonts w:ascii="Times New Roman" w:eastAsia="Times New Roman" w:hAnsi="Times New Roman"/>
          <w:b/>
          <w:sz w:val="24"/>
          <w:szCs w:val="24"/>
          <w:lang w:eastAsia="pl-PL"/>
        </w:rPr>
        <w:t>maja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746F42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B43E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00E4E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</w:t>
      </w:r>
      <w:r w:rsidR="00B43E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32845A2F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Oferty, których termin realizacji zadań nie będzie mieścił się w terminie wskazanym w pkt. 5 niniejszego ogłoszenia zostaną odrzucone z przyczyn formalnych.</w:t>
      </w:r>
    </w:p>
    <w:p w14:paraId="1A84944B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Na realizację zadań w ww. zakresie zaplanowano kwotę w wysokości </w:t>
      </w:r>
    </w:p>
    <w:p w14:paraId="6B39C534" w14:textId="77777777" w:rsidR="00503BC3" w:rsidRDefault="00D666A0" w:rsidP="00503BC3">
      <w:pPr>
        <w:spacing w:before="120" w:line="276" w:lineRule="auto"/>
        <w:ind w:lef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50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1 500 </w:t>
      </w:r>
      <w:r w:rsidRPr="0050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000,00 zł.</w:t>
      </w:r>
    </w:p>
    <w:p w14:paraId="224F526E" w14:textId="11B24A68" w:rsidR="00D666A0" w:rsidRPr="00503BC3" w:rsidRDefault="00D666A0" w:rsidP="00503BC3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3BC3">
        <w:rPr>
          <w:rFonts w:ascii="Times New Roman" w:eastAsia="Times New Roman" w:hAnsi="Times New Roman"/>
          <w:sz w:val="24"/>
          <w:szCs w:val="24"/>
          <w:lang w:eastAsia="pl-PL"/>
        </w:rPr>
        <w:t>W 20</w:t>
      </w:r>
      <w:r w:rsidR="00B43E76" w:rsidRPr="00503BC3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503BC3">
        <w:rPr>
          <w:rFonts w:ascii="Times New Roman" w:eastAsia="Times New Roman" w:hAnsi="Times New Roman"/>
          <w:sz w:val="24"/>
          <w:szCs w:val="24"/>
          <w:lang w:eastAsia="pl-PL"/>
        </w:rPr>
        <w:t xml:space="preserve"> r. na realizację zadań w ww. zakresie </w:t>
      </w:r>
      <w:r w:rsidR="007F1DA8" w:rsidRPr="00503BC3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503BC3" w:rsidRPr="00503BC3">
        <w:rPr>
          <w:rFonts w:ascii="Times New Roman" w:eastAsia="Times New Roman" w:hAnsi="Times New Roman"/>
          <w:sz w:val="24"/>
          <w:szCs w:val="24"/>
          <w:lang w:eastAsia="pl-PL"/>
        </w:rPr>
        <w:t>zeznaczono kwotę w wysokości 1</w:t>
      </w:r>
      <w:r w:rsidR="00746F4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03BC3" w:rsidRPr="00503BC3">
        <w:rPr>
          <w:rFonts w:ascii="Times New Roman" w:eastAsia="Times New Roman" w:hAnsi="Times New Roman"/>
          <w:sz w:val="24"/>
          <w:szCs w:val="24"/>
          <w:lang w:eastAsia="pl-PL"/>
        </w:rPr>
        <w:t>615</w:t>
      </w:r>
      <w:r w:rsidR="00746F4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03BC3" w:rsidRPr="00503BC3">
        <w:rPr>
          <w:rFonts w:ascii="Times New Roman" w:eastAsia="Times New Roman" w:hAnsi="Times New Roman"/>
          <w:sz w:val="24"/>
          <w:szCs w:val="24"/>
          <w:lang w:eastAsia="pl-PL"/>
        </w:rPr>
        <w:t>333,72</w:t>
      </w:r>
      <w:r w:rsidR="00503B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3BC3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503BC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1A0739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202</w:t>
      </w:r>
      <w:r w:rsidR="00503BC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r.  zadanie nie było realizowane.</w:t>
      </w:r>
    </w:p>
    <w:p w14:paraId="7993F78F" w14:textId="11C82002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Oferty należy składać do dnia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0E4E">
        <w:rPr>
          <w:rFonts w:ascii="Times New Roman" w:eastAsia="Times New Roman" w:hAnsi="Times New Roman"/>
          <w:b/>
          <w:sz w:val="24"/>
          <w:szCs w:val="24"/>
          <w:lang w:eastAsia="pl-PL"/>
        </w:rPr>
        <w:t>22 marca</w:t>
      </w:r>
      <w:r w:rsidR="00503B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3C8D31B2" w14:textId="77777777" w:rsidR="00D666A0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Oferty przesłane po terminie wskazanym w pkt.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 zostaną odrzucone z przyczyn formalnych.</w:t>
      </w:r>
    </w:p>
    <w:p w14:paraId="0FB8402D" w14:textId="58EDEBF5" w:rsidR="001F5581" w:rsidRPr="00CD2270" w:rsidRDefault="001F5581" w:rsidP="001F5581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dokonania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oceny formalnej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</w:t>
      </w:r>
      <w:r w:rsidR="008147E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do dnia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0E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30 marca</w:t>
      </w:r>
      <w:r w:rsidR="00CF077E" w:rsidRPr="00503B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03BC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2A82AEE7" w14:textId="4D46C65C" w:rsidR="00CD2270" w:rsidRPr="00746F42" w:rsidRDefault="00CD2270" w:rsidP="00746F42">
      <w:pPr>
        <w:pStyle w:val="Akapitzlist"/>
        <w:suppressAutoHyphens/>
        <w:autoSpaceDN w:val="0"/>
        <w:spacing w:before="120" w:after="120"/>
        <w:ind w:left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2270">
        <w:rPr>
          <w:rFonts w:ascii="Times New Roman" w:eastAsia="Times New Roman" w:hAnsi="Times New Roman"/>
          <w:sz w:val="24"/>
          <w:szCs w:val="24"/>
          <w:lang w:eastAsia="pl-PL"/>
        </w:rPr>
        <w:t>Wykaz oferentów, których oferty zawierają uchybienia formalne</w:t>
      </w:r>
      <w:r w:rsidR="00F547C9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CD22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47C9">
        <w:rPr>
          <w:rFonts w:ascii="Times New Roman" w:eastAsia="Times New Roman" w:hAnsi="Times New Roman"/>
          <w:sz w:val="24"/>
          <w:szCs w:val="24"/>
          <w:lang w:eastAsia="pl-PL"/>
        </w:rPr>
        <w:t xml:space="preserve">błędy formalne </w:t>
      </w:r>
      <w:r w:rsidRPr="00CD2270">
        <w:rPr>
          <w:rFonts w:ascii="Times New Roman" w:eastAsia="Times New Roman" w:hAnsi="Times New Roman"/>
          <w:sz w:val="24"/>
          <w:szCs w:val="24"/>
          <w:lang w:eastAsia="pl-PL"/>
        </w:rPr>
        <w:t>wraz z</w:t>
      </w:r>
      <w:r w:rsidR="00F547C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CD2270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F547C9">
        <w:rPr>
          <w:rFonts w:ascii="Times New Roman" w:eastAsia="Times New Roman" w:hAnsi="Times New Roman"/>
          <w:sz w:val="24"/>
          <w:szCs w:val="24"/>
          <w:lang w:eastAsia="pl-PL"/>
        </w:rPr>
        <w:t>skazaniem</w:t>
      </w:r>
      <w:r w:rsidRPr="00CD2270">
        <w:rPr>
          <w:rFonts w:ascii="Times New Roman" w:eastAsia="Times New Roman" w:hAnsi="Times New Roman"/>
          <w:sz w:val="24"/>
          <w:szCs w:val="24"/>
          <w:lang w:eastAsia="pl-PL"/>
        </w:rPr>
        <w:t xml:space="preserve"> uchybień </w:t>
      </w:r>
      <w:r w:rsidR="00503BC3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błędów </w:t>
      </w:r>
      <w:r w:rsidRPr="00CD2270">
        <w:rPr>
          <w:rFonts w:ascii="Times New Roman" w:eastAsia="Times New Roman" w:hAnsi="Times New Roman"/>
          <w:sz w:val="24"/>
          <w:szCs w:val="24"/>
          <w:lang w:eastAsia="pl-PL"/>
        </w:rPr>
        <w:t xml:space="preserve">zostanie opublikowany </w:t>
      </w:r>
      <w:r w:rsidRPr="00CD2270">
        <w:rPr>
          <w:rFonts w:ascii="Times New Roman" w:hAnsi="Times New Roman"/>
          <w:sz w:val="24"/>
          <w:szCs w:val="24"/>
        </w:rPr>
        <w:t xml:space="preserve">w Biuletynie Informacji Publicznej MON, </w:t>
      </w:r>
      <w:r w:rsidRPr="00746F42">
        <w:rPr>
          <w:rFonts w:ascii="Times New Roman" w:hAnsi="Times New Roman"/>
          <w:sz w:val="24"/>
          <w:szCs w:val="24"/>
        </w:rPr>
        <w:t>link</w:t>
      </w:r>
      <w:r w:rsidRPr="00746F4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746F42" w:rsidRPr="00746F4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46F42" w:rsidRPr="00746F42">
          <w:rPr>
            <w:rStyle w:val="Hipercze"/>
            <w:rFonts w:ascii="Times New Roman" w:hAnsi="Times New Roman"/>
            <w:sz w:val="24"/>
            <w:szCs w:val="24"/>
          </w:rPr>
          <w:t>https://www.gov.pl/web/obrona-narodowa/otwarte-konkursy-ofert</w:t>
        </w:r>
      </w:hyperlink>
      <w:r w:rsidR="00746F4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27CA25D" w14:textId="706FACDE" w:rsidR="00CD2270" w:rsidRDefault="00CD2270" w:rsidP="00CD2270">
      <w:pPr>
        <w:pStyle w:val="Akapitzlist"/>
        <w:spacing w:after="120"/>
        <w:ind w:left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D2270">
        <w:rPr>
          <w:rFonts w:ascii="Times New Roman" w:eastAsia="Times New Roman" w:hAnsi="Times New Roman"/>
          <w:bCs/>
          <w:sz w:val="24"/>
          <w:szCs w:val="24"/>
          <w:lang w:eastAsia="pl-PL"/>
        </w:rPr>
        <w:t>Oferenci,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 których stwierdzono uchybienia for</w:t>
      </w:r>
      <w:r w:rsidR="005E392C">
        <w:rPr>
          <w:rFonts w:ascii="Times New Roman" w:eastAsia="Times New Roman" w:hAnsi="Times New Roman"/>
          <w:bCs/>
          <w:sz w:val="24"/>
          <w:szCs w:val="24"/>
          <w:lang w:eastAsia="pl-PL"/>
        </w:rPr>
        <w:t>malne</w:t>
      </w:r>
      <w:r w:rsidRPr="00CD22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złożonych ofertach, </w:t>
      </w:r>
      <w:r w:rsidRPr="00CD22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terminie 7 dni od dnia opublikowania wykazu na stronie internetowej mają prawo do usunięcia stwierdzonych </w:t>
      </w:r>
      <w:r w:rsidRPr="00724AD7">
        <w:rPr>
          <w:rFonts w:ascii="Times New Roman" w:eastAsia="Times New Roman" w:hAnsi="Times New Roman"/>
          <w:bCs/>
          <w:sz w:val="24"/>
          <w:szCs w:val="24"/>
          <w:lang w:eastAsia="pl-PL"/>
        </w:rPr>
        <w:t>uchybień</w:t>
      </w:r>
      <w:r w:rsidRPr="00CD22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(decyduje data wpływu usuniętych braków do kancelarii </w:t>
      </w:r>
      <w:r w:rsidR="005E392C">
        <w:rPr>
          <w:rFonts w:ascii="Times New Roman" w:eastAsia="Times New Roman" w:hAnsi="Times New Roman"/>
          <w:bCs/>
          <w:sz w:val="24"/>
          <w:szCs w:val="24"/>
          <w:lang w:eastAsia="pl-PL"/>
        </w:rPr>
        <w:t>jawnej MON, zgodnie z pkt III. 16</w:t>
      </w:r>
      <w:r w:rsidRPr="00CD22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regulaminu). Niezłożenie stosownych uzupełnień lub wyjaśnień dotyczących uchybień f</w:t>
      </w:r>
      <w:r w:rsidR="00B43E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ormalnych we wskazanym terminie, a także przesłanie uzupełnień lub wyjaśnień z nieusuniętymi uchybieniami formalnymi, </w:t>
      </w:r>
      <w:r w:rsidRPr="00CD2270">
        <w:rPr>
          <w:rFonts w:ascii="Times New Roman" w:eastAsia="Times New Roman" w:hAnsi="Times New Roman"/>
          <w:bCs/>
          <w:sz w:val="24"/>
          <w:szCs w:val="24"/>
          <w:lang w:eastAsia="pl-PL"/>
        </w:rPr>
        <w:t>powodować będzie odrzucenie oferty z przyczyn formalnych i</w:t>
      </w:r>
      <w:r w:rsidR="00F547C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D2270">
        <w:rPr>
          <w:rFonts w:ascii="Times New Roman" w:eastAsia="Times New Roman" w:hAnsi="Times New Roman"/>
          <w:bCs/>
          <w:sz w:val="24"/>
          <w:szCs w:val="24"/>
          <w:lang w:eastAsia="pl-PL"/>
        </w:rPr>
        <w:t>nie będzie ona podlegała ocenie merytorycznej.</w:t>
      </w:r>
    </w:p>
    <w:p w14:paraId="326DD0CF" w14:textId="77777777" w:rsidR="00CD2270" w:rsidRDefault="00CD2270" w:rsidP="00CD2270">
      <w:pPr>
        <w:spacing w:after="120" w:line="276" w:lineRule="auto"/>
        <w:ind w:left="567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D2270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błędy formalne zostaną odrzucone z przyczyn formalnych i nie będą podlegały ocenie merytorycznej.</w:t>
      </w:r>
    </w:p>
    <w:p w14:paraId="39F054F7" w14:textId="6CDCB51D" w:rsidR="00D666A0" w:rsidRPr="00CD2270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dokonania </w:t>
      </w:r>
      <w:r w:rsidR="001F5581">
        <w:rPr>
          <w:rFonts w:ascii="Times New Roman" w:eastAsia="Times New Roman" w:hAnsi="Times New Roman"/>
          <w:b/>
          <w:sz w:val="24"/>
          <w:szCs w:val="24"/>
          <w:lang w:eastAsia="pl-PL"/>
        </w:rPr>
        <w:t>oceny merytorycznej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47E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- 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do dnia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0E4E">
        <w:rPr>
          <w:rFonts w:ascii="Times New Roman" w:eastAsia="Times New Roman" w:hAnsi="Times New Roman"/>
          <w:b/>
          <w:sz w:val="24"/>
          <w:szCs w:val="24"/>
          <w:lang w:eastAsia="pl-PL"/>
        </w:rPr>
        <w:t>16 kwietnia</w:t>
      </w:r>
      <w:r w:rsidRPr="00B43E6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B43E62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53F8514F" w14:textId="6CC6E667" w:rsidR="00CD2270" w:rsidRPr="00CD2270" w:rsidRDefault="00CD2270" w:rsidP="00CD2270">
      <w:pPr>
        <w:pStyle w:val="Akapitzlist"/>
        <w:spacing w:after="120"/>
        <w:ind w:left="50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Szczegółowa informacja dotycząca oceny formalnej i merytorycznej </w:t>
      </w:r>
      <w:r w:rsidR="008147E3">
        <w:rPr>
          <w:rFonts w:ascii="Times New Roman" w:eastAsia="Times New Roman" w:hAnsi="Times New Roman"/>
          <w:bCs/>
          <w:sz w:val="24"/>
          <w:szCs w:val="24"/>
          <w:lang w:eastAsia="pl-PL"/>
        </w:rPr>
        <w:t>zawarta jest w 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Regulamin</w:t>
      </w:r>
      <w:r w:rsidR="005E392C">
        <w:rPr>
          <w:rFonts w:ascii="Times New Roman" w:eastAsia="Times New Roman" w:hAnsi="Times New Roman"/>
          <w:i/>
          <w:sz w:val="24"/>
          <w:szCs w:val="24"/>
          <w:lang w:eastAsia="pl-PL"/>
        </w:rPr>
        <w:t>ie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Otwartego Konkursu Ofert</w:t>
      </w:r>
      <w:r w:rsidRPr="0083346A">
        <w:rPr>
          <w:rFonts w:ascii="Times New Roman" w:hAnsi="Times New Roman"/>
          <w:i/>
          <w:sz w:val="24"/>
          <w:szCs w:val="24"/>
        </w:rPr>
        <w:t xml:space="preserve"> nr </w:t>
      </w:r>
      <w:r w:rsidR="00411A0A">
        <w:rPr>
          <w:rFonts w:ascii="Times New Roman" w:hAnsi="Times New Roman"/>
          <w:i/>
          <w:sz w:val="24"/>
          <w:szCs w:val="24"/>
        </w:rPr>
        <w:t>0</w:t>
      </w:r>
      <w:r w:rsidR="00746F42">
        <w:rPr>
          <w:rFonts w:ascii="Times New Roman" w:hAnsi="Times New Roman"/>
          <w:i/>
          <w:sz w:val="24"/>
          <w:szCs w:val="24"/>
        </w:rPr>
        <w:t>3</w:t>
      </w:r>
      <w:r w:rsidR="00B43E62">
        <w:rPr>
          <w:rFonts w:ascii="Times New Roman" w:hAnsi="Times New Roman"/>
          <w:i/>
          <w:sz w:val="24"/>
          <w:szCs w:val="24"/>
        </w:rPr>
        <w:t>/2021</w:t>
      </w:r>
      <w:r w:rsidRPr="0083346A">
        <w:rPr>
          <w:rFonts w:ascii="Times New Roman" w:hAnsi="Times New Roman"/>
          <w:i/>
          <w:sz w:val="24"/>
          <w:szCs w:val="24"/>
        </w:rPr>
        <w:t>/WD/DEKiD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, który stanowi integralną część ogłoszenia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8542BC6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  <w:lang w:eastAsia="pl-PL"/>
        </w:rPr>
        <w:t xml:space="preserve">Oferty należy składać wyłącznie na obowiązujących drukach, które stanowią załącznik do rozporządzenia Przewodniczącego Komitetu Do Spraw Pożytku Publicznego z dnia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3346A">
        <w:rPr>
          <w:rFonts w:ascii="Times New Roman" w:hAnsi="Times New Roman"/>
          <w:sz w:val="24"/>
          <w:szCs w:val="24"/>
          <w:lang w:eastAsia="pl-PL"/>
        </w:rPr>
        <w:t xml:space="preserve">24 października 2018 r. </w:t>
      </w:r>
      <w:r w:rsidRPr="0083346A">
        <w:rPr>
          <w:rFonts w:ascii="Times New Roman" w:hAnsi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83346A">
        <w:rPr>
          <w:rFonts w:ascii="Times New Roman" w:hAnsi="Times New Roman"/>
          <w:sz w:val="24"/>
          <w:szCs w:val="24"/>
          <w:lang w:eastAsia="pl-PL"/>
        </w:rPr>
        <w:t xml:space="preserve"> (Dz. U. poz. 2057). Wzór oferty stanowi załącznik nr 2 do niniejszego ogłoszenia.</w:t>
      </w:r>
    </w:p>
    <w:p w14:paraId="5020303B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Oferty przesłane na drukach innych niż wskazane w </w:t>
      </w:r>
      <w:r w:rsidRPr="00B43E62">
        <w:rPr>
          <w:rFonts w:ascii="Times New Roman" w:eastAsia="Times New Roman" w:hAnsi="Times New Roman"/>
          <w:sz w:val="24"/>
          <w:szCs w:val="24"/>
          <w:lang w:eastAsia="pl-PL"/>
        </w:rPr>
        <w:t>pkt 1</w:t>
      </w:r>
      <w:r w:rsidR="00724AD7" w:rsidRPr="00B43E6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43E6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niniejszego ogłoszenia zostaną odrzucone z przyczyn formalnych.</w:t>
      </w:r>
    </w:p>
    <w:p w14:paraId="7DE73773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Dodatkowe informacje dotyczące rezultatów realizacji zadania publicznego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14:paraId="2A4725D3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6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Podpisy pod ofertą składają wyłącznie osoby upoważnione do składania oświadczeń woli, zgodnie z danymi 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oferenta. </w:t>
      </w:r>
    </w:p>
    <w:p w14:paraId="0682CAA0" w14:textId="0FA5594B" w:rsidR="00D666A0" w:rsidRPr="0083346A" w:rsidRDefault="00D666A0" w:rsidP="00D666A0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W przypadku braku pieczęci imiennych, ofertę należy podpis</w:t>
      </w:r>
      <w:r w:rsidR="00746F42">
        <w:rPr>
          <w:rFonts w:ascii="Times New Roman" w:eastAsia="Times New Roman" w:hAnsi="Times New Roman"/>
          <w:sz w:val="24"/>
          <w:szCs w:val="24"/>
          <w:lang w:eastAsia="pl-PL"/>
        </w:rPr>
        <w:t xml:space="preserve">ać czytelnie (pełnym imieniem i 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nazwiskiem).</w:t>
      </w:r>
    </w:p>
    <w:p w14:paraId="62A40DBA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 ramach konkursu mogą być składne oferty wspólne. Ofertę wspólną może złożyć kilka (co najmniej dwie) organizacji pozarządowych lub podmiotów określonych w art. 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3 ust. 3 pkt. 1 - 4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działających wspólnie. </w:t>
      </w:r>
      <w:r w:rsidRPr="008334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14:paraId="4AAF7BDA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Organizacje pozarządowe lub podmioty wymienione w art. 3 ust. 3 pkt 1 - 4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składające ofertę wspólną ponoszą odpowiedzialność solidarną za zobowiązania, o których mowa w art. 16 ust. 1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2F2785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14:paraId="310C048A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</w:rPr>
        <w:t xml:space="preserve">W ramach powyższego konkursu uprawniony podmiot może złożyć </w:t>
      </w:r>
      <w:r w:rsidRPr="0083346A">
        <w:rPr>
          <w:rFonts w:ascii="Times New Roman" w:hAnsi="Times New Roman"/>
          <w:b/>
          <w:sz w:val="24"/>
          <w:szCs w:val="24"/>
        </w:rPr>
        <w:t>maksymalnie 2 (dwie) oferty</w:t>
      </w:r>
      <w:r w:rsidRPr="0083346A">
        <w:rPr>
          <w:rFonts w:ascii="Times New Roman" w:hAnsi="Times New Roman"/>
          <w:sz w:val="24"/>
          <w:szCs w:val="24"/>
        </w:rPr>
        <w:t xml:space="preserve">. </w:t>
      </w:r>
      <w:r w:rsidR="008147E3" w:rsidRPr="008147E3">
        <w:rPr>
          <w:rFonts w:ascii="Times New Roman" w:eastAsia="Times New Roman" w:hAnsi="Times New Roman"/>
          <w:sz w:val="24"/>
          <w:szCs w:val="24"/>
          <w:lang w:eastAsia="pl-PL"/>
        </w:rPr>
        <w:t>W przypadku gdy Oferent złożył oferty w liczbie przekraczającej dopuszczalny limit, w celu usunięcia wyżej wymienionego uchybienia formalnego jest zobowiązany wskazać, którą ofertę/oferty wycofuje z konkursu.</w:t>
      </w:r>
    </w:p>
    <w:p w14:paraId="3516F933" w14:textId="2FDBAC54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83346A">
        <w:rPr>
          <w:rFonts w:ascii="Times New Roman" w:hAnsi="Times New Roman"/>
          <w:b/>
          <w:i/>
          <w:sz w:val="24"/>
          <w:szCs w:val="24"/>
        </w:rPr>
        <w:t>Regulaminu Otwartego Konkursu Ofert</w:t>
      </w:r>
      <w:r w:rsidRPr="0083346A">
        <w:rPr>
          <w:rFonts w:ascii="Times New Roman" w:hAnsi="Times New Roman"/>
          <w:i/>
          <w:sz w:val="24"/>
          <w:szCs w:val="24"/>
        </w:rPr>
        <w:t xml:space="preserve"> </w:t>
      </w:r>
      <w:r w:rsidR="009965D2">
        <w:rPr>
          <w:rFonts w:ascii="Times New Roman" w:hAnsi="Times New Roman"/>
          <w:b/>
          <w:i/>
          <w:sz w:val="24"/>
          <w:szCs w:val="24"/>
        </w:rPr>
        <w:t>nr</w:t>
      </w:r>
      <w:r w:rsidR="00746F42">
        <w:rPr>
          <w:rFonts w:ascii="Times New Roman" w:hAnsi="Times New Roman"/>
          <w:b/>
          <w:i/>
          <w:sz w:val="24"/>
          <w:szCs w:val="24"/>
        </w:rPr>
        <w:t> 03</w:t>
      </w:r>
      <w:r w:rsidR="009965D2">
        <w:rPr>
          <w:rFonts w:ascii="Times New Roman" w:hAnsi="Times New Roman"/>
          <w:b/>
          <w:i/>
          <w:sz w:val="24"/>
          <w:szCs w:val="24"/>
        </w:rPr>
        <w:t>/2021</w:t>
      </w:r>
      <w:r w:rsidRPr="0083346A">
        <w:rPr>
          <w:rFonts w:ascii="Times New Roman" w:hAnsi="Times New Roman"/>
          <w:b/>
          <w:i/>
          <w:sz w:val="24"/>
          <w:szCs w:val="24"/>
        </w:rPr>
        <w:t>/WD/DEKiD</w:t>
      </w:r>
      <w:r w:rsidRPr="0083346A">
        <w:rPr>
          <w:rFonts w:ascii="Times New Roman" w:hAnsi="Times New Roman"/>
          <w:b/>
          <w:sz w:val="24"/>
          <w:szCs w:val="24"/>
        </w:rPr>
        <w:t>.</w:t>
      </w:r>
    </w:p>
    <w:p w14:paraId="4D62F5EA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6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</w:rPr>
        <w:t>Oferty należy przesyłać na adres:</w:t>
      </w:r>
    </w:p>
    <w:p w14:paraId="6880EA6C" w14:textId="77777777" w:rsidR="00D666A0" w:rsidRPr="0083346A" w:rsidRDefault="00D666A0" w:rsidP="00D666A0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Dyrektor Departamentu Edukacji, Kultury i Dziedzictwa MON</w:t>
      </w:r>
    </w:p>
    <w:p w14:paraId="34AE17F6" w14:textId="77777777" w:rsidR="00D666A0" w:rsidRPr="0083346A" w:rsidRDefault="00D666A0" w:rsidP="00D666A0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14:paraId="496247C8" w14:textId="77777777" w:rsidR="00411A0A" w:rsidRDefault="00D666A0" w:rsidP="00D666A0">
      <w:pPr>
        <w:spacing w:after="12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z dopiskiem na kopercie</w:t>
      </w:r>
      <w:r w:rsidR="00411A0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5DA1355" w14:textId="463ADA2A" w:rsidR="00D666A0" w:rsidRPr="0083346A" w:rsidRDefault="00D666A0" w:rsidP="00D666A0">
      <w:pPr>
        <w:spacing w:after="12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 xml:space="preserve"> OTWARTY KONKURS OFERT NR </w:t>
      </w:r>
      <w:r w:rsidR="00746F42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9965D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>/WD/DEKiD</w:t>
      </w:r>
    </w:p>
    <w:p w14:paraId="6A246AFC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6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Rozpatrywane będą wyłącznie oferty, które wpłyną do kancelarii jawnej Ministerstwa Obrony Narodowej,</w:t>
      </w:r>
    </w:p>
    <w:p w14:paraId="12292DDA" w14:textId="1240855A" w:rsidR="00D666A0" w:rsidRPr="0083346A" w:rsidRDefault="00D666A0" w:rsidP="00D666A0">
      <w:pPr>
        <w:spacing w:before="120" w:after="120" w:line="276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do dnia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0E4E">
        <w:rPr>
          <w:rFonts w:ascii="Times New Roman" w:eastAsia="Calibri" w:hAnsi="Times New Roman" w:cs="Times New Roman"/>
          <w:b/>
          <w:sz w:val="24"/>
          <w:szCs w:val="24"/>
        </w:rPr>
        <w:t>22 marca</w:t>
      </w:r>
      <w:r w:rsidR="009965D2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 xml:space="preserve"> r., do godziny 16.15</w:t>
      </w:r>
      <w:r w:rsidRPr="008334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D0B1AD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 xml:space="preserve">Za datę złożenia oferty uważa się datę jej wpływu do kancelarii. </w:t>
      </w:r>
    </w:p>
    <w:p w14:paraId="713D1D80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Oferty zostaną ocenione pod względem formalnym przez Departament Edukacji, Kultury i Dziedzictwa MON, natomiast pod względem merytorycznym przez Komisję ds. Zlecania Zadań Publicznych w Zakresie Obronności. Ocenie merytorycznej poddane zostaną Oferty spełniające wymagania formalne zgodne z Ogłoszeniem Otwartego Konkursu Ofert.</w:t>
      </w:r>
    </w:p>
    <w:p w14:paraId="50A1A7AB" w14:textId="28B8F384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Tryb i kryteria stosowane przy dokonywaniu oceny ofert objętych konkursem określone są w </w:t>
      </w:r>
      <w:r w:rsidRPr="0083346A">
        <w:rPr>
          <w:rFonts w:ascii="Times New Roman" w:hAnsi="Times New Roman"/>
          <w:i/>
          <w:sz w:val="24"/>
          <w:szCs w:val="24"/>
        </w:rPr>
        <w:t>Regulamin</w:t>
      </w:r>
      <w:r>
        <w:rPr>
          <w:rFonts w:ascii="Times New Roman" w:hAnsi="Times New Roman"/>
          <w:i/>
          <w:sz w:val="24"/>
          <w:szCs w:val="24"/>
        </w:rPr>
        <w:t>ie Otwartego Konkur</w:t>
      </w:r>
      <w:r w:rsidR="00746F42">
        <w:rPr>
          <w:rFonts w:ascii="Times New Roman" w:hAnsi="Times New Roman"/>
          <w:i/>
          <w:sz w:val="24"/>
          <w:szCs w:val="24"/>
        </w:rPr>
        <w:t>su Ofert nr 03</w:t>
      </w:r>
      <w:r w:rsidR="009965D2">
        <w:rPr>
          <w:rFonts w:ascii="Times New Roman" w:hAnsi="Times New Roman"/>
          <w:i/>
          <w:sz w:val="24"/>
          <w:szCs w:val="24"/>
        </w:rPr>
        <w:t>/2021</w:t>
      </w:r>
      <w:r w:rsidRPr="0083346A">
        <w:rPr>
          <w:rFonts w:ascii="Times New Roman" w:hAnsi="Times New Roman"/>
          <w:i/>
          <w:sz w:val="24"/>
          <w:szCs w:val="24"/>
        </w:rPr>
        <w:t>/WD/DEKiD.</w:t>
      </w:r>
    </w:p>
    <w:p w14:paraId="64AA21D0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 xml:space="preserve">Wyniki Otwartego Konkursu Ofert zostaną zamieszczone w Biuletynie Informacji Publicznej MON, link: </w:t>
      </w:r>
      <w:hyperlink r:id="rId8" w:history="1">
        <w:r w:rsidRPr="0083346A">
          <w:rPr>
            <w:rFonts w:ascii="Times New Roman" w:hAnsi="Times New Roman"/>
            <w:color w:val="0563C1"/>
            <w:sz w:val="24"/>
            <w:szCs w:val="24"/>
            <w:u w:val="single"/>
          </w:rPr>
          <w:t>https://www.gov.pl/web/obrona-narodowa/otwarte-konkursy-ofert</w:t>
        </w:r>
      </w:hyperlink>
      <w:r w:rsidRPr="0083346A">
        <w:rPr>
          <w:rFonts w:ascii="Times New Roman" w:hAnsi="Times New Roman"/>
          <w:color w:val="1F497D"/>
          <w:sz w:val="24"/>
          <w:szCs w:val="24"/>
        </w:rPr>
        <w:t xml:space="preserve">, </w:t>
      </w:r>
      <w:r w:rsidRPr="0083346A">
        <w:rPr>
          <w:rFonts w:ascii="Times New Roman" w:hAnsi="Times New Roman"/>
          <w:sz w:val="24"/>
          <w:szCs w:val="24"/>
        </w:rPr>
        <w:t>oraz w siedzibie Ministerstwa Obrony Narodowej.</w:t>
      </w:r>
    </w:p>
    <w:p w14:paraId="6DE00878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Od podjętych decyzji związanych z rozstrzygnięciem konkursu nie przysługuje odwołanie.</w:t>
      </w:r>
    </w:p>
    <w:p w14:paraId="46B1D09D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14:paraId="2E9CFBF7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lastRenderedPageBreak/>
        <w:t xml:space="preserve">Warunkiem przekazania dotacji jest zawarcie umowy według ramowego wzoru określonego w rozporządzeniu </w:t>
      </w:r>
      <w:r w:rsidRPr="0083346A">
        <w:rPr>
          <w:rFonts w:ascii="Times New Roman" w:hAnsi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83346A">
        <w:rPr>
          <w:rFonts w:ascii="Times New Roman" w:hAnsi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14:paraId="577AFFE8" w14:textId="77777777" w:rsidR="00D666A0" w:rsidRPr="0083346A" w:rsidRDefault="00D666A0" w:rsidP="00D666A0">
      <w:pPr>
        <w:pStyle w:val="Akapitzlist"/>
        <w:numPr>
          <w:ilvl w:val="0"/>
          <w:numId w:val="7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14:paraId="24B84492" w14:textId="77777777" w:rsidR="00D666A0" w:rsidRDefault="00D666A0" w:rsidP="00D666A0">
      <w:pPr>
        <w:pStyle w:val="Akapitzlist"/>
        <w:numPr>
          <w:ilvl w:val="0"/>
          <w:numId w:val="7"/>
        </w:numPr>
        <w:spacing w:after="12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 xml:space="preserve">Dodatkowe informacje można uzyskać w Departamencie Edukacji, Kultury i Dziedzictwa MON. Adres e-mail do zapytań: </w:t>
      </w:r>
      <w:hyperlink r:id="rId9" w:history="1">
        <w:r w:rsidRPr="0083346A">
          <w:rPr>
            <w:rFonts w:ascii="Times New Roman" w:hAnsi="Times New Roman"/>
            <w:color w:val="0563C1"/>
            <w:sz w:val="24"/>
            <w:szCs w:val="24"/>
            <w:u w:val="single"/>
          </w:rPr>
          <w:t>wDEKiD@mon.gov.pl</w:t>
        </w:r>
      </w:hyperlink>
      <w:r w:rsidRPr="0083346A">
        <w:rPr>
          <w:rFonts w:ascii="Times New Roman" w:hAnsi="Times New Roman"/>
          <w:sz w:val="24"/>
          <w:szCs w:val="24"/>
        </w:rPr>
        <w:t>.</w:t>
      </w:r>
    </w:p>
    <w:p w14:paraId="4C2B4DFC" w14:textId="5507DC3C" w:rsidR="00B82BEE" w:rsidRDefault="00B82BEE" w:rsidP="00D666A0">
      <w:pPr>
        <w:pStyle w:val="Akapitzlist"/>
        <w:numPr>
          <w:ilvl w:val="0"/>
          <w:numId w:val="7"/>
        </w:numPr>
        <w:spacing w:after="120"/>
        <w:ind w:left="426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1" w:name="_Hlk61339067"/>
      <w:r>
        <w:rPr>
          <w:rFonts w:ascii="Times New Roman" w:hAnsi="Times New Roman"/>
          <w:b/>
          <w:sz w:val="24"/>
          <w:szCs w:val="24"/>
        </w:rPr>
        <w:t xml:space="preserve">Biorąc pod uwagę ryzyka i zagrożenia dotyczące sytuacji epidemicznej związanej </w:t>
      </w:r>
      <w:r w:rsidR="00411A0A">
        <w:rPr>
          <w:rFonts w:ascii="Times New Roman" w:hAnsi="Times New Roman"/>
          <w:b/>
          <w:sz w:val="24"/>
          <w:szCs w:val="24"/>
        </w:rPr>
        <w:t>z </w:t>
      </w:r>
      <w:r>
        <w:rPr>
          <w:rFonts w:ascii="Times New Roman" w:hAnsi="Times New Roman"/>
          <w:b/>
          <w:sz w:val="24"/>
          <w:szCs w:val="24"/>
        </w:rPr>
        <w:t xml:space="preserve">rozprzestrzenianiem się choroby COVID-19 oraz wynikającymi z tego faktu ograniczeniami, realizacja działań opisanych w ramach oferty zgłoszonej w </w:t>
      </w:r>
      <w:r w:rsidRPr="00B82BEE">
        <w:rPr>
          <w:rFonts w:ascii="Times New Roman" w:hAnsi="Times New Roman"/>
          <w:b/>
          <w:i/>
          <w:sz w:val="24"/>
          <w:szCs w:val="24"/>
        </w:rPr>
        <w:t>Otwartym Konkursie</w:t>
      </w:r>
      <w:r>
        <w:rPr>
          <w:rFonts w:ascii="Times New Roman" w:hAnsi="Times New Roman"/>
          <w:b/>
          <w:i/>
          <w:sz w:val="24"/>
          <w:szCs w:val="24"/>
        </w:rPr>
        <w:t xml:space="preserve"> Ofert</w:t>
      </w:r>
      <w:r w:rsidR="00746F42">
        <w:rPr>
          <w:rFonts w:ascii="Times New Roman" w:hAnsi="Times New Roman"/>
          <w:b/>
          <w:i/>
          <w:sz w:val="24"/>
          <w:szCs w:val="24"/>
        </w:rPr>
        <w:t xml:space="preserve"> nr 03</w:t>
      </w:r>
      <w:r w:rsidRPr="00B82BEE">
        <w:rPr>
          <w:rFonts w:ascii="Times New Roman" w:hAnsi="Times New Roman"/>
          <w:b/>
          <w:i/>
          <w:sz w:val="24"/>
          <w:szCs w:val="24"/>
        </w:rPr>
        <w:t>/2021/WD/DEKiD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2BEE">
        <w:rPr>
          <w:rFonts w:ascii="Times New Roman" w:hAnsi="Times New Roman"/>
          <w:b/>
          <w:sz w:val="24"/>
          <w:szCs w:val="24"/>
        </w:rPr>
        <w:t>musi uwzględniać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spełnienie wszelkich aktualnych wymagań związanych z bieżącą sytuacją epidemiczną, zgodnie </w:t>
      </w:r>
      <w:r w:rsidR="00411A0A">
        <w:rPr>
          <w:rFonts w:ascii="Times New Roman" w:hAnsi="Times New Roman"/>
          <w:b/>
          <w:sz w:val="24"/>
          <w:szCs w:val="24"/>
        </w:rPr>
        <w:t>z </w:t>
      </w:r>
      <w:r>
        <w:rPr>
          <w:rFonts w:ascii="Times New Roman" w:hAnsi="Times New Roman"/>
          <w:b/>
          <w:sz w:val="24"/>
          <w:szCs w:val="24"/>
        </w:rPr>
        <w:t>obowiązującymi i systematycznie aktualizowanymi przepisami o ograniczeniach, nakazach i zakazach określonych w związku z wystąpieniem stanu epidemii w Polsce.</w:t>
      </w:r>
    </w:p>
    <w:bookmarkEnd w:id="1"/>
    <w:p w14:paraId="345B982F" w14:textId="77777777" w:rsidR="00D666A0" w:rsidRPr="00B82BEE" w:rsidRDefault="00D666A0" w:rsidP="00D666A0">
      <w:pPr>
        <w:pStyle w:val="Akapitzlist"/>
        <w:numPr>
          <w:ilvl w:val="0"/>
          <w:numId w:val="7"/>
        </w:numPr>
        <w:spacing w:before="120" w:after="12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2BEE">
        <w:rPr>
          <w:rFonts w:ascii="Times New Roman" w:eastAsia="Times New Roman" w:hAnsi="Times New Roman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14:paraId="38EA2289" w14:textId="77777777" w:rsidR="00D666A0" w:rsidRPr="0083346A" w:rsidRDefault="00D666A0" w:rsidP="00D666A0">
      <w:pPr>
        <w:autoSpaceDE w:val="0"/>
        <w:autoSpaceDN w:val="0"/>
        <w:adjustRightInd w:val="0"/>
        <w:spacing w:after="200" w:line="276" w:lineRule="auto"/>
        <w:ind w:lef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 przetwarzaniem danych osobowych i w sprawie swobodnego przepływu takich danych oraz uchylenia dyrektywy 95/46/WE (ogólne rozporządzenie o ochronie danych) informuję Panią/Pana, że:</w:t>
      </w:r>
    </w:p>
    <w:p w14:paraId="093BA4FC" w14:textId="77777777" w:rsidR="00D666A0" w:rsidRPr="0083346A" w:rsidRDefault="00D666A0" w:rsidP="00D666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14:paraId="50350866" w14:textId="77777777" w:rsidR="00D666A0" w:rsidRPr="0083346A" w:rsidRDefault="00D666A0" w:rsidP="00D666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10" w:history="1">
        <w:r w:rsidRPr="0083346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iod@mon.gov.pl</w:t>
        </w:r>
      </w:hyperlink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 listownie na adres:</w:t>
      </w:r>
    </w:p>
    <w:p w14:paraId="1D901B61" w14:textId="77777777" w:rsidR="00D666A0" w:rsidRPr="0083346A" w:rsidRDefault="00D666A0" w:rsidP="00D666A0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Ministerstwo Obrony Narodowej Al. Niepodległości 218,</w:t>
      </w:r>
    </w:p>
    <w:p w14:paraId="3C772869" w14:textId="77777777" w:rsidR="00D666A0" w:rsidRPr="0083346A" w:rsidRDefault="00D666A0" w:rsidP="00D666A0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00-911 Warszawa, z dopiskiem „Inspektor Ochrony Danych”;</w:t>
      </w:r>
    </w:p>
    <w:p w14:paraId="42562B9F" w14:textId="77777777" w:rsidR="00D666A0" w:rsidRPr="0083346A" w:rsidRDefault="00D666A0" w:rsidP="00D666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prawnego) w związku z ustawą z dnia 24 kwietnia 2003 r. 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 działalności pożytku publicznego </w:t>
      </w:r>
      <w:r w:rsidR="0085372D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i o wolontariacie 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(Dz. U. z 20</w:t>
      </w:r>
      <w:r w:rsidR="0085372D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poz. </w:t>
      </w:r>
      <w:r w:rsidR="0085372D">
        <w:rPr>
          <w:rFonts w:ascii="Times New Roman" w:eastAsia="Calibri" w:hAnsi="Times New Roman" w:cs="Times New Roman"/>
          <w:color w:val="000000"/>
          <w:sz w:val="24"/>
          <w:szCs w:val="24"/>
        </w:rPr>
        <w:t>1057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, z późn. zm</w:t>
      </w:r>
      <w:r w:rsidR="0085372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</w:t>
      </w:r>
    </w:p>
    <w:p w14:paraId="7ED446AE" w14:textId="77777777" w:rsidR="00D666A0" w:rsidRPr="0083346A" w:rsidRDefault="00D666A0" w:rsidP="00D666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14:paraId="30A86BD6" w14:textId="77777777" w:rsidR="00D666A0" w:rsidRPr="0083346A" w:rsidRDefault="00D666A0" w:rsidP="00D666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dane nie będą przekazywane do państwa trzeciego ani do organizacji międzynarodowej;</w:t>
      </w:r>
    </w:p>
    <w:p w14:paraId="483DB680" w14:textId="77777777" w:rsidR="00D666A0" w:rsidRPr="0083346A" w:rsidRDefault="00D666A0" w:rsidP="00D666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dane będą przechowywane przez okres 5 lat zgodnie z obowiązującym w Ministerstwie Obrony Narodowej Jednolitym Rzeczowym Wykazem Akt;</w:t>
      </w:r>
    </w:p>
    <w:p w14:paraId="028F2A77" w14:textId="77777777" w:rsidR="00D666A0" w:rsidRPr="0083346A" w:rsidRDefault="00D666A0" w:rsidP="00D666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Osobie, której dane dotyczą przysługuje prawo:</w:t>
      </w:r>
    </w:p>
    <w:p w14:paraId="495CC22A" w14:textId="77777777" w:rsidR="00D666A0" w:rsidRPr="0083346A" w:rsidRDefault="00D666A0" w:rsidP="00D666A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dostępu do danych osobowych,</w:t>
      </w:r>
    </w:p>
    <w:p w14:paraId="0691A22D" w14:textId="77777777" w:rsidR="00D666A0" w:rsidRPr="0083346A" w:rsidRDefault="00D666A0" w:rsidP="00D666A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żądania ich sprostowania,</w:t>
      </w:r>
    </w:p>
    <w:p w14:paraId="1C074575" w14:textId="77777777" w:rsidR="00D666A0" w:rsidRPr="0083346A" w:rsidRDefault="00D666A0" w:rsidP="00D666A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ograniczenia przetwarzania, w przypadkach wymienionych w RODO.</w:t>
      </w:r>
    </w:p>
    <w:p w14:paraId="5E005A51" w14:textId="77777777" w:rsidR="00D666A0" w:rsidRPr="0083346A" w:rsidRDefault="00D666A0" w:rsidP="00D666A0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 xml:space="preserve">W związku z tym, że przetwarzanie danych osobowych odbywa się na podstawie art. 6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3346A">
        <w:rPr>
          <w:rFonts w:ascii="Times New Roman" w:eastAsia="Calibri" w:hAnsi="Times New Roman" w:cs="Times New Roman"/>
          <w:sz w:val="24"/>
          <w:szCs w:val="24"/>
        </w:rPr>
        <w:t xml:space="preserve">ust. 1 lit. c RODO w związku z ustawą 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24 kwietnia 2003 r. 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 działalności pożytku 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publicznego i o wolontariacie </w:t>
      </w:r>
      <w:r w:rsidRPr="0083346A">
        <w:rPr>
          <w:rFonts w:ascii="Times New Roman" w:eastAsia="Calibri" w:hAnsi="Times New Roman" w:cs="Times New Roman"/>
          <w:sz w:val="24"/>
          <w:szCs w:val="24"/>
        </w:rPr>
        <w:t>osobie której dane dotyczą nie przysługuje prawo do przenoszenia danych, usunięcia danych ani prawo do wniesienia sprzeciwu.</w:t>
      </w:r>
    </w:p>
    <w:p w14:paraId="4E95B3D6" w14:textId="77777777" w:rsidR="00D666A0" w:rsidRPr="0083346A" w:rsidRDefault="00D666A0" w:rsidP="00D666A0">
      <w:pPr>
        <w:autoSpaceDE w:val="0"/>
        <w:autoSpaceDN w:val="0"/>
        <w:adjustRightInd w:val="0"/>
        <w:spacing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14:paraId="6020ED7C" w14:textId="77777777" w:rsidR="00D666A0" w:rsidRPr="0083346A" w:rsidRDefault="00D666A0" w:rsidP="00D666A0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24 kwietnia 2003 r. 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 działalności pożytku publicznego i o wolontariacie.</w:t>
      </w:r>
    </w:p>
    <w:p w14:paraId="6A439898" w14:textId="77777777" w:rsidR="00D666A0" w:rsidRPr="0083346A" w:rsidRDefault="00D666A0" w:rsidP="00D666A0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Oznacza to, że podanie danych osobowych jest konieczne dla rozpatrzenia sprawy.</w:t>
      </w:r>
    </w:p>
    <w:p w14:paraId="3E41E44C" w14:textId="77777777" w:rsidR="00D666A0" w:rsidRPr="0083346A" w:rsidRDefault="00D666A0" w:rsidP="00D666A0">
      <w:pPr>
        <w:spacing w:after="120"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 trakcie przetwarzania danych nie będzie dochodziło do zautomatyzowanego podejmowania decyzji ani do profilowania.</w:t>
      </w:r>
    </w:p>
    <w:p w14:paraId="00E012BA" w14:textId="77777777" w:rsidR="00D666A0" w:rsidRPr="0083346A" w:rsidRDefault="00D666A0" w:rsidP="00D666A0">
      <w:pPr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2F3B1841" w14:textId="1AD840A9" w:rsidR="00D666A0" w:rsidRPr="0083346A" w:rsidRDefault="00D666A0" w:rsidP="00D666A0">
      <w:pPr>
        <w:numPr>
          <w:ilvl w:val="1"/>
          <w:numId w:val="5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Regulamin Ot</w:t>
      </w:r>
      <w:r w:rsidR="00746F42">
        <w:rPr>
          <w:rFonts w:ascii="Times New Roman" w:eastAsia="Calibri" w:hAnsi="Times New Roman" w:cs="Times New Roman"/>
          <w:sz w:val="24"/>
          <w:szCs w:val="24"/>
        </w:rPr>
        <w:t>wartego Konkursu Ofert nr ew. 03</w:t>
      </w:r>
      <w:r w:rsidRPr="0083346A">
        <w:rPr>
          <w:rFonts w:ascii="Times New Roman" w:eastAsia="Calibri" w:hAnsi="Times New Roman" w:cs="Times New Roman"/>
          <w:sz w:val="24"/>
          <w:szCs w:val="24"/>
        </w:rPr>
        <w:t>/202</w:t>
      </w:r>
      <w:r w:rsidR="009965D2">
        <w:rPr>
          <w:rFonts w:ascii="Times New Roman" w:eastAsia="Calibri" w:hAnsi="Times New Roman" w:cs="Times New Roman"/>
          <w:sz w:val="24"/>
          <w:szCs w:val="24"/>
        </w:rPr>
        <w:t>1</w:t>
      </w:r>
      <w:r w:rsidRPr="0083346A">
        <w:rPr>
          <w:rFonts w:ascii="Times New Roman" w:eastAsia="Calibri" w:hAnsi="Times New Roman" w:cs="Times New Roman"/>
          <w:sz w:val="24"/>
          <w:szCs w:val="24"/>
        </w:rPr>
        <w:t>/WD/DEKiD.</w:t>
      </w:r>
    </w:p>
    <w:p w14:paraId="091E2F50" w14:textId="77777777" w:rsidR="00D666A0" w:rsidRPr="0083346A" w:rsidRDefault="00D666A0" w:rsidP="00D666A0">
      <w:pPr>
        <w:numPr>
          <w:ilvl w:val="1"/>
          <w:numId w:val="5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oferty realizacji zadania publicznego.</w:t>
      </w:r>
    </w:p>
    <w:p w14:paraId="6609C9CB" w14:textId="77777777" w:rsidR="00D666A0" w:rsidRPr="0083346A" w:rsidRDefault="00D666A0" w:rsidP="00D666A0">
      <w:pPr>
        <w:numPr>
          <w:ilvl w:val="1"/>
          <w:numId w:val="5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sprawozdania z wykonania zadania publicznego.</w:t>
      </w:r>
    </w:p>
    <w:p w14:paraId="208F5C02" w14:textId="77777777" w:rsidR="00D666A0" w:rsidRPr="0083346A" w:rsidRDefault="00D666A0" w:rsidP="00D666A0">
      <w:pPr>
        <w:numPr>
          <w:ilvl w:val="1"/>
          <w:numId w:val="5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zaktualizowanego harmonogramu działań.</w:t>
      </w:r>
    </w:p>
    <w:p w14:paraId="36C9800F" w14:textId="77777777" w:rsidR="00D666A0" w:rsidRPr="0083346A" w:rsidRDefault="00D666A0" w:rsidP="00D666A0">
      <w:pPr>
        <w:numPr>
          <w:ilvl w:val="1"/>
          <w:numId w:val="5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zaktualizowanej kalkulacji przewidywanych kosztów realizacji zadania.</w:t>
      </w:r>
    </w:p>
    <w:p w14:paraId="6B42964A" w14:textId="77777777" w:rsidR="00D666A0" w:rsidRPr="0083346A" w:rsidRDefault="00D666A0" w:rsidP="00D666A0">
      <w:pPr>
        <w:numPr>
          <w:ilvl w:val="1"/>
          <w:numId w:val="5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karty oceny oferty.</w:t>
      </w:r>
    </w:p>
    <w:p w14:paraId="748C82BA" w14:textId="77777777" w:rsidR="00D666A0" w:rsidRPr="0083346A" w:rsidRDefault="00D666A0" w:rsidP="00D666A0">
      <w:pPr>
        <w:pStyle w:val="Akapitzlist"/>
        <w:numPr>
          <w:ilvl w:val="1"/>
          <w:numId w:val="5"/>
        </w:numPr>
        <w:spacing w:after="0"/>
        <w:ind w:left="709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</w:rPr>
        <w:t>Formularz zgłoszenia organizacji</w:t>
      </w:r>
    </w:p>
    <w:p w14:paraId="4D7FFE80" w14:textId="77777777" w:rsidR="00D666A0" w:rsidRPr="0083346A" w:rsidRDefault="00D666A0" w:rsidP="00D666A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25341C0" w14:textId="77777777" w:rsidR="005C5F37" w:rsidRDefault="005C5F37"/>
    <w:sectPr w:rsidR="005C5F37" w:rsidSect="0083346A">
      <w:footerReference w:type="default" r:id="rId11"/>
      <w:pgSz w:w="11906" w:h="16838"/>
      <w:pgMar w:top="851" w:right="851" w:bottom="1418" w:left="1985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51D40" w14:textId="77777777" w:rsidR="003422A7" w:rsidRDefault="003422A7">
      <w:pPr>
        <w:spacing w:line="240" w:lineRule="auto"/>
      </w:pPr>
      <w:r>
        <w:separator/>
      </w:r>
    </w:p>
  </w:endnote>
  <w:endnote w:type="continuationSeparator" w:id="0">
    <w:p w14:paraId="3D3C5E90" w14:textId="77777777" w:rsidR="003422A7" w:rsidRDefault="00342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14:paraId="4086CDB3" w14:textId="77777777" w:rsidR="00014C49" w:rsidRDefault="009A24D2">
        <w:pPr>
          <w:pStyle w:val="Stopka"/>
          <w:jc w:val="right"/>
        </w:pPr>
      </w:p>
      <w:p w14:paraId="0E8E2126" w14:textId="4581B357" w:rsidR="002D1AE2" w:rsidRDefault="008147E3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24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A6F77" w14:textId="77777777" w:rsidR="002D1AE2" w:rsidRDefault="009A2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E9B4" w14:textId="77777777" w:rsidR="003422A7" w:rsidRDefault="003422A7">
      <w:pPr>
        <w:spacing w:line="240" w:lineRule="auto"/>
      </w:pPr>
      <w:r>
        <w:separator/>
      </w:r>
    </w:p>
  </w:footnote>
  <w:footnote w:type="continuationSeparator" w:id="0">
    <w:p w14:paraId="46955E05" w14:textId="77777777" w:rsidR="003422A7" w:rsidRDefault="00342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4A4"/>
    <w:multiLevelType w:val="hybridMultilevel"/>
    <w:tmpl w:val="A24E1D42"/>
    <w:lvl w:ilvl="0" w:tplc="D4963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5C2632"/>
    <w:multiLevelType w:val="hybridMultilevel"/>
    <w:tmpl w:val="F0E65DAC"/>
    <w:lvl w:ilvl="0" w:tplc="40CC570A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D7A"/>
    <w:multiLevelType w:val="hybridMultilevel"/>
    <w:tmpl w:val="C6567EE8"/>
    <w:lvl w:ilvl="0" w:tplc="BED6A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E772A7C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67FE"/>
    <w:multiLevelType w:val="hybridMultilevel"/>
    <w:tmpl w:val="A790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6B85"/>
    <w:multiLevelType w:val="hybridMultilevel"/>
    <w:tmpl w:val="50C898FC"/>
    <w:lvl w:ilvl="0" w:tplc="AB28CF1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A3F25"/>
    <w:multiLevelType w:val="hybridMultilevel"/>
    <w:tmpl w:val="2572EFD0"/>
    <w:lvl w:ilvl="0" w:tplc="BAF62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A0"/>
    <w:rsid w:val="00170D31"/>
    <w:rsid w:val="001F5581"/>
    <w:rsid w:val="00200E4E"/>
    <w:rsid w:val="002D52B6"/>
    <w:rsid w:val="003422A7"/>
    <w:rsid w:val="00411A0A"/>
    <w:rsid w:val="00455F8C"/>
    <w:rsid w:val="00503BC3"/>
    <w:rsid w:val="00543C91"/>
    <w:rsid w:val="0056431A"/>
    <w:rsid w:val="005757AC"/>
    <w:rsid w:val="005C5F37"/>
    <w:rsid w:val="005E392C"/>
    <w:rsid w:val="00724AD7"/>
    <w:rsid w:val="00746F42"/>
    <w:rsid w:val="007F1DA8"/>
    <w:rsid w:val="008147E3"/>
    <w:rsid w:val="0085372D"/>
    <w:rsid w:val="00877944"/>
    <w:rsid w:val="008E2F91"/>
    <w:rsid w:val="009965D2"/>
    <w:rsid w:val="009A24D2"/>
    <w:rsid w:val="00A32015"/>
    <w:rsid w:val="00A35ECC"/>
    <w:rsid w:val="00AA0868"/>
    <w:rsid w:val="00AA64A1"/>
    <w:rsid w:val="00B43E62"/>
    <w:rsid w:val="00B43E76"/>
    <w:rsid w:val="00B82BEE"/>
    <w:rsid w:val="00BC2FDF"/>
    <w:rsid w:val="00C0301C"/>
    <w:rsid w:val="00C10FCD"/>
    <w:rsid w:val="00C77985"/>
    <w:rsid w:val="00C96B34"/>
    <w:rsid w:val="00CB24E5"/>
    <w:rsid w:val="00CD2270"/>
    <w:rsid w:val="00CF077E"/>
    <w:rsid w:val="00CF52D6"/>
    <w:rsid w:val="00D666A0"/>
    <w:rsid w:val="00EC1330"/>
    <w:rsid w:val="00F547C9"/>
    <w:rsid w:val="00F5741C"/>
    <w:rsid w:val="00F82D8B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6F5A"/>
  <w15:chartTrackingRefBased/>
  <w15:docId w15:val="{F05D439F-1628-477B-BE16-1F9C3FCB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6A0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66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6A0"/>
  </w:style>
  <w:style w:type="paragraph" w:styleId="Akapitzlist">
    <w:name w:val="List Paragraph"/>
    <w:basedOn w:val="Normalny"/>
    <w:uiPriority w:val="34"/>
    <w:qFormat/>
    <w:rsid w:val="00D666A0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CD2270"/>
  </w:style>
  <w:style w:type="character" w:styleId="Hipercze">
    <w:name w:val="Hyperlink"/>
    <w:basedOn w:val="Domylnaczcionkaakapitu"/>
    <w:uiPriority w:val="99"/>
    <w:unhideWhenUsed/>
    <w:rsid w:val="00CD22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2021-02-22T12:24:00Z</cp:lastPrinted>
  <dcterms:created xsi:type="dcterms:W3CDTF">2021-02-23T14:13:00Z</dcterms:created>
  <dcterms:modified xsi:type="dcterms:W3CDTF">2021-02-23T14:13:00Z</dcterms:modified>
</cp:coreProperties>
</file>