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FE56" w14:textId="2E8F9DA2" w:rsidR="00CC7683" w:rsidRPr="00473255" w:rsidRDefault="00CC7683" w:rsidP="00473255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Hlk74591811"/>
      <w:r w:rsidRPr="00473255">
        <w:rPr>
          <w:rFonts w:ascii="Times New Roman" w:eastAsia="Times New Roman" w:hAnsi="Times New Roman"/>
          <w:lang w:eastAsia="pl-PL"/>
        </w:rPr>
        <w:t>Załącznik</w:t>
      </w:r>
      <w:r w:rsidR="000D72A5" w:rsidRPr="00473255">
        <w:rPr>
          <w:rFonts w:ascii="Times New Roman" w:eastAsia="Times New Roman" w:hAnsi="Times New Roman"/>
          <w:lang w:eastAsia="pl-PL"/>
        </w:rPr>
        <w:t xml:space="preserve"> </w:t>
      </w:r>
      <w:r w:rsidRPr="00473255">
        <w:rPr>
          <w:rFonts w:ascii="Times New Roman" w:eastAsia="Times New Roman" w:hAnsi="Times New Roman"/>
          <w:lang w:eastAsia="pl-PL"/>
        </w:rPr>
        <w:t>B.120.</w:t>
      </w:r>
    </w:p>
    <w:p w14:paraId="0EE9F3F3" w14:textId="77777777" w:rsidR="00CC7683" w:rsidRPr="00473255" w:rsidRDefault="00CC7683" w:rsidP="00473255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040686D" w14:textId="3B0803E8" w:rsidR="00CC7683" w:rsidRPr="00473255" w:rsidRDefault="00547CB2" w:rsidP="00473255">
      <w:pPr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3255">
        <w:rPr>
          <w:rFonts w:ascii="Times New Roman" w:hAnsi="Times New Roman"/>
          <w:b/>
          <w:sz w:val="28"/>
          <w:szCs w:val="28"/>
        </w:rPr>
        <w:t xml:space="preserve">LECZENIE </w:t>
      </w:r>
      <w:r w:rsidR="001A418B" w:rsidRPr="001A418B">
        <w:rPr>
          <w:rFonts w:ascii="Times New Roman" w:hAnsi="Times New Roman"/>
          <w:b/>
          <w:sz w:val="28"/>
          <w:szCs w:val="28"/>
        </w:rPr>
        <w:t xml:space="preserve">CHORYCH NA CUKRZYCOWY OBRZĘK PLAMKI </w:t>
      </w:r>
      <w:r w:rsidRPr="00473255">
        <w:rPr>
          <w:rFonts w:ascii="Times New Roman" w:hAnsi="Times New Roman"/>
          <w:b/>
          <w:sz w:val="28"/>
          <w:szCs w:val="28"/>
        </w:rPr>
        <w:t>(DME) (ICD-10 H 36.0)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727703" w:rsidRPr="00473255" w14:paraId="75FF58DD" w14:textId="77777777" w:rsidTr="00E22FA3">
        <w:trPr>
          <w:trHeight w:val="567"/>
        </w:trPr>
        <w:tc>
          <w:tcPr>
            <w:tcW w:w="15388" w:type="dxa"/>
            <w:gridSpan w:val="3"/>
            <w:vAlign w:val="center"/>
          </w:tcPr>
          <w:p w14:paraId="731E8C75" w14:textId="799A18BC" w:rsidR="00727703" w:rsidRPr="00473255" w:rsidRDefault="00727703" w:rsidP="00E22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74591829"/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0D72A5" w:rsidRPr="00473255" w14:paraId="7AC82742" w14:textId="77777777" w:rsidTr="000D72A5">
        <w:trPr>
          <w:trHeight w:val="567"/>
        </w:trPr>
        <w:tc>
          <w:tcPr>
            <w:tcW w:w="6799" w:type="dxa"/>
            <w:vAlign w:val="center"/>
          </w:tcPr>
          <w:p w14:paraId="600119EF" w14:textId="77777777" w:rsidR="00727703" w:rsidRPr="00473255" w:rsidRDefault="00727703" w:rsidP="00E22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vAlign w:val="center"/>
          </w:tcPr>
          <w:p w14:paraId="254CC536" w14:textId="44163FC2" w:rsidR="00727703" w:rsidRPr="00473255" w:rsidRDefault="00727703" w:rsidP="00E22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C43E2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C43E2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4295" w:type="dxa"/>
            <w:vAlign w:val="center"/>
          </w:tcPr>
          <w:p w14:paraId="0D3664DD" w14:textId="5C9504F2" w:rsidR="00727703" w:rsidRPr="00473255" w:rsidRDefault="007C43E2" w:rsidP="00E22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0D72A5"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0D72A5"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0D72A5"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0D72A5"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0D72A5" w:rsidRPr="00CC7683" w14:paraId="48170F41" w14:textId="77777777" w:rsidTr="000D72A5">
        <w:trPr>
          <w:trHeight w:val="20"/>
        </w:trPr>
        <w:tc>
          <w:tcPr>
            <w:tcW w:w="6799" w:type="dxa"/>
          </w:tcPr>
          <w:p w14:paraId="6B96F8EC" w14:textId="2F830E02" w:rsidR="00727703" w:rsidRPr="00473255" w:rsidRDefault="00727703" w:rsidP="00E22FA3">
            <w:pPr>
              <w:pStyle w:val="NormalnyWeb"/>
              <w:numPr>
                <w:ilvl w:val="0"/>
                <w:numId w:val="18"/>
              </w:numPr>
              <w:spacing w:before="12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t>Leczenie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cukrzycowego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obrzęku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plamki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b/>
                <w:bCs/>
                <w:sz w:val="20"/>
                <w:szCs w:val="20"/>
              </w:rPr>
              <w:t>afliberceptem</w:t>
            </w:r>
            <w:proofErr w:type="spellEnd"/>
            <w:r w:rsidRPr="00473255">
              <w:rPr>
                <w:b/>
                <w:bCs/>
                <w:sz w:val="20"/>
                <w:szCs w:val="20"/>
              </w:rPr>
              <w:t>,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b/>
                <w:bCs/>
                <w:sz w:val="20"/>
                <w:szCs w:val="20"/>
              </w:rPr>
              <w:t>bewacyzumabem</w:t>
            </w:r>
            <w:proofErr w:type="spellEnd"/>
            <w:r w:rsidRPr="00473255">
              <w:rPr>
                <w:b/>
                <w:bCs/>
                <w:sz w:val="20"/>
                <w:szCs w:val="20"/>
              </w:rPr>
              <w:t>,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b/>
                <w:bCs/>
                <w:sz w:val="20"/>
                <w:szCs w:val="20"/>
              </w:rPr>
              <w:t>deksametazonem</w:t>
            </w:r>
            <w:proofErr w:type="spellEnd"/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w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postaci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implantu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="0043343A" w:rsidRPr="00473255">
              <w:rPr>
                <w:b/>
                <w:bCs/>
                <w:sz w:val="20"/>
                <w:szCs w:val="20"/>
              </w:rPr>
              <w:t xml:space="preserve">oraz </w:t>
            </w:r>
            <w:proofErr w:type="spellStart"/>
            <w:r w:rsidR="0043343A" w:rsidRPr="00473255">
              <w:rPr>
                <w:b/>
                <w:bCs/>
                <w:sz w:val="20"/>
                <w:szCs w:val="20"/>
              </w:rPr>
              <w:t>ranibizumabem</w:t>
            </w:r>
            <w:proofErr w:type="spellEnd"/>
          </w:p>
          <w:p w14:paraId="19D86FF2" w14:textId="6B5BEBD7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Kwalifikacja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lekowego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przeprowadzana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jest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lekarza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prowadzącego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gdy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uprzednio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był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leczony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powodu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cukrzycowego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obrzęku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plamki.</w:t>
            </w:r>
          </w:p>
          <w:p w14:paraId="1F4B5448" w14:textId="4BFC4A9B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Leczenie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pierwszorazowych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leczonych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wcześniej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nieskutecznie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rozpoczyna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5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dawek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bewacyzumabu</w:t>
            </w:r>
            <w:proofErr w:type="spellEnd"/>
            <w:r w:rsidRPr="00473255">
              <w:rPr>
                <w:sz w:val="20"/>
                <w:szCs w:val="20"/>
              </w:rPr>
              <w:t>.</w:t>
            </w:r>
          </w:p>
          <w:p w14:paraId="27ED1EEE" w14:textId="37946A0A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Pacjenci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uprzednio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komercyjnie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ramach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JGP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B84,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lekowym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wymagający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zmiany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mogą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być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włączeni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może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być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dokonana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zmiana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Zespół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Koordynacyjny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Spraw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Chorób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(powoływany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Prezesa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Narodowego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Funduszu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Zdrowia)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wniosek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lekarza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prowadzącego,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wprowadzeniu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niezbędnych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SMPT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udokumentowaniu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otrzymania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B52E25"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B52E25" w:rsidRPr="00473255">
              <w:rPr>
                <w:sz w:val="20"/>
                <w:szCs w:val="20"/>
              </w:rPr>
              <w:t>najmniej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5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iniekcji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anty-VEGF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poprzednim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etapie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leczenia.</w:t>
            </w:r>
          </w:p>
          <w:p w14:paraId="4EC862F5" w14:textId="129E35C9" w:rsidR="00727703" w:rsidRPr="00473255" w:rsidRDefault="00E22FA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</w:t>
            </w:r>
            <w:r w:rsidR="00727703" w:rsidRPr="00473255">
              <w:rPr>
                <w:sz w:val="20"/>
                <w:szCs w:val="20"/>
              </w:rPr>
              <w:t>otwierdzeniem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wykonania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5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iniekcji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leku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anty-VEGF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będzie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zaświadczenie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lekarza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prowadzącego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wyszczególniające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czas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wykonania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poszczególnych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iniekcji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pacjentów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pierwszorazowych,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które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wraz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pozostałą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dokumentacją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medyczną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złożyć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systemie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SMPT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decyzji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Zespołu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Koordynacyjnego.</w:t>
            </w:r>
          </w:p>
          <w:p w14:paraId="78892A51" w14:textId="515EBC38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kontynuacji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udokumentować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ostatnie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dwa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lata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postaci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zaświadczenia.</w:t>
            </w:r>
          </w:p>
          <w:p w14:paraId="4129530C" w14:textId="012E44E2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braku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stosownych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zaświadczeń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kontynuować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traktując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jako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pierwszorazowego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kontynuacji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bewacyzumabem</w:t>
            </w:r>
            <w:proofErr w:type="spellEnd"/>
            <w:r w:rsidRPr="00473255">
              <w:rPr>
                <w:sz w:val="20"/>
                <w:szCs w:val="20"/>
              </w:rPr>
              <w:t>.</w:t>
            </w:r>
            <w:r w:rsidR="000D72A5" w:rsidRPr="00473255">
              <w:rPr>
                <w:sz w:val="20"/>
                <w:szCs w:val="20"/>
              </w:rPr>
              <w:t xml:space="preserve"> </w:t>
            </w:r>
          </w:p>
          <w:p w14:paraId="6963C34E" w14:textId="77777777" w:rsidR="00727703" w:rsidRPr="00473255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33488045" w14:textId="3DE671D6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Każdorazowo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kolejnej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kwalifikuje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lekarz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prowadzący</w:t>
            </w:r>
            <w:r w:rsidR="00E22FA3" w:rsidRPr="00473255">
              <w:rPr>
                <w:sz w:val="20"/>
                <w:szCs w:val="20"/>
              </w:rPr>
              <w:t>.</w:t>
            </w:r>
          </w:p>
          <w:p w14:paraId="0E01ED3D" w14:textId="77777777" w:rsidR="00E22FA3" w:rsidRPr="00473255" w:rsidRDefault="00E22FA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7F6DB759" w14:textId="2D95D61E" w:rsidR="00727703" w:rsidRPr="00473255" w:rsidRDefault="00727703" w:rsidP="00CC7683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t>Kryteria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kwalifikacji</w:t>
            </w:r>
          </w:p>
          <w:p w14:paraId="2F1FBAD5" w14:textId="05CF3860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Obecność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rozlanego,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klinicznie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znamiennego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obrzęku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plamki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(DME)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zajęciem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dołka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przebiegu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cukrzycy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(DRT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–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postać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gąbczasta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(rozlana),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CME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-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postać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torbielowata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SRD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–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(postać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surowicza);</w:t>
            </w:r>
          </w:p>
          <w:p w14:paraId="6F4F4DA0" w14:textId="2621B802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Wiek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powyżej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18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życia;</w:t>
            </w:r>
          </w:p>
          <w:p w14:paraId="5061E192" w14:textId="67B7380F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Najlepsza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skorygowana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ostrość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wzroku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(BCVA)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leczonym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0,2-0,8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określona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według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tablicy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Snellena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odpowiednio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ekwiwalent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ETDRS);</w:t>
            </w:r>
          </w:p>
          <w:p w14:paraId="56176DFD" w14:textId="6633DDB0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Zgoda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wykonanie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iniekcji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doszklistkowych</w:t>
            </w:r>
            <w:proofErr w:type="spellEnd"/>
            <w:r w:rsidRPr="00473255">
              <w:rPr>
                <w:sz w:val="20"/>
                <w:szCs w:val="20"/>
              </w:rPr>
              <w:t>;</w:t>
            </w:r>
          </w:p>
          <w:p w14:paraId="5BE3557B" w14:textId="71B42317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Stężenie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HbAIc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≤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9%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kontynuacji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afliberceptem</w:t>
            </w:r>
            <w:proofErr w:type="spellEnd"/>
            <w:r w:rsidR="0043343A" w:rsidRPr="00473255">
              <w:rPr>
                <w:sz w:val="20"/>
                <w:szCs w:val="20"/>
              </w:rPr>
              <w:t>/</w:t>
            </w:r>
            <w:proofErr w:type="spellStart"/>
            <w:r w:rsidR="002332BB" w:rsidRPr="00473255">
              <w:rPr>
                <w:sz w:val="20"/>
                <w:szCs w:val="20"/>
              </w:rPr>
              <w:t>ranibizumabem</w:t>
            </w:r>
            <w:proofErr w:type="spellEnd"/>
            <w:r w:rsidR="002332BB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deksametazonem</w:t>
            </w:r>
            <w:proofErr w:type="spellEnd"/>
            <w:r w:rsidRPr="00473255">
              <w:rPr>
                <w:sz w:val="20"/>
                <w:szCs w:val="20"/>
              </w:rPr>
              <w:t>;</w:t>
            </w:r>
          </w:p>
          <w:p w14:paraId="3B532FF8" w14:textId="754E0D8F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Leczenie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bawacyzumabem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rozpocząć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względu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poziom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HbAIc</w:t>
            </w:r>
            <w:proofErr w:type="spellEnd"/>
            <w:r w:rsidRPr="00473255">
              <w:rPr>
                <w:sz w:val="20"/>
                <w:szCs w:val="20"/>
              </w:rPr>
              <w:t>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jeżeli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5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bewacyzumabu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poziom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HbAIc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&gt;9%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kontynuować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samym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lekiem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momentu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osiągnięcia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stężenia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HbAIc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≤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9%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kiedy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można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zmienić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decyzji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Zespołu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Koordynacyjnego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nieskuteczności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leczenia;</w:t>
            </w:r>
            <w:r w:rsidR="000D72A5" w:rsidRPr="00473255">
              <w:rPr>
                <w:sz w:val="20"/>
                <w:szCs w:val="20"/>
              </w:rPr>
              <w:t xml:space="preserve"> </w:t>
            </w:r>
          </w:p>
          <w:p w14:paraId="0164003C" w14:textId="4999F76B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Brak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dominującej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błony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przedsiatkówkowej</w:t>
            </w:r>
            <w:proofErr w:type="spellEnd"/>
            <w:r w:rsidRPr="00473255">
              <w:rPr>
                <w:sz w:val="20"/>
                <w:szCs w:val="20"/>
              </w:rPr>
              <w:t>;</w:t>
            </w:r>
          </w:p>
          <w:p w14:paraId="7469A7AE" w14:textId="30880F48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Brak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aktywnych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włóknisto-naczyniowych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trakcji,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których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obkurczenie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mogłoby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wpłynąć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odwarstwienie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miało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rokowniczo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niekorzystny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wpływ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programie;</w:t>
            </w:r>
          </w:p>
          <w:p w14:paraId="1452ACA9" w14:textId="28F9C0BD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Brak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odwarstwienia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przebiegu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retinopatii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cukrzycowej;</w:t>
            </w:r>
          </w:p>
          <w:p w14:paraId="42B6845E" w14:textId="55ABF6EC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Brak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krwotoku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ciała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szklistego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wymagającego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operacyjnego;</w:t>
            </w:r>
          </w:p>
          <w:p w14:paraId="6F00F418" w14:textId="408C0121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Brak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neowaskularyzacji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tęczówki;</w:t>
            </w:r>
          </w:p>
          <w:p w14:paraId="12A136C8" w14:textId="756AF0B2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Brak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jaskry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neowaskularnej</w:t>
            </w:r>
            <w:proofErr w:type="spellEnd"/>
            <w:r w:rsidRPr="00473255">
              <w:rPr>
                <w:sz w:val="20"/>
                <w:szCs w:val="20"/>
              </w:rPr>
              <w:t>;</w:t>
            </w:r>
          </w:p>
          <w:p w14:paraId="4DBF4616" w14:textId="2F6E6F90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Uregulowane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ciśnienie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wewnątrzgałkowego;</w:t>
            </w:r>
          </w:p>
          <w:p w14:paraId="3DF09302" w14:textId="659EB41B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lastRenderedPageBreak/>
              <w:t>Brak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zaćmy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mającej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wpływ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monitorowanie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skuteczności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programie;</w:t>
            </w:r>
          </w:p>
          <w:p w14:paraId="51448579" w14:textId="4AA8BCFD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Brak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istotnych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trwałych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zaburzeń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plamce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nierokujących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poprawy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anty-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VEGF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takich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jak:</w:t>
            </w:r>
          </w:p>
          <w:p w14:paraId="4CC15350" w14:textId="71ECE12E" w:rsidR="00727703" w:rsidRPr="00473255" w:rsidRDefault="00727703" w:rsidP="00E22FA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rozległy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zanik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fotoreceptorów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zanik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warstw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zewnętrznych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siatkówki),</w:t>
            </w:r>
          </w:p>
          <w:p w14:paraId="2FA61488" w14:textId="1025AD1F" w:rsidR="00727703" w:rsidRPr="00473255" w:rsidRDefault="00727703" w:rsidP="00E22FA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DRIL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obszarze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poddołkowym</w:t>
            </w:r>
            <w:proofErr w:type="spellEnd"/>
            <w:r w:rsidRPr="00473255">
              <w:rPr>
                <w:sz w:val="20"/>
                <w:szCs w:val="20"/>
              </w:rPr>
              <w:t>,</w:t>
            </w:r>
          </w:p>
          <w:p w14:paraId="116E7189" w14:textId="75258599" w:rsidR="00727703" w:rsidRPr="00473255" w:rsidRDefault="00727703" w:rsidP="00E22FA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73255">
              <w:rPr>
                <w:sz w:val="20"/>
                <w:szCs w:val="20"/>
              </w:rPr>
              <w:t>makulopatia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niedokrwienna.</w:t>
            </w:r>
            <w:r w:rsidR="000D72A5" w:rsidRPr="00473255">
              <w:rPr>
                <w:sz w:val="20"/>
                <w:szCs w:val="20"/>
              </w:rPr>
              <w:t xml:space="preserve"> </w:t>
            </w:r>
          </w:p>
          <w:p w14:paraId="55065D39" w14:textId="121D8C81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Kryteria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kwalifikacji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muszą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być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spełnione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łącznie.</w:t>
            </w:r>
          </w:p>
          <w:p w14:paraId="70334658" w14:textId="77777777" w:rsidR="00727703" w:rsidRPr="00473255" w:rsidRDefault="00727703" w:rsidP="00CC7683">
            <w:pPr>
              <w:spacing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A1E9AB9" w14:textId="177C939F" w:rsidR="00727703" w:rsidRPr="00473255" w:rsidRDefault="00727703" w:rsidP="00CC7683">
            <w:pPr>
              <w:pStyle w:val="Akapitzlist"/>
              <w:numPr>
                <w:ilvl w:val="1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leczonych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uprzednio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JGP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B84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cukrzycowego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obrzęku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plamki,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którzy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zostali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(ponowna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kwalifikacja)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świadczeniodawców,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którzy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posiadali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umowy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udzielanie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świadczeń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opieki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zdrowotnej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finansowanych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środków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publicznych.</w:t>
            </w:r>
            <w:r w:rsidR="000D72A5"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0D51265" w14:textId="0CC2EB50" w:rsidR="00727703" w:rsidRPr="00473255" w:rsidRDefault="00727703" w:rsidP="00E22FA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1.4,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przyczyna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trwała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bewacyzumabu</w:t>
            </w:r>
            <w:proofErr w:type="spellEnd"/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="008620D8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620D8" w:rsidRPr="00473255">
              <w:rPr>
                <w:rFonts w:ascii="Times New Roman" w:hAnsi="Times New Roman" w:cs="Times New Roman"/>
                <w:sz w:val="20"/>
                <w:szCs w:val="20"/>
              </w:rPr>
              <w:t>ranibizumabu</w:t>
            </w:r>
            <w:proofErr w:type="spellEnd"/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wprowadzeniem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cukrzycowego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doszklistkowymi</w:t>
            </w:r>
            <w:proofErr w:type="spellEnd"/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bewacyzumabu</w:t>
            </w:r>
            <w:proofErr w:type="spellEnd"/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="008620D8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620D8" w:rsidRPr="00473255">
              <w:rPr>
                <w:rFonts w:ascii="Times New Roman" w:hAnsi="Times New Roman" w:cs="Times New Roman"/>
                <w:sz w:val="20"/>
                <w:szCs w:val="20"/>
              </w:rPr>
              <w:t>ranibizumabu</w:t>
            </w:r>
            <w:proofErr w:type="spellEnd"/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deksametazonu</w:t>
            </w:r>
            <w:proofErr w:type="spellEnd"/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implantu:</w:t>
            </w:r>
          </w:p>
          <w:p w14:paraId="692F92E5" w14:textId="62BBA79A" w:rsidR="00727703" w:rsidRPr="00473255" w:rsidRDefault="00727703" w:rsidP="00E22FA3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gwarantowanych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rozliczanych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JGP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B84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12342BE" w14:textId="00CF9A05" w:rsidR="00727703" w:rsidRPr="00473255" w:rsidRDefault="00727703" w:rsidP="00E22FA3">
            <w:pPr>
              <w:pStyle w:val="Akapitzlist"/>
              <w:numPr>
                <w:ilvl w:val="4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świadczeniodawców,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posiadali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umowy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udzielanie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opieki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zdrowotnej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finansowanych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publicznych</w:t>
            </w:r>
          </w:p>
          <w:p w14:paraId="20C44DEA" w14:textId="64BB1608" w:rsidR="00727703" w:rsidRPr="00473255" w:rsidRDefault="00727703" w:rsidP="00E22FA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wykazano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wtedy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EDCA26" w14:textId="77777777" w:rsidR="00727703" w:rsidRPr="00473255" w:rsidRDefault="00727703" w:rsidP="00CC768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70D9DD" w14:textId="116218C8" w:rsidR="00727703" w:rsidRPr="00473255" w:rsidRDefault="00727703" w:rsidP="00CC7683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t>Określenie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czasu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leczenia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w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programie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lub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zmiana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leczenia</w:t>
            </w:r>
          </w:p>
          <w:p w14:paraId="3A62C6C2" w14:textId="76CA270C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lastRenderedPageBreak/>
              <w:t>Leczenie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trwa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czasu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podjęcia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lekarza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prowadzącego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decyzji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przerwaniu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wyłączeniu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zgodnie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kryteriami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opisanymi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ust.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1.4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1.5.</w:t>
            </w:r>
          </w:p>
          <w:p w14:paraId="2C57124B" w14:textId="34D5650D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później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ostatnim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podaniu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serii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5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podawanych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B52E25" w:rsidRPr="00473255">
              <w:rPr>
                <w:sz w:val="20"/>
                <w:szCs w:val="20"/>
              </w:rPr>
              <w:t>dawek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B52E25" w:rsidRPr="00473255">
              <w:rPr>
                <w:sz w:val="20"/>
                <w:szCs w:val="20"/>
              </w:rPr>
              <w:t>początkowych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odbywa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skuteczności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odpowiedzi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terapię.</w:t>
            </w:r>
          </w:p>
          <w:p w14:paraId="0C1E2376" w14:textId="53035930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Lekarz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prowadzący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zgłasza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rejestrze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SMPT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skuteczności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Zespół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Koordynacyjny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Spraw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Chorób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wyłącza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programu.</w:t>
            </w:r>
          </w:p>
          <w:p w14:paraId="7B432494" w14:textId="680A8FC0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braku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zgłoszenia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Zespołu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Koordynacyjnego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Spraw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Chorób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zostanie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wyłączony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programu.</w:t>
            </w:r>
          </w:p>
          <w:p w14:paraId="59DF433E" w14:textId="77777777" w:rsidR="00727703" w:rsidRPr="00473255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65237691" w14:textId="1EC04E89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Ponownego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włączenia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dokonuje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lekarz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podstawie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kryteriów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włączenia.</w:t>
            </w:r>
          </w:p>
          <w:p w14:paraId="1C8878BD" w14:textId="77777777" w:rsidR="00727703" w:rsidRPr="00473255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3A8C98E4" w14:textId="179C0D13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podstawie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skuteczności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Zespół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Koordynacyjny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Spraw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Chorób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podejmuje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decyzję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rejestrze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SMPT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kontynuacji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zmiany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leku,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kontynuacji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zmianą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wyłączeniu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programu.</w:t>
            </w:r>
          </w:p>
          <w:p w14:paraId="3ED23F71" w14:textId="77777777" w:rsidR="00727703" w:rsidRPr="00473255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22D89903" w14:textId="71E43E92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Kryteria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odpowiedzi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terapię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obejmują:</w:t>
            </w:r>
          </w:p>
          <w:p w14:paraId="6A72BC16" w14:textId="079DBE14" w:rsidR="00727703" w:rsidRPr="00473255" w:rsidRDefault="00727703" w:rsidP="00CC768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poprawę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najlepszej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skorygowanej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ostrości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wzroku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(BCVA)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najmniej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linię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tablicy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Snellena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odpowiednio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ekwiwalent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ETDRS),</w:t>
            </w:r>
          </w:p>
          <w:p w14:paraId="4EA69A71" w14:textId="576A9BC0" w:rsidR="00727703" w:rsidRPr="00473255" w:rsidRDefault="00727703" w:rsidP="00CC768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zmniejszenie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grubości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dołku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≥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FE2130" w:rsidRPr="00473255">
              <w:rPr>
                <w:sz w:val="20"/>
                <w:szCs w:val="20"/>
              </w:rPr>
              <w:t>2</w:t>
            </w:r>
            <w:r w:rsidRPr="00473255">
              <w:rPr>
                <w:sz w:val="20"/>
                <w:szCs w:val="20"/>
              </w:rPr>
              <w:t>0%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stosunku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wartości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badania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kwalifikacyjnego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(OCT)</w:t>
            </w:r>
            <w:r w:rsidR="00FE2130" w:rsidRPr="00473255">
              <w:rPr>
                <w:sz w:val="20"/>
                <w:szCs w:val="20"/>
              </w:rPr>
              <w:t>,</w:t>
            </w:r>
          </w:p>
          <w:p w14:paraId="2E3B03D9" w14:textId="4E95CB27" w:rsidR="00FE2130" w:rsidRPr="00473255" w:rsidRDefault="00FE2130" w:rsidP="00E22FA3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zmniejszenie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grubości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wartości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≤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300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µm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badaniu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OCT.</w:t>
            </w:r>
          </w:p>
          <w:p w14:paraId="55C704C6" w14:textId="262F5BE4" w:rsidR="00FE2130" w:rsidRPr="00473255" w:rsidRDefault="00FE2130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Kryteria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odpowiedzi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muszą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być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spełnione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łącznie.</w:t>
            </w:r>
            <w:r w:rsidR="000D72A5" w:rsidRPr="00473255">
              <w:rPr>
                <w:sz w:val="20"/>
                <w:szCs w:val="20"/>
              </w:rPr>
              <w:t xml:space="preserve"> </w:t>
            </w:r>
          </w:p>
          <w:p w14:paraId="687FC3F4" w14:textId="370A5D0F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Odpowiedź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terapię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musi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utrzymywać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momentu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Zespół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Koordynacyjny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Spraw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Chorób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zaprzestania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podawania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serii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365773" w:rsidRPr="00473255">
              <w:rPr>
                <w:sz w:val="20"/>
                <w:szCs w:val="20"/>
              </w:rPr>
              <w:t>iniekcji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365773" w:rsidRPr="00473255">
              <w:rPr>
                <w:sz w:val="20"/>
                <w:szCs w:val="20"/>
              </w:rPr>
              <w:t>początkowych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leku.</w:t>
            </w:r>
          </w:p>
          <w:p w14:paraId="088D5EDB" w14:textId="7F1BB803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lastRenderedPageBreak/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11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zastrzykach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Zespół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Koordynacyjny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Spraw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Chorób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zasadność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uwzględnieniem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kryteriów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odpowiedz</w:t>
            </w:r>
            <w:r w:rsidR="009737E6"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terapię)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dalszego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lekowym.</w:t>
            </w:r>
          </w:p>
          <w:p w14:paraId="327CAAA9" w14:textId="31052994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Zespół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Koordynacyjny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Spraw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Chorób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zgłasza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lekarz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prowadzący.</w:t>
            </w:r>
          </w:p>
          <w:p w14:paraId="73ABEA96" w14:textId="70E86C27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braku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zgłoszenia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Zespołu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Koordynacyjnego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Spraw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Chorób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zostanie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wyłączony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programu.</w:t>
            </w:r>
          </w:p>
          <w:p w14:paraId="25536A7D" w14:textId="2BADD32C" w:rsidR="00727703" w:rsidRPr="00473255" w:rsidRDefault="00727703" w:rsidP="00E22FA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Ponownego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włączenia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dokonuje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lekarz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podstawie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kryteriów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włączenia.</w:t>
            </w:r>
          </w:p>
          <w:p w14:paraId="0C2909C4" w14:textId="77777777" w:rsidR="00727703" w:rsidRPr="00473255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1D685B34" w14:textId="55AB12DA" w:rsidR="00727703" w:rsidRPr="00473255" w:rsidRDefault="00727703" w:rsidP="00CC7683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t>Kryteria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przerwania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terapii</w:t>
            </w:r>
          </w:p>
          <w:p w14:paraId="477F99CE" w14:textId="2C6C3815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Czynne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zakażenie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okolic;</w:t>
            </w:r>
          </w:p>
          <w:p w14:paraId="053C4B5B" w14:textId="4EE1723E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Zapalenie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wnętrza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gałki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ocznej;</w:t>
            </w:r>
          </w:p>
          <w:p w14:paraId="75239B87" w14:textId="20FA175B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Okres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ciąży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karmienia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piersią;</w:t>
            </w:r>
          </w:p>
          <w:p w14:paraId="72127018" w14:textId="235292D6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73255">
              <w:rPr>
                <w:sz w:val="20"/>
                <w:szCs w:val="20"/>
              </w:rPr>
              <w:t>Przedarciowe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odwarstwienie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siatkówki;</w:t>
            </w:r>
          </w:p>
          <w:p w14:paraId="486331D8" w14:textId="3385AA61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Wystąpienie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ogólnoustrojowej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choroby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uniemożliwiającej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leczenie;</w:t>
            </w:r>
          </w:p>
          <w:p w14:paraId="207BFF51" w14:textId="0B04B455" w:rsidR="00727703" w:rsidRPr="00473255" w:rsidRDefault="00727703" w:rsidP="00E22FA3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Wystąpienie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trakcie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wskazań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postępowania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operacyjnego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(witrektomii,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jaskry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operacji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zaćmy):</w:t>
            </w:r>
          </w:p>
          <w:p w14:paraId="4FFE83B7" w14:textId="4D9E8E6D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dominująca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błona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przedsiatkówkowa</w:t>
            </w:r>
            <w:proofErr w:type="spellEnd"/>
            <w:r w:rsidRPr="00473255">
              <w:rPr>
                <w:sz w:val="20"/>
                <w:szCs w:val="20"/>
              </w:rPr>
              <w:t>,</w:t>
            </w:r>
          </w:p>
          <w:p w14:paraId="720FF3A5" w14:textId="1E6CAFF2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obecność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aktywnych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włóknisto-naczyniowych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trakcji,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których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obkurczenie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mogłoby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wpłynąć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wystąpienie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odwarstwienia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siatkówki,</w:t>
            </w:r>
          </w:p>
          <w:p w14:paraId="6902FDEB" w14:textId="02D5CC15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odwarstwienie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przebiegu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retinopatii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cukrzycowej,</w:t>
            </w:r>
          </w:p>
          <w:p w14:paraId="32D41FAD" w14:textId="08DFCCCD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krwotok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ciała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szklistego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wymagający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operacji,</w:t>
            </w:r>
          </w:p>
          <w:p w14:paraId="0ECFFAA1" w14:textId="52E1334A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73255">
              <w:rPr>
                <w:sz w:val="20"/>
                <w:szCs w:val="20"/>
              </w:rPr>
              <w:t>neowaskularyzacja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tęczówki,</w:t>
            </w:r>
          </w:p>
          <w:p w14:paraId="5BCEB09A" w14:textId="66BE5A2A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jaskra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neowaskularna</w:t>
            </w:r>
            <w:proofErr w:type="spellEnd"/>
            <w:r w:rsidRPr="00473255">
              <w:rPr>
                <w:sz w:val="20"/>
                <w:szCs w:val="20"/>
              </w:rPr>
              <w:t>,</w:t>
            </w:r>
          </w:p>
          <w:p w14:paraId="2359F40A" w14:textId="44254645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zaćma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mająca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wpływ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monitorowanie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skuteczności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programie.</w:t>
            </w:r>
          </w:p>
          <w:p w14:paraId="4CF3F348" w14:textId="28A26773" w:rsidR="00727703" w:rsidRPr="00473255" w:rsidRDefault="00727703" w:rsidP="007C43E2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lastRenderedPageBreak/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ustąpienia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zmian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opisanych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pkt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1-6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lekarz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prowadzący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może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później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4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miesięcy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przerwania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wcześniejszego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włączyć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powrotem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ponownym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spełnieniu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kryteriów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kwalifikacji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programu).</w:t>
            </w:r>
          </w:p>
          <w:p w14:paraId="45C8EE38" w14:textId="504011A2" w:rsidR="00727703" w:rsidRPr="00473255" w:rsidRDefault="00727703" w:rsidP="007C43E2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Pacjent,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który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został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ponownie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zakwalifikowany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ciągu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4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miesięcy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przerwania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wcześniejszego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zostaje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wyłączony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programu.</w:t>
            </w:r>
          </w:p>
          <w:p w14:paraId="4867A4BF" w14:textId="77777777" w:rsidR="00727703" w:rsidRPr="00473255" w:rsidRDefault="00727703" w:rsidP="00CC7683">
            <w:pPr>
              <w:pStyle w:val="NormalnyWeb"/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</w:p>
          <w:p w14:paraId="4B281B63" w14:textId="28079871" w:rsidR="00727703" w:rsidRPr="00473255" w:rsidRDefault="00727703" w:rsidP="00CC7683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t>Kryteria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wyłączenia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z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programu</w:t>
            </w:r>
          </w:p>
          <w:p w14:paraId="5CAF834C" w14:textId="342325FE" w:rsidR="00727703" w:rsidRPr="00473255" w:rsidRDefault="00727703" w:rsidP="007C43E2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Nadwrażliwość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bewacyzumab</w:t>
            </w:r>
            <w:proofErr w:type="spellEnd"/>
            <w:r w:rsidRPr="00473255">
              <w:rPr>
                <w:sz w:val="20"/>
                <w:szCs w:val="20"/>
              </w:rPr>
              <w:t>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aflibercept</w:t>
            </w:r>
            <w:proofErr w:type="spellEnd"/>
            <w:r w:rsidRPr="00473255">
              <w:rPr>
                <w:sz w:val="20"/>
                <w:szCs w:val="20"/>
              </w:rPr>
              <w:t>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="008620D8" w:rsidRPr="00473255">
              <w:rPr>
                <w:sz w:val="20"/>
                <w:szCs w:val="20"/>
              </w:rPr>
              <w:t>ranibizumab</w:t>
            </w:r>
            <w:proofErr w:type="spellEnd"/>
            <w:r w:rsidR="008620D8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deksametazon</w:t>
            </w:r>
            <w:proofErr w:type="spellEnd"/>
            <w:r w:rsidRPr="00473255">
              <w:rPr>
                <w:sz w:val="20"/>
                <w:szCs w:val="20"/>
              </w:rPr>
              <w:t>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którąkolwiek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substancję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pomocniczą;</w:t>
            </w:r>
          </w:p>
          <w:p w14:paraId="544CEEBF" w14:textId="15E895BA" w:rsidR="00727703" w:rsidRPr="00473255" w:rsidRDefault="00727703" w:rsidP="007C43E2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Brak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współpracy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lekarzem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prowadzącym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(niezgłaszanie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powodów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nieuzasadnionych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określone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minimum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kolejne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punkty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kontrolne);</w:t>
            </w:r>
          </w:p>
          <w:p w14:paraId="2670040F" w14:textId="1586F773" w:rsidR="00727703" w:rsidRPr="00473255" w:rsidRDefault="00727703" w:rsidP="007C43E2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Wystąpienie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działań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niepożądanych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związanych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lekiem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uniemożliwiających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dalsze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stosowanie;</w:t>
            </w:r>
          </w:p>
          <w:p w14:paraId="325871CA" w14:textId="7270A8F8" w:rsidR="00727703" w:rsidRPr="00473255" w:rsidRDefault="00727703" w:rsidP="007C43E2">
            <w:pPr>
              <w:pStyle w:val="NormalnyWeb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Progresja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choroby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definiowana,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jako:</w:t>
            </w:r>
          </w:p>
          <w:p w14:paraId="06123105" w14:textId="41E2D684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pogorszenie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najlepszej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skorygowanej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ostrości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wzroku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(BCVA)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poziomu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&lt;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0,2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określonego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według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tablicy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Snellena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odpowiednio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ekwiwalent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ETDRS)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utrzymujące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dłużej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</w:p>
          <w:p w14:paraId="02EF501B" w14:textId="11D947A7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pogorszenie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najlepszej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skorygowanej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ostrości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wzroku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(BCVA)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więcej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linii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tablicach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Snellena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odpowiednio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ekwiwalent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ETDRS)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utrzymujące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dłużej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porównaniu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ostrością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wzroku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najlepszej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korekcji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(BCVA)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uzyskanej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momencie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kwalifikacji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</w:p>
          <w:p w14:paraId="31E0D3A2" w14:textId="2595C6EB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rozległy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zanik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fotoreceptorów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zanik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warstw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zewnętrznych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</w:p>
          <w:p w14:paraId="1923ADB2" w14:textId="4926AAFF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rozwój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przebiegu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DRIL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obszarze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poddołkowym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</w:p>
          <w:p w14:paraId="08CB46DB" w14:textId="1BEE9851" w:rsidR="00727703" w:rsidRPr="00473255" w:rsidRDefault="00727703" w:rsidP="007C43E2">
            <w:pPr>
              <w:pStyle w:val="NormalnyWeb"/>
              <w:numPr>
                <w:ilvl w:val="4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wystąpienie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makulopatii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niedokrwiennej.</w:t>
            </w:r>
          </w:p>
          <w:p w14:paraId="7969F415" w14:textId="77777777" w:rsidR="00727703" w:rsidRPr="00473255" w:rsidRDefault="00727703" w:rsidP="00CC7683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4" w:type="dxa"/>
          </w:tcPr>
          <w:p w14:paraId="7691CBFB" w14:textId="21CB2B78" w:rsidR="007C43E2" w:rsidRPr="00473255" w:rsidRDefault="007C43E2" w:rsidP="007C43E2">
            <w:pPr>
              <w:pStyle w:val="NormalnyWeb"/>
              <w:numPr>
                <w:ilvl w:val="0"/>
                <w:numId w:val="22"/>
              </w:numPr>
              <w:spacing w:before="12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leków</w:t>
            </w:r>
          </w:p>
          <w:p w14:paraId="70C5B021" w14:textId="211C4713" w:rsidR="00727703" w:rsidRPr="00473255" w:rsidRDefault="00727703" w:rsidP="007C43E2">
            <w:pPr>
              <w:pStyle w:val="NormalnyWeb"/>
              <w:numPr>
                <w:ilvl w:val="1"/>
                <w:numId w:val="22"/>
              </w:numPr>
              <w:spacing w:before="12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t>Dawkowanie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b/>
                <w:bCs/>
                <w:sz w:val="20"/>
                <w:szCs w:val="20"/>
              </w:rPr>
              <w:t>bewacyzumabu</w:t>
            </w:r>
            <w:proofErr w:type="spellEnd"/>
          </w:p>
          <w:p w14:paraId="6B02CE68" w14:textId="0204C522" w:rsidR="00727703" w:rsidRPr="00473255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Zalecana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bewacyzumabu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wynosi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1,25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mg,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odpowiada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50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µl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roztworu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(0,05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ml)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jedno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wstrzyknięcie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doszklistkowe</w:t>
            </w:r>
            <w:proofErr w:type="spellEnd"/>
            <w:r w:rsidRPr="00473255">
              <w:rPr>
                <w:sz w:val="20"/>
                <w:szCs w:val="20"/>
              </w:rPr>
              <w:t>;</w:t>
            </w:r>
          </w:p>
          <w:p w14:paraId="65B565B0" w14:textId="03148A59" w:rsidR="00727703" w:rsidRPr="00473255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Leczenie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bewacyzumabem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rozpoczyna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jednego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wstrzyknięcia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(tj.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odstępach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najmniej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28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dni,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ale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później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7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upływie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terminu)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pięć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kolejnych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miesięcy,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następnie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podaje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postaci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jednego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wstrzyknięcia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(tj.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odstępach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najmniej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56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dni,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ale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później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7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upływie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terminu);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wcześniejszego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bewacyzumabem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lekowym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–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schemat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dostosować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etapu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którym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znajduje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pacjent;</w:t>
            </w:r>
          </w:p>
          <w:p w14:paraId="7B0AFF27" w14:textId="45DE3B99" w:rsidR="00727703" w:rsidRPr="00473255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skuteczności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ocenionej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według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kryteriów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opisanych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pkt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1.3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pierwszych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bewacyzumabem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odstęp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pomiędzy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dawkami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można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wydłużyć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tyle,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aby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podtrzymać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lastRenderedPageBreak/>
              <w:t>odpowiedź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zakresie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parametrów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anatomicznych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funkcjonalnych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aktywności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choroby;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pogorszenia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parametrów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skrócić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okres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między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kolejnymi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dawkami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leku;</w:t>
            </w:r>
          </w:p>
          <w:p w14:paraId="748754E9" w14:textId="56CFE21B" w:rsidR="00FE2130" w:rsidRPr="00473255" w:rsidRDefault="00FE2130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pierwszych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badania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kontrolne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muszą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być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wykonywane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rzadziej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(tj.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rzadziej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62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dni);</w:t>
            </w:r>
            <w:r w:rsidR="000D72A5" w:rsidRPr="00473255">
              <w:rPr>
                <w:sz w:val="20"/>
                <w:szCs w:val="20"/>
              </w:rPr>
              <w:t xml:space="preserve"> </w:t>
            </w:r>
          </w:p>
          <w:p w14:paraId="6FEB82C9" w14:textId="0ACEDE83" w:rsidR="00727703" w:rsidRPr="00473255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Kobiety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wieku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rozrodczym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powinny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stosować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skuteczne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metody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zapobiegania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ciąży,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zarówno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podczas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ciągu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3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miesięcy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zakończenia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bewacyzumabem</w:t>
            </w:r>
            <w:proofErr w:type="spellEnd"/>
            <w:r w:rsidRPr="00473255">
              <w:rPr>
                <w:sz w:val="20"/>
                <w:szCs w:val="20"/>
              </w:rPr>
              <w:t>.</w:t>
            </w:r>
          </w:p>
          <w:p w14:paraId="5D26E08C" w14:textId="77777777" w:rsidR="00FE2130" w:rsidRPr="00473255" w:rsidRDefault="00FE2130" w:rsidP="00CC7683">
            <w:pPr>
              <w:pStyle w:val="NormalnyWeb"/>
              <w:spacing w:before="0" w:beforeAutospacing="0" w:after="60" w:afterAutospacing="0" w:line="276" w:lineRule="auto"/>
              <w:ind w:left="357"/>
              <w:jc w:val="both"/>
              <w:rPr>
                <w:sz w:val="20"/>
                <w:szCs w:val="20"/>
              </w:rPr>
            </w:pPr>
          </w:p>
          <w:p w14:paraId="39055088" w14:textId="18FB4128" w:rsidR="00727703" w:rsidRPr="00473255" w:rsidRDefault="00727703" w:rsidP="007C43E2">
            <w:pPr>
              <w:pStyle w:val="NormalnyWeb"/>
              <w:numPr>
                <w:ilvl w:val="1"/>
                <w:numId w:val="22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t>Dawkowanie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b/>
                <w:bCs/>
                <w:sz w:val="20"/>
                <w:szCs w:val="20"/>
              </w:rPr>
              <w:t>afliberceptu</w:t>
            </w:r>
            <w:proofErr w:type="spellEnd"/>
          </w:p>
          <w:p w14:paraId="1BEF4075" w14:textId="694919FE" w:rsidR="00727703" w:rsidRPr="00473255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Zalecana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afliberceptu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wynosi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mg,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odpowiada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50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mikrolitrom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roztworu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(0,05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ml)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jedno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wstrzyknięcie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doszklistkowe</w:t>
            </w:r>
            <w:proofErr w:type="spellEnd"/>
            <w:r w:rsidRPr="00473255">
              <w:rPr>
                <w:sz w:val="20"/>
                <w:szCs w:val="20"/>
              </w:rPr>
              <w:t>;</w:t>
            </w:r>
          </w:p>
          <w:p w14:paraId="4488942E" w14:textId="0ED33955" w:rsidR="00727703" w:rsidRPr="00473255" w:rsidRDefault="00A57829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Leczenie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afliberceptem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rozpoczyna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jednego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wstrzyknięcia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pięciu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kolejnych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dawkach,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następnie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podaje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jedno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wstrzyknięcie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dwa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miesiące</w:t>
            </w:r>
            <w:r w:rsidR="00727703" w:rsidRPr="00473255">
              <w:rPr>
                <w:sz w:val="20"/>
                <w:szCs w:val="20"/>
              </w:rPr>
              <w:t>;</w:t>
            </w:r>
          </w:p>
          <w:p w14:paraId="46A99415" w14:textId="379411D5" w:rsidR="00727703" w:rsidRPr="00473255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skuteczności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ocenionej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według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kryteriów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opisanych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pkt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1.3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pierwszych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afliberceptem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kontynuacji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odstęp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pomiędzy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dawkami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można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wydłużyć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tyle,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aby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podtrzymać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odpowiedź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zakresie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parametrów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anatomicznych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funkcjonalnych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aktywności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choroby;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lastRenderedPageBreak/>
              <w:t>pogorszenia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parametrów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skrócić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okres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między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kolejnymi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dawkami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leku;</w:t>
            </w:r>
          </w:p>
          <w:p w14:paraId="72A2CEA1" w14:textId="275D0735" w:rsidR="00727703" w:rsidRPr="00473255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pierwszych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12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badania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kontrolne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muszą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być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wykonywane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rzadziej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(tj.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rzadziej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62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dni);</w:t>
            </w:r>
          </w:p>
          <w:p w14:paraId="276A7193" w14:textId="3A80B9B8" w:rsidR="00A57829" w:rsidRPr="00473255" w:rsidRDefault="00727703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zakwalifikowanych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programu,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którzy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rozpoczęli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wcześniej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DME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iniekcjami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doszklistkowymi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przeciwciała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monoklonalnego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anty-VEGF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rekombinowanego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białka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fuzyjnego: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świadczeniodawców,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którzy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posiadali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umowy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udzielanie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świadczeń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opieki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zdrowotnej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finansowanych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środków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publicznych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-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schemat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dawkowania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dostosować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etapu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jakim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znajduje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</w:t>
            </w:r>
            <w:r w:rsidR="00A57829" w:rsidRPr="00473255">
              <w:rPr>
                <w:sz w:val="20"/>
                <w:szCs w:val="20"/>
              </w:rPr>
              <w:t>;</w:t>
            </w:r>
          </w:p>
          <w:p w14:paraId="5F733FE0" w14:textId="7C970209" w:rsidR="00727703" w:rsidRPr="00473255" w:rsidRDefault="00A57829" w:rsidP="007C43E2">
            <w:pPr>
              <w:pStyle w:val="NormalnyWeb"/>
              <w:numPr>
                <w:ilvl w:val="3"/>
                <w:numId w:val="22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Kobiety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wieku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rozrodczym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powinny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stosować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skuteczne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metody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zapobiegania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ciąży,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zarówno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podczas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jak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ciągu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3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miesięcy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zakończenia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afliberceptem</w:t>
            </w:r>
            <w:proofErr w:type="spellEnd"/>
            <w:r w:rsidRPr="00473255">
              <w:rPr>
                <w:sz w:val="20"/>
                <w:szCs w:val="20"/>
              </w:rPr>
              <w:t>.</w:t>
            </w:r>
          </w:p>
          <w:p w14:paraId="43C0D411" w14:textId="77777777" w:rsidR="007C43E2" w:rsidRPr="00473255" w:rsidRDefault="007C43E2" w:rsidP="007C43E2">
            <w:pPr>
              <w:pStyle w:val="NormalnyWeb"/>
              <w:spacing w:before="0" w:beforeAutospacing="0" w:after="60" w:afterAutospacing="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63665B1A" w14:textId="6DE85472" w:rsidR="00727703" w:rsidRPr="00473255" w:rsidRDefault="00727703" w:rsidP="007C43E2">
            <w:pPr>
              <w:pStyle w:val="NormalnyWeb"/>
              <w:numPr>
                <w:ilvl w:val="1"/>
                <w:numId w:val="22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t>Dawkowanie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332BB" w:rsidRPr="00473255">
              <w:rPr>
                <w:b/>
                <w:bCs/>
                <w:sz w:val="20"/>
                <w:szCs w:val="20"/>
              </w:rPr>
              <w:t>ranibizumabu</w:t>
            </w:r>
            <w:proofErr w:type="spellEnd"/>
          </w:p>
          <w:p w14:paraId="529CEE23" w14:textId="0B202153" w:rsidR="002332BB" w:rsidRPr="00473255" w:rsidRDefault="002332BB" w:rsidP="002332BB">
            <w:pPr>
              <w:pStyle w:val="NormalnyWeb"/>
              <w:numPr>
                <w:ilvl w:val="3"/>
                <w:numId w:val="22"/>
              </w:numPr>
              <w:spacing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 xml:space="preserve">Zalecana dawka </w:t>
            </w:r>
            <w:proofErr w:type="spellStart"/>
            <w:r w:rsidRPr="00473255">
              <w:rPr>
                <w:sz w:val="20"/>
                <w:szCs w:val="20"/>
              </w:rPr>
              <w:t>ranibizumabu</w:t>
            </w:r>
            <w:proofErr w:type="spellEnd"/>
            <w:r w:rsidRPr="00473255">
              <w:rPr>
                <w:sz w:val="20"/>
                <w:szCs w:val="20"/>
              </w:rPr>
              <w:t xml:space="preserve"> wynosi 0,5 mg, co odpowiada 50 </w:t>
            </w:r>
            <w:proofErr w:type="spellStart"/>
            <w:r w:rsidRPr="00473255">
              <w:rPr>
                <w:sz w:val="20"/>
                <w:szCs w:val="20"/>
              </w:rPr>
              <w:t>mikrolitrom</w:t>
            </w:r>
            <w:proofErr w:type="spellEnd"/>
            <w:r w:rsidRPr="00473255">
              <w:rPr>
                <w:sz w:val="20"/>
                <w:szCs w:val="20"/>
              </w:rPr>
              <w:t xml:space="preserve">  roztworu (0,05 ml) na jedno wstrzyknięcie </w:t>
            </w:r>
            <w:proofErr w:type="spellStart"/>
            <w:r w:rsidRPr="00473255">
              <w:rPr>
                <w:sz w:val="20"/>
                <w:szCs w:val="20"/>
              </w:rPr>
              <w:t>doszklistkowe</w:t>
            </w:r>
            <w:proofErr w:type="spellEnd"/>
            <w:r w:rsidRPr="00473255">
              <w:rPr>
                <w:sz w:val="20"/>
                <w:szCs w:val="20"/>
              </w:rPr>
              <w:t>;</w:t>
            </w:r>
          </w:p>
          <w:p w14:paraId="6AAB2DF7" w14:textId="6021B9D8" w:rsidR="00162542" w:rsidRPr="00473255" w:rsidRDefault="00162542" w:rsidP="002332BB">
            <w:pPr>
              <w:pStyle w:val="NormalnyWeb"/>
              <w:numPr>
                <w:ilvl w:val="3"/>
                <w:numId w:val="22"/>
              </w:numPr>
              <w:spacing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 xml:space="preserve">Leczenie rozpoczyna się od jednej iniekcji na miesiąc (tj. w odstępach co najmniej 28 dni, </w:t>
            </w:r>
            <w:r w:rsidRPr="00473255">
              <w:rPr>
                <w:sz w:val="20"/>
                <w:szCs w:val="20"/>
              </w:rPr>
              <w:lastRenderedPageBreak/>
              <w:t>ale nie później niż 7 dni po upływie tego terminu) do czasu uzyskania maksymalnej ostrości wzroku lub braku cech aktywności choroby</w:t>
            </w:r>
            <w:r w:rsidR="00D318BF" w:rsidRPr="00473255">
              <w:rPr>
                <w:sz w:val="20"/>
                <w:szCs w:val="20"/>
              </w:rPr>
              <w:t>,</w:t>
            </w:r>
            <w:r w:rsidRPr="00473255">
              <w:rPr>
                <w:sz w:val="20"/>
                <w:szCs w:val="20"/>
              </w:rPr>
              <w:t xml:space="preserve"> tj. braku zmian w ostrości wzroku oraz innych objawów przedmiotowych choroby podczas kontynuowania leczenia</w:t>
            </w:r>
            <w:r w:rsidR="00D318BF" w:rsidRPr="00473255">
              <w:rPr>
                <w:sz w:val="20"/>
                <w:szCs w:val="20"/>
              </w:rPr>
              <w:t>;</w:t>
            </w:r>
          </w:p>
          <w:p w14:paraId="1FF34956" w14:textId="3DBEA852" w:rsidR="002332BB" w:rsidRPr="00473255" w:rsidRDefault="00162542" w:rsidP="002332BB">
            <w:pPr>
              <w:pStyle w:val="NormalnyWeb"/>
              <w:numPr>
                <w:ilvl w:val="3"/>
                <w:numId w:val="22"/>
              </w:numPr>
              <w:spacing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Następnie odstępy pomiędzy podaniem kolejnych dawek oraz częstotliwość wykonywania badań kontrolnych są ustalane przez lekarza prowadzącego i powinny być uzależnione od aktywności choroby, ocenianej na podstawie ostrości wzroku lub parametrów anatomicznych</w:t>
            </w:r>
            <w:r w:rsidR="002332BB" w:rsidRPr="00473255">
              <w:rPr>
                <w:sz w:val="20"/>
                <w:szCs w:val="20"/>
              </w:rPr>
              <w:t>;</w:t>
            </w:r>
          </w:p>
          <w:p w14:paraId="4616DEAF" w14:textId="77777777" w:rsidR="002332BB" w:rsidRPr="00473255" w:rsidRDefault="002332BB" w:rsidP="002332BB">
            <w:pPr>
              <w:pStyle w:val="NormalnyWeb"/>
              <w:numPr>
                <w:ilvl w:val="3"/>
                <w:numId w:val="22"/>
              </w:numPr>
              <w:spacing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Odstęp pomiędzy wstrzyknięciem dwóch dawek do tego samego oka powinien wynosić co najmniej 4 tygodnie;</w:t>
            </w:r>
          </w:p>
          <w:p w14:paraId="0FE3DD46" w14:textId="77777777" w:rsidR="002332BB" w:rsidRPr="00473255" w:rsidRDefault="002332BB" w:rsidP="002332BB">
            <w:pPr>
              <w:pStyle w:val="NormalnyWeb"/>
              <w:numPr>
                <w:ilvl w:val="3"/>
                <w:numId w:val="22"/>
              </w:numPr>
              <w:spacing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 przypadku, gdy odstęp między podaniem kolejnych dawek został ustalony na więcej niż 2 miesiące, badania kontrolne pacjenta muszą być wykonywane nie rzadziej niż co 2 miesiące (tj. nie rzadziej niż co 62 dni);</w:t>
            </w:r>
          </w:p>
          <w:p w14:paraId="67876C33" w14:textId="551AC193" w:rsidR="002332BB" w:rsidRPr="00473255" w:rsidRDefault="002332BB" w:rsidP="00D318BF">
            <w:pPr>
              <w:pStyle w:val="NormalnyWeb"/>
              <w:numPr>
                <w:ilvl w:val="3"/>
                <w:numId w:val="22"/>
              </w:numPr>
              <w:spacing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 xml:space="preserve">W przypadku pacjentów zakwalifikowanych do programu, którzy rozpoczęli wcześniej leczenie DME iniekcjami </w:t>
            </w:r>
            <w:proofErr w:type="spellStart"/>
            <w:r w:rsidRPr="00473255">
              <w:rPr>
                <w:sz w:val="20"/>
                <w:szCs w:val="20"/>
              </w:rPr>
              <w:t>doszklistkowymi</w:t>
            </w:r>
            <w:proofErr w:type="spellEnd"/>
            <w:r w:rsidRPr="00473255">
              <w:rPr>
                <w:sz w:val="20"/>
                <w:szCs w:val="20"/>
              </w:rPr>
              <w:t xml:space="preserve"> przeciwciała monoklonalnego anty-VEGF lub rekombinowanego białka fuzyjnego: u świadczeniodawców, którzy nie posiadali umowy na udzielanie świadczeń opieki zdrowotnej finansowanych ze środków publicznych - schemat dawkowania należy dostosować do etapu leczenia, na jakim znajduje się pacjent.</w:t>
            </w:r>
          </w:p>
          <w:p w14:paraId="7191B3C7" w14:textId="7DAAD48C" w:rsidR="002332BB" w:rsidRPr="00473255" w:rsidRDefault="002332BB" w:rsidP="002332BB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Dawkowanie </w:t>
            </w:r>
            <w:proofErr w:type="spellStart"/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deksametazonu</w:t>
            </w:r>
            <w:proofErr w:type="spellEnd"/>
            <w:r w:rsidRPr="00473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postaci implantu</w:t>
            </w:r>
          </w:p>
          <w:p w14:paraId="76E29D8C" w14:textId="6E5493AA" w:rsidR="00727703" w:rsidRPr="00473255" w:rsidRDefault="002332BB" w:rsidP="002332B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Zgodnie z Charakterystyką Produktu Leczniczego.</w:t>
            </w:r>
          </w:p>
          <w:p w14:paraId="3DB1D186" w14:textId="77777777" w:rsidR="002332BB" w:rsidRPr="00473255" w:rsidRDefault="002332BB" w:rsidP="002332BB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EC2FE11" w14:textId="3C1C6A9F" w:rsidR="00727703" w:rsidRPr="00473255" w:rsidRDefault="00727703" w:rsidP="007C43E2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Wstrzymanie</w:t>
            </w:r>
            <w:r w:rsidR="000D72A5"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podawania</w:t>
            </w:r>
            <w:r w:rsidR="000D72A5"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leku</w:t>
            </w:r>
          </w:p>
          <w:p w14:paraId="4999B5E8" w14:textId="77B4A23B" w:rsidR="00727703" w:rsidRPr="00473255" w:rsidRDefault="00727703" w:rsidP="007C43E2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Podawanie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odroczyć,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jeżeli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wystąpi:</w:t>
            </w:r>
          </w:p>
          <w:p w14:paraId="28E45621" w14:textId="334991B9" w:rsidR="00727703" w:rsidRPr="00473255" w:rsidRDefault="00727703" w:rsidP="007C43E2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ciśnienie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śródgałkowe</w:t>
            </w:r>
            <w:proofErr w:type="spellEnd"/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≥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mmHg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(utrzymujące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pomimo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leczenia);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AC90974" w14:textId="42B2DAED" w:rsidR="00727703" w:rsidRPr="00473255" w:rsidRDefault="00727703" w:rsidP="007C43E2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rozerwanie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siatkówki;</w:t>
            </w:r>
          </w:p>
          <w:p w14:paraId="6D7C7C55" w14:textId="276756C1" w:rsidR="00727703" w:rsidRPr="00473255" w:rsidRDefault="00727703" w:rsidP="007C43E2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przeprowadzenie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planowanie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operacji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wewnątrzgałkowej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(o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długości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okresu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wstrzymania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podawania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przed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operacją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decyduje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lekarz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prowadzący);</w:t>
            </w:r>
          </w:p>
          <w:p w14:paraId="5BBAB6DF" w14:textId="1E7BC870" w:rsidR="00727703" w:rsidRPr="00473255" w:rsidRDefault="00727703" w:rsidP="007C43E2">
            <w:pPr>
              <w:numPr>
                <w:ilvl w:val="3"/>
                <w:numId w:val="2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brak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A57829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5067BBB" w14:textId="4A4BB05D" w:rsidR="00727703" w:rsidRPr="00473255" w:rsidRDefault="007C43E2" w:rsidP="007C43E2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terminie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podania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kolejnej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odroczeniu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decyduje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lekarz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prowadzący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zastrzeżeniem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kryteriów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wyłączenia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D72A5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27703" w:rsidRPr="00473255">
              <w:rPr>
                <w:rFonts w:ascii="Times New Roman" w:eastAsia="Calibri" w:hAnsi="Times New Roman" w:cs="Times New Roman"/>
                <w:sz w:val="20"/>
                <w:szCs w:val="20"/>
              </w:rPr>
              <w:t>programu.</w:t>
            </w:r>
          </w:p>
          <w:p w14:paraId="04C56BEF" w14:textId="77777777" w:rsidR="00727703" w:rsidRPr="00473255" w:rsidRDefault="00727703" w:rsidP="00CC7683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A6FBD" w14:textId="7E8D261D" w:rsidR="00727703" w:rsidRPr="00473255" w:rsidRDefault="00727703" w:rsidP="007C43E2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Zmiana</w:t>
            </w:r>
            <w:r w:rsidR="000D72A5"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leku</w:t>
            </w:r>
            <w:r w:rsidR="000D72A5"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podczas</w:t>
            </w:r>
            <w:r w:rsidR="000D72A5"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leczenia</w:t>
            </w:r>
          </w:p>
          <w:p w14:paraId="052D7D2E" w14:textId="266F1B4C" w:rsidR="00727703" w:rsidRPr="00473255" w:rsidRDefault="00727703" w:rsidP="007C43E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0D72A5" w:rsidRPr="00473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hAnsi="Times New Roman" w:cs="Times New Roman"/>
                <w:sz w:val="20"/>
                <w:szCs w:val="20"/>
              </w:rPr>
              <w:t>Siatkówki.</w:t>
            </w:r>
          </w:p>
          <w:p w14:paraId="3D28072E" w14:textId="77777777" w:rsidR="00727703" w:rsidRPr="00473255" w:rsidRDefault="00727703" w:rsidP="00CC7683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855C3" w14:textId="77777777" w:rsidR="00727703" w:rsidRPr="00473255" w:rsidRDefault="00727703" w:rsidP="00CC7683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5" w:type="dxa"/>
          </w:tcPr>
          <w:p w14:paraId="2BEF02D1" w14:textId="03CADEB7" w:rsidR="00727703" w:rsidRPr="00473255" w:rsidRDefault="00727703" w:rsidP="007C43E2">
            <w:pPr>
              <w:pStyle w:val="NormalnyWeb"/>
              <w:numPr>
                <w:ilvl w:val="0"/>
                <w:numId w:val="23"/>
              </w:numPr>
              <w:spacing w:before="12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przy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kwalifikacji</w:t>
            </w:r>
          </w:p>
          <w:p w14:paraId="0B4BD1C3" w14:textId="48A9B647" w:rsidR="00727703" w:rsidRPr="00473255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Badanie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okulistyczne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ostrości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wzroku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tablicach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Snellena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ETDRS;</w:t>
            </w:r>
          </w:p>
          <w:p w14:paraId="76BAE467" w14:textId="4594CA00" w:rsidR="00727703" w:rsidRPr="00473255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OCT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(optyczna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koherentna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tomografia);</w:t>
            </w:r>
          </w:p>
          <w:p w14:paraId="7AD936F4" w14:textId="6B8D15EA" w:rsidR="00727703" w:rsidRPr="00473255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Fotografia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oka;</w:t>
            </w:r>
          </w:p>
          <w:p w14:paraId="7A1E3270" w14:textId="15EFEA89" w:rsidR="00727703" w:rsidRPr="00473255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Angiografia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fluoresceinowa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angio</w:t>
            </w:r>
            <w:proofErr w:type="spellEnd"/>
            <w:r w:rsidRPr="00473255">
              <w:rPr>
                <w:sz w:val="20"/>
                <w:szCs w:val="20"/>
              </w:rPr>
              <w:t>-OCT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trudnych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diagnostycznego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punktu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widzenia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angiografia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indocyjaninowa</w:t>
            </w:r>
            <w:proofErr w:type="spellEnd"/>
            <w:r w:rsidRPr="00473255">
              <w:rPr>
                <w:sz w:val="20"/>
                <w:szCs w:val="20"/>
              </w:rPr>
              <w:t>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-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uczulenia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barwnik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stosowany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angiografii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razie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wystąpienia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innych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jednoznacznych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przeciwwskazań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wykonania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badania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można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odstąpić.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Fakt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odstąpienia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badania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wraz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uzasadnieniem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opisać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dokumentacji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medycznej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rejestrze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SMPT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wglądu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Zespołu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Koordynacyjnego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Spraw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Chorób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Siatkówki;</w:t>
            </w:r>
          </w:p>
          <w:p w14:paraId="7381E001" w14:textId="78BE6E96" w:rsidR="00727703" w:rsidRPr="00473255" w:rsidRDefault="007C43E2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przypadku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ponownej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kwalifikacji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wyłączeniu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programu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powodu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przedłużającego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się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okresu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obserwacji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kwalifikację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pacjenta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opierać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należy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pkt.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1,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3.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przypadkach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wątpliwych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ekspert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lastRenderedPageBreak/>
              <w:t>Zespołu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Koordynacyjnego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może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poprosić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rozszerzenia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badań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pełnego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zakresu;</w:t>
            </w:r>
          </w:p>
          <w:p w14:paraId="587B872A" w14:textId="4A686269" w:rsidR="00727703" w:rsidRPr="00473255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Konsultacja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diabetologiczna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lekarza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chorób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wewnętrznych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wynikiem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badania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HbA1c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oceną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wyrównania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ciśnienia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tętniczego,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funkcji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nerek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oraz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obecność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innych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powikłań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cukrzycy.</w:t>
            </w:r>
          </w:p>
          <w:p w14:paraId="544F503A" w14:textId="77777777" w:rsidR="007C43E2" w:rsidRPr="00473255" w:rsidRDefault="007C43E2" w:rsidP="007C43E2">
            <w:pPr>
              <w:pStyle w:val="NormalnyWeb"/>
              <w:spacing w:before="0" w:beforeAutospacing="0" w:after="60" w:afterAutospacing="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4FE40FF2" w14:textId="4CB12BD7" w:rsidR="00727703" w:rsidRPr="00473255" w:rsidRDefault="00727703" w:rsidP="007C43E2">
            <w:pPr>
              <w:pStyle w:val="NormalnyWeb"/>
              <w:numPr>
                <w:ilvl w:val="0"/>
                <w:numId w:val="23"/>
              </w:numPr>
              <w:spacing w:before="0" w:beforeAutospacing="0" w:after="6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73255">
              <w:rPr>
                <w:b/>
                <w:bCs/>
                <w:sz w:val="20"/>
                <w:szCs w:val="20"/>
              </w:rPr>
              <w:t>Monitorowanie</w:t>
            </w:r>
            <w:r w:rsidR="000D72A5" w:rsidRPr="00473255">
              <w:rPr>
                <w:b/>
                <w:bCs/>
                <w:sz w:val="20"/>
                <w:szCs w:val="20"/>
              </w:rPr>
              <w:t xml:space="preserve"> </w:t>
            </w:r>
            <w:r w:rsidRPr="00473255">
              <w:rPr>
                <w:b/>
                <w:bCs/>
                <w:sz w:val="20"/>
                <w:szCs w:val="20"/>
              </w:rPr>
              <w:t>leczenia</w:t>
            </w:r>
          </w:p>
          <w:p w14:paraId="7B448D3A" w14:textId="11EA2240" w:rsidR="00727703" w:rsidRPr="00473255" w:rsidRDefault="00727703" w:rsidP="007C43E2">
            <w:pPr>
              <w:pStyle w:val="NormalnyWeb"/>
              <w:numPr>
                <w:ilvl w:val="3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Badania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przeprowadzane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każdym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podaniem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dniu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terminie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7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przed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jego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podaniem)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zgodnie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harmonogramem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dawkowania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oraz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rzadziej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raz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miesiące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(tj.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rzadziej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niż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co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62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dni):</w:t>
            </w:r>
          </w:p>
          <w:p w14:paraId="0FEAF3DE" w14:textId="57810D40" w:rsidR="00727703" w:rsidRPr="00473255" w:rsidRDefault="007C43E2" w:rsidP="007C43E2">
            <w:pPr>
              <w:pStyle w:val="NormalnyWeb"/>
              <w:numPr>
                <w:ilvl w:val="4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b</w:t>
            </w:r>
            <w:r w:rsidR="00727703" w:rsidRPr="00473255">
              <w:rPr>
                <w:sz w:val="20"/>
                <w:szCs w:val="20"/>
              </w:rPr>
              <w:t>adanie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okulistyczne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oceną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ostrości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wzroku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tablicach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="00727703" w:rsidRPr="00473255">
              <w:rPr>
                <w:sz w:val="20"/>
                <w:szCs w:val="20"/>
              </w:rPr>
              <w:t>Snellena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="00727703" w:rsidRPr="00473255">
              <w:rPr>
                <w:sz w:val="20"/>
                <w:szCs w:val="20"/>
              </w:rPr>
              <w:t>ETDRS,</w:t>
            </w:r>
          </w:p>
          <w:p w14:paraId="439A409F" w14:textId="7326B78C" w:rsidR="00727703" w:rsidRPr="00473255" w:rsidRDefault="00727703" w:rsidP="007C43E2">
            <w:pPr>
              <w:pStyle w:val="NormalnyWeb"/>
              <w:numPr>
                <w:ilvl w:val="4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OCT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(optyczna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koherentna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tomografia),</w:t>
            </w:r>
          </w:p>
          <w:p w14:paraId="0FADFDB7" w14:textId="53620440" w:rsidR="00727703" w:rsidRPr="00473255" w:rsidRDefault="00727703" w:rsidP="007C43E2">
            <w:pPr>
              <w:pStyle w:val="NormalnyWeb"/>
              <w:numPr>
                <w:ilvl w:val="4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opcjonalnie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-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fotografia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dna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oka,</w:t>
            </w:r>
          </w:p>
          <w:p w14:paraId="20EB02D0" w14:textId="60956400" w:rsidR="00727703" w:rsidRPr="00473255" w:rsidRDefault="00727703" w:rsidP="007C43E2">
            <w:pPr>
              <w:pStyle w:val="NormalnyWeb"/>
              <w:numPr>
                <w:ilvl w:val="4"/>
                <w:numId w:val="23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3255">
              <w:rPr>
                <w:sz w:val="20"/>
                <w:szCs w:val="20"/>
              </w:rPr>
              <w:t>opcjonalnie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dla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wykazania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zmian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zaistniałych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przebiegu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leczenia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-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angiografia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fluoresceinowa</w:t>
            </w:r>
            <w:proofErr w:type="spellEnd"/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lub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sz w:val="20"/>
                <w:szCs w:val="20"/>
              </w:rPr>
              <w:t>angio</w:t>
            </w:r>
            <w:proofErr w:type="spellEnd"/>
            <w:r w:rsidRPr="00473255">
              <w:rPr>
                <w:sz w:val="20"/>
                <w:szCs w:val="20"/>
              </w:rPr>
              <w:t>-OCT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(w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przypadkach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trudnych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z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sz w:val="20"/>
                <w:szCs w:val="20"/>
              </w:rPr>
              <w:t>diagnostycznego</w:t>
            </w:r>
            <w:r w:rsidR="000D72A5" w:rsidRPr="00473255">
              <w:rPr>
                <w:sz w:val="20"/>
                <w:szCs w:val="20"/>
              </w:rPr>
              <w:t xml:space="preserve"> </w:t>
            </w:r>
            <w:r w:rsidRPr="00473255">
              <w:rPr>
                <w:rFonts w:eastAsia="TimesNewRomanPSMT"/>
                <w:color w:val="000000"/>
                <w:sz w:val="20"/>
                <w:szCs w:val="20"/>
              </w:rPr>
              <w:t>punktu</w:t>
            </w:r>
            <w:r w:rsidR="000D72A5" w:rsidRPr="00473255">
              <w:rPr>
                <w:rFonts w:eastAsia="TimesNewRomanPSMT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eastAsia="TimesNewRomanPSMT"/>
                <w:color w:val="000000"/>
                <w:sz w:val="20"/>
                <w:szCs w:val="20"/>
              </w:rPr>
              <w:t>widzenia</w:t>
            </w:r>
            <w:r w:rsidR="000D72A5" w:rsidRPr="00473255">
              <w:rPr>
                <w:rFonts w:eastAsia="TimesNewRomanPSMT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eastAsia="TimesNewRomanPSMT"/>
                <w:color w:val="000000"/>
                <w:sz w:val="20"/>
                <w:szCs w:val="20"/>
              </w:rPr>
              <w:t>-</w:t>
            </w:r>
            <w:r w:rsidR="000D72A5" w:rsidRPr="00473255">
              <w:rPr>
                <w:rFonts w:eastAsia="TimesNewRomanPSMT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eastAsia="TimesNewRomanPSMT"/>
                <w:color w:val="000000"/>
                <w:sz w:val="20"/>
                <w:szCs w:val="20"/>
              </w:rPr>
              <w:t>angiografia</w:t>
            </w:r>
            <w:r w:rsidR="000D72A5" w:rsidRPr="00473255">
              <w:rPr>
                <w:rFonts w:eastAsia="TimesNewRomanPSM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3255">
              <w:rPr>
                <w:rFonts w:eastAsia="TimesNewRomanPSMT"/>
                <w:color w:val="000000"/>
                <w:sz w:val="20"/>
                <w:szCs w:val="20"/>
              </w:rPr>
              <w:t>indocyjaninowa</w:t>
            </w:r>
            <w:proofErr w:type="spellEnd"/>
            <w:r w:rsidRPr="00473255">
              <w:rPr>
                <w:rFonts w:eastAsia="TimesNewRomanPSMT"/>
                <w:color w:val="000000"/>
                <w:sz w:val="20"/>
                <w:szCs w:val="20"/>
              </w:rPr>
              <w:t>);</w:t>
            </w:r>
          </w:p>
          <w:p w14:paraId="72D7BB47" w14:textId="0A6C9B23" w:rsidR="00727703" w:rsidRPr="00473255" w:rsidRDefault="00727703" w:rsidP="007C43E2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Konsultacja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diabetologiczna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lub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lekarza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chorób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wewnętrznych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co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6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miesięcy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od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momentu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kwalifikacji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do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programu.</w:t>
            </w:r>
          </w:p>
          <w:p w14:paraId="59388B34" w14:textId="77777777" w:rsidR="00727703" w:rsidRPr="00473255" w:rsidRDefault="00727703" w:rsidP="00CC768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</w:p>
          <w:p w14:paraId="69411FD5" w14:textId="1E6D58A3" w:rsidR="00727703" w:rsidRPr="00473255" w:rsidRDefault="00727703" w:rsidP="007C43E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73255"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  <w:t>Monitorowanie</w:t>
            </w:r>
            <w:r w:rsidR="000D72A5" w:rsidRPr="00473255"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026F1556" w14:textId="20567484" w:rsidR="00727703" w:rsidRPr="00473255" w:rsidRDefault="00727703" w:rsidP="007C43E2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lastRenderedPageBreak/>
              <w:t>Przekazywanie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do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NFZ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zakresu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informacji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sprawozdawczo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–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rozliczeniowych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9194C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w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formie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elektronicznej,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zgodnie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wymaganiami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opublikowanymi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przez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Narodowy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Fundusz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Zdrowia;</w:t>
            </w:r>
          </w:p>
          <w:p w14:paraId="7A922761" w14:textId="1098824F" w:rsidR="00727703" w:rsidRPr="00473255" w:rsidRDefault="00727703" w:rsidP="007C43E2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Uzupełnianie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danych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zawartych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w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rejestrze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SMPT,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dostępnym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za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pomocą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aplikacji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internetowej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udostępnionej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przez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OW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NFZ,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częstotliwością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zgodną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opisem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programu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oraz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na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zakończenie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leczenia;</w:t>
            </w:r>
          </w:p>
          <w:p w14:paraId="53FDBBB6" w14:textId="005A4279" w:rsidR="00727703" w:rsidRPr="00473255" w:rsidRDefault="00727703" w:rsidP="007C43E2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Dane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dotyczące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monitorowania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leczenia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należy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gromadzić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w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dokumentacji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pacjenta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i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każdorazowo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przedstawiać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na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żądanie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kontrolerom.</w:t>
            </w:r>
            <w:r w:rsidR="000D72A5" w:rsidRPr="00473255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bookmarkEnd w:id="0"/>
      <w:bookmarkEnd w:id="1"/>
    </w:tbl>
    <w:p w14:paraId="1DFFD142" w14:textId="77777777" w:rsidR="00727703" w:rsidRPr="00727703" w:rsidRDefault="00727703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27703" w:rsidRPr="00727703" w:rsidSect="00CC768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492"/>
    <w:multiLevelType w:val="multilevel"/>
    <w:tmpl w:val="AEB4D3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D21600F"/>
    <w:multiLevelType w:val="hybridMultilevel"/>
    <w:tmpl w:val="D65C0F72"/>
    <w:lvl w:ilvl="0" w:tplc="74EE7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624A"/>
    <w:multiLevelType w:val="hybridMultilevel"/>
    <w:tmpl w:val="3DB0E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2640C"/>
    <w:multiLevelType w:val="hybridMultilevel"/>
    <w:tmpl w:val="E43A2DB0"/>
    <w:lvl w:ilvl="0" w:tplc="447A6FE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052BF"/>
    <w:multiLevelType w:val="multilevel"/>
    <w:tmpl w:val="3B84C384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CD307CE"/>
    <w:multiLevelType w:val="hybridMultilevel"/>
    <w:tmpl w:val="3DE2742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D1B4F44"/>
    <w:multiLevelType w:val="hybridMultilevel"/>
    <w:tmpl w:val="520C1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C7566"/>
    <w:multiLevelType w:val="hybridMultilevel"/>
    <w:tmpl w:val="EF622734"/>
    <w:lvl w:ilvl="0" w:tplc="D0F4CB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FEB295C"/>
    <w:multiLevelType w:val="hybridMultilevel"/>
    <w:tmpl w:val="16807B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8C5D16"/>
    <w:multiLevelType w:val="multilevel"/>
    <w:tmpl w:val="B436FC0C"/>
    <w:lvl w:ilvl="0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781169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AC845A3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E476483"/>
    <w:multiLevelType w:val="hybridMultilevel"/>
    <w:tmpl w:val="930A4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F2A95"/>
    <w:multiLevelType w:val="hybridMultilevel"/>
    <w:tmpl w:val="E3749872"/>
    <w:lvl w:ilvl="0" w:tplc="FAD42CF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5354810"/>
    <w:multiLevelType w:val="hybridMultilevel"/>
    <w:tmpl w:val="AFE8F6D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51B972E9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5060C60"/>
    <w:multiLevelType w:val="hybridMultilevel"/>
    <w:tmpl w:val="5416637C"/>
    <w:lvl w:ilvl="0" w:tplc="168A155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B370C"/>
    <w:multiLevelType w:val="hybridMultilevel"/>
    <w:tmpl w:val="13588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20B37"/>
    <w:multiLevelType w:val="hybridMultilevel"/>
    <w:tmpl w:val="98AA2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55E74"/>
    <w:multiLevelType w:val="hybridMultilevel"/>
    <w:tmpl w:val="A16C2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91B6D"/>
    <w:multiLevelType w:val="hybridMultilevel"/>
    <w:tmpl w:val="16807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B1BCC"/>
    <w:multiLevelType w:val="hybridMultilevel"/>
    <w:tmpl w:val="CFFEDCBE"/>
    <w:lvl w:ilvl="0" w:tplc="EFF07C5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B4336"/>
    <w:multiLevelType w:val="hybridMultilevel"/>
    <w:tmpl w:val="A16C2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3"/>
  </w:num>
  <w:num w:numId="5">
    <w:abstractNumId w:val="14"/>
  </w:num>
  <w:num w:numId="6">
    <w:abstractNumId w:val="17"/>
  </w:num>
  <w:num w:numId="7">
    <w:abstractNumId w:val="18"/>
  </w:num>
  <w:num w:numId="8">
    <w:abstractNumId w:val="7"/>
  </w:num>
  <w:num w:numId="9">
    <w:abstractNumId w:val="19"/>
  </w:num>
  <w:num w:numId="10">
    <w:abstractNumId w:val="1"/>
  </w:num>
  <w:num w:numId="11">
    <w:abstractNumId w:val="2"/>
  </w:num>
  <w:num w:numId="12">
    <w:abstractNumId w:val="8"/>
  </w:num>
  <w:num w:numId="13">
    <w:abstractNumId w:val="6"/>
  </w:num>
  <w:num w:numId="14">
    <w:abstractNumId w:val="4"/>
  </w:num>
  <w:num w:numId="15">
    <w:abstractNumId w:val="22"/>
  </w:num>
  <w:num w:numId="16">
    <w:abstractNumId w:val="20"/>
  </w:num>
  <w:num w:numId="17">
    <w:abstractNumId w:val="5"/>
  </w:num>
  <w:num w:numId="18">
    <w:abstractNumId w:val="10"/>
  </w:num>
  <w:num w:numId="19">
    <w:abstractNumId w:val="9"/>
  </w:num>
  <w:num w:numId="20">
    <w:abstractNumId w:val="21"/>
  </w:num>
  <w:num w:numId="21">
    <w:abstractNumId w:val="12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703"/>
    <w:rsid w:val="0007756E"/>
    <w:rsid w:val="000D72A5"/>
    <w:rsid w:val="000E5760"/>
    <w:rsid w:val="00162542"/>
    <w:rsid w:val="001A418B"/>
    <w:rsid w:val="002332BB"/>
    <w:rsid w:val="00365773"/>
    <w:rsid w:val="0043343A"/>
    <w:rsid w:val="00473255"/>
    <w:rsid w:val="0048460C"/>
    <w:rsid w:val="004E2517"/>
    <w:rsid w:val="00547CB2"/>
    <w:rsid w:val="00727703"/>
    <w:rsid w:val="007553CB"/>
    <w:rsid w:val="0079194C"/>
    <w:rsid w:val="007C0B2A"/>
    <w:rsid w:val="007C43E2"/>
    <w:rsid w:val="008620D8"/>
    <w:rsid w:val="009737E6"/>
    <w:rsid w:val="00975DE2"/>
    <w:rsid w:val="00A57829"/>
    <w:rsid w:val="00B52E25"/>
    <w:rsid w:val="00CC7683"/>
    <w:rsid w:val="00D318BF"/>
    <w:rsid w:val="00E22FA3"/>
    <w:rsid w:val="00F83C9F"/>
    <w:rsid w:val="00FE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06D4"/>
  <w15:chartTrackingRefBased/>
  <w15:docId w15:val="{620BBBED-E5F0-4092-A903-931C0038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2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770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27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2321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Królak-Buzakowska Joanna</cp:lastModifiedBy>
  <cp:revision>3</cp:revision>
  <dcterms:created xsi:type="dcterms:W3CDTF">2021-08-10T09:46:00Z</dcterms:created>
  <dcterms:modified xsi:type="dcterms:W3CDTF">2021-08-17T08:30:00Z</dcterms:modified>
</cp:coreProperties>
</file>