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F69EF" w14:textId="77777777" w:rsidR="00BF3F72" w:rsidRDefault="00BF3F72" w:rsidP="00BF3F72">
      <w:pPr>
        <w:pStyle w:val="Nagwek1"/>
        <w:ind w:left="0" w:firstLine="0"/>
        <w:jc w:val="center"/>
        <w:rPr>
          <w:sz w:val="24"/>
        </w:rPr>
      </w:pPr>
      <w:r>
        <w:rPr>
          <w:sz w:val="24"/>
        </w:rPr>
        <w:t>Umowa Nr          /         /2020, zwana dalej „Umowa”</w:t>
      </w:r>
    </w:p>
    <w:p w14:paraId="472FEA0A" w14:textId="77777777" w:rsidR="00BF3F72" w:rsidRDefault="00BF3F72" w:rsidP="00BF3F72">
      <w:pPr>
        <w:jc w:val="center"/>
        <w:rPr>
          <w:b/>
          <w:bCs/>
        </w:rPr>
      </w:pPr>
    </w:p>
    <w:p w14:paraId="143250E9" w14:textId="77777777" w:rsidR="00BF3F72" w:rsidRDefault="00BF3F72" w:rsidP="00BF3F72">
      <w:pPr>
        <w:jc w:val="both"/>
      </w:pPr>
      <w:r>
        <w:t>zawarta w dniu  ……………………….. 2020 r., w Warszawie pomiędzy:</w:t>
      </w:r>
    </w:p>
    <w:p w14:paraId="6956B4DD" w14:textId="77777777" w:rsidR="00BF3F72" w:rsidRDefault="00BF3F72" w:rsidP="00BF3F72">
      <w:pPr>
        <w:spacing w:line="276" w:lineRule="auto"/>
        <w:jc w:val="both"/>
        <w:rPr>
          <w:b/>
        </w:rPr>
      </w:pPr>
    </w:p>
    <w:p w14:paraId="3E65614B" w14:textId="77777777" w:rsidR="00BF3F72" w:rsidRDefault="00BF3F72" w:rsidP="00BF3F72">
      <w:pPr>
        <w:spacing w:line="276" w:lineRule="auto"/>
        <w:jc w:val="both"/>
      </w:pPr>
      <w:r>
        <w:rPr>
          <w:b/>
        </w:rPr>
        <w:t>Skarbem Państwa - Prokuraturą Krajową</w:t>
      </w:r>
      <w:r>
        <w:t xml:space="preserve"> z siedzibą w Warszawie (02-528), ul. Rakowiecka 26/30, NIP 5213725847, REGON 363918998, zwaną w dalszej części Umowy </w:t>
      </w:r>
      <w:r>
        <w:rPr>
          <w:b/>
        </w:rPr>
        <w:t>„Sprzedającym”</w:t>
      </w:r>
      <w:r>
        <w:t xml:space="preserve">, którą reprezentuje: </w:t>
      </w:r>
    </w:p>
    <w:p w14:paraId="5252605F" w14:textId="77777777" w:rsidR="00BF3F72" w:rsidRDefault="00BF3F72" w:rsidP="00BF3F72">
      <w:pPr>
        <w:spacing w:line="276" w:lineRule="auto"/>
        <w:jc w:val="both"/>
        <w:rPr>
          <w:b/>
        </w:rPr>
      </w:pPr>
    </w:p>
    <w:p w14:paraId="3D480C74" w14:textId="77777777" w:rsidR="00BF3F72" w:rsidRDefault="00BF3F72" w:rsidP="00BF3F72">
      <w:pPr>
        <w:spacing w:line="276" w:lineRule="auto"/>
        <w:jc w:val="both"/>
      </w:pPr>
      <w:r>
        <w:rPr>
          <w:b/>
        </w:rPr>
        <w:t xml:space="preserve">Maria Wacław – Dyrektor Biura Administracyjno-Finansowego Prokuratury Krajowej, </w:t>
      </w:r>
      <w:r>
        <w:t>działająca na podstawie upoważnienia</w:t>
      </w:r>
      <w:r>
        <w:rPr>
          <w:b/>
        </w:rPr>
        <w:t xml:space="preserve"> </w:t>
      </w:r>
      <w:r>
        <w:t xml:space="preserve">Prokuratora Krajowego Nr 8/2018 z dnia 23.10.2018 r., </w:t>
      </w:r>
    </w:p>
    <w:p w14:paraId="1012A638" w14:textId="77777777" w:rsidR="00BF3F72" w:rsidRDefault="00BF3F72" w:rsidP="00BF3F72">
      <w:pPr>
        <w:spacing w:line="276" w:lineRule="auto"/>
        <w:jc w:val="both"/>
      </w:pPr>
    </w:p>
    <w:p w14:paraId="367F7149" w14:textId="77777777" w:rsidR="00BF3F72" w:rsidRDefault="00BF3F72" w:rsidP="00BF3F72">
      <w:pPr>
        <w:spacing w:line="276" w:lineRule="auto"/>
        <w:jc w:val="both"/>
      </w:pPr>
      <w:r>
        <w:t>a</w:t>
      </w:r>
    </w:p>
    <w:p w14:paraId="5229C72C" w14:textId="77777777" w:rsidR="00BF3F72" w:rsidRDefault="00BF3F72" w:rsidP="00BF3F72">
      <w:pPr>
        <w:spacing w:line="276" w:lineRule="auto"/>
        <w:jc w:val="both"/>
        <w:rPr>
          <w:b/>
        </w:rPr>
      </w:pPr>
    </w:p>
    <w:p w14:paraId="27CAD208" w14:textId="77777777" w:rsidR="00BF3F72" w:rsidRDefault="00BF3F72" w:rsidP="00BF3F72">
      <w:pPr>
        <w:spacing w:line="276" w:lineRule="auto"/>
        <w:jc w:val="both"/>
      </w:pPr>
      <w:r>
        <w:rPr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</w:t>
      </w:r>
      <w:r>
        <w:t>zwanym/ą w dalszej części Umowy</w:t>
      </w:r>
      <w:r>
        <w:rPr>
          <w:b/>
          <w:bCs/>
        </w:rPr>
        <w:t xml:space="preserve"> „Kupującym”</w:t>
      </w:r>
      <w:r>
        <w:t>, którego reprezentuje:</w:t>
      </w:r>
    </w:p>
    <w:p w14:paraId="2AE837BA" w14:textId="77777777" w:rsidR="00BF3F72" w:rsidRDefault="00BF3F72" w:rsidP="00BF3F72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14:paraId="29AEA49A" w14:textId="77777777" w:rsidR="00BF3F72" w:rsidRDefault="00BF3F72" w:rsidP="00BF3F72">
      <w:pPr>
        <w:jc w:val="both"/>
      </w:pPr>
    </w:p>
    <w:p w14:paraId="2BED6D1B" w14:textId="77777777" w:rsidR="00BF3F72" w:rsidRDefault="00BF3F72" w:rsidP="00BF3F72">
      <w:pPr>
        <w:jc w:val="both"/>
        <w:rPr>
          <w:b/>
          <w:bCs/>
        </w:rPr>
      </w:pPr>
      <w:r>
        <w:t>zwanymi dalej łącznie</w:t>
      </w:r>
      <w:r>
        <w:rPr>
          <w:b/>
          <w:bCs/>
        </w:rPr>
        <w:t xml:space="preserve"> „Stronami"</w:t>
      </w:r>
      <w:r>
        <w:t xml:space="preserve"> albo każda z osobna</w:t>
      </w:r>
      <w:r>
        <w:rPr>
          <w:b/>
          <w:bCs/>
        </w:rPr>
        <w:t xml:space="preserve"> „Stroną"</w:t>
      </w:r>
    </w:p>
    <w:p w14:paraId="4E7F7162" w14:textId="77777777" w:rsidR="00BF3F72" w:rsidRDefault="00BF3F72" w:rsidP="00BF3F72">
      <w:pPr>
        <w:jc w:val="both"/>
      </w:pPr>
    </w:p>
    <w:p w14:paraId="0A2DAEDF" w14:textId="77777777" w:rsidR="00BF3F72" w:rsidRDefault="00BF3F72" w:rsidP="00BF3F72">
      <w:pPr>
        <w:jc w:val="both"/>
      </w:pPr>
      <w:r>
        <w:t>w następstwie wyłonienia nabywcy w trybie przepisów rozporządzenia Rady Ministrów z dnia 21 października 2019 r. w sprawie szczegółowego sposobu gospodarowania składnikami rzeczowymi majątku ruchomego Skarbu Państwa (Dz. U z 2019 r., poz. 2004)</w:t>
      </w:r>
    </w:p>
    <w:p w14:paraId="159A5491" w14:textId="77777777" w:rsidR="00BF3F72" w:rsidRDefault="00BF3F72" w:rsidP="00BF3F72">
      <w:pPr>
        <w:jc w:val="both"/>
      </w:pPr>
    </w:p>
    <w:p w14:paraId="5CAAF0F4" w14:textId="77777777" w:rsidR="00BF3F72" w:rsidRDefault="00BF3F72" w:rsidP="00BF3F72">
      <w:pPr>
        <w:jc w:val="center"/>
        <w:rPr>
          <w:b/>
          <w:bCs/>
        </w:rPr>
      </w:pPr>
      <w:r>
        <w:rPr>
          <w:b/>
          <w:bCs/>
        </w:rPr>
        <w:t>§ 1.</w:t>
      </w:r>
    </w:p>
    <w:p w14:paraId="24EA95E9" w14:textId="77777777" w:rsidR="00BF3F72" w:rsidRDefault="00BF3F72" w:rsidP="00BF3F72">
      <w:pPr>
        <w:jc w:val="center"/>
        <w:rPr>
          <w:b/>
          <w:bCs/>
        </w:rPr>
      </w:pPr>
      <w:r>
        <w:rPr>
          <w:b/>
          <w:bCs/>
        </w:rPr>
        <w:t>Przedmiot umowy</w:t>
      </w:r>
    </w:p>
    <w:p w14:paraId="5685DA3E" w14:textId="77777777" w:rsidR="00BF3F72" w:rsidRDefault="00BF3F72" w:rsidP="00BF3F72">
      <w:pPr>
        <w:rPr>
          <w:b/>
          <w:bCs/>
        </w:rPr>
      </w:pPr>
    </w:p>
    <w:p w14:paraId="68126B1E" w14:textId="77777777" w:rsidR="00BF3F72" w:rsidRDefault="00BF3F72" w:rsidP="00BF3F72">
      <w:pPr>
        <w:pStyle w:val="Akapitzlist"/>
        <w:numPr>
          <w:ilvl w:val="0"/>
          <w:numId w:val="1"/>
        </w:numPr>
        <w:jc w:val="both"/>
      </w:pPr>
      <w:r>
        <w:t xml:space="preserve">Na podstawie Umowy sprzedający zobowiązuje się przenieść na kupującego własność kratek aluminiowych o wadze szacunkowej 2250 kg, natomiast Kupujący zobowiązuje się do zapłaty ceny określonej w § 2 ust. 1 niniejszej Umowy. </w:t>
      </w:r>
    </w:p>
    <w:p w14:paraId="25A43BA3" w14:textId="77777777" w:rsidR="00BF3F72" w:rsidRDefault="00BF3F72" w:rsidP="00BF3F72">
      <w:pPr>
        <w:pStyle w:val="Akapitzlist"/>
        <w:numPr>
          <w:ilvl w:val="0"/>
          <w:numId w:val="1"/>
        </w:numPr>
        <w:jc w:val="both"/>
      </w:pPr>
      <w:r>
        <w:t xml:space="preserve">Strony postanawiają, że faktyczna masa kratek aluminiowych zostanie określona w podpisanym przez obie strony Protokole Odbioru (stanowiącym Załącznik nr 1 do  Umowy) po uprzednim ustaleniu na podstawie wyników ważenia mającego miejsce w obecności co najmniej jednego z  przedstawicieli każdej ze Stron.   </w:t>
      </w:r>
    </w:p>
    <w:p w14:paraId="2890989C" w14:textId="77777777" w:rsidR="00BF3F72" w:rsidRDefault="00BF3F72" w:rsidP="00BF3F72">
      <w:pPr>
        <w:jc w:val="both"/>
      </w:pPr>
    </w:p>
    <w:p w14:paraId="4E3B5B95" w14:textId="77777777" w:rsidR="00BF3F72" w:rsidRDefault="00BF3F72" w:rsidP="00BF3F72">
      <w:pPr>
        <w:jc w:val="center"/>
        <w:rPr>
          <w:b/>
          <w:bCs/>
        </w:rPr>
      </w:pPr>
      <w:r>
        <w:rPr>
          <w:b/>
          <w:bCs/>
        </w:rPr>
        <w:t>§ 2.</w:t>
      </w:r>
    </w:p>
    <w:p w14:paraId="563544D6" w14:textId="77777777" w:rsidR="00BF3F72" w:rsidRDefault="00BF3F72" w:rsidP="00BF3F72">
      <w:pPr>
        <w:jc w:val="center"/>
        <w:rPr>
          <w:b/>
          <w:bCs/>
        </w:rPr>
      </w:pPr>
      <w:r>
        <w:rPr>
          <w:b/>
          <w:bCs/>
        </w:rPr>
        <w:t>Wartość umowy i warunki płatności</w:t>
      </w:r>
    </w:p>
    <w:p w14:paraId="549E9A2F" w14:textId="77777777" w:rsidR="00BF3F72" w:rsidRDefault="00BF3F72" w:rsidP="00BF3F72">
      <w:pPr>
        <w:pStyle w:val="Tekstpodstawowy"/>
        <w:numPr>
          <w:ilvl w:val="0"/>
          <w:numId w:val="2"/>
        </w:numPr>
        <w:rPr>
          <w:sz w:val="24"/>
        </w:rPr>
      </w:pPr>
      <w:r>
        <w:rPr>
          <w:sz w:val="24"/>
        </w:rPr>
        <w:t>Strony zgodnie postanawiają, że cena zostanie określona w oparciu o jednostkową cenę za kg kratek aluminiowych w wysokości ……… złotych brutto.</w:t>
      </w:r>
    </w:p>
    <w:p w14:paraId="638DF21C" w14:textId="77777777" w:rsidR="00BF3F72" w:rsidRDefault="00BF3F72" w:rsidP="00BF3F72">
      <w:pPr>
        <w:pStyle w:val="Tekstpodstawowy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Wykonawca zobowiązany jest do uiszczenia ceny przed wydaniem przedmiotu umowy w terminie wskazanym w ust. 4 poniżej.  </w:t>
      </w:r>
    </w:p>
    <w:p w14:paraId="578E11BC" w14:textId="77777777" w:rsidR="00BF3F72" w:rsidRDefault="00BF3F72" w:rsidP="00BF3F72">
      <w:pPr>
        <w:pStyle w:val="Tekstpodstawowy"/>
        <w:numPr>
          <w:ilvl w:val="0"/>
          <w:numId w:val="2"/>
        </w:numPr>
        <w:rPr>
          <w:sz w:val="24"/>
        </w:rPr>
      </w:pPr>
      <w:r>
        <w:rPr>
          <w:sz w:val="24"/>
        </w:rPr>
        <w:t>Rozliczenie nastąpi na podstawie rzeczywistej masy kratek aluminiowych stwierdzonej w Protokole Odbioru. Cena końcowa całkowicie rozliczająca sprzedaż będzie wynikała z masy rzeczywistej (zważonej) przemnożonej przez cenę jednostkową, o której mowa w ust. 1. Protokół Odbioru będzie podstawą do wystawienia rachunku przez Sprzedającego.</w:t>
      </w:r>
    </w:p>
    <w:p w14:paraId="004B32EA" w14:textId="77777777" w:rsidR="00BF3F72" w:rsidRDefault="00BF3F72" w:rsidP="00BF3F72">
      <w:pPr>
        <w:pStyle w:val="Tekstpodstawowy"/>
        <w:numPr>
          <w:ilvl w:val="0"/>
          <w:numId w:val="2"/>
        </w:numPr>
        <w:rPr>
          <w:bCs/>
          <w:sz w:val="24"/>
        </w:rPr>
      </w:pPr>
      <w:r>
        <w:rPr>
          <w:bCs/>
          <w:sz w:val="24"/>
        </w:rPr>
        <w:lastRenderedPageBreak/>
        <w:t>Wadium złożone przez Kupującego zgodnie z § 16 Rozporządzenia Rady Ministrów z dnia 4 kwietnia 2017 r. w sprawie szczegółowego sposobu gospodarowania niektórymi składnikami majątku Skarbu Państwa (Dz. U. z 2017 r., poz. 729) zalicza się na poczet ceny.</w:t>
      </w:r>
      <w:r>
        <w:rPr>
          <w:sz w:val="24"/>
        </w:rPr>
        <w:t xml:space="preserve"> Kupujący zobowiązuje się zapłacić pozostałą część ceny za zakupiony przedmiot umowy w terminie do 7 dni od dnia zawarcia umowy na rachunek bankowy nr 30 1010 1010 0406 4422 3100 0000.</w:t>
      </w:r>
    </w:p>
    <w:p w14:paraId="5FECF7C6" w14:textId="77777777" w:rsidR="00BF3F72" w:rsidRDefault="00BF3F72" w:rsidP="00BF3F72">
      <w:pPr>
        <w:pStyle w:val="Tekstpodstawowywcity"/>
        <w:ind w:left="0"/>
        <w:jc w:val="center"/>
        <w:rPr>
          <w:b/>
          <w:bCs/>
          <w:szCs w:val="24"/>
        </w:rPr>
      </w:pPr>
    </w:p>
    <w:p w14:paraId="20EA4CB0" w14:textId="77777777" w:rsidR="00BF3F72" w:rsidRDefault="00BF3F72" w:rsidP="00BF3F72">
      <w:pPr>
        <w:pStyle w:val="Tekstpodstawowywcity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§ 3.</w:t>
      </w:r>
    </w:p>
    <w:p w14:paraId="578CB110" w14:textId="77777777" w:rsidR="00BF3F72" w:rsidRDefault="00BF3F72" w:rsidP="00BF3F72">
      <w:pPr>
        <w:pStyle w:val="Tekstpodstawowywcity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Sposób realizacji umowy i zobowiązania Stron</w:t>
      </w:r>
    </w:p>
    <w:p w14:paraId="4B718456" w14:textId="77777777" w:rsidR="00BF3F72" w:rsidRDefault="00BF3F72" w:rsidP="00BF3F72">
      <w:pPr>
        <w:pStyle w:val="Akapitzlist"/>
        <w:numPr>
          <w:ilvl w:val="0"/>
          <w:numId w:val="3"/>
        </w:numPr>
        <w:jc w:val="both"/>
      </w:pPr>
      <w:r>
        <w:t>Przedmiot umowy zostanie wydany Kupującemu po dokonaniu przez Kupującego zapłaty, o której mowa w § 2 ust. 2 Umowy.</w:t>
      </w:r>
    </w:p>
    <w:p w14:paraId="5CEEA2B2" w14:textId="77777777" w:rsidR="00BF3F72" w:rsidRDefault="00BF3F72" w:rsidP="00BF3F72">
      <w:pPr>
        <w:pStyle w:val="Akapitzlist"/>
        <w:numPr>
          <w:ilvl w:val="0"/>
          <w:numId w:val="3"/>
        </w:numPr>
        <w:jc w:val="both"/>
      </w:pPr>
      <w:r>
        <w:t>Termin odebrania przedmiotu umowy z miejsca jego składowania, tj. Warszawa, ul. Postępu 3 należy uzgodnić telefonicznie z przedstawicielem Sprzedającego Panem Marcinem Bandurskim – tel. 783 940 241.</w:t>
      </w:r>
    </w:p>
    <w:p w14:paraId="49E45D22" w14:textId="77777777" w:rsidR="00BF3F72" w:rsidRDefault="00BF3F72" w:rsidP="00BF3F72">
      <w:pPr>
        <w:pStyle w:val="Akapitzlist"/>
        <w:numPr>
          <w:ilvl w:val="0"/>
          <w:numId w:val="3"/>
        </w:numPr>
        <w:jc w:val="both"/>
      </w:pPr>
      <w:r>
        <w:t>Sprzedający wskaże miejsce do dokonania czynności odbioru przedmiotu umowy. Kupujący zobowiązuje się do przestrzegania obowiązujących w miejscu odbioru przepisów, a w szczególności przepisów z zakresu bhp, przeciwpożarowych i ochrony środowiska.</w:t>
      </w:r>
    </w:p>
    <w:p w14:paraId="58D5AC5B" w14:textId="77777777" w:rsidR="00BF3F72" w:rsidRDefault="00BF3F72" w:rsidP="00BF3F72">
      <w:pPr>
        <w:pStyle w:val="Akapitzlist"/>
        <w:numPr>
          <w:ilvl w:val="0"/>
          <w:numId w:val="3"/>
        </w:numPr>
        <w:jc w:val="both"/>
      </w:pPr>
      <w:r>
        <w:t>Kupujący, najpóźniej na 2 dni przed wyznaczonym dniem odbioru przedmiotu Umowy, poinformuje Sprzedającego i przekaże mu listę osób, które dokonają czynności odbioru, pod rygorem uznania, że Umowa nie została wykonana przez niego w terminie.</w:t>
      </w:r>
    </w:p>
    <w:p w14:paraId="1841F215" w14:textId="77777777" w:rsidR="00BF3F72" w:rsidRDefault="00BF3F72" w:rsidP="00BF3F72">
      <w:pPr>
        <w:pStyle w:val="Akapitzlist"/>
        <w:numPr>
          <w:ilvl w:val="0"/>
          <w:numId w:val="3"/>
        </w:numPr>
        <w:jc w:val="both"/>
      </w:pPr>
      <w:r>
        <w:t>Kupujący zorganizuje we własnym zakresie odbiór przedmiotu Umowy. Koszty oraz ryzyko związane z procesem załadunku, ważenia i transportu przedmiotu Umowy ciążą na Kupującym. Kupujący zobowiązany jest pozostawić miejsce załadunku w stanie uporządkowanym.</w:t>
      </w:r>
    </w:p>
    <w:p w14:paraId="34F0CCFF" w14:textId="77777777" w:rsidR="00BF3F72" w:rsidRDefault="00BF3F72" w:rsidP="00BF3F72">
      <w:pPr>
        <w:pStyle w:val="Akapitzlist"/>
        <w:numPr>
          <w:ilvl w:val="0"/>
          <w:numId w:val="3"/>
        </w:numPr>
      </w:pPr>
      <w:r>
        <w:t>Z chwilą wydania przedmiotu umowy na Kupującego przechodzi niebezpieczeństwo przypadkowej utraty lub uszkodzenia rzeczy.</w:t>
      </w:r>
    </w:p>
    <w:p w14:paraId="14F5236A" w14:textId="77777777" w:rsidR="00BF3F72" w:rsidRDefault="00BF3F72" w:rsidP="00BF3F72">
      <w:pPr>
        <w:pStyle w:val="Akapitzlist"/>
        <w:numPr>
          <w:ilvl w:val="0"/>
          <w:numId w:val="3"/>
        </w:numPr>
        <w:jc w:val="both"/>
      </w:pPr>
      <w:r>
        <w:t>Kupujący oświadcza, iż posiada stosowne dla przedmiotu umowy zezwolenie na zbieranie odpadów lub przetwarzanie odpadów, lub wpis do rejestru BDO – zgodnie z Ustawą z dnia 14.12.2012 r. o odpadach (Dz. U. z 2019 r. poz. 701 z późn. zm.).</w:t>
      </w:r>
    </w:p>
    <w:p w14:paraId="1B5C45A5" w14:textId="77777777" w:rsidR="00BF3F72" w:rsidRDefault="00BF3F72" w:rsidP="00BF3F72">
      <w:pPr>
        <w:pStyle w:val="Akapitzlist"/>
        <w:numPr>
          <w:ilvl w:val="0"/>
          <w:numId w:val="3"/>
        </w:numPr>
        <w:jc w:val="both"/>
      </w:pPr>
      <w:r>
        <w:t>Strony ustalają, że we wszystkich sprawach związanych z realizacją Umowy kontaktować się będą bezpośrednio z niżej wymienionymi osobami:</w:t>
      </w:r>
    </w:p>
    <w:p w14:paraId="3DE87DE5" w14:textId="77777777" w:rsidR="00BF3F72" w:rsidRDefault="00BF3F72" w:rsidP="00BF3F72">
      <w:pPr>
        <w:pStyle w:val="Akapitzlist"/>
        <w:numPr>
          <w:ilvl w:val="0"/>
          <w:numId w:val="4"/>
        </w:numPr>
        <w:jc w:val="both"/>
      </w:pPr>
      <w:r>
        <w:t>ze strony Sprzedającego:</w:t>
      </w:r>
    </w:p>
    <w:p w14:paraId="1B328173" w14:textId="77777777" w:rsidR="00BF3F72" w:rsidRDefault="00BF3F72" w:rsidP="00BF3F72">
      <w:pPr>
        <w:pStyle w:val="Akapitzlist"/>
        <w:ind w:left="1080"/>
      </w:pPr>
      <w:r>
        <w:t>p. Maciej Pęsik -  tel. 22 12 51 310,</w:t>
      </w:r>
    </w:p>
    <w:p w14:paraId="7B9CE8A6" w14:textId="77777777" w:rsidR="00BF3F72" w:rsidRDefault="00BF3F72" w:rsidP="00BF3F72">
      <w:pPr>
        <w:pStyle w:val="Akapitzlist"/>
        <w:ind w:left="1080"/>
        <w:jc w:val="both"/>
      </w:pPr>
      <w:r>
        <w:t xml:space="preserve">p. Marcin Bandurski -  </w:t>
      </w:r>
      <w:r>
        <w:rPr>
          <w:bCs/>
        </w:rPr>
        <w:t>tel. 783 940 241</w:t>
      </w:r>
    </w:p>
    <w:p w14:paraId="4D961A45" w14:textId="77777777" w:rsidR="00BF3F72" w:rsidRDefault="00BF3F72" w:rsidP="00BF3F72">
      <w:pPr>
        <w:pStyle w:val="Akapitzlist"/>
        <w:numPr>
          <w:ilvl w:val="0"/>
          <w:numId w:val="4"/>
        </w:numPr>
        <w:jc w:val="both"/>
      </w:pPr>
      <w:r>
        <w:t>ze strony Kupującego:</w:t>
      </w:r>
    </w:p>
    <w:p w14:paraId="127AAD8C" w14:textId="77777777" w:rsidR="00BF3F72" w:rsidRDefault="00BF3F72" w:rsidP="00BF3F72">
      <w:pPr>
        <w:pStyle w:val="Akapitzlist"/>
        <w:ind w:left="1080"/>
        <w:jc w:val="both"/>
      </w:pPr>
      <w:r>
        <w:t>……………………………………………………………………………………..</w:t>
      </w:r>
    </w:p>
    <w:p w14:paraId="07609D98" w14:textId="77777777" w:rsidR="00BF3F72" w:rsidRDefault="00BF3F72" w:rsidP="00BF3F72">
      <w:pPr>
        <w:pStyle w:val="Akapitzlist"/>
        <w:ind w:left="1080"/>
        <w:jc w:val="both"/>
      </w:pPr>
      <w:r>
        <w:t>……………………………………………………………………………………..</w:t>
      </w:r>
    </w:p>
    <w:p w14:paraId="208A7982" w14:textId="77777777" w:rsidR="00BF3F72" w:rsidRDefault="00BF3F72" w:rsidP="00BF3F72">
      <w:pPr>
        <w:ind w:left="360"/>
      </w:pPr>
    </w:p>
    <w:p w14:paraId="7B6426EC" w14:textId="77777777" w:rsidR="00BF3F72" w:rsidRDefault="00BF3F72" w:rsidP="00BF3F72">
      <w:pPr>
        <w:jc w:val="center"/>
        <w:rPr>
          <w:b/>
          <w:bCs/>
        </w:rPr>
      </w:pPr>
      <w:r>
        <w:rPr>
          <w:b/>
          <w:bCs/>
        </w:rPr>
        <w:t>§ 4.</w:t>
      </w:r>
    </w:p>
    <w:p w14:paraId="4C361C80" w14:textId="77777777" w:rsidR="00BF3F72" w:rsidRDefault="00BF3F72" w:rsidP="00BF3F72">
      <w:pPr>
        <w:jc w:val="center"/>
        <w:rPr>
          <w:b/>
          <w:bCs/>
        </w:rPr>
      </w:pPr>
      <w:r>
        <w:rPr>
          <w:b/>
          <w:bCs/>
        </w:rPr>
        <w:t>Termin wykonania umowy</w:t>
      </w:r>
    </w:p>
    <w:p w14:paraId="52F04293" w14:textId="77777777" w:rsidR="00BF3F72" w:rsidRDefault="00BF3F72" w:rsidP="00BF3F72">
      <w:pPr>
        <w:pStyle w:val="Tekstpodstawowywcity2"/>
        <w:ind w:left="720"/>
      </w:pPr>
      <w:r>
        <w:t>Kupujący zapłaci cenę nabycia w terminie nie dłuższym niż 7 dni od dnia zawarcia Umowy, zgodnie z § 2 ust. 4 Umowy, a Sprzedający wyda Kupującemu przedmiot Umowy niezwłocznie po dokonaniu zapłaty na zasadach określonych w § 3 ust. 2 Umowy.</w:t>
      </w:r>
    </w:p>
    <w:p w14:paraId="6636E6B4" w14:textId="77777777" w:rsidR="00BF3F72" w:rsidRDefault="00BF3F72" w:rsidP="00BF3F72">
      <w:pPr>
        <w:pStyle w:val="Tekstpodstawowywcity2"/>
        <w:ind w:left="720"/>
      </w:pPr>
    </w:p>
    <w:p w14:paraId="633D7768" w14:textId="77777777" w:rsidR="00BF3F72" w:rsidRDefault="00BF3F72" w:rsidP="00BF3F72"/>
    <w:p w14:paraId="481ABFD3" w14:textId="77777777" w:rsidR="00BF3F72" w:rsidRDefault="00BF3F72" w:rsidP="00BF3F72"/>
    <w:p w14:paraId="453DE2D6" w14:textId="77777777" w:rsidR="00BF3F72" w:rsidRDefault="00BF3F72" w:rsidP="00BF3F72"/>
    <w:p w14:paraId="7233F5C5" w14:textId="77777777" w:rsidR="00BF3F72" w:rsidRDefault="00BF3F72" w:rsidP="00BF3F72"/>
    <w:p w14:paraId="4E687217" w14:textId="77777777" w:rsidR="00BF3F72" w:rsidRDefault="00BF3F72" w:rsidP="00BF3F72">
      <w:pPr>
        <w:jc w:val="center"/>
        <w:rPr>
          <w:b/>
          <w:bCs/>
        </w:rPr>
      </w:pPr>
      <w:r>
        <w:rPr>
          <w:b/>
          <w:bCs/>
        </w:rPr>
        <w:lastRenderedPageBreak/>
        <w:t>§ 5.</w:t>
      </w:r>
    </w:p>
    <w:p w14:paraId="17EDA903" w14:textId="77777777" w:rsidR="00BF3F72" w:rsidRDefault="00BF3F72" w:rsidP="00BF3F72">
      <w:pPr>
        <w:jc w:val="center"/>
        <w:rPr>
          <w:b/>
          <w:bCs/>
        </w:rPr>
      </w:pPr>
      <w:r>
        <w:rPr>
          <w:b/>
          <w:bCs/>
        </w:rPr>
        <w:t>Odstąpienie</w:t>
      </w:r>
    </w:p>
    <w:p w14:paraId="1379849A" w14:textId="77777777" w:rsidR="00BF3F72" w:rsidRDefault="00BF3F72" w:rsidP="00BF3F72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Cs/>
        </w:rPr>
        <w:t xml:space="preserve">W przypadku, gdy Wykonawca opóźnia się z wykonaniem niniejszej Umowy, tj. nie uiści zapłaty w terminie do 7 dni od dnia </w:t>
      </w:r>
      <w:bookmarkStart w:id="0" w:name="_GoBack"/>
      <w:bookmarkEnd w:id="0"/>
      <w:r>
        <w:rPr>
          <w:bCs/>
        </w:rPr>
        <w:t>zawarcia umowy lub/oraz nie dokona odbioru przedmiotu umowy w terminie wskazanym przez Zamawiającego, Zamawiający może od Umowy odstąpić bez konieczności wyznaczania Kupującemu dodatkowego terminu. Z powyższego uprawnienia Zamawiający może skorzystać w terminie do 14 dni od powzięcia wiadomości o okoliczności uzasadniającej odstąpienie.</w:t>
      </w:r>
    </w:p>
    <w:p w14:paraId="37E0B760" w14:textId="77777777" w:rsidR="00BF3F72" w:rsidRDefault="00BF3F72" w:rsidP="00BF3F72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Cs/>
        </w:rPr>
        <w:t>Niezależnie od powyższego, Zamawiający może odstąpić od Umowy w terminie 5 dni roboczych od dnia jej zawarcia, bez konieczności wskazywania przyczyny odstąpienia.</w:t>
      </w:r>
    </w:p>
    <w:p w14:paraId="42E7B6E4" w14:textId="77777777" w:rsidR="00BF3F72" w:rsidRDefault="00BF3F72" w:rsidP="00BF3F72">
      <w:pPr>
        <w:jc w:val="center"/>
        <w:rPr>
          <w:b/>
          <w:bCs/>
        </w:rPr>
      </w:pPr>
    </w:p>
    <w:p w14:paraId="4E601A93" w14:textId="77777777" w:rsidR="00BF3F72" w:rsidRDefault="00BF3F72" w:rsidP="00BF3F72">
      <w:pPr>
        <w:jc w:val="center"/>
        <w:rPr>
          <w:b/>
          <w:bCs/>
        </w:rPr>
      </w:pPr>
      <w:r>
        <w:rPr>
          <w:b/>
          <w:bCs/>
        </w:rPr>
        <w:t>§ 6.</w:t>
      </w:r>
    </w:p>
    <w:p w14:paraId="57E859C2" w14:textId="77777777" w:rsidR="00BF3F72" w:rsidRDefault="00BF3F72" w:rsidP="00BF3F72">
      <w:pPr>
        <w:jc w:val="center"/>
        <w:rPr>
          <w:b/>
          <w:bCs/>
        </w:rPr>
      </w:pPr>
      <w:r>
        <w:rPr>
          <w:b/>
          <w:bCs/>
        </w:rPr>
        <w:t>Kary umowne i odszkodowania</w:t>
      </w:r>
    </w:p>
    <w:p w14:paraId="07C857F3" w14:textId="77777777" w:rsidR="00BF3F72" w:rsidRDefault="00BF3F72" w:rsidP="00BF3F72">
      <w:pPr>
        <w:pStyle w:val="Tekstpodstawowywcity2"/>
        <w:numPr>
          <w:ilvl w:val="0"/>
          <w:numId w:val="6"/>
        </w:numPr>
        <w:ind w:left="709"/>
      </w:pPr>
      <w:r>
        <w:t>W przypadku braku odbioru przedmiotu Umowy w terminie wyznaczonym przez Sprzedającego zgodnie z § 3 ust. 2 umowy, Kupujący zapłaci Sprzedającemu karę umowną w wysokości 1% ceny końcowej, o której mowa w § 2 ust. 3 powyżej, za każdy rozpoczęty dzień opóźnienia, nie więcej jednak niż 20% ceny końcowej, o której mowa w § 2 ust. 3 Umowy.</w:t>
      </w:r>
    </w:p>
    <w:p w14:paraId="2BE2AB0B" w14:textId="77777777" w:rsidR="00BF3F72" w:rsidRDefault="00BF3F72" w:rsidP="00BF3F72">
      <w:pPr>
        <w:pStyle w:val="Tekstpodstawowywcity2"/>
        <w:numPr>
          <w:ilvl w:val="0"/>
          <w:numId w:val="6"/>
        </w:numPr>
        <w:ind w:left="709"/>
      </w:pPr>
      <w:r>
        <w:t xml:space="preserve">Naliczenie zastrzeżonych Umową kar umownych nie wyłącza możliwości dochodzenia odszkodowania uzupełniającego na zasadach ogólnych do pełnej wysokości szkody poniesionej przez Sprzedającego w związku ze zdarzeniem, które było podstawą naliczenia danej kary. </w:t>
      </w:r>
    </w:p>
    <w:p w14:paraId="31C88D74" w14:textId="77777777" w:rsidR="00BF3F72" w:rsidRDefault="00BF3F72" w:rsidP="00BF3F72">
      <w:pPr>
        <w:pStyle w:val="Tekstpodstawowywcity2"/>
        <w:numPr>
          <w:ilvl w:val="0"/>
          <w:numId w:val="6"/>
        </w:numPr>
        <w:ind w:left="709"/>
      </w:pPr>
      <w:r>
        <w:t xml:space="preserve">Kwoty kar umownych będą płatne w terminie wskazanym w żądaniu Sprzedającego zapłaty kar umownych.  </w:t>
      </w:r>
    </w:p>
    <w:p w14:paraId="75E7676A" w14:textId="77777777" w:rsidR="00BF3F72" w:rsidRDefault="00BF3F72" w:rsidP="00BF3F72">
      <w:pPr>
        <w:pStyle w:val="Tekstpodstawowywcity2"/>
        <w:ind w:left="709" w:hanging="283"/>
      </w:pPr>
    </w:p>
    <w:p w14:paraId="49774A43" w14:textId="77777777" w:rsidR="00BF3F72" w:rsidRDefault="00BF3F72" w:rsidP="00BF3F72">
      <w:pPr>
        <w:keepNext/>
        <w:jc w:val="center"/>
        <w:rPr>
          <w:b/>
        </w:rPr>
      </w:pPr>
      <w:r>
        <w:rPr>
          <w:b/>
        </w:rPr>
        <w:t>§ 7.</w:t>
      </w:r>
    </w:p>
    <w:p w14:paraId="0068D6D1" w14:textId="77777777" w:rsidR="00BF3F72" w:rsidRDefault="00BF3F72" w:rsidP="00BF3F72">
      <w:pPr>
        <w:keepNext/>
        <w:jc w:val="center"/>
        <w:rPr>
          <w:b/>
        </w:rPr>
      </w:pPr>
      <w:r>
        <w:rPr>
          <w:b/>
        </w:rPr>
        <w:t>Postanowienia końcowe</w:t>
      </w:r>
    </w:p>
    <w:p w14:paraId="5105C7AC" w14:textId="77777777" w:rsidR="00BF3F72" w:rsidRDefault="00BF3F72" w:rsidP="00BF3F72">
      <w:pPr>
        <w:pStyle w:val="Tekstpodstawowywcity2"/>
        <w:numPr>
          <w:ilvl w:val="0"/>
          <w:numId w:val="7"/>
        </w:numPr>
      </w:pPr>
      <w:r>
        <w:t>W sprawach nieuregulowanych Umową zastosowanie mają przepisy Kodeksu Cywilnego oraz inne przepisy prawa powszechnie obowiązującego.</w:t>
      </w:r>
    </w:p>
    <w:p w14:paraId="65C9F0B8" w14:textId="77777777" w:rsidR="00BF3F72" w:rsidRDefault="00BF3F72" w:rsidP="00BF3F72">
      <w:pPr>
        <w:pStyle w:val="Tekstpodstawowywcity2"/>
        <w:numPr>
          <w:ilvl w:val="0"/>
          <w:numId w:val="7"/>
        </w:numPr>
      </w:pPr>
      <w:r>
        <w:t>Wszelkie zmiany Umowy wymagają formy pisemnej pod rygorem nieważności.</w:t>
      </w:r>
    </w:p>
    <w:p w14:paraId="0F24A5E7" w14:textId="77777777" w:rsidR="00BF3F72" w:rsidRDefault="00BF3F72" w:rsidP="00BF3F72">
      <w:pPr>
        <w:pStyle w:val="Tekstpodstawowy2"/>
        <w:numPr>
          <w:ilvl w:val="0"/>
          <w:numId w:val="7"/>
        </w:numPr>
        <w:spacing w:after="0" w:line="240" w:lineRule="auto"/>
        <w:jc w:val="both"/>
      </w:pPr>
      <w:r>
        <w:t>Spory powstałe w trakcie wykonywania Umowy rozstrzygane będą polubownie, a w przypadku braku porozumienia w terminie do 30 dni od skierowania propozycji ugodowej do drugiej Strony, przez sąd powszechny właściwy rzeczowo i miejscowo dla siedziby Sprzedającego.</w:t>
      </w:r>
    </w:p>
    <w:p w14:paraId="0BFD4758" w14:textId="77777777" w:rsidR="00BF3F72" w:rsidRDefault="00BF3F72" w:rsidP="00BF3F72">
      <w:pPr>
        <w:pStyle w:val="Tekstpodstawowy2"/>
        <w:numPr>
          <w:ilvl w:val="0"/>
          <w:numId w:val="7"/>
        </w:numPr>
        <w:spacing w:after="0" w:line="240" w:lineRule="auto"/>
        <w:ind w:left="714" w:hanging="357"/>
        <w:jc w:val="both"/>
      </w:pPr>
      <w:r>
        <w:t>Strony zgodnie ustalają, że wierzytelności powstałe w wyniku realizacji Umowy nie mogą być przeniesione na osoby trzecie bez uprzedniej zgody Sprzedającego wyrażonej w formie pisemnej pod rygorem nieważności.</w:t>
      </w:r>
    </w:p>
    <w:p w14:paraId="0EA6A5D5" w14:textId="77777777" w:rsidR="00BF3F72" w:rsidRDefault="00BF3F72" w:rsidP="00BF3F72">
      <w:pPr>
        <w:pStyle w:val="Tekstpodstawowy"/>
        <w:numPr>
          <w:ilvl w:val="0"/>
          <w:numId w:val="7"/>
        </w:numPr>
        <w:rPr>
          <w:sz w:val="24"/>
        </w:rPr>
      </w:pPr>
      <w:r>
        <w:rPr>
          <w:sz w:val="24"/>
        </w:rPr>
        <w:t>Umowa została sporządzona w dwóch jednobrzmiących egzemplarzach, po jednym dla każdej ze Stron.</w:t>
      </w:r>
    </w:p>
    <w:p w14:paraId="2A348BF6" w14:textId="77777777" w:rsidR="00BF3F72" w:rsidRDefault="00BF3F72" w:rsidP="00BF3F72">
      <w:pPr>
        <w:pStyle w:val="Tekstpodstawowy2"/>
        <w:spacing w:line="240" w:lineRule="auto"/>
        <w:ind w:left="786"/>
        <w:jc w:val="both"/>
      </w:pPr>
    </w:p>
    <w:p w14:paraId="3CEA1CF5" w14:textId="77777777" w:rsidR="00BF3F72" w:rsidRDefault="00BF3F72" w:rsidP="00BF3F72">
      <w:pPr>
        <w:ind w:firstLine="284"/>
      </w:pPr>
      <w:r>
        <w:t>Wykaz załączników stanowiących integralną część umowy:</w:t>
      </w:r>
    </w:p>
    <w:p w14:paraId="7C65AC81" w14:textId="77777777" w:rsidR="00BF3F72" w:rsidRDefault="00BF3F72" w:rsidP="00BF3F72">
      <w:pPr>
        <w:ind w:firstLine="284"/>
      </w:pPr>
      <w:r>
        <w:t>Załącznik nr 1 do umowy – Protokół Odbioru</w:t>
      </w:r>
    </w:p>
    <w:p w14:paraId="6397D855" w14:textId="77777777" w:rsidR="00BF3F72" w:rsidRDefault="00BF3F72" w:rsidP="00BF3F72">
      <w:pPr>
        <w:ind w:firstLine="284"/>
      </w:pPr>
      <w:r>
        <w:t>Załącznik nr 2 do umowy – Informacja RODO</w:t>
      </w:r>
    </w:p>
    <w:p w14:paraId="53531E4D" w14:textId="77777777" w:rsidR="00BF3F72" w:rsidRDefault="00BF3F72" w:rsidP="00BF3F72">
      <w:pPr>
        <w:ind w:firstLine="284"/>
      </w:pPr>
      <w:r>
        <w:t>Załącznik nr 3 do umowy – Oświadczenie RODO</w:t>
      </w:r>
    </w:p>
    <w:p w14:paraId="36BE5F9E" w14:textId="77777777" w:rsidR="00BF3F72" w:rsidRDefault="00BF3F72" w:rsidP="00BF3F72">
      <w:pPr>
        <w:ind w:firstLine="284"/>
      </w:pPr>
    </w:p>
    <w:p w14:paraId="4066FC9A" w14:textId="77777777" w:rsidR="00BF3F72" w:rsidRDefault="00BF3F72" w:rsidP="00BF3F72">
      <w:pPr>
        <w:ind w:firstLine="284"/>
      </w:pPr>
    </w:p>
    <w:p w14:paraId="49F56F5E" w14:textId="77777777" w:rsidR="00BF3F72" w:rsidRDefault="00BF3F72" w:rsidP="00BF3F72">
      <w:pPr>
        <w:jc w:val="center"/>
        <w:rPr>
          <w:b/>
          <w:bCs/>
        </w:rPr>
      </w:pPr>
      <w:r>
        <w:rPr>
          <w:b/>
          <w:bCs/>
        </w:rPr>
        <w:t xml:space="preserve">SPRZEDAJĄCY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KUPUJĄCY</w:t>
      </w:r>
      <w:r>
        <w:rPr>
          <w:b/>
          <w:bCs/>
        </w:rPr>
        <w:tab/>
      </w:r>
    </w:p>
    <w:p w14:paraId="67BE57AA" w14:textId="77777777" w:rsidR="00BF3F72" w:rsidRDefault="00BF3F72" w:rsidP="00BF3F72">
      <w:pPr>
        <w:jc w:val="center"/>
        <w:rPr>
          <w:b/>
          <w:bCs/>
        </w:rPr>
      </w:pPr>
    </w:p>
    <w:p w14:paraId="0C3611E4" w14:textId="77777777" w:rsidR="00BF3F72" w:rsidRDefault="00BF3F72" w:rsidP="00BF3F72">
      <w:pPr>
        <w:rPr>
          <w:b/>
        </w:rPr>
      </w:pPr>
    </w:p>
    <w:p w14:paraId="11591858" w14:textId="77777777" w:rsidR="00BF3F72" w:rsidRDefault="00BF3F72" w:rsidP="00BF3F72">
      <w:pPr>
        <w:rPr>
          <w:b/>
        </w:rPr>
      </w:pPr>
    </w:p>
    <w:p w14:paraId="2207AA82" w14:textId="77777777" w:rsidR="00BF3F72" w:rsidRDefault="00BF3F72" w:rsidP="00BF3F72">
      <w:pPr>
        <w:rPr>
          <w:b/>
        </w:rPr>
      </w:pPr>
    </w:p>
    <w:p w14:paraId="1B24FC18" w14:textId="77777777" w:rsidR="00BF3F72" w:rsidRDefault="00BF3F72" w:rsidP="00BF3F72">
      <w:pPr>
        <w:rPr>
          <w:b/>
        </w:rPr>
      </w:pPr>
    </w:p>
    <w:p w14:paraId="74E7E767" w14:textId="77777777" w:rsidR="00BF3F72" w:rsidRDefault="00BF3F72" w:rsidP="00BF3F72">
      <w:pPr>
        <w:rPr>
          <w:b/>
        </w:rPr>
      </w:pPr>
    </w:p>
    <w:p w14:paraId="7FA54D94" w14:textId="77777777" w:rsidR="00BF3F72" w:rsidRDefault="00BF3F72" w:rsidP="00BF3F72">
      <w:pPr>
        <w:rPr>
          <w:b/>
        </w:rPr>
      </w:pPr>
    </w:p>
    <w:p w14:paraId="039E2E04" w14:textId="77777777" w:rsidR="00BF3F72" w:rsidRDefault="00BF3F72" w:rsidP="00BF3F72">
      <w:pPr>
        <w:jc w:val="right"/>
        <w:rPr>
          <w:b/>
        </w:rPr>
      </w:pPr>
      <w:r>
        <w:rPr>
          <w:b/>
        </w:rPr>
        <w:t>Załącznik nr 1 do umowy Nr               / 2020</w:t>
      </w:r>
    </w:p>
    <w:p w14:paraId="6657FDAF" w14:textId="77777777" w:rsidR="00BF3F72" w:rsidRDefault="00BF3F72" w:rsidP="00BF3F72">
      <w:pPr>
        <w:jc w:val="right"/>
        <w:rPr>
          <w:b/>
        </w:rPr>
      </w:pPr>
    </w:p>
    <w:p w14:paraId="58ABFF2F" w14:textId="77777777" w:rsidR="00BF3F72" w:rsidRDefault="00BF3F72" w:rsidP="00BF3F72">
      <w:pPr>
        <w:jc w:val="right"/>
        <w:rPr>
          <w:b/>
        </w:rPr>
      </w:pPr>
    </w:p>
    <w:p w14:paraId="59699B65" w14:textId="77777777" w:rsidR="00BF3F72" w:rsidRDefault="00BF3F72" w:rsidP="00BF3F72">
      <w:pPr>
        <w:jc w:val="right"/>
        <w:rPr>
          <w:b/>
        </w:rPr>
      </w:pPr>
    </w:p>
    <w:p w14:paraId="437B4C0E" w14:textId="77777777" w:rsidR="00BF3F72" w:rsidRDefault="00BF3F72" w:rsidP="00BF3F72">
      <w:pPr>
        <w:jc w:val="center"/>
      </w:pPr>
      <w:r>
        <w:t>PROTOKÓŁ ODBIORU</w:t>
      </w:r>
    </w:p>
    <w:p w14:paraId="6C21912C" w14:textId="77777777" w:rsidR="00BF3F72" w:rsidRDefault="00BF3F72" w:rsidP="00BF3F72">
      <w:pPr>
        <w:jc w:val="center"/>
      </w:pPr>
    </w:p>
    <w:p w14:paraId="5ECB27E3" w14:textId="77777777" w:rsidR="00BF3F72" w:rsidRDefault="00BF3F72" w:rsidP="00BF3F72">
      <w:pPr>
        <w:jc w:val="center"/>
      </w:pPr>
    </w:p>
    <w:p w14:paraId="32C626AD" w14:textId="77777777" w:rsidR="00BF3F72" w:rsidRDefault="00BF3F72" w:rsidP="00BF3F72">
      <w:pPr>
        <w:jc w:val="center"/>
      </w:pPr>
    </w:p>
    <w:p w14:paraId="76C6944F" w14:textId="77777777" w:rsidR="00BF3F72" w:rsidRDefault="00BF3F72" w:rsidP="00BF3F72">
      <w:r>
        <w:t>Sporządzony w dniu ………………………2020 r. w Warszawie</w:t>
      </w:r>
    </w:p>
    <w:p w14:paraId="3B349642" w14:textId="77777777" w:rsidR="00BF3F72" w:rsidRDefault="00BF3F72" w:rsidP="00BF3F72"/>
    <w:p w14:paraId="6B7529AE" w14:textId="77777777" w:rsidR="00BF3F72" w:rsidRDefault="00BF3F72" w:rsidP="00BF3F72"/>
    <w:p w14:paraId="08CCF1E6" w14:textId="77777777" w:rsidR="00BF3F72" w:rsidRDefault="00BF3F72" w:rsidP="00BF3F72">
      <w:r>
        <w:t>Sprzedający – „Prokuratura Krajowa” z siedzibą w Warszawie, ul. Rakowiecka 26/30,         02-528 Warszawa</w:t>
      </w:r>
    </w:p>
    <w:p w14:paraId="3968B76F" w14:textId="77777777" w:rsidR="00BF3F72" w:rsidRDefault="00BF3F72" w:rsidP="00BF3F72">
      <w:r>
        <w:t>Przedstawiciel Sprzedającego:………………………………………………………….</w:t>
      </w:r>
    </w:p>
    <w:p w14:paraId="0151DD9E" w14:textId="77777777" w:rsidR="00BF3F72" w:rsidRDefault="00BF3F72" w:rsidP="00BF3F72"/>
    <w:p w14:paraId="3CAFA408" w14:textId="77777777" w:rsidR="00BF3F72" w:rsidRDefault="00BF3F72" w:rsidP="00BF3F72"/>
    <w:p w14:paraId="39349223" w14:textId="77777777" w:rsidR="00BF3F72" w:rsidRDefault="00BF3F72" w:rsidP="00BF3F72">
      <w:r>
        <w:t>Kupujący - ………………………………………………………………………………</w:t>
      </w:r>
    </w:p>
    <w:p w14:paraId="30D715BE" w14:textId="77777777" w:rsidR="00BF3F72" w:rsidRDefault="00BF3F72" w:rsidP="00BF3F72">
      <w:r>
        <w:t>……………………………………………………………………………………………</w:t>
      </w:r>
    </w:p>
    <w:p w14:paraId="4669E95F" w14:textId="77777777" w:rsidR="00BF3F72" w:rsidRDefault="00BF3F72" w:rsidP="00BF3F72"/>
    <w:p w14:paraId="682AC90F" w14:textId="77777777" w:rsidR="00BF3F72" w:rsidRDefault="00BF3F72" w:rsidP="00BF3F72">
      <w:r>
        <w:t>Przedstawiciel Kupującego:……………………………………………………………..</w:t>
      </w:r>
    </w:p>
    <w:p w14:paraId="4C7045B3" w14:textId="77777777" w:rsidR="00BF3F72" w:rsidRDefault="00BF3F72" w:rsidP="00BF3F72"/>
    <w:p w14:paraId="0A2ECA88" w14:textId="77777777" w:rsidR="00BF3F72" w:rsidRDefault="00BF3F72" w:rsidP="00BF3F72"/>
    <w:p w14:paraId="401C8977" w14:textId="77777777" w:rsidR="00BF3F72" w:rsidRDefault="00BF3F72" w:rsidP="00BF3F72">
      <w:r>
        <w:t>Niniejszym protokołem Sprzedający wydaje a Kupujący odbiera niżej wymieniony złom:</w:t>
      </w:r>
    </w:p>
    <w:p w14:paraId="21D26DB4" w14:textId="77777777" w:rsidR="00BF3F72" w:rsidRDefault="00BF3F72" w:rsidP="00BF3F72"/>
    <w:p w14:paraId="20C75335" w14:textId="77777777" w:rsidR="00BF3F72" w:rsidRDefault="00BF3F72" w:rsidP="00BF3F72">
      <w:r>
        <w:t>Złom miedziany o masie …………………..</w:t>
      </w:r>
    </w:p>
    <w:p w14:paraId="19CFD04E" w14:textId="77777777" w:rsidR="00BF3F72" w:rsidRDefault="00BF3F72" w:rsidP="00BF3F72"/>
    <w:p w14:paraId="5476EEB7" w14:textId="77777777" w:rsidR="00BF3F72" w:rsidRDefault="00BF3F72" w:rsidP="00BF3F72"/>
    <w:p w14:paraId="71B0CD07" w14:textId="77777777" w:rsidR="00BF3F72" w:rsidRDefault="00BF3F72" w:rsidP="00BF3F72"/>
    <w:p w14:paraId="26B66AA0" w14:textId="77777777" w:rsidR="00BF3F72" w:rsidRDefault="00BF3F72" w:rsidP="00BF3F72">
      <w:r>
        <w:t>Uzgodnienia Stron:</w:t>
      </w:r>
    </w:p>
    <w:p w14:paraId="3F2530F3" w14:textId="77777777" w:rsidR="00BF3F72" w:rsidRDefault="00BF3F72" w:rsidP="00BF3F72">
      <w:pPr>
        <w:pStyle w:val="Akapitzlist"/>
        <w:numPr>
          <w:ilvl w:val="0"/>
          <w:numId w:val="8"/>
        </w:numPr>
      </w:pPr>
      <w:r>
        <w:t>Podstawą wydania/odbioru złomu jest zawarta umowa nr          /2020</w:t>
      </w:r>
    </w:p>
    <w:p w14:paraId="10D3B64B" w14:textId="77777777" w:rsidR="00BF3F72" w:rsidRDefault="00BF3F72" w:rsidP="00BF3F72">
      <w:pPr>
        <w:pStyle w:val="Akapitzlist"/>
        <w:numPr>
          <w:ilvl w:val="0"/>
          <w:numId w:val="8"/>
        </w:numPr>
      </w:pPr>
      <w:r>
        <w:t>Z chwilą wydania przedmiotu umowy na Kupującego przechodzi niebezpieczeństwo przypadkowej utraty lub uszkodzenia rzeczy.</w:t>
      </w:r>
    </w:p>
    <w:p w14:paraId="250510D2" w14:textId="77777777" w:rsidR="00BF3F72" w:rsidRDefault="00BF3F72" w:rsidP="00BF3F72">
      <w:pPr>
        <w:pStyle w:val="Akapitzlist"/>
      </w:pPr>
    </w:p>
    <w:p w14:paraId="4E631D42" w14:textId="77777777" w:rsidR="00BF3F72" w:rsidRDefault="00BF3F72" w:rsidP="00BF3F72">
      <w:pPr>
        <w:pStyle w:val="Akapitzlist"/>
      </w:pPr>
    </w:p>
    <w:p w14:paraId="4B664611" w14:textId="77777777" w:rsidR="00BF3F72" w:rsidRDefault="00BF3F72" w:rsidP="00BF3F72">
      <w:pPr>
        <w:pStyle w:val="Akapitzlist"/>
      </w:pPr>
    </w:p>
    <w:p w14:paraId="2D9AD2E4" w14:textId="77777777" w:rsidR="00BF3F72" w:rsidRDefault="00BF3F72" w:rsidP="00BF3F72">
      <w:pPr>
        <w:pStyle w:val="Akapitzlist"/>
      </w:pPr>
    </w:p>
    <w:p w14:paraId="27995111" w14:textId="77777777" w:rsidR="00BF3F72" w:rsidRDefault="00BF3F72" w:rsidP="00BF3F72">
      <w:pPr>
        <w:pStyle w:val="Akapitzlist"/>
      </w:pPr>
    </w:p>
    <w:p w14:paraId="3FC7C3A8" w14:textId="77777777" w:rsidR="00BF3F72" w:rsidRDefault="00BF3F72" w:rsidP="00BF3F72">
      <w:pPr>
        <w:pStyle w:val="Akapitzlist"/>
      </w:pPr>
    </w:p>
    <w:p w14:paraId="6DA9CCA2" w14:textId="77777777" w:rsidR="00BF3F72" w:rsidRDefault="00BF3F72" w:rsidP="00BF3F72">
      <w:pPr>
        <w:pStyle w:val="Akapitzlist"/>
      </w:pPr>
    </w:p>
    <w:p w14:paraId="261C636E" w14:textId="77777777" w:rsidR="00BF3F72" w:rsidRDefault="00BF3F72" w:rsidP="00BF3F72">
      <w:pPr>
        <w:pStyle w:val="Akapitzlist"/>
      </w:pPr>
      <w:r>
        <w:t>SPRZEDAJĄCY                                                                 KUPUJĄCY</w:t>
      </w:r>
    </w:p>
    <w:p w14:paraId="2A1F411D" w14:textId="77777777" w:rsidR="00D32D0F" w:rsidRDefault="00D32D0F"/>
    <w:sectPr w:rsidR="00D32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956"/>
    <w:multiLevelType w:val="hybridMultilevel"/>
    <w:tmpl w:val="03008C82"/>
    <w:lvl w:ilvl="0" w:tplc="ECCA9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2952"/>
    <w:multiLevelType w:val="hybridMultilevel"/>
    <w:tmpl w:val="F02A3B4E"/>
    <w:lvl w:ilvl="0" w:tplc="0415000F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B86B6F"/>
    <w:multiLevelType w:val="hybridMultilevel"/>
    <w:tmpl w:val="7D44388A"/>
    <w:lvl w:ilvl="0" w:tplc="65B2D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17030F20"/>
    <w:multiLevelType w:val="hybridMultilevel"/>
    <w:tmpl w:val="8A009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44B68"/>
    <w:multiLevelType w:val="hybridMultilevel"/>
    <w:tmpl w:val="35FE9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83DCE"/>
    <w:multiLevelType w:val="hybridMultilevel"/>
    <w:tmpl w:val="9004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73B5C"/>
    <w:multiLevelType w:val="hybridMultilevel"/>
    <w:tmpl w:val="11089CB6"/>
    <w:lvl w:ilvl="0" w:tplc="77AED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EF09DB"/>
    <w:multiLevelType w:val="hybridMultilevel"/>
    <w:tmpl w:val="97ECA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89"/>
    <w:rsid w:val="00610189"/>
    <w:rsid w:val="00BF3F72"/>
    <w:rsid w:val="00D32D0F"/>
    <w:rsid w:val="00E43468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C230"/>
  <w15:chartTrackingRefBased/>
  <w15:docId w15:val="{A142E77B-A82D-4DE6-8EF5-478E6A42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3F72"/>
    <w:pPr>
      <w:keepNext/>
      <w:ind w:left="2124" w:firstLine="708"/>
      <w:jc w:val="both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3F7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F3F7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F3F7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F3F72"/>
    <w:pPr>
      <w:ind w:left="36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3F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F3F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F3F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F3F72"/>
    <w:pPr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F3F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L1,Numerowanie,Normalny PDST,Preambuła,HŁ_Bullet1,List Paragraph,Akapit z listą5"/>
    <w:basedOn w:val="Normalny"/>
    <w:link w:val="AkapitzlistZnak"/>
    <w:uiPriority w:val="34"/>
    <w:qFormat/>
    <w:rsid w:val="00BF3F7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3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3F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L1 Znak,Numerowanie Znak,Normalny PDST Znak"/>
    <w:basedOn w:val="Domylnaczcionkaakapitu"/>
    <w:link w:val="Akapitzlist"/>
    <w:uiPriority w:val="34"/>
    <w:locked/>
    <w:rsid w:val="00BF3F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F7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F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F7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1137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Pęsik Maciej  (PR)</dc:creator>
  <cp:keywords/>
  <dc:description/>
  <cp:lastModifiedBy>Pęsik Maciej  (PR)</cp:lastModifiedBy>
  <cp:revision>5</cp:revision>
  <dcterms:created xsi:type="dcterms:W3CDTF">2020-02-10T14:29:00Z</dcterms:created>
  <dcterms:modified xsi:type="dcterms:W3CDTF">2020-02-10T14:37:00Z</dcterms:modified>
</cp:coreProperties>
</file>