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69C9" w14:textId="3748482C" w:rsidR="00D955A2" w:rsidRPr="00A9794B" w:rsidRDefault="00D955A2" w:rsidP="00D955A2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>Warszawa,</w:t>
      </w:r>
      <w:r w:rsidR="00B57FE4">
        <w:rPr>
          <w:rFonts w:ascii="Arial" w:hAnsi="Arial" w:cs="Arial"/>
        </w:rPr>
        <w:t xml:space="preserve"> 2</w:t>
      </w:r>
      <w:r w:rsidR="00B82958">
        <w:rPr>
          <w:rFonts w:ascii="Arial" w:hAnsi="Arial" w:cs="Arial"/>
        </w:rPr>
        <w:t>8</w:t>
      </w:r>
      <w:r w:rsidR="00BD0969">
        <w:rPr>
          <w:rFonts w:ascii="Arial" w:hAnsi="Arial" w:cs="Arial"/>
        </w:rPr>
        <w:t>.</w:t>
      </w:r>
      <w:r w:rsidR="0087020D">
        <w:rPr>
          <w:rFonts w:ascii="Arial" w:hAnsi="Arial" w:cs="Arial"/>
        </w:rPr>
        <w:t>0</w:t>
      </w:r>
      <w:r w:rsidR="0041141D">
        <w:rPr>
          <w:rFonts w:ascii="Arial" w:hAnsi="Arial" w:cs="Arial"/>
        </w:rPr>
        <w:t>5</w:t>
      </w:r>
      <w:r w:rsidR="00BD0969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111353">
        <w:rPr>
          <w:rFonts w:ascii="Arial" w:hAnsi="Arial" w:cs="Arial"/>
        </w:rPr>
        <w:t>2</w:t>
      </w:r>
      <w:r w:rsidR="0041141D">
        <w:rPr>
          <w:rFonts w:ascii="Arial" w:hAnsi="Arial" w:cs="Arial"/>
        </w:rPr>
        <w:t>4</w:t>
      </w:r>
      <w:r w:rsidRPr="00A9794B">
        <w:rPr>
          <w:rFonts w:ascii="Arial" w:hAnsi="Arial" w:cs="Arial"/>
        </w:rPr>
        <w:t xml:space="preserve"> r.</w:t>
      </w:r>
    </w:p>
    <w:p w14:paraId="7D87D566" w14:textId="77777777" w:rsidR="00001E93" w:rsidRDefault="00001E93" w:rsidP="00001E93">
      <w:pPr>
        <w:spacing w:before="240" w:after="0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28D50C30" w14:textId="14EC5982" w:rsidR="00D955A2" w:rsidRDefault="00B82958" w:rsidP="00001E93">
      <w:pPr>
        <w:spacing w:before="240" w:after="0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BD0969">
        <w:rPr>
          <w:rFonts w:ascii="Arial" w:hAnsi="Arial" w:cs="Arial"/>
          <w:b/>
          <w:color w:val="2E74B5" w:themeColor="accent1" w:themeShade="BF"/>
          <w:sz w:val="24"/>
          <w:szCs w:val="24"/>
        </w:rPr>
        <w:t>OGŁOSZENIE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O </w:t>
      </w:r>
      <w:r w:rsidR="009B20E7">
        <w:rPr>
          <w:rFonts w:ascii="Arial" w:hAnsi="Arial" w:cs="Arial"/>
          <w:b/>
          <w:color w:val="2E74B5" w:themeColor="accent1" w:themeShade="BF"/>
          <w:sz w:val="24"/>
          <w:szCs w:val="24"/>
        </w:rPr>
        <w:t>WPŁYWIE ODWOŁAŃ</w:t>
      </w:r>
    </w:p>
    <w:p w14:paraId="76DE8592" w14:textId="77777777" w:rsidR="00001E93" w:rsidRPr="00001E93" w:rsidRDefault="00001E93" w:rsidP="00001E93">
      <w:pPr>
        <w:spacing w:before="240" w:after="0"/>
        <w:jc w:val="center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10414423" w14:textId="77777777" w:rsidR="00D955A2" w:rsidRDefault="00D955A2" w:rsidP="00D955A2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5B422DB" w14:textId="036764F4" w:rsidR="00B82958" w:rsidRDefault="00B82958" w:rsidP="00B8295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informuje, że </w:t>
      </w:r>
      <w:r w:rsidR="009B20E7">
        <w:rPr>
          <w:rFonts w:ascii="Arial" w:hAnsi="Arial" w:cs="Arial"/>
        </w:rPr>
        <w:t xml:space="preserve">w procedurze konkursowej na wybór </w:t>
      </w:r>
      <w:r>
        <w:rPr>
          <w:rFonts w:ascii="Arial" w:hAnsi="Arial" w:cs="Arial"/>
        </w:rPr>
        <w:t xml:space="preserve">realizatorów </w:t>
      </w:r>
      <w:r w:rsidR="001B3564" w:rsidRPr="00571187">
        <w:rPr>
          <w:rFonts w:ascii="Arial" w:hAnsi="Arial" w:cs="Arial"/>
        </w:rPr>
        <w:t>programu polityki zdrowotnej pn. Leczenie niepłodności obejmujące procedury medycznie wspomaganej prokreacji, w tym zapłodnienie pozaustrojowe prowadzone w</w:t>
      </w:r>
      <w:r w:rsidR="001B3564">
        <w:rPr>
          <w:rFonts w:ascii="Arial" w:hAnsi="Arial" w:cs="Arial"/>
        </w:rPr>
        <w:t> </w:t>
      </w:r>
      <w:r w:rsidR="001B3564" w:rsidRPr="00571187">
        <w:rPr>
          <w:rFonts w:ascii="Arial" w:hAnsi="Arial" w:cs="Arial"/>
        </w:rPr>
        <w:t>ośrodku medycznie wspomaganej prokreacji, na lata 2024-2028</w:t>
      </w:r>
      <w:r w:rsidR="009B20E7">
        <w:rPr>
          <w:rFonts w:ascii="Arial" w:hAnsi="Arial" w:cs="Arial"/>
        </w:rPr>
        <w:t xml:space="preserve"> wpłynęły odwołania od oferentów. </w:t>
      </w:r>
    </w:p>
    <w:p w14:paraId="04B77FBF" w14:textId="72754480" w:rsidR="009B20E7" w:rsidRDefault="009B20E7" w:rsidP="00B8295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Pr="00B8295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10 ust. 2 </w:t>
      </w:r>
      <w:r w:rsidRPr="00E14DEB">
        <w:rPr>
          <w:rFonts w:ascii="Arial" w:hAnsi="Arial" w:cs="Arial"/>
        </w:rPr>
        <w:t>zarządzenia Ministra Zdrowia z dnia 25 kwietnia 2018 r.</w:t>
      </w:r>
      <w:r>
        <w:rPr>
          <w:rFonts w:ascii="Arial" w:hAnsi="Arial" w:cs="Arial"/>
        </w:rPr>
        <w:t xml:space="preserve"> </w:t>
      </w:r>
      <w:r w:rsidRPr="00E14DEB">
        <w:rPr>
          <w:rFonts w:ascii="Arial" w:hAnsi="Arial" w:cs="Arial"/>
        </w:rPr>
        <w:t>w sprawie prowadzenia</w:t>
      </w:r>
      <w:r>
        <w:rPr>
          <w:rFonts w:ascii="Arial" w:hAnsi="Arial" w:cs="Arial"/>
        </w:rPr>
        <w:t xml:space="preserve"> </w:t>
      </w:r>
      <w:r w:rsidRPr="00E14DEB">
        <w:rPr>
          <w:rFonts w:ascii="Arial" w:hAnsi="Arial" w:cs="Arial"/>
        </w:rPr>
        <w:t>prac nad opracowaniem i realizacją programów polityki zdrowotnej oraz wyłaniania</w:t>
      </w:r>
      <w:r>
        <w:rPr>
          <w:rFonts w:ascii="Arial" w:hAnsi="Arial" w:cs="Arial"/>
        </w:rPr>
        <w:t xml:space="preserve"> </w:t>
      </w:r>
      <w:r w:rsidRPr="00E14DEB">
        <w:rPr>
          <w:rFonts w:ascii="Arial" w:hAnsi="Arial" w:cs="Arial"/>
        </w:rPr>
        <w:t>realizatorów innych programów realizowanych przez ministra właściwego do spraw</w:t>
      </w:r>
      <w:r>
        <w:rPr>
          <w:rFonts w:ascii="Arial" w:hAnsi="Arial" w:cs="Arial"/>
        </w:rPr>
        <w:t xml:space="preserve"> </w:t>
      </w:r>
      <w:r w:rsidRPr="00E14DEB">
        <w:rPr>
          <w:rFonts w:ascii="Arial" w:hAnsi="Arial" w:cs="Arial"/>
        </w:rPr>
        <w:t>zdrow</w:t>
      </w:r>
      <w:r>
        <w:rPr>
          <w:rFonts w:ascii="Arial" w:hAnsi="Arial" w:cs="Arial"/>
        </w:rPr>
        <w:t xml:space="preserve">ia wniesienie </w:t>
      </w:r>
      <w:proofErr w:type="spellStart"/>
      <w:r>
        <w:rPr>
          <w:rFonts w:ascii="Arial" w:hAnsi="Arial" w:cs="Arial"/>
        </w:rPr>
        <w:t>odwoła</w:t>
      </w:r>
      <w:r w:rsidR="001471AC">
        <w:rPr>
          <w:rFonts w:ascii="Arial" w:hAnsi="Arial" w:cs="Arial"/>
        </w:rPr>
        <w:t>ń</w:t>
      </w:r>
      <w:proofErr w:type="spellEnd"/>
      <w:r>
        <w:rPr>
          <w:rFonts w:ascii="Arial" w:hAnsi="Arial" w:cs="Arial"/>
        </w:rPr>
        <w:t xml:space="preserve"> wstrzymuje zakończenie konkursu ofert do czasu rozstrzygnięcia </w:t>
      </w:r>
      <w:proofErr w:type="spellStart"/>
      <w:r>
        <w:rPr>
          <w:rFonts w:ascii="Arial" w:hAnsi="Arial" w:cs="Arial"/>
        </w:rPr>
        <w:t>odwołań</w:t>
      </w:r>
      <w:proofErr w:type="spellEnd"/>
      <w:r>
        <w:rPr>
          <w:rFonts w:ascii="Arial" w:hAnsi="Arial" w:cs="Arial"/>
        </w:rPr>
        <w:t xml:space="preserve">. </w:t>
      </w:r>
    </w:p>
    <w:p w14:paraId="3547A0A4" w14:textId="6168D3FB" w:rsidR="009B20E7" w:rsidRDefault="009B20E7" w:rsidP="00B8295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Spodziewane zakończenie prac dotyczących rozstrzygnięcia </w:t>
      </w:r>
      <w:proofErr w:type="spellStart"/>
      <w:r>
        <w:rPr>
          <w:rFonts w:ascii="Arial" w:hAnsi="Arial" w:cs="Arial"/>
        </w:rPr>
        <w:t>odwołań</w:t>
      </w:r>
      <w:proofErr w:type="spellEnd"/>
      <w:r>
        <w:rPr>
          <w:rFonts w:ascii="Arial" w:hAnsi="Arial" w:cs="Arial"/>
        </w:rPr>
        <w:t xml:space="preserve"> oraz zakończeni</w:t>
      </w:r>
      <w:r w:rsidR="00A825A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konkursu ofert nastąpi do 29 maja 2024 r. </w:t>
      </w:r>
    </w:p>
    <w:p w14:paraId="69B46132" w14:textId="77777777" w:rsidR="009B20E7" w:rsidRDefault="009B20E7" w:rsidP="00B82958">
      <w:pPr>
        <w:spacing w:after="120" w:line="360" w:lineRule="auto"/>
        <w:jc w:val="both"/>
        <w:rPr>
          <w:rFonts w:ascii="Arial" w:hAnsi="Arial" w:cs="Arial"/>
        </w:rPr>
      </w:pPr>
    </w:p>
    <w:p w14:paraId="45413A73" w14:textId="77777777" w:rsidR="00001E93" w:rsidRPr="00001E93" w:rsidRDefault="00001E93" w:rsidP="00001E93">
      <w:pPr>
        <w:spacing w:line="360" w:lineRule="auto"/>
        <w:jc w:val="both"/>
        <w:rPr>
          <w:rFonts w:ascii="Arial" w:hAnsi="Arial" w:cs="Arial"/>
        </w:rPr>
      </w:pPr>
    </w:p>
    <w:p w14:paraId="3C95BD8F" w14:textId="77777777" w:rsidR="00D955A2" w:rsidRPr="006158C1" w:rsidRDefault="00D955A2" w:rsidP="00D955A2">
      <w:pPr>
        <w:spacing w:after="0" w:line="360" w:lineRule="auto"/>
        <w:jc w:val="both"/>
        <w:rPr>
          <w:rFonts w:ascii="Arial" w:hAnsi="Arial" w:cs="Arial"/>
        </w:rPr>
      </w:pPr>
    </w:p>
    <w:p w14:paraId="25D713E4" w14:textId="0AFB191C" w:rsidR="00FE2CA9" w:rsidRDefault="00FE2CA9" w:rsidP="00FE2CA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E81DEF">
        <w:rPr>
          <w:rFonts w:ascii="Arial" w:hAnsi="Arial" w:cs="Arial"/>
        </w:rPr>
        <w:t>Marta Maciążek</w:t>
      </w:r>
    </w:p>
    <w:p w14:paraId="4722CDEC" w14:textId="77777777" w:rsidR="00FE2CA9" w:rsidRPr="00A85F7C" w:rsidRDefault="00FE2CA9" w:rsidP="00FE2CA9">
      <w:pPr>
        <w:spacing w:after="0" w:line="360" w:lineRule="auto"/>
        <w:jc w:val="right"/>
        <w:rPr>
          <w:rFonts w:ascii="Arial" w:hAnsi="Arial" w:cs="Arial"/>
        </w:rPr>
      </w:pPr>
      <w:r w:rsidRPr="00A85F7C">
        <w:rPr>
          <w:rFonts w:ascii="Arial" w:hAnsi="Arial" w:cs="Arial"/>
        </w:rPr>
        <w:t xml:space="preserve">Przewodnicząca Komisji Konkursowej </w:t>
      </w:r>
    </w:p>
    <w:p w14:paraId="1D42A423" w14:textId="77777777" w:rsidR="00FE2CA9" w:rsidRPr="00A85F7C" w:rsidRDefault="00FE2CA9" w:rsidP="00FE2CA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Pr="00A85F7C">
        <w:rPr>
          <w:rFonts w:ascii="Arial" w:hAnsi="Arial" w:cs="Arial"/>
        </w:rPr>
        <w:t>/dokument podpisany elektronicznie/</w:t>
      </w:r>
    </w:p>
    <w:p w14:paraId="5795F0B6" w14:textId="77777777" w:rsidR="004923BD" w:rsidRDefault="004923BD"/>
    <w:sectPr w:rsidR="004923BD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A2"/>
    <w:rsid w:val="00001E93"/>
    <w:rsid w:val="000D583D"/>
    <w:rsid w:val="00101968"/>
    <w:rsid w:val="00111353"/>
    <w:rsid w:val="001471AC"/>
    <w:rsid w:val="001B3564"/>
    <w:rsid w:val="00205932"/>
    <w:rsid w:val="002154DF"/>
    <w:rsid w:val="00261A4C"/>
    <w:rsid w:val="002D6A85"/>
    <w:rsid w:val="00346489"/>
    <w:rsid w:val="0041141D"/>
    <w:rsid w:val="00474DC2"/>
    <w:rsid w:val="004923BD"/>
    <w:rsid w:val="004B6197"/>
    <w:rsid w:val="00560174"/>
    <w:rsid w:val="00594865"/>
    <w:rsid w:val="005E362D"/>
    <w:rsid w:val="00625DF1"/>
    <w:rsid w:val="006539E5"/>
    <w:rsid w:val="00763AE4"/>
    <w:rsid w:val="00796077"/>
    <w:rsid w:val="00825320"/>
    <w:rsid w:val="0087020D"/>
    <w:rsid w:val="008F2BC6"/>
    <w:rsid w:val="00921E6E"/>
    <w:rsid w:val="00927971"/>
    <w:rsid w:val="009B20E7"/>
    <w:rsid w:val="00A825AB"/>
    <w:rsid w:val="00B57FE4"/>
    <w:rsid w:val="00B82958"/>
    <w:rsid w:val="00B87265"/>
    <w:rsid w:val="00BB001D"/>
    <w:rsid w:val="00BB4766"/>
    <w:rsid w:val="00BD089A"/>
    <w:rsid w:val="00BD0969"/>
    <w:rsid w:val="00C0696B"/>
    <w:rsid w:val="00CA0B17"/>
    <w:rsid w:val="00D955A2"/>
    <w:rsid w:val="00DD53E3"/>
    <w:rsid w:val="00E81DEF"/>
    <w:rsid w:val="00E93A9D"/>
    <w:rsid w:val="00ED0D00"/>
    <w:rsid w:val="00ED6BDC"/>
    <w:rsid w:val="00F2043B"/>
    <w:rsid w:val="00F456AE"/>
    <w:rsid w:val="00F46A70"/>
    <w:rsid w:val="00F60F66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5395"/>
  <w15:chartTrackingRefBased/>
  <w15:docId w15:val="{F4F9F5CE-DC12-4EA6-993E-456CC52E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5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955A2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55A2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95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1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mz">
    <w:name w:val="pisma_mz"/>
    <w:basedOn w:val="Normalny"/>
    <w:link w:val="pismamzZnak"/>
    <w:qFormat/>
    <w:rsid w:val="00001E93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pismamzZnak">
    <w:name w:val="pisma_mz Znak"/>
    <w:link w:val="pismamz"/>
    <w:rsid w:val="00001E93"/>
    <w:rPr>
      <w:rFonts w:ascii="Arial" w:eastAsia="Calibri" w:hAnsi="Arial" w:cs="Times New Roman"/>
    </w:rPr>
  </w:style>
  <w:style w:type="character" w:styleId="Uwydatnienie">
    <w:name w:val="Emphasis"/>
    <w:uiPriority w:val="20"/>
    <w:qFormat/>
    <w:rsid w:val="0041141D"/>
    <w:rPr>
      <w:i/>
      <w:iCs/>
    </w:rPr>
  </w:style>
  <w:style w:type="character" w:customStyle="1" w:styleId="ui-provider">
    <w:name w:val="ui-provider"/>
    <w:basedOn w:val="Domylnaczcionkaakapitu"/>
    <w:rsid w:val="0041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Saniewska-Kilim Aleksandra</cp:lastModifiedBy>
  <cp:revision>12</cp:revision>
  <cp:lastPrinted>2024-05-21T08:06:00Z</cp:lastPrinted>
  <dcterms:created xsi:type="dcterms:W3CDTF">2024-05-23T12:53:00Z</dcterms:created>
  <dcterms:modified xsi:type="dcterms:W3CDTF">2024-05-28T12:04:00Z</dcterms:modified>
</cp:coreProperties>
</file>