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32ED6" w14:textId="47013436" w:rsidR="006D086F" w:rsidRPr="00312AC4" w:rsidRDefault="006D086F" w:rsidP="00226924">
      <w:pPr>
        <w:pStyle w:val="AODocTxt"/>
        <w:jc w:val="center"/>
        <w:rPr>
          <w:rFonts w:ascii="Calibri" w:hAnsi="Calibri" w:cs="Calibri"/>
          <w:b/>
          <w:sz w:val="24"/>
          <w:szCs w:val="24"/>
          <w:lang w:val="pl-PL"/>
        </w:rPr>
      </w:pPr>
      <w:r w:rsidRPr="00312AC4">
        <w:rPr>
          <w:rFonts w:ascii="Calibri" w:hAnsi="Calibri" w:cs="Calibri"/>
          <w:b/>
          <w:sz w:val="24"/>
          <w:szCs w:val="24"/>
          <w:lang w:val="pl-PL"/>
        </w:rPr>
        <w:t>Umowa o udzielenie pomocy</w:t>
      </w:r>
      <w:r w:rsidR="00BA32D9" w:rsidRPr="00312AC4">
        <w:rPr>
          <w:rFonts w:ascii="Calibri" w:hAnsi="Calibri" w:cs="Calibri"/>
          <w:b/>
          <w:sz w:val="24"/>
          <w:szCs w:val="24"/>
          <w:lang w:val="pl-PL"/>
        </w:rPr>
        <w:t xml:space="preserve"> publicznej w związku ze wzrostem cen energii elektrycznej i gazu ziemnego</w:t>
      </w:r>
    </w:p>
    <w:p w14:paraId="3D88815D" w14:textId="086F4A19" w:rsidR="00A6679C" w:rsidRDefault="00A6679C" w:rsidP="00A6679C">
      <w:pPr>
        <w:pStyle w:val="AODocTxt"/>
        <w:rPr>
          <w:rFonts w:ascii="Calibri" w:hAnsi="Calibri" w:cs="Calibri"/>
          <w:sz w:val="24"/>
          <w:szCs w:val="24"/>
          <w:lang w:val="pl-PL"/>
        </w:rPr>
      </w:pPr>
      <w:r w:rsidRPr="00312AC4">
        <w:rPr>
          <w:rFonts w:ascii="Calibri" w:hAnsi="Calibri" w:cs="Calibri"/>
          <w:sz w:val="24"/>
          <w:szCs w:val="24"/>
          <w:lang w:val="pl-PL"/>
        </w:rPr>
        <w:t>zawarta</w:t>
      </w:r>
      <w:r w:rsidR="00BA32D9" w:rsidRPr="00312AC4">
        <w:rPr>
          <w:rFonts w:ascii="Calibri" w:hAnsi="Calibri" w:cs="Calibri"/>
          <w:sz w:val="24"/>
          <w:szCs w:val="24"/>
          <w:lang w:val="pl-PL"/>
        </w:rPr>
        <w:t xml:space="preserve"> w Warszawie pomiędzy</w:t>
      </w:r>
      <w:r w:rsidRPr="00312AC4">
        <w:rPr>
          <w:rFonts w:ascii="Calibri" w:hAnsi="Calibri" w:cs="Calibri"/>
          <w:sz w:val="24"/>
          <w:szCs w:val="24"/>
          <w:lang w:val="pl-PL"/>
        </w:rPr>
        <w:t>:</w:t>
      </w:r>
    </w:p>
    <w:p w14:paraId="3B0CB873" w14:textId="23931FC9" w:rsidR="00C01067" w:rsidRPr="00351BBD" w:rsidRDefault="00C01067" w:rsidP="00C01067">
      <w:pPr>
        <w:pStyle w:val="AODocTxt"/>
        <w:rPr>
          <w:rFonts w:ascii="Calibri" w:hAnsi="Calibri" w:cs="Calibri"/>
          <w:sz w:val="24"/>
          <w:szCs w:val="24"/>
          <w:lang w:val="pl-PL"/>
        </w:rPr>
      </w:pPr>
      <w:r w:rsidRPr="00F6495B">
        <w:rPr>
          <w:rFonts w:ascii="Calibri" w:hAnsi="Calibri" w:cs="Calibri"/>
          <w:b/>
          <w:bCs/>
          <w:sz w:val="24"/>
          <w:szCs w:val="24"/>
          <w:lang w:val="pl-PL"/>
        </w:rPr>
        <w:t xml:space="preserve">Skarbem Państwa </w:t>
      </w:r>
      <w:r w:rsidR="00F55C4C">
        <w:rPr>
          <w:rFonts w:ascii="Calibri" w:hAnsi="Calibri" w:cs="Calibri"/>
          <w:b/>
          <w:bCs/>
          <w:sz w:val="24"/>
          <w:szCs w:val="24"/>
          <w:lang w:val="pl-PL"/>
        </w:rPr>
        <w:t>–</w:t>
      </w:r>
      <w:r w:rsidRPr="00F6495B">
        <w:rPr>
          <w:rFonts w:ascii="Calibri" w:hAnsi="Calibri" w:cs="Calibri"/>
          <w:b/>
          <w:bCs/>
          <w:sz w:val="24"/>
          <w:szCs w:val="24"/>
          <w:lang w:val="pl-PL"/>
        </w:rPr>
        <w:t xml:space="preserve"> Ministrem Rozwoju i Technologii</w:t>
      </w:r>
      <w:r w:rsidRPr="00F6495B">
        <w:rPr>
          <w:rFonts w:ascii="Calibri" w:hAnsi="Calibri" w:cs="Calibri"/>
          <w:sz w:val="24"/>
          <w:szCs w:val="24"/>
          <w:lang w:val="pl-PL"/>
        </w:rPr>
        <w:t xml:space="preserve"> (ministrem właściwym do spraw gospodarki) z siedzibą w Warszawie (00-507 Warszawa), Plac Trzech Krzyży 3/5, NIP: 701 079 79 20, zwanym dalej: </w:t>
      </w:r>
      <w:r w:rsidR="00BC294A">
        <w:rPr>
          <w:rFonts w:ascii="Calibri" w:hAnsi="Calibri" w:cs="Calibri"/>
          <w:b/>
          <w:bCs/>
          <w:sz w:val="24"/>
          <w:szCs w:val="24"/>
          <w:lang w:val="pl-PL"/>
        </w:rPr>
        <w:t>„</w:t>
      </w:r>
      <w:r w:rsidRPr="00F6495B">
        <w:rPr>
          <w:rFonts w:ascii="Calibri" w:hAnsi="Calibri" w:cs="Calibri"/>
          <w:b/>
          <w:bCs/>
          <w:sz w:val="24"/>
          <w:szCs w:val="24"/>
          <w:lang w:val="pl-PL"/>
        </w:rPr>
        <w:t>Ministrem</w:t>
      </w:r>
      <w:r w:rsidRPr="00351BBD">
        <w:rPr>
          <w:rFonts w:ascii="Calibri" w:hAnsi="Calibri" w:cs="Calibri"/>
          <w:b/>
          <w:bCs/>
          <w:sz w:val="24"/>
          <w:szCs w:val="24"/>
          <w:lang w:val="pl-PL"/>
        </w:rPr>
        <w:t>”</w:t>
      </w:r>
      <w:r w:rsidR="00D634C1" w:rsidRPr="00351BBD">
        <w:rPr>
          <w:rFonts w:ascii="Calibri" w:hAnsi="Calibri" w:cs="Calibri"/>
          <w:b/>
          <w:bCs/>
          <w:sz w:val="24"/>
          <w:szCs w:val="24"/>
          <w:lang w:val="pl-PL"/>
        </w:rPr>
        <w:t>,</w:t>
      </w:r>
    </w:p>
    <w:p w14:paraId="6DF22A9B" w14:textId="3BDB49F2" w:rsidR="00C01067" w:rsidRPr="00F6495B" w:rsidRDefault="00521A8B" w:rsidP="00C01067">
      <w:pPr>
        <w:pStyle w:val="AODocTxt"/>
        <w:rPr>
          <w:rFonts w:ascii="Calibri" w:hAnsi="Calibri" w:cs="Calibri"/>
          <w:sz w:val="24"/>
          <w:szCs w:val="24"/>
          <w:lang w:val="pl-PL"/>
        </w:rPr>
      </w:pPr>
      <w:r w:rsidRPr="00351BBD">
        <w:rPr>
          <w:rFonts w:ascii="Calibri" w:hAnsi="Calibri" w:cs="Calibri"/>
          <w:sz w:val="24"/>
          <w:szCs w:val="24"/>
          <w:lang w:val="pl-PL"/>
        </w:rPr>
        <w:t xml:space="preserve">reprezentowanym </w:t>
      </w:r>
      <w:r w:rsidR="00C01067" w:rsidRPr="00351BBD">
        <w:rPr>
          <w:rFonts w:ascii="Calibri" w:hAnsi="Calibri" w:cs="Calibri"/>
          <w:sz w:val="24"/>
          <w:szCs w:val="24"/>
          <w:lang w:val="pl-PL"/>
        </w:rPr>
        <w:t>przez:</w:t>
      </w:r>
    </w:p>
    <w:p w14:paraId="38D79A69" w14:textId="1D95133D" w:rsidR="00BA32D9" w:rsidRDefault="00C01067" w:rsidP="00BA32D9">
      <w:pPr>
        <w:pStyle w:val="AODocTxt"/>
        <w:rPr>
          <w:rFonts w:ascii="Calibri" w:hAnsi="Calibri" w:cs="Calibri"/>
          <w:sz w:val="24"/>
          <w:szCs w:val="24"/>
          <w:lang w:val="pl-PL"/>
        </w:rPr>
      </w:pPr>
      <w:bookmarkStart w:id="0" w:name="_Hlk120881266"/>
      <w:r w:rsidRPr="00C01067">
        <w:rPr>
          <w:rFonts w:ascii="Calibri" w:hAnsi="Calibri" w:cs="Calibri"/>
          <w:b/>
          <w:bCs/>
          <w:sz w:val="24"/>
          <w:szCs w:val="24"/>
          <w:lang w:val="pl-PL"/>
        </w:rPr>
        <w:t>Narodowy Fundusz Ochrony Środowiska i Gospodarki Wodnej</w:t>
      </w:r>
      <w:bookmarkEnd w:id="0"/>
      <w:r w:rsidRPr="00C01067">
        <w:rPr>
          <w:rFonts w:ascii="Calibri" w:hAnsi="Calibri" w:cs="Calibri"/>
          <w:sz w:val="24"/>
          <w:szCs w:val="24"/>
          <w:lang w:val="pl-PL"/>
        </w:rPr>
        <w:t xml:space="preserve">, z siedzibą w Warszawie (02-673 Warszawa), ul. Konstruktorska 3A, NIP: 522-00-18-559, </w:t>
      </w:r>
      <w:r w:rsidR="00F60C26" w:rsidRPr="00F60C26">
        <w:rPr>
          <w:rFonts w:ascii="Calibri" w:hAnsi="Calibri" w:cs="Calibri"/>
          <w:b/>
          <w:bCs/>
          <w:sz w:val="24"/>
          <w:szCs w:val="24"/>
          <w:lang w:val="pl-PL"/>
        </w:rPr>
        <w:t>Operatora Programu</w:t>
      </w:r>
      <w:r w:rsidR="0066106C" w:rsidRPr="00312AC4">
        <w:rPr>
          <w:rFonts w:ascii="Calibri" w:hAnsi="Calibri" w:cs="Calibri"/>
          <w:b/>
          <w:sz w:val="24"/>
          <w:szCs w:val="24"/>
          <w:lang w:val="pl-PL"/>
        </w:rPr>
        <w:t xml:space="preserve"> </w:t>
      </w:r>
      <w:r w:rsidR="0003062B" w:rsidRPr="00312AC4">
        <w:rPr>
          <w:rFonts w:ascii="Calibri" w:hAnsi="Calibri" w:cs="Calibri"/>
          <w:b/>
          <w:sz w:val="24"/>
          <w:szCs w:val="24"/>
          <w:lang w:val="pl-PL"/>
        </w:rPr>
        <w:t>Rządowego „Pomoc dla sektorów energochłonnych związana z nagłymi wzrostami cen gazu ziemnego i energii elektrycznej</w:t>
      </w:r>
      <w:r w:rsidR="00B158C8">
        <w:rPr>
          <w:rFonts w:ascii="Calibri" w:hAnsi="Calibri" w:cs="Calibri"/>
          <w:b/>
          <w:sz w:val="24"/>
          <w:szCs w:val="24"/>
          <w:lang w:val="pl-PL"/>
        </w:rPr>
        <w:t xml:space="preserve"> w 2022 r.</w:t>
      </w:r>
      <w:r w:rsidR="0003062B" w:rsidRPr="00312AC4">
        <w:rPr>
          <w:rFonts w:ascii="Calibri" w:hAnsi="Calibri" w:cs="Calibri"/>
          <w:b/>
          <w:sz w:val="24"/>
          <w:szCs w:val="24"/>
          <w:lang w:val="pl-PL"/>
        </w:rPr>
        <w:t>”</w:t>
      </w:r>
      <w:r w:rsidR="00453B17">
        <w:rPr>
          <w:rFonts w:ascii="Calibri" w:hAnsi="Calibri" w:cs="Calibri"/>
          <w:b/>
          <w:sz w:val="24"/>
          <w:szCs w:val="24"/>
          <w:lang w:val="pl-PL"/>
        </w:rPr>
        <w:t>,</w:t>
      </w:r>
      <w:r w:rsidRPr="00C01067">
        <w:rPr>
          <w:rFonts w:ascii="Calibri" w:hAnsi="Calibri" w:cs="Calibri"/>
          <w:sz w:val="24"/>
          <w:szCs w:val="24"/>
          <w:lang w:val="pl-PL"/>
        </w:rPr>
        <w:t xml:space="preserve"> </w:t>
      </w:r>
      <w:r w:rsidRPr="00C01067">
        <w:rPr>
          <w:rFonts w:ascii="Calibri" w:hAnsi="Calibri" w:cs="Calibri"/>
          <w:b/>
          <w:sz w:val="24"/>
          <w:szCs w:val="24"/>
          <w:lang w:val="pl-PL"/>
        </w:rPr>
        <w:t>zwan</w:t>
      </w:r>
      <w:r>
        <w:rPr>
          <w:rFonts w:ascii="Calibri" w:hAnsi="Calibri" w:cs="Calibri"/>
          <w:b/>
          <w:sz w:val="24"/>
          <w:szCs w:val="24"/>
          <w:lang w:val="pl-PL"/>
        </w:rPr>
        <w:t>ego</w:t>
      </w:r>
      <w:r w:rsidRPr="00C01067">
        <w:rPr>
          <w:rFonts w:ascii="Calibri" w:hAnsi="Calibri" w:cs="Calibri"/>
          <w:b/>
          <w:sz w:val="24"/>
          <w:szCs w:val="24"/>
          <w:lang w:val="pl-PL"/>
        </w:rPr>
        <w:t xml:space="preserve"> dalej </w:t>
      </w:r>
      <w:r w:rsidRPr="00C01067">
        <w:rPr>
          <w:rFonts w:ascii="Calibri" w:hAnsi="Calibri" w:cs="Calibri"/>
          <w:b/>
          <w:bCs/>
          <w:sz w:val="24"/>
          <w:szCs w:val="24"/>
          <w:lang w:val="pl-PL"/>
        </w:rPr>
        <w:t>„</w:t>
      </w:r>
      <w:r w:rsidR="00BC294A" w:rsidRPr="00BC294A">
        <w:rPr>
          <w:rFonts w:ascii="Calibri" w:hAnsi="Calibri" w:cs="Calibri"/>
          <w:b/>
          <w:bCs/>
          <w:sz w:val="24"/>
          <w:szCs w:val="24"/>
          <w:lang w:val="pl-PL"/>
        </w:rPr>
        <w:t>Operatorem Programu</w:t>
      </w:r>
      <w:r>
        <w:rPr>
          <w:rFonts w:ascii="Calibri" w:hAnsi="Calibri" w:cs="Calibri"/>
          <w:b/>
          <w:bCs/>
          <w:sz w:val="24"/>
          <w:szCs w:val="24"/>
          <w:lang w:val="pl-PL"/>
        </w:rPr>
        <w:t>”</w:t>
      </w:r>
      <w:r w:rsidR="00BA32D9" w:rsidRPr="00312AC4">
        <w:rPr>
          <w:rFonts w:ascii="Calibri" w:hAnsi="Calibri" w:cs="Calibri"/>
          <w:sz w:val="24"/>
          <w:szCs w:val="24"/>
          <w:lang w:val="pl-PL"/>
        </w:rPr>
        <w:t xml:space="preserve">, </w:t>
      </w:r>
      <w:r w:rsidR="00151A53" w:rsidRPr="00312AC4">
        <w:rPr>
          <w:rFonts w:ascii="Calibri" w:hAnsi="Calibri" w:cs="Calibri"/>
          <w:sz w:val="24"/>
          <w:szCs w:val="24"/>
          <w:lang w:val="pl-PL"/>
        </w:rPr>
        <w:t xml:space="preserve">działającym w imieniu </w:t>
      </w:r>
      <w:r w:rsidR="00D1740D" w:rsidRPr="00882C0C">
        <w:rPr>
          <w:rFonts w:ascii="Calibri" w:hAnsi="Calibri" w:cs="Calibri"/>
          <w:b/>
          <w:bCs/>
          <w:sz w:val="24"/>
          <w:szCs w:val="24"/>
          <w:lang w:val="pl-PL"/>
        </w:rPr>
        <w:t>Ministra</w:t>
      </w:r>
      <w:r w:rsidR="00151A53">
        <w:rPr>
          <w:rFonts w:ascii="Calibri" w:hAnsi="Calibri" w:cs="Calibri"/>
          <w:sz w:val="24"/>
          <w:szCs w:val="24"/>
          <w:lang w:val="pl-PL"/>
        </w:rPr>
        <w:t>,</w:t>
      </w:r>
      <w:r w:rsidR="00151A53" w:rsidRPr="00312AC4">
        <w:rPr>
          <w:rFonts w:ascii="Calibri" w:hAnsi="Calibri" w:cs="Calibri"/>
          <w:sz w:val="24"/>
          <w:szCs w:val="24"/>
          <w:lang w:val="pl-PL"/>
        </w:rPr>
        <w:t xml:space="preserve"> </w:t>
      </w:r>
      <w:r w:rsidR="00BA32D9" w:rsidRPr="00312AC4">
        <w:rPr>
          <w:rFonts w:ascii="Calibri" w:hAnsi="Calibri" w:cs="Calibri"/>
          <w:sz w:val="24"/>
          <w:szCs w:val="24"/>
          <w:lang w:val="pl-PL"/>
        </w:rPr>
        <w:t>reprezentowanym przez:</w:t>
      </w:r>
    </w:p>
    <w:p w14:paraId="28D96BAD" w14:textId="7C2919D4" w:rsidR="00BA32D9" w:rsidRPr="00012599" w:rsidRDefault="00F56998" w:rsidP="00012599">
      <w:pPr>
        <w:pStyle w:val="AODocTxt"/>
        <w:rPr>
          <w:rFonts w:ascii="Calibri" w:hAnsi="Calibri" w:cs="Calibri"/>
          <w:sz w:val="24"/>
          <w:szCs w:val="24"/>
          <w:lang w:val="pl-PL"/>
        </w:rPr>
      </w:pPr>
      <w:r>
        <w:rPr>
          <w:rFonts w:ascii="Calibri" w:hAnsi="Calibri" w:cs="Calibri"/>
          <w:sz w:val="24"/>
          <w:szCs w:val="24"/>
          <w:lang w:val="pl-PL"/>
        </w:rPr>
        <w:t>dwóch</w:t>
      </w:r>
      <w:r w:rsidR="00B01E79">
        <w:rPr>
          <w:rFonts w:ascii="Calibri" w:hAnsi="Calibri" w:cs="Calibri"/>
          <w:sz w:val="24"/>
          <w:szCs w:val="24"/>
          <w:lang w:val="pl-PL"/>
        </w:rPr>
        <w:t xml:space="preserve"> pełnomocników </w:t>
      </w:r>
      <w:r w:rsidR="00F33A01">
        <w:rPr>
          <w:rFonts w:ascii="Calibri" w:hAnsi="Calibri" w:cs="Calibri"/>
          <w:sz w:val="24"/>
          <w:szCs w:val="24"/>
          <w:lang w:val="pl-PL"/>
        </w:rPr>
        <w:t xml:space="preserve">powołanych przez Prezesa Zarządu </w:t>
      </w:r>
      <w:r w:rsidR="00B01E79">
        <w:rPr>
          <w:rFonts w:ascii="Calibri" w:hAnsi="Calibri" w:cs="Calibri"/>
          <w:sz w:val="24"/>
          <w:szCs w:val="24"/>
          <w:lang w:val="pl-PL"/>
        </w:rPr>
        <w:t>N</w:t>
      </w:r>
      <w:r w:rsidR="00D4078A">
        <w:rPr>
          <w:rFonts w:ascii="Calibri" w:hAnsi="Calibri" w:cs="Calibri"/>
          <w:sz w:val="24"/>
          <w:szCs w:val="24"/>
          <w:lang w:val="pl-PL"/>
        </w:rPr>
        <w:t xml:space="preserve">arodowego </w:t>
      </w:r>
      <w:r w:rsidR="00B01E79">
        <w:rPr>
          <w:rFonts w:ascii="Calibri" w:hAnsi="Calibri" w:cs="Calibri"/>
          <w:sz w:val="24"/>
          <w:szCs w:val="24"/>
          <w:lang w:val="pl-PL"/>
        </w:rPr>
        <w:t>F</w:t>
      </w:r>
      <w:r w:rsidR="00D4078A">
        <w:rPr>
          <w:rFonts w:ascii="Calibri" w:hAnsi="Calibri" w:cs="Calibri"/>
          <w:sz w:val="24"/>
          <w:szCs w:val="24"/>
          <w:lang w:val="pl-PL"/>
        </w:rPr>
        <w:t xml:space="preserve">unduszu </w:t>
      </w:r>
      <w:r w:rsidR="00B01E79">
        <w:rPr>
          <w:rFonts w:ascii="Calibri" w:hAnsi="Calibri" w:cs="Calibri"/>
          <w:sz w:val="24"/>
          <w:szCs w:val="24"/>
          <w:lang w:val="pl-PL"/>
        </w:rPr>
        <w:t>O</w:t>
      </w:r>
      <w:r w:rsidR="00D4078A">
        <w:rPr>
          <w:rFonts w:ascii="Calibri" w:hAnsi="Calibri" w:cs="Calibri"/>
          <w:sz w:val="24"/>
          <w:szCs w:val="24"/>
          <w:lang w:val="pl-PL"/>
        </w:rPr>
        <w:t xml:space="preserve">chrony </w:t>
      </w:r>
      <w:r w:rsidR="00B01E79">
        <w:rPr>
          <w:rFonts w:ascii="Calibri" w:hAnsi="Calibri" w:cs="Calibri"/>
          <w:sz w:val="24"/>
          <w:szCs w:val="24"/>
          <w:lang w:val="pl-PL"/>
        </w:rPr>
        <w:t>Ś</w:t>
      </w:r>
      <w:r w:rsidR="00D4078A">
        <w:rPr>
          <w:rFonts w:ascii="Calibri" w:hAnsi="Calibri" w:cs="Calibri"/>
          <w:sz w:val="24"/>
          <w:szCs w:val="24"/>
          <w:lang w:val="pl-PL"/>
        </w:rPr>
        <w:t xml:space="preserve">rodowiska </w:t>
      </w:r>
      <w:r w:rsidR="00B01E79">
        <w:rPr>
          <w:rFonts w:ascii="Calibri" w:hAnsi="Calibri" w:cs="Calibri"/>
          <w:sz w:val="24"/>
          <w:szCs w:val="24"/>
          <w:lang w:val="pl-PL"/>
        </w:rPr>
        <w:t>i</w:t>
      </w:r>
      <w:r w:rsidR="00D4078A">
        <w:rPr>
          <w:rFonts w:ascii="Calibri" w:hAnsi="Calibri" w:cs="Calibri"/>
          <w:sz w:val="24"/>
          <w:szCs w:val="24"/>
          <w:lang w:val="pl-PL"/>
        </w:rPr>
        <w:t xml:space="preserve"> </w:t>
      </w:r>
      <w:r w:rsidR="00B01E79">
        <w:rPr>
          <w:rFonts w:ascii="Calibri" w:hAnsi="Calibri" w:cs="Calibri"/>
          <w:sz w:val="24"/>
          <w:szCs w:val="24"/>
          <w:lang w:val="pl-PL"/>
        </w:rPr>
        <w:t>G</w:t>
      </w:r>
      <w:r w:rsidR="00D4078A">
        <w:rPr>
          <w:rFonts w:ascii="Calibri" w:hAnsi="Calibri" w:cs="Calibri"/>
          <w:sz w:val="24"/>
          <w:szCs w:val="24"/>
          <w:lang w:val="pl-PL"/>
        </w:rPr>
        <w:t xml:space="preserve">ospodarki </w:t>
      </w:r>
      <w:r w:rsidR="00B01E79">
        <w:rPr>
          <w:rFonts w:ascii="Calibri" w:hAnsi="Calibri" w:cs="Calibri"/>
          <w:sz w:val="24"/>
          <w:szCs w:val="24"/>
          <w:lang w:val="pl-PL"/>
        </w:rPr>
        <w:t>W</w:t>
      </w:r>
      <w:r w:rsidR="00D4078A">
        <w:rPr>
          <w:rFonts w:ascii="Calibri" w:hAnsi="Calibri" w:cs="Calibri"/>
          <w:sz w:val="24"/>
          <w:szCs w:val="24"/>
          <w:lang w:val="pl-PL"/>
        </w:rPr>
        <w:t>odnej</w:t>
      </w:r>
      <w:r w:rsidR="00F33A01">
        <w:rPr>
          <w:rFonts w:ascii="Calibri" w:hAnsi="Calibri" w:cs="Calibri"/>
          <w:sz w:val="24"/>
          <w:szCs w:val="24"/>
          <w:lang w:val="pl-PL"/>
        </w:rPr>
        <w:t>, dz</w:t>
      </w:r>
      <w:r w:rsidR="00B01E79">
        <w:rPr>
          <w:rFonts w:ascii="Calibri" w:hAnsi="Calibri" w:cs="Calibri"/>
          <w:sz w:val="24"/>
          <w:szCs w:val="24"/>
          <w:lang w:val="pl-PL"/>
        </w:rPr>
        <w:t xml:space="preserve">iałających na podstawie art. 400k ust. 4 pkt 2 ustawy z dnia </w:t>
      </w:r>
      <w:r w:rsidR="002A4A44">
        <w:rPr>
          <w:rFonts w:ascii="Calibri" w:hAnsi="Calibri" w:cs="Calibri"/>
          <w:sz w:val="24"/>
          <w:szCs w:val="24"/>
          <w:lang w:val="pl-PL"/>
        </w:rPr>
        <w:br/>
      </w:r>
      <w:r w:rsidR="00B01E79">
        <w:rPr>
          <w:rFonts w:ascii="Calibri" w:hAnsi="Calibri" w:cs="Calibri"/>
          <w:sz w:val="24"/>
          <w:szCs w:val="24"/>
          <w:lang w:val="pl-PL"/>
        </w:rPr>
        <w:t xml:space="preserve">27 kwietnia 2001 r. </w:t>
      </w:r>
      <w:r w:rsidR="00AD24A2">
        <w:rPr>
          <w:rFonts w:ascii="Calibri" w:hAnsi="Calibri" w:cs="Calibri"/>
          <w:sz w:val="24"/>
          <w:szCs w:val="24"/>
          <w:lang w:val="pl-PL"/>
        </w:rPr>
        <w:t xml:space="preserve">- </w:t>
      </w:r>
      <w:r w:rsidR="00B01E79">
        <w:rPr>
          <w:rFonts w:ascii="Calibri" w:hAnsi="Calibri" w:cs="Calibri"/>
          <w:sz w:val="24"/>
          <w:szCs w:val="24"/>
          <w:lang w:val="pl-PL"/>
        </w:rPr>
        <w:t xml:space="preserve">Prawo ochrony środowiska (Dz. U. </w:t>
      </w:r>
      <w:r w:rsidR="005915AC">
        <w:rPr>
          <w:rFonts w:ascii="Calibri" w:hAnsi="Calibri" w:cs="Calibri"/>
          <w:sz w:val="24"/>
          <w:szCs w:val="24"/>
          <w:lang w:val="pl-PL"/>
        </w:rPr>
        <w:t>z 2022 r. poz. 2</w:t>
      </w:r>
      <w:r>
        <w:rPr>
          <w:rFonts w:ascii="Calibri" w:hAnsi="Calibri" w:cs="Calibri"/>
          <w:sz w:val="24"/>
          <w:szCs w:val="24"/>
          <w:lang w:val="pl-PL"/>
        </w:rPr>
        <w:t>5</w:t>
      </w:r>
      <w:r w:rsidR="005915AC">
        <w:rPr>
          <w:rFonts w:ascii="Calibri" w:hAnsi="Calibri" w:cs="Calibri"/>
          <w:sz w:val="24"/>
          <w:szCs w:val="24"/>
          <w:lang w:val="pl-PL"/>
        </w:rPr>
        <w:t>56, z późn. zm.)</w:t>
      </w:r>
      <w:r w:rsidR="00055103">
        <w:rPr>
          <w:rFonts w:ascii="Calibri" w:hAnsi="Calibri" w:cs="Calibri"/>
          <w:sz w:val="24"/>
          <w:szCs w:val="24"/>
          <w:lang w:val="pl-PL"/>
        </w:rPr>
        <w:t xml:space="preserve"> </w:t>
      </w:r>
    </w:p>
    <w:p w14:paraId="3804962D" w14:textId="72D1DC4D" w:rsidR="00BA32D9" w:rsidRDefault="00F84B0F" w:rsidP="00BA32D9">
      <w:pPr>
        <w:pStyle w:val="AODocTxt"/>
        <w:rPr>
          <w:rFonts w:ascii="Calibri" w:hAnsi="Calibri" w:cs="Calibri"/>
          <w:sz w:val="24"/>
          <w:szCs w:val="24"/>
          <w:lang w:val="pl-PL"/>
        </w:rPr>
      </w:pPr>
      <w:r>
        <w:rPr>
          <w:rFonts w:ascii="Calibri" w:hAnsi="Calibri" w:cs="Calibri"/>
          <w:sz w:val="24"/>
          <w:szCs w:val="24"/>
          <w:lang w:val="pl-PL"/>
        </w:rPr>
        <w:t>a</w:t>
      </w:r>
    </w:p>
    <w:p w14:paraId="73735BA2" w14:textId="40B8B37B" w:rsidR="75F44526" w:rsidRDefault="00F84B0F" w:rsidP="75F44526">
      <w:pPr>
        <w:pStyle w:val="AODocTxt"/>
        <w:rPr>
          <w:rFonts w:ascii="Calibri" w:hAnsi="Calibri" w:cs="Calibri"/>
          <w:sz w:val="24"/>
          <w:szCs w:val="24"/>
          <w:lang w:val="pl-PL"/>
        </w:rPr>
      </w:pPr>
      <w:r>
        <w:rPr>
          <w:rFonts w:ascii="Calibri" w:hAnsi="Calibri" w:cs="Calibri"/>
          <w:sz w:val="24"/>
          <w:szCs w:val="24"/>
          <w:lang w:val="pl-PL"/>
        </w:rPr>
        <w:t xml:space="preserve">(…) </w:t>
      </w:r>
      <w:r w:rsidRPr="00312AC4">
        <w:rPr>
          <w:rFonts w:ascii="Calibri" w:hAnsi="Calibri" w:cs="Calibri"/>
          <w:sz w:val="24"/>
          <w:szCs w:val="24"/>
          <w:lang w:val="pl-PL"/>
        </w:rPr>
        <w:t>z siedzibą w</w:t>
      </w:r>
      <w:r w:rsidR="00496C54" w:rsidRPr="00DD443A">
        <w:rPr>
          <w:rFonts w:ascii="Calibri" w:hAnsi="Calibri" w:cs="Calibri"/>
          <w:sz w:val="24"/>
          <w:szCs w:val="24"/>
          <w:lang w:val="pl-PL"/>
        </w:rPr>
        <w:t xml:space="preserve"> </w:t>
      </w:r>
      <w:r w:rsidRPr="00DD443A">
        <w:rPr>
          <w:rFonts w:ascii="Calibri" w:hAnsi="Calibri" w:cs="Calibri"/>
          <w:sz w:val="24"/>
          <w:szCs w:val="24"/>
          <w:lang w:val="pl-PL"/>
        </w:rPr>
        <w:t>(…)</w:t>
      </w:r>
      <w:r w:rsidRPr="00312AC4">
        <w:rPr>
          <w:rFonts w:ascii="Calibri" w:hAnsi="Calibri" w:cs="Calibri"/>
          <w:sz w:val="24"/>
          <w:szCs w:val="24"/>
          <w:lang w:val="pl-PL"/>
        </w:rPr>
        <w:t xml:space="preserve"> ,</w:t>
      </w:r>
      <w:r w:rsidRPr="00312AC4">
        <w:rPr>
          <w:rFonts w:ascii="Calibri" w:hAnsi="Calibri" w:cs="Calibri"/>
          <w:b/>
          <w:bCs/>
          <w:sz w:val="24"/>
          <w:szCs w:val="24"/>
        </w:rPr>
        <w:fldChar w:fldCharType="begin">
          <w:ffData>
            <w:name w:val="Miejscowosc"/>
            <w:enabled/>
            <w:calcOnExit w:val="0"/>
            <w:textInput/>
          </w:ffData>
        </w:fldChar>
      </w:r>
      <w:r w:rsidRPr="75F44526">
        <w:rPr>
          <w:rFonts w:ascii="Calibri" w:hAnsi="Calibri" w:cs="Calibri"/>
          <w:b/>
          <w:bCs/>
          <w:sz w:val="24"/>
          <w:szCs w:val="24"/>
          <w:lang w:val="pl-PL"/>
        </w:rPr>
        <w:instrText xml:space="preserve"> FORMTEXT </w:instrText>
      </w:r>
      <w:r w:rsidR="00A0094C">
        <w:rPr>
          <w:rFonts w:ascii="Calibri" w:hAnsi="Calibri" w:cs="Calibri"/>
          <w:b/>
          <w:bCs/>
          <w:sz w:val="24"/>
          <w:szCs w:val="24"/>
        </w:rPr>
      </w:r>
      <w:r w:rsidR="00A0094C">
        <w:rPr>
          <w:rFonts w:ascii="Calibri" w:hAnsi="Calibri" w:cs="Calibri"/>
          <w:b/>
          <w:bCs/>
          <w:sz w:val="24"/>
          <w:szCs w:val="24"/>
        </w:rPr>
        <w:fldChar w:fldCharType="separate"/>
      </w:r>
      <w:r w:rsidRPr="00312AC4">
        <w:rPr>
          <w:rFonts w:ascii="Calibri" w:hAnsi="Calibri" w:cs="Calibri"/>
          <w:sz w:val="24"/>
          <w:szCs w:val="24"/>
        </w:rPr>
        <w:fldChar w:fldCharType="end"/>
      </w:r>
      <w:r w:rsidRPr="75F44526">
        <w:rPr>
          <w:rFonts w:ascii="Calibri" w:hAnsi="Calibri" w:cs="Calibri"/>
          <w:b/>
          <w:bCs/>
          <w:sz w:val="24"/>
          <w:szCs w:val="24"/>
          <w:lang w:val="pl-PL"/>
        </w:rPr>
        <w:t xml:space="preserve"> </w:t>
      </w:r>
      <w:r w:rsidRPr="00312AC4">
        <w:rPr>
          <w:rFonts w:ascii="Calibri" w:hAnsi="Calibri" w:cs="Calibri"/>
          <w:sz w:val="24"/>
          <w:szCs w:val="24"/>
          <w:lang w:val="pl-PL"/>
        </w:rPr>
        <w:t>ul. [***],</w:t>
      </w:r>
      <w:r>
        <w:rPr>
          <w:rFonts w:ascii="Calibri" w:hAnsi="Calibri" w:cs="Calibri"/>
          <w:sz w:val="24"/>
          <w:szCs w:val="24"/>
          <w:lang w:val="pl-PL"/>
        </w:rPr>
        <w:t xml:space="preserve"> </w:t>
      </w:r>
      <w:r w:rsidRPr="00312AC4">
        <w:rPr>
          <w:rFonts w:ascii="Calibri" w:hAnsi="Calibri" w:cs="Calibri"/>
          <w:sz w:val="24"/>
          <w:szCs w:val="24"/>
          <w:lang w:val="pl-PL"/>
        </w:rPr>
        <w:t>NIP: [***],reprezentowanym/-ą przez:]</w:t>
      </w:r>
      <w:r w:rsidRPr="569891C4">
        <w:rPr>
          <w:rFonts w:ascii="Calibri" w:hAnsi="Calibri" w:cs="Calibri"/>
          <w:i/>
          <w:iCs/>
          <w:sz w:val="24"/>
          <w:szCs w:val="24"/>
          <w:lang w:val="pl-PL"/>
        </w:rPr>
        <w:t xml:space="preserve"> (...)</w:t>
      </w:r>
    </w:p>
    <w:p w14:paraId="232DF4B2" w14:textId="79341B83" w:rsidR="00BA32D9" w:rsidRPr="00312AC4" w:rsidRDefault="00BA32D9" w:rsidP="00BA32D9">
      <w:pPr>
        <w:pStyle w:val="AODocTxt"/>
        <w:rPr>
          <w:rFonts w:ascii="Calibri" w:hAnsi="Calibri" w:cs="Calibri"/>
          <w:sz w:val="24"/>
          <w:szCs w:val="24"/>
          <w:lang w:val="pl-PL"/>
        </w:rPr>
      </w:pPr>
      <w:r w:rsidRPr="00312AC4">
        <w:rPr>
          <w:rFonts w:ascii="Calibri" w:hAnsi="Calibri" w:cs="Calibri"/>
          <w:sz w:val="24"/>
          <w:szCs w:val="24"/>
          <w:lang w:val="pl-PL"/>
        </w:rPr>
        <w:t xml:space="preserve">zwanym/-ą dalej </w:t>
      </w:r>
      <w:r w:rsidRPr="00312AC4">
        <w:rPr>
          <w:rFonts w:ascii="Calibri" w:hAnsi="Calibri" w:cs="Calibri"/>
          <w:b/>
          <w:sz w:val="24"/>
          <w:szCs w:val="24"/>
          <w:lang w:val="pl-PL"/>
        </w:rPr>
        <w:t>„</w:t>
      </w:r>
      <w:r w:rsidR="00BC294A" w:rsidRPr="00BC294A">
        <w:rPr>
          <w:rFonts w:ascii="Calibri" w:hAnsi="Calibri" w:cs="Calibri"/>
          <w:b/>
          <w:bCs/>
          <w:sz w:val="24"/>
          <w:szCs w:val="24"/>
          <w:lang w:val="pl-PL"/>
        </w:rPr>
        <w:t>Beneficjentem</w:t>
      </w:r>
      <w:r w:rsidRPr="00312AC4">
        <w:rPr>
          <w:rFonts w:ascii="Calibri" w:hAnsi="Calibri" w:cs="Calibri"/>
          <w:b/>
          <w:sz w:val="24"/>
          <w:szCs w:val="24"/>
          <w:lang w:val="pl-PL"/>
        </w:rPr>
        <w:t>”</w:t>
      </w:r>
      <w:r w:rsidRPr="00312AC4">
        <w:rPr>
          <w:rFonts w:ascii="Calibri" w:hAnsi="Calibri" w:cs="Calibri"/>
          <w:sz w:val="24"/>
          <w:szCs w:val="24"/>
          <w:lang w:val="pl-PL"/>
        </w:rPr>
        <w:t>,</w:t>
      </w:r>
    </w:p>
    <w:p w14:paraId="35111E11" w14:textId="3892A43F" w:rsidR="00BA32D9" w:rsidRPr="00312AC4" w:rsidRDefault="00BA32D9" w:rsidP="00BA32D9">
      <w:pPr>
        <w:pStyle w:val="AODocTxt"/>
        <w:rPr>
          <w:rFonts w:ascii="Calibri" w:hAnsi="Calibri" w:cs="Calibri"/>
          <w:sz w:val="24"/>
          <w:szCs w:val="24"/>
          <w:lang w:val="pl-PL"/>
        </w:rPr>
      </w:pPr>
      <w:r w:rsidRPr="00312AC4">
        <w:rPr>
          <w:rFonts w:ascii="Calibri" w:hAnsi="Calibri" w:cs="Calibri"/>
          <w:sz w:val="24"/>
          <w:szCs w:val="24"/>
          <w:lang w:val="pl-PL"/>
        </w:rPr>
        <w:t xml:space="preserve">zwanymi dalej </w:t>
      </w:r>
      <w:r w:rsidRPr="00312AC4">
        <w:rPr>
          <w:rFonts w:ascii="Calibri" w:hAnsi="Calibri" w:cs="Calibri"/>
          <w:b/>
          <w:sz w:val="24"/>
          <w:szCs w:val="24"/>
          <w:lang w:val="pl-PL"/>
        </w:rPr>
        <w:t>„</w:t>
      </w:r>
      <w:r w:rsidRPr="00351BBD">
        <w:rPr>
          <w:rFonts w:ascii="Calibri" w:hAnsi="Calibri" w:cs="Calibri"/>
          <w:b/>
          <w:sz w:val="24"/>
          <w:szCs w:val="24"/>
          <w:lang w:val="pl-PL"/>
        </w:rPr>
        <w:t>Stronami”</w:t>
      </w:r>
      <w:r w:rsidR="005F202B" w:rsidRPr="00351BBD">
        <w:rPr>
          <w:rFonts w:ascii="Calibri" w:hAnsi="Calibri" w:cs="Calibri"/>
          <w:b/>
          <w:sz w:val="24"/>
          <w:szCs w:val="24"/>
          <w:lang w:val="pl-PL"/>
        </w:rPr>
        <w:t>.</w:t>
      </w:r>
    </w:p>
    <w:p w14:paraId="6CBB3E00" w14:textId="77777777" w:rsidR="00226924" w:rsidRPr="00312AC4" w:rsidRDefault="00226924" w:rsidP="00BA32D9">
      <w:pPr>
        <w:pStyle w:val="AODocTxt"/>
        <w:rPr>
          <w:rFonts w:ascii="Calibri" w:hAnsi="Calibri" w:cs="Calibri"/>
          <w:sz w:val="24"/>
          <w:szCs w:val="24"/>
          <w:lang w:val="pl-PL"/>
        </w:rPr>
      </w:pPr>
    </w:p>
    <w:p w14:paraId="66467F4F" w14:textId="77777777" w:rsidR="00226924" w:rsidRPr="00312AC4" w:rsidRDefault="00226924" w:rsidP="00226924">
      <w:pPr>
        <w:pStyle w:val="AODocTxt"/>
        <w:jc w:val="center"/>
        <w:rPr>
          <w:rFonts w:ascii="Calibri" w:hAnsi="Calibri" w:cs="Calibri"/>
          <w:b/>
          <w:sz w:val="24"/>
          <w:szCs w:val="24"/>
          <w:lang w:val="pl-PL"/>
        </w:rPr>
      </w:pPr>
      <w:r w:rsidRPr="00312AC4">
        <w:rPr>
          <w:rFonts w:ascii="Calibri" w:hAnsi="Calibri" w:cs="Calibri"/>
          <w:b/>
          <w:sz w:val="24"/>
          <w:szCs w:val="24"/>
          <w:lang w:val="pl-PL"/>
        </w:rPr>
        <w:t>Preambuła</w:t>
      </w:r>
    </w:p>
    <w:p w14:paraId="398ED689" w14:textId="080C7522" w:rsidR="00226924" w:rsidRPr="00312AC4" w:rsidRDefault="00226924" w:rsidP="00226924">
      <w:pPr>
        <w:pStyle w:val="AODocTxt"/>
        <w:rPr>
          <w:rFonts w:ascii="Calibri" w:hAnsi="Calibri" w:cs="Calibri"/>
          <w:sz w:val="24"/>
          <w:szCs w:val="24"/>
          <w:lang w:val="pl-PL"/>
        </w:rPr>
      </w:pPr>
      <w:r w:rsidRPr="00312AC4">
        <w:rPr>
          <w:rFonts w:ascii="Calibri" w:hAnsi="Calibri" w:cs="Calibri"/>
          <w:sz w:val="24"/>
          <w:szCs w:val="24"/>
          <w:lang w:val="pl-PL"/>
        </w:rPr>
        <w:t>Mając na uwadze:</w:t>
      </w:r>
      <w:r w:rsidR="00535248">
        <w:rPr>
          <w:rFonts w:ascii="Calibri" w:hAnsi="Calibri" w:cs="Calibri"/>
          <w:sz w:val="24"/>
          <w:szCs w:val="24"/>
          <w:lang w:val="pl-PL"/>
        </w:rPr>
        <w:t xml:space="preserve"> </w:t>
      </w:r>
    </w:p>
    <w:p w14:paraId="77195B3B" w14:textId="4CB5789A" w:rsidR="00F56998" w:rsidRPr="00012599" w:rsidRDefault="00226924" w:rsidP="00012599">
      <w:pPr>
        <w:pStyle w:val="AODocTxt"/>
        <w:numPr>
          <w:ilvl w:val="0"/>
          <w:numId w:val="61"/>
        </w:numPr>
        <w:rPr>
          <w:rFonts w:ascii="Calibri" w:hAnsi="Calibri" w:cs="Calibri"/>
          <w:sz w:val="24"/>
          <w:szCs w:val="24"/>
          <w:lang w:val="pl-PL"/>
        </w:rPr>
      </w:pPr>
      <w:r w:rsidRPr="00012599">
        <w:rPr>
          <w:rFonts w:ascii="Calibri" w:hAnsi="Calibri" w:cs="Calibri"/>
          <w:sz w:val="24"/>
          <w:szCs w:val="24"/>
          <w:lang w:val="pl-PL"/>
        </w:rPr>
        <w:t>przepisy ustawy z dnia 29 września 2022 r. o zasadach realizacji programów wsparcia przedsiębiorców w związku z sytuacją na rynku energii w latach 2022-2024 (Dz. U. poz.</w:t>
      </w:r>
      <w:r w:rsidR="00C80363" w:rsidRPr="00012599">
        <w:rPr>
          <w:rFonts w:ascii="Calibri" w:hAnsi="Calibri" w:cs="Calibri"/>
          <w:sz w:val="24"/>
          <w:szCs w:val="24"/>
          <w:lang w:val="pl-PL"/>
        </w:rPr>
        <w:t xml:space="preserve"> 2088</w:t>
      </w:r>
      <w:r w:rsidRPr="00012599">
        <w:rPr>
          <w:rFonts w:ascii="Calibri" w:hAnsi="Calibri" w:cs="Calibri"/>
          <w:sz w:val="24"/>
          <w:szCs w:val="24"/>
          <w:lang w:val="pl-PL"/>
        </w:rPr>
        <w:t>)</w:t>
      </w:r>
      <w:r w:rsidR="0003062B" w:rsidRPr="00012599">
        <w:rPr>
          <w:rFonts w:ascii="Calibri" w:hAnsi="Calibri" w:cs="Calibri"/>
          <w:sz w:val="24"/>
          <w:szCs w:val="24"/>
          <w:lang w:val="pl-PL"/>
        </w:rPr>
        <w:t>, zwanej dalej „Ustawą”</w:t>
      </w:r>
      <w:r w:rsidR="0066106C" w:rsidRPr="00012599">
        <w:rPr>
          <w:rFonts w:ascii="Calibri" w:hAnsi="Calibri" w:cs="Calibri"/>
          <w:sz w:val="24"/>
          <w:szCs w:val="24"/>
          <w:lang w:val="pl-PL"/>
        </w:rPr>
        <w:t>;</w:t>
      </w:r>
      <w:r w:rsidR="00535248" w:rsidRPr="00012599">
        <w:rPr>
          <w:rFonts w:ascii="Calibri" w:hAnsi="Calibri" w:cs="Calibri"/>
          <w:sz w:val="24"/>
          <w:szCs w:val="24"/>
          <w:lang w:val="pl-PL"/>
        </w:rPr>
        <w:t xml:space="preserve"> </w:t>
      </w:r>
    </w:p>
    <w:p w14:paraId="367344A7" w14:textId="3E143FA3" w:rsidR="00F56998" w:rsidRPr="00012599" w:rsidRDefault="00226924" w:rsidP="00012599">
      <w:pPr>
        <w:pStyle w:val="AODocTxt"/>
        <w:numPr>
          <w:ilvl w:val="0"/>
          <w:numId w:val="61"/>
        </w:numPr>
        <w:rPr>
          <w:rFonts w:ascii="Calibri" w:hAnsi="Calibri" w:cs="Calibri"/>
          <w:sz w:val="24"/>
          <w:szCs w:val="24"/>
          <w:lang w:val="pl-PL"/>
        </w:rPr>
      </w:pPr>
      <w:r w:rsidRPr="00012599">
        <w:rPr>
          <w:rFonts w:ascii="Calibri" w:hAnsi="Calibri" w:cs="Calibri"/>
          <w:sz w:val="24"/>
          <w:szCs w:val="24"/>
          <w:lang w:val="pl-PL"/>
        </w:rPr>
        <w:t>komunikat Komisji Europejskiej „Tymczasowe kryzysowe ramy środków pomocy państwa w celu wsparcia gospodarki po agresji Rosji wobec Ukrainy”</w:t>
      </w:r>
      <w:r w:rsidR="005F4D31" w:rsidRPr="00012599">
        <w:rPr>
          <w:rFonts w:ascii="Calibri" w:hAnsi="Calibri" w:cs="Calibri"/>
          <w:sz w:val="24"/>
          <w:szCs w:val="24"/>
          <w:lang w:val="pl-PL"/>
        </w:rPr>
        <w:t xml:space="preserve"> (</w:t>
      </w:r>
      <w:r w:rsidR="00D80088" w:rsidRPr="00012599">
        <w:rPr>
          <w:rFonts w:ascii="Calibri" w:hAnsi="Calibri" w:cs="Calibri"/>
          <w:bCs/>
          <w:sz w:val="24"/>
          <w:szCs w:val="24"/>
          <w:lang w:val="pl-PL"/>
        </w:rPr>
        <w:t>Dz. Urz. UE C 426 z 09.11.2022, str. 1</w:t>
      </w:r>
      <w:r w:rsidR="005F4D31" w:rsidRPr="00012599">
        <w:rPr>
          <w:rFonts w:ascii="Calibri" w:hAnsi="Calibri" w:cs="Calibri"/>
          <w:sz w:val="24"/>
          <w:szCs w:val="24"/>
          <w:lang w:val="pl-PL"/>
        </w:rPr>
        <w:t>)</w:t>
      </w:r>
      <w:r w:rsidRPr="00012599">
        <w:rPr>
          <w:rFonts w:ascii="Calibri" w:hAnsi="Calibri" w:cs="Calibri"/>
          <w:sz w:val="24"/>
          <w:szCs w:val="24"/>
          <w:lang w:val="pl-PL"/>
        </w:rPr>
        <w:t xml:space="preserve">, </w:t>
      </w:r>
      <w:r w:rsidR="002A4A44">
        <w:rPr>
          <w:rFonts w:ascii="Calibri" w:hAnsi="Calibri" w:cs="Calibri"/>
          <w:sz w:val="24"/>
          <w:szCs w:val="24"/>
          <w:lang w:val="pl-PL"/>
        </w:rPr>
        <w:br/>
      </w:r>
      <w:r w:rsidRPr="00012599">
        <w:rPr>
          <w:rFonts w:ascii="Calibri" w:hAnsi="Calibri" w:cs="Calibri"/>
          <w:sz w:val="24"/>
          <w:szCs w:val="24"/>
          <w:lang w:val="pl-PL"/>
        </w:rPr>
        <w:t xml:space="preserve">w którym dopuszczona została możliwość udzielania przez państwa członkowskie Unii Europejskiej pomocy publicznej z tytułu zakłóceń w działalności gospodarki Unii Europejskiej; </w:t>
      </w:r>
    </w:p>
    <w:p w14:paraId="3473916E" w14:textId="48AEDC8D" w:rsidR="00F56998" w:rsidRPr="00012599" w:rsidRDefault="0066106C" w:rsidP="00012599">
      <w:pPr>
        <w:pStyle w:val="AODocTxt"/>
        <w:numPr>
          <w:ilvl w:val="0"/>
          <w:numId w:val="61"/>
        </w:numPr>
        <w:rPr>
          <w:rFonts w:ascii="Calibri" w:hAnsi="Calibri" w:cs="Calibri"/>
          <w:sz w:val="24"/>
          <w:szCs w:val="24"/>
          <w:lang w:val="pl-PL"/>
        </w:rPr>
      </w:pPr>
      <w:r w:rsidRPr="00012599">
        <w:rPr>
          <w:rFonts w:ascii="Calibri" w:hAnsi="Calibri" w:cs="Calibri"/>
          <w:sz w:val="24"/>
          <w:szCs w:val="24"/>
          <w:lang w:val="pl-PL"/>
        </w:rPr>
        <w:t xml:space="preserve">przyjęty w dniu </w:t>
      </w:r>
      <w:r w:rsidR="00F96C6E" w:rsidRPr="00012599">
        <w:rPr>
          <w:rFonts w:ascii="Calibri" w:hAnsi="Calibri" w:cs="Calibri"/>
          <w:sz w:val="24"/>
          <w:szCs w:val="24"/>
          <w:lang w:val="pl-PL"/>
        </w:rPr>
        <w:t xml:space="preserve">3 stycznia 2023 r. </w:t>
      </w:r>
      <w:r w:rsidRPr="00012599">
        <w:rPr>
          <w:rFonts w:ascii="Calibri" w:hAnsi="Calibri" w:cs="Calibri"/>
          <w:sz w:val="24"/>
          <w:szCs w:val="24"/>
          <w:lang w:val="pl-PL"/>
        </w:rPr>
        <w:t xml:space="preserve">przez Radę Ministrów </w:t>
      </w:r>
      <w:r w:rsidR="0003062B" w:rsidRPr="00012599">
        <w:rPr>
          <w:rFonts w:ascii="Calibri" w:hAnsi="Calibri" w:cs="Calibri"/>
          <w:sz w:val="24"/>
          <w:szCs w:val="24"/>
          <w:lang w:val="pl-PL"/>
        </w:rPr>
        <w:t xml:space="preserve">na podstawie art. 3 </w:t>
      </w:r>
      <w:r w:rsidR="00F56998" w:rsidRPr="00012599">
        <w:rPr>
          <w:rFonts w:ascii="Calibri" w:hAnsi="Calibri" w:cs="Calibri"/>
          <w:sz w:val="24"/>
          <w:szCs w:val="24"/>
          <w:lang w:val="pl-PL"/>
        </w:rPr>
        <w:t>U</w:t>
      </w:r>
      <w:r w:rsidR="0003062B" w:rsidRPr="00012599">
        <w:rPr>
          <w:rFonts w:ascii="Calibri" w:hAnsi="Calibri" w:cs="Calibri"/>
          <w:sz w:val="24"/>
          <w:szCs w:val="24"/>
          <w:lang w:val="pl-PL"/>
        </w:rPr>
        <w:t xml:space="preserve">stawy program </w:t>
      </w:r>
      <w:r w:rsidR="00F96C6E" w:rsidRPr="00012599">
        <w:rPr>
          <w:rFonts w:ascii="Calibri" w:hAnsi="Calibri" w:cs="Calibri"/>
          <w:sz w:val="24"/>
          <w:szCs w:val="24"/>
          <w:lang w:val="pl-PL"/>
        </w:rPr>
        <w:t xml:space="preserve">rządowy pod nazwą </w:t>
      </w:r>
      <w:r w:rsidR="0003062B" w:rsidRPr="00012599">
        <w:rPr>
          <w:rFonts w:ascii="Calibri" w:hAnsi="Calibri" w:cs="Calibri"/>
          <w:b/>
          <w:bCs/>
          <w:sz w:val="24"/>
          <w:szCs w:val="24"/>
          <w:lang w:val="pl-PL"/>
        </w:rPr>
        <w:t>„</w:t>
      </w:r>
      <w:r w:rsidR="0003062B" w:rsidRPr="00012599">
        <w:rPr>
          <w:rFonts w:ascii="Calibri" w:hAnsi="Calibri" w:cs="Calibri"/>
          <w:sz w:val="24"/>
          <w:szCs w:val="24"/>
          <w:lang w:val="pl-PL"/>
        </w:rPr>
        <w:t>Pomoc dla sektorów energochłonnych związana z nagłymi wzrostami cen gazu ziemnego i energii elektrycznej</w:t>
      </w:r>
      <w:r w:rsidR="00B158C8" w:rsidRPr="00012599">
        <w:rPr>
          <w:rFonts w:ascii="Calibri" w:hAnsi="Calibri" w:cs="Calibri"/>
          <w:sz w:val="24"/>
          <w:szCs w:val="24"/>
          <w:lang w:val="pl-PL"/>
        </w:rPr>
        <w:t xml:space="preserve"> w 2022 r.</w:t>
      </w:r>
      <w:r w:rsidR="0003062B" w:rsidRPr="00012599">
        <w:rPr>
          <w:rFonts w:ascii="Calibri" w:hAnsi="Calibri" w:cs="Calibri"/>
          <w:sz w:val="24"/>
          <w:szCs w:val="24"/>
          <w:lang w:val="pl-PL"/>
        </w:rPr>
        <w:t>”</w:t>
      </w:r>
      <w:r w:rsidR="00521A8B" w:rsidRPr="00012599">
        <w:rPr>
          <w:rFonts w:ascii="Calibri" w:hAnsi="Calibri" w:cs="Calibri"/>
          <w:sz w:val="24"/>
          <w:szCs w:val="24"/>
          <w:lang w:val="pl-PL"/>
        </w:rPr>
        <w:t>, z</w:t>
      </w:r>
      <w:r w:rsidR="002A4A44">
        <w:rPr>
          <w:rFonts w:ascii="Calibri" w:hAnsi="Calibri" w:cs="Calibri"/>
          <w:sz w:val="24"/>
          <w:szCs w:val="24"/>
          <w:lang w:val="pl-PL"/>
        </w:rPr>
        <w:t>e</w:t>
      </w:r>
      <w:r w:rsidR="00012599">
        <w:rPr>
          <w:rFonts w:ascii="Calibri" w:hAnsi="Calibri" w:cs="Calibri"/>
          <w:sz w:val="24"/>
          <w:szCs w:val="24"/>
          <w:lang w:val="pl-PL"/>
        </w:rPr>
        <w:t xml:space="preserve"> zm</w:t>
      </w:r>
      <w:r w:rsidR="002A4A44">
        <w:rPr>
          <w:rFonts w:ascii="Calibri" w:hAnsi="Calibri" w:cs="Calibri"/>
          <w:sz w:val="24"/>
          <w:szCs w:val="24"/>
          <w:lang w:val="pl-PL"/>
        </w:rPr>
        <w:t>ianami</w:t>
      </w:r>
      <w:r w:rsidR="00C80363" w:rsidRPr="00012599">
        <w:rPr>
          <w:rFonts w:ascii="Calibri" w:hAnsi="Calibri" w:cs="Calibri"/>
          <w:sz w:val="24"/>
          <w:szCs w:val="24"/>
          <w:lang w:val="pl-PL"/>
        </w:rPr>
        <w:t xml:space="preserve">, </w:t>
      </w:r>
      <w:r w:rsidR="0003062B" w:rsidRPr="00012599">
        <w:rPr>
          <w:rFonts w:ascii="Calibri" w:hAnsi="Calibri" w:cs="Calibri"/>
          <w:sz w:val="24"/>
          <w:szCs w:val="24"/>
          <w:lang w:val="pl-PL"/>
        </w:rPr>
        <w:t>zwany dalej „Programem”</w:t>
      </w:r>
      <w:r w:rsidR="00F56998" w:rsidRPr="00012599">
        <w:rPr>
          <w:rFonts w:ascii="Calibri" w:hAnsi="Calibri" w:cs="Calibri"/>
          <w:sz w:val="24"/>
          <w:szCs w:val="24"/>
          <w:lang w:val="pl-PL"/>
        </w:rPr>
        <w:t>;</w:t>
      </w:r>
    </w:p>
    <w:p w14:paraId="79AE1BA6" w14:textId="01AFE566" w:rsidR="00F56998" w:rsidRPr="00012599" w:rsidRDefault="00226924" w:rsidP="00012599">
      <w:pPr>
        <w:pStyle w:val="AODocTxt"/>
        <w:numPr>
          <w:ilvl w:val="0"/>
          <w:numId w:val="61"/>
        </w:numPr>
        <w:rPr>
          <w:rFonts w:ascii="Calibri" w:hAnsi="Calibri" w:cs="Calibri"/>
          <w:sz w:val="24"/>
          <w:szCs w:val="24"/>
          <w:lang w:val="en-US"/>
        </w:rPr>
      </w:pPr>
      <w:proofErr w:type="spellStart"/>
      <w:r w:rsidRPr="00012599">
        <w:rPr>
          <w:rFonts w:ascii="Calibri" w:hAnsi="Calibri" w:cs="Calibri"/>
          <w:sz w:val="24"/>
          <w:szCs w:val="24"/>
          <w:lang w:val="en-US"/>
        </w:rPr>
        <w:lastRenderedPageBreak/>
        <w:t>decyzję</w:t>
      </w:r>
      <w:proofErr w:type="spellEnd"/>
      <w:r w:rsidRPr="00012599">
        <w:rPr>
          <w:rFonts w:ascii="Calibri" w:hAnsi="Calibri" w:cs="Calibri"/>
          <w:sz w:val="24"/>
          <w:szCs w:val="24"/>
          <w:lang w:val="en-US"/>
        </w:rPr>
        <w:t xml:space="preserve"> </w:t>
      </w:r>
      <w:proofErr w:type="spellStart"/>
      <w:r w:rsidRPr="00012599">
        <w:rPr>
          <w:rFonts w:ascii="Calibri" w:hAnsi="Calibri" w:cs="Calibri"/>
          <w:sz w:val="24"/>
          <w:szCs w:val="24"/>
          <w:lang w:val="en-US"/>
        </w:rPr>
        <w:t>Komisji</w:t>
      </w:r>
      <w:proofErr w:type="spellEnd"/>
      <w:r w:rsidRPr="00012599">
        <w:rPr>
          <w:rFonts w:ascii="Calibri" w:hAnsi="Calibri" w:cs="Calibri"/>
          <w:sz w:val="24"/>
          <w:szCs w:val="24"/>
          <w:lang w:val="en-US"/>
        </w:rPr>
        <w:t xml:space="preserve"> </w:t>
      </w:r>
      <w:proofErr w:type="spellStart"/>
      <w:r w:rsidRPr="00012599">
        <w:rPr>
          <w:rFonts w:ascii="Calibri" w:hAnsi="Calibri" w:cs="Calibri"/>
          <w:sz w:val="24"/>
          <w:szCs w:val="24"/>
          <w:lang w:val="en-US"/>
        </w:rPr>
        <w:t>Europejskiej</w:t>
      </w:r>
      <w:proofErr w:type="spellEnd"/>
      <w:r w:rsidRPr="00012599">
        <w:rPr>
          <w:rFonts w:ascii="Calibri" w:hAnsi="Calibri" w:cs="Calibri"/>
          <w:sz w:val="24"/>
          <w:szCs w:val="24"/>
          <w:lang w:val="en-US"/>
        </w:rPr>
        <w:t xml:space="preserve"> z </w:t>
      </w:r>
      <w:proofErr w:type="spellStart"/>
      <w:r w:rsidRPr="00012599">
        <w:rPr>
          <w:rFonts w:ascii="Calibri" w:hAnsi="Calibri" w:cs="Calibri"/>
          <w:sz w:val="24"/>
          <w:szCs w:val="24"/>
          <w:lang w:val="en-US"/>
        </w:rPr>
        <w:t>dnia</w:t>
      </w:r>
      <w:proofErr w:type="spellEnd"/>
      <w:r w:rsidRPr="00012599">
        <w:rPr>
          <w:rFonts w:ascii="Calibri" w:hAnsi="Calibri" w:cs="Calibri"/>
          <w:sz w:val="24"/>
          <w:szCs w:val="24"/>
          <w:lang w:val="en-US"/>
        </w:rPr>
        <w:t xml:space="preserve"> </w:t>
      </w:r>
      <w:r w:rsidR="34DE25ED" w:rsidRPr="00012599">
        <w:rPr>
          <w:rFonts w:ascii="Calibri" w:eastAsiaTheme="minorEastAsia" w:hAnsi="Calibri" w:cs="Calibri"/>
          <w:sz w:val="24"/>
          <w:szCs w:val="24"/>
          <w:lang w:val="en-US"/>
        </w:rPr>
        <w:t>20.12.</w:t>
      </w:r>
      <w:r w:rsidR="34DE25ED" w:rsidRPr="00012599">
        <w:rPr>
          <w:rFonts w:ascii="Calibri" w:hAnsi="Calibri" w:cs="Calibri"/>
          <w:sz w:val="24"/>
          <w:szCs w:val="24"/>
          <w:lang w:val="en-US"/>
        </w:rPr>
        <w:t>2022</w:t>
      </w:r>
      <w:r w:rsidR="606F3BC7" w:rsidRPr="00012599">
        <w:rPr>
          <w:rFonts w:ascii="Calibri" w:hAnsi="Calibri" w:cs="Calibri"/>
          <w:sz w:val="24"/>
          <w:szCs w:val="24"/>
          <w:lang w:val="en-US"/>
        </w:rPr>
        <w:t xml:space="preserve"> r  </w:t>
      </w:r>
      <w:r w:rsidR="18405A1C" w:rsidRPr="00012599">
        <w:rPr>
          <w:rFonts w:ascii="Calibri" w:hAnsi="Calibri" w:cs="Calibri"/>
          <w:sz w:val="24"/>
          <w:szCs w:val="24"/>
          <w:lang w:val="en-US"/>
        </w:rPr>
        <w:t xml:space="preserve">TCF: Aid for additional costs due to exceptionally severe increases in natural gas and electricity prices incurred in 2022 </w:t>
      </w:r>
      <w:r w:rsidR="606F3BC7" w:rsidRPr="00012599">
        <w:rPr>
          <w:rFonts w:ascii="Calibri" w:hAnsi="Calibri" w:cs="Calibri"/>
          <w:sz w:val="24"/>
          <w:szCs w:val="24"/>
          <w:lang w:val="en-US"/>
        </w:rPr>
        <w:t>(</w:t>
      </w:r>
      <w:r w:rsidR="2BB8BE4A" w:rsidRPr="00012599">
        <w:rPr>
          <w:rFonts w:ascii="Calibri" w:hAnsi="Calibri" w:cs="Calibri"/>
          <w:sz w:val="24"/>
          <w:szCs w:val="24"/>
          <w:lang w:val="en-US"/>
        </w:rPr>
        <w:t xml:space="preserve">program </w:t>
      </w:r>
      <w:proofErr w:type="spellStart"/>
      <w:r w:rsidR="2BB8BE4A" w:rsidRPr="00012599">
        <w:rPr>
          <w:rFonts w:ascii="Calibri" w:hAnsi="Calibri" w:cs="Calibri"/>
          <w:sz w:val="24"/>
          <w:szCs w:val="24"/>
          <w:lang w:val="en-US"/>
        </w:rPr>
        <w:t>pomocowy</w:t>
      </w:r>
      <w:proofErr w:type="spellEnd"/>
      <w:r w:rsidR="2BB8BE4A" w:rsidRPr="00012599">
        <w:rPr>
          <w:rFonts w:ascii="Calibri" w:hAnsi="Calibri" w:cs="Calibri"/>
          <w:sz w:val="24"/>
          <w:szCs w:val="24"/>
          <w:lang w:val="en-US"/>
        </w:rPr>
        <w:t xml:space="preserve"> nr: </w:t>
      </w:r>
      <w:r w:rsidR="606F3BC7" w:rsidRPr="00012599">
        <w:rPr>
          <w:rFonts w:ascii="Calibri" w:hAnsi="Calibri" w:cs="Calibri"/>
          <w:sz w:val="24"/>
          <w:szCs w:val="24"/>
          <w:lang w:val="en-US"/>
        </w:rPr>
        <w:t>SA.104932)</w:t>
      </w:r>
      <w:r w:rsidR="00604239" w:rsidRPr="00012599">
        <w:rPr>
          <w:rFonts w:ascii="Calibri" w:hAnsi="Calibri" w:cs="Calibri"/>
          <w:sz w:val="24"/>
          <w:szCs w:val="24"/>
          <w:lang w:val="en-US"/>
        </w:rPr>
        <w:t>;</w:t>
      </w:r>
    </w:p>
    <w:p w14:paraId="7F4D2BD0" w14:textId="774FECE7" w:rsidR="00F56998" w:rsidRPr="00012599" w:rsidRDefault="00604239" w:rsidP="00012599">
      <w:pPr>
        <w:pStyle w:val="AODocTxt"/>
        <w:numPr>
          <w:ilvl w:val="0"/>
          <w:numId w:val="61"/>
        </w:numPr>
        <w:rPr>
          <w:rFonts w:ascii="Calibri" w:hAnsi="Calibri" w:cs="Calibri"/>
          <w:sz w:val="24"/>
          <w:szCs w:val="24"/>
          <w:lang w:val="pl-PL"/>
        </w:rPr>
      </w:pPr>
      <w:r w:rsidRPr="00012599">
        <w:rPr>
          <w:rFonts w:ascii="Calibri" w:hAnsi="Calibri" w:cs="Calibri"/>
          <w:sz w:val="24"/>
          <w:szCs w:val="24"/>
          <w:lang w:val="pl-PL"/>
        </w:rPr>
        <w:t>umowę</w:t>
      </w:r>
      <w:r w:rsidR="00635A25" w:rsidRPr="00012599">
        <w:rPr>
          <w:rFonts w:ascii="Calibri" w:hAnsi="Calibri" w:cs="Calibri"/>
          <w:sz w:val="24"/>
          <w:szCs w:val="24"/>
          <w:lang w:val="pl-PL"/>
        </w:rPr>
        <w:t xml:space="preserve"> </w:t>
      </w:r>
      <w:r w:rsidR="00BF6F72" w:rsidRPr="00012599">
        <w:rPr>
          <w:rFonts w:ascii="Calibri" w:hAnsi="Calibri" w:cs="Calibri"/>
          <w:sz w:val="24"/>
          <w:szCs w:val="24"/>
          <w:lang w:val="pl-PL"/>
        </w:rPr>
        <w:t>zawartą pomiędzy Ministrem Rozwoju i Technologii a NF</w:t>
      </w:r>
      <w:r w:rsidR="007D431B" w:rsidRPr="00012599">
        <w:rPr>
          <w:rFonts w:ascii="Calibri" w:hAnsi="Calibri" w:cs="Calibri"/>
          <w:sz w:val="24"/>
          <w:szCs w:val="24"/>
          <w:lang w:val="pl-PL"/>
        </w:rPr>
        <w:t>OŚ</w:t>
      </w:r>
      <w:r w:rsidR="00BF6F72" w:rsidRPr="00012599">
        <w:rPr>
          <w:rFonts w:ascii="Calibri" w:hAnsi="Calibri" w:cs="Calibri"/>
          <w:sz w:val="24"/>
          <w:szCs w:val="24"/>
          <w:lang w:val="pl-PL"/>
        </w:rPr>
        <w:t xml:space="preserve">iGW </w:t>
      </w:r>
      <w:r w:rsidRPr="00012599">
        <w:rPr>
          <w:rFonts w:ascii="Calibri" w:hAnsi="Calibri" w:cs="Calibri"/>
          <w:sz w:val="24"/>
          <w:szCs w:val="24"/>
          <w:lang w:val="pl-PL"/>
        </w:rPr>
        <w:t xml:space="preserve">w sprawie szczegółowych zasad współpracy w zakresie Programu zawartą dnia </w:t>
      </w:r>
      <w:r w:rsidR="002A4A44">
        <w:rPr>
          <w:rFonts w:ascii="Calibri" w:hAnsi="Calibri" w:cs="Calibri"/>
          <w:sz w:val="24"/>
          <w:szCs w:val="24"/>
          <w:lang w:val="pl-PL"/>
        </w:rPr>
        <w:t>8</w:t>
      </w:r>
      <w:r w:rsidR="00012599">
        <w:rPr>
          <w:rFonts w:ascii="Calibri" w:hAnsi="Calibri" w:cs="Calibri"/>
          <w:sz w:val="24"/>
          <w:szCs w:val="24"/>
          <w:lang w:val="pl-PL"/>
        </w:rPr>
        <w:t xml:space="preserve"> lutego 2023 r.</w:t>
      </w:r>
      <w:r w:rsidRPr="00012599">
        <w:rPr>
          <w:rFonts w:ascii="Calibri" w:hAnsi="Calibri" w:cs="Calibri"/>
          <w:sz w:val="24"/>
          <w:szCs w:val="24"/>
          <w:lang w:val="pl-PL"/>
        </w:rPr>
        <w:t>;</w:t>
      </w:r>
    </w:p>
    <w:p w14:paraId="13F0F9F5" w14:textId="50405865" w:rsidR="00F56998" w:rsidRPr="00012599" w:rsidRDefault="001F1C6A" w:rsidP="00012599">
      <w:pPr>
        <w:pStyle w:val="AODocTxt"/>
        <w:numPr>
          <w:ilvl w:val="0"/>
          <w:numId w:val="61"/>
        </w:numPr>
        <w:rPr>
          <w:rFonts w:ascii="Calibri" w:hAnsi="Calibri" w:cs="Calibri"/>
          <w:sz w:val="24"/>
          <w:szCs w:val="24"/>
          <w:lang w:val="pl-PL"/>
        </w:rPr>
      </w:pPr>
      <w:r w:rsidRPr="00012599">
        <w:rPr>
          <w:rFonts w:ascii="Calibri" w:hAnsi="Calibri" w:cs="Calibri"/>
          <w:sz w:val="24"/>
          <w:szCs w:val="24"/>
          <w:lang w:val="pl-PL"/>
        </w:rPr>
        <w:t>Regulamin  naboru w ramach Programu przyjętego uchwałą Rady Ministrów nr  1/2023 z dnia 03.01.2023 pod nazwą: „Pomoc dla sektorów energochłonnych związana z nagłymi wzrostami cen gazu ziemnego i energii elektrycznej w 2022 r.”</w:t>
      </w:r>
      <w:r w:rsidR="00012599" w:rsidRPr="00012599">
        <w:rPr>
          <w:rFonts w:ascii="Calibri" w:hAnsi="Calibri" w:cs="Calibri"/>
          <w:sz w:val="24"/>
          <w:szCs w:val="24"/>
          <w:lang w:val="pl-PL"/>
        </w:rPr>
        <w:t>, z</w:t>
      </w:r>
      <w:r w:rsidR="002A4A44">
        <w:rPr>
          <w:rFonts w:ascii="Calibri" w:hAnsi="Calibri" w:cs="Calibri"/>
          <w:sz w:val="24"/>
          <w:szCs w:val="24"/>
          <w:lang w:val="pl-PL"/>
        </w:rPr>
        <w:t>e zmianami</w:t>
      </w:r>
      <w:r w:rsidRPr="00012599">
        <w:rPr>
          <w:rFonts w:ascii="Calibri" w:hAnsi="Calibri" w:cs="Calibri"/>
          <w:sz w:val="24"/>
          <w:szCs w:val="24"/>
          <w:lang w:val="pl-PL"/>
        </w:rPr>
        <w:t>;</w:t>
      </w:r>
    </w:p>
    <w:p w14:paraId="7095D6E6" w14:textId="76655D5B" w:rsidR="006076FD" w:rsidRPr="00012599" w:rsidRDefault="006076FD" w:rsidP="00012599">
      <w:pPr>
        <w:pStyle w:val="AODocTxt"/>
        <w:numPr>
          <w:ilvl w:val="0"/>
          <w:numId w:val="61"/>
        </w:numPr>
        <w:rPr>
          <w:rFonts w:ascii="Calibri" w:hAnsi="Calibri" w:cs="Calibri"/>
          <w:sz w:val="24"/>
          <w:szCs w:val="24"/>
          <w:lang w:val="pl-PL"/>
        </w:rPr>
      </w:pPr>
      <w:r w:rsidRPr="00012599">
        <w:rPr>
          <w:rFonts w:ascii="Calibri" w:hAnsi="Calibri" w:cs="Calibri"/>
          <w:sz w:val="24"/>
          <w:szCs w:val="24"/>
          <w:lang w:val="pl-PL"/>
        </w:rPr>
        <w:t xml:space="preserve">konieczność łagodzenia negatywnych skutków nagłego wzrostu cen energii elektrycznej i gazu ziemnego, który to wzrost stanowi zagrożenie dla dalszej działalności przedsiębiorstw, szczególnie przemysłowych przedsiębiorstw energochłonnych, a więc takich, dla których koszty energii stanowią dużą część wszystkich kosztów operacyjnych; </w:t>
      </w:r>
    </w:p>
    <w:p w14:paraId="019F8BAD" w14:textId="77777777" w:rsidR="00D4078A" w:rsidRPr="00012599" w:rsidRDefault="00D4078A" w:rsidP="00D4078A">
      <w:pPr>
        <w:pStyle w:val="AODocTxt"/>
        <w:rPr>
          <w:rFonts w:ascii="Calibri" w:hAnsi="Calibri" w:cs="Calibri"/>
          <w:sz w:val="24"/>
          <w:szCs w:val="24"/>
          <w:lang w:val="pl-PL"/>
        </w:rPr>
      </w:pPr>
      <w:r w:rsidRPr="00012599">
        <w:rPr>
          <w:rFonts w:ascii="Calibri" w:hAnsi="Calibri" w:cs="Calibri"/>
          <w:sz w:val="24"/>
          <w:szCs w:val="24"/>
          <w:lang w:val="pl-PL"/>
        </w:rPr>
        <w:t>Strony zawierają niniejszą Umowę.</w:t>
      </w:r>
    </w:p>
    <w:p w14:paraId="3C494F2C" w14:textId="77777777" w:rsidR="00F56998" w:rsidRDefault="00F56998" w:rsidP="00D80088">
      <w:pPr>
        <w:pStyle w:val="AODocTxt"/>
        <w:rPr>
          <w:rFonts w:ascii="Calibri" w:hAnsi="Calibri" w:cs="Calibri"/>
          <w:sz w:val="24"/>
          <w:szCs w:val="24"/>
          <w:lang w:val="pl-PL"/>
        </w:rPr>
      </w:pPr>
    </w:p>
    <w:p w14:paraId="3BAD53F2" w14:textId="327B31CA" w:rsidR="00D80088" w:rsidRDefault="00C01067" w:rsidP="00D80088">
      <w:pPr>
        <w:pStyle w:val="AODocTxt"/>
        <w:rPr>
          <w:rFonts w:ascii="Calibri" w:hAnsi="Calibri" w:cs="Calibri"/>
          <w:sz w:val="24"/>
          <w:szCs w:val="24"/>
          <w:lang w:val="pl-PL"/>
        </w:rPr>
      </w:pPr>
      <w:r>
        <w:rPr>
          <w:rFonts w:ascii="Calibri" w:hAnsi="Calibri" w:cs="Calibri"/>
          <w:sz w:val="24"/>
          <w:szCs w:val="24"/>
          <w:lang w:val="pl-PL"/>
        </w:rPr>
        <w:t>Dokumenty wymienione w pkt 2-4</w:t>
      </w:r>
      <w:r w:rsidR="009C60D9">
        <w:rPr>
          <w:rFonts w:ascii="Calibri" w:hAnsi="Calibri" w:cs="Calibri"/>
          <w:sz w:val="24"/>
          <w:szCs w:val="24"/>
          <w:lang w:val="pl-PL"/>
        </w:rPr>
        <w:t xml:space="preserve"> i 6</w:t>
      </w:r>
      <w:r>
        <w:rPr>
          <w:rFonts w:ascii="Calibri" w:hAnsi="Calibri" w:cs="Calibri"/>
          <w:sz w:val="24"/>
          <w:szCs w:val="24"/>
          <w:lang w:val="pl-PL"/>
        </w:rPr>
        <w:t xml:space="preserve"> powyżej są dostępne </w:t>
      </w:r>
      <w:r w:rsidR="00012599">
        <w:rPr>
          <w:rFonts w:ascii="Calibri" w:hAnsi="Calibri" w:cs="Calibri"/>
          <w:sz w:val="24"/>
          <w:szCs w:val="24"/>
          <w:lang w:val="pl-PL"/>
        </w:rPr>
        <w:t xml:space="preserve">odpowiednio </w:t>
      </w:r>
      <w:r>
        <w:rPr>
          <w:rFonts w:ascii="Calibri" w:hAnsi="Calibri" w:cs="Calibri"/>
          <w:sz w:val="24"/>
          <w:szCs w:val="24"/>
          <w:lang w:val="pl-PL"/>
        </w:rPr>
        <w:t>po</w:t>
      </w:r>
      <w:r w:rsidR="00D80088">
        <w:rPr>
          <w:rFonts w:ascii="Calibri" w:hAnsi="Calibri" w:cs="Calibri"/>
          <w:sz w:val="24"/>
          <w:szCs w:val="24"/>
          <w:lang w:val="pl-PL"/>
        </w:rPr>
        <w:t>d</w:t>
      </w:r>
      <w:r>
        <w:rPr>
          <w:rFonts w:ascii="Calibri" w:hAnsi="Calibri" w:cs="Calibri"/>
          <w:sz w:val="24"/>
          <w:szCs w:val="24"/>
          <w:lang w:val="pl-PL"/>
        </w:rPr>
        <w:t xml:space="preserve"> linkami</w:t>
      </w:r>
      <w:r w:rsidR="00D80088">
        <w:rPr>
          <w:rFonts w:ascii="Calibri" w:hAnsi="Calibri" w:cs="Calibri"/>
          <w:sz w:val="24"/>
          <w:szCs w:val="24"/>
          <w:lang w:val="pl-PL"/>
        </w:rPr>
        <w:t>:</w:t>
      </w:r>
    </w:p>
    <w:p w14:paraId="1E87032C" w14:textId="77777777" w:rsidR="002A4A44" w:rsidRPr="00882C0C" w:rsidRDefault="002A4A44" w:rsidP="00882C0C">
      <w:pPr>
        <w:pStyle w:val="AONormal"/>
        <w:rPr>
          <w:lang w:val="pl-PL"/>
        </w:rPr>
      </w:pPr>
    </w:p>
    <w:p w14:paraId="238BC591" w14:textId="3E52AAFA" w:rsidR="00D80088" w:rsidRDefault="002A4A44" w:rsidP="00D80088">
      <w:pPr>
        <w:jc w:val="both"/>
        <w:rPr>
          <w:rFonts w:ascii="Calibri" w:hAnsi="Calibri" w:cs="Calibri"/>
          <w:bCs/>
          <w:sz w:val="24"/>
          <w:szCs w:val="24"/>
        </w:rPr>
      </w:pPr>
      <w:r w:rsidRPr="002A4A44">
        <w:rPr>
          <w:rFonts w:ascii="Calibri" w:hAnsi="Calibri" w:cs="Calibri"/>
          <w:bCs/>
          <w:sz w:val="24"/>
          <w:szCs w:val="24"/>
        </w:rPr>
        <w:t>http://www.gov.pl/rozwoj-technologia/nabor-wnioskow-do-programu-pomoc-dla-sektorow-energochlonnych-zwiazana-z-naglymi-wzrostami-cen-gazu-ziemnego-i-energii-elektrycznej-w-2022-r</w:t>
      </w:r>
    </w:p>
    <w:p w14:paraId="40E9EADC" w14:textId="2F290FAD" w:rsidR="00012599" w:rsidRDefault="00012599" w:rsidP="00012599">
      <w:pPr>
        <w:pStyle w:val="AONormal"/>
        <w:rPr>
          <w:lang w:val="pl-PL"/>
        </w:rPr>
      </w:pPr>
    </w:p>
    <w:p w14:paraId="554B2ADA" w14:textId="73DE292C" w:rsidR="00012599" w:rsidRPr="00882C0C" w:rsidRDefault="00012599" w:rsidP="00882C0C">
      <w:pPr>
        <w:pStyle w:val="AONormal"/>
        <w:rPr>
          <w:rFonts w:ascii="Calibri" w:hAnsi="Calibri" w:cs="Calibri"/>
          <w:sz w:val="24"/>
          <w:szCs w:val="24"/>
          <w:lang w:val="pl-PL"/>
        </w:rPr>
      </w:pPr>
      <w:r w:rsidRPr="00882C0C">
        <w:rPr>
          <w:rStyle w:val="ui-provider"/>
          <w:rFonts w:ascii="Calibri" w:hAnsi="Calibri" w:cs="Calibri"/>
          <w:sz w:val="24"/>
          <w:szCs w:val="24"/>
          <w:lang w:val="pl-PL"/>
        </w:rPr>
        <w:t>https://www.gov.pl/web/nfosigw/ogloszenia</w:t>
      </w:r>
    </w:p>
    <w:p w14:paraId="4EA57574" w14:textId="2307384A" w:rsidR="00D80088" w:rsidRPr="00312AC4" w:rsidRDefault="00FC781C" w:rsidP="006076FD">
      <w:pPr>
        <w:pStyle w:val="AODocTxt"/>
        <w:rPr>
          <w:rFonts w:ascii="Calibri" w:hAnsi="Calibri" w:cs="Calibri"/>
          <w:sz w:val="24"/>
          <w:szCs w:val="24"/>
          <w:lang w:val="pl-PL"/>
        </w:rPr>
      </w:pPr>
      <w:r>
        <w:rPr>
          <w:rFonts w:ascii="Calibri" w:hAnsi="Calibri" w:cs="Calibri"/>
          <w:sz w:val="24"/>
          <w:szCs w:val="24"/>
          <w:lang w:val="pl-PL"/>
        </w:rPr>
        <w:t xml:space="preserve">a </w:t>
      </w:r>
      <w:r w:rsidR="00BC294A" w:rsidRPr="00BC294A">
        <w:rPr>
          <w:rFonts w:ascii="Calibri" w:hAnsi="Calibri" w:cs="Calibri"/>
          <w:b/>
          <w:bCs/>
          <w:sz w:val="24"/>
          <w:szCs w:val="24"/>
          <w:lang w:val="pl-PL"/>
        </w:rPr>
        <w:t>Beneficjent</w:t>
      </w:r>
      <w:r w:rsidR="00847789">
        <w:rPr>
          <w:rFonts w:ascii="Calibri" w:hAnsi="Calibri" w:cs="Calibri"/>
          <w:sz w:val="24"/>
          <w:szCs w:val="24"/>
          <w:lang w:val="pl-PL"/>
        </w:rPr>
        <w:t xml:space="preserve"> oświadcza</w:t>
      </w:r>
      <w:r w:rsidR="00FA3CB9">
        <w:rPr>
          <w:rFonts w:ascii="Calibri" w:hAnsi="Calibri" w:cs="Calibri"/>
          <w:sz w:val="24"/>
          <w:szCs w:val="24"/>
          <w:lang w:val="pl-PL"/>
        </w:rPr>
        <w:t>,</w:t>
      </w:r>
      <w:r w:rsidR="00847789">
        <w:rPr>
          <w:rFonts w:ascii="Calibri" w:hAnsi="Calibri" w:cs="Calibri"/>
          <w:sz w:val="24"/>
          <w:szCs w:val="24"/>
          <w:lang w:val="pl-PL"/>
        </w:rPr>
        <w:t xml:space="preserve"> że się z nimi zapoznał</w:t>
      </w:r>
      <w:r w:rsidR="00FA3CB9">
        <w:rPr>
          <w:rFonts w:ascii="Calibri" w:hAnsi="Calibri" w:cs="Calibri"/>
          <w:sz w:val="24"/>
          <w:szCs w:val="24"/>
          <w:lang w:val="pl-PL"/>
        </w:rPr>
        <w:t xml:space="preserve"> i akceptuje ich treść.</w:t>
      </w:r>
    </w:p>
    <w:p w14:paraId="32D82621" w14:textId="77777777" w:rsidR="00A6679C" w:rsidRPr="00312AC4" w:rsidRDefault="00A6679C" w:rsidP="00A6679C">
      <w:pPr>
        <w:pStyle w:val="AOGenNum1"/>
        <w:rPr>
          <w:rFonts w:ascii="Calibri" w:hAnsi="Calibri" w:cs="Calibri"/>
          <w:sz w:val="24"/>
          <w:szCs w:val="24"/>
          <w:lang w:val="pl-PL"/>
        </w:rPr>
      </w:pPr>
      <w:bookmarkStart w:id="1" w:name="_Ref38210909"/>
    </w:p>
    <w:bookmarkEnd w:id="1"/>
    <w:p w14:paraId="293B8214" w14:textId="04FEE063" w:rsidR="00A6679C" w:rsidRPr="00312AC4" w:rsidRDefault="00BC294A" w:rsidP="00606E69">
      <w:pPr>
        <w:pStyle w:val="AOAltHead1"/>
        <w:spacing w:before="0"/>
        <w:rPr>
          <w:rFonts w:ascii="Calibri" w:hAnsi="Calibri" w:cs="Calibri"/>
          <w:sz w:val="24"/>
          <w:szCs w:val="24"/>
          <w:lang w:val="pl-PL"/>
        </w:rPr>
      </w:pPr>
      <w:r w:rsidRPr="00BC294A">
        <w:rPr>
          <w:rFonts w:ascii="Calibri" w:hAnsi="Calibri" w:cs="Calibri"/>
          <w:b/>
          <w:bCs/>
          <w:sz w:val="24"/>
          <w:szCs w:val="24"/>
          <w:lang w:val="pl-PL"/>
        </w:rPr>
        <w:t>Beneficjent</w:t>
      </w:r>
      <w:r w:rsidR="00D861C9" w:rsidRPr="00312AC4">
        <w:rPr>
          <w:rFonts w:ascii="Calibri" w:hAnsi="Calibri" w:cs="Calibri"/>
          <w:sz w:val="24"/>
          <w:szCs w:val="24"/>
          <w:lang w:val="pl-PL"/>
        </w:rPr>
        <w:t xml:space="preserve"> oświadcza, że o</w:t>
      </w:r>
      <w:r w:rsidR="00A6679C" w:rsidRPr="00312AC4">
        <w:rPr>
          <w:rFonts w:ascii="Calibri" w:hAnsi="Calibri" w:cs="Calibri"/>
          <w:sz w:val="24"/>
          <w:szCs w:val="24"/>
          <w:lang w:val="pl-PL"/>
        </w:rPr>
        <w:t>soba</w:t>
      </w:r>
      <w:r w:rsidR="00604239" w:rsidRPr="00312AC4">
        <w:rPr>
          <w:rFonts w:ascii="Calibri" w:hAnsi="Calibri" w:cs="Calibri"/>
          <w:sz w:val="24"/>
          <w:szCs w:val="24"/>
          <w:lang w:val="pl-PL"/>
        </w:rPr>
        <w:t>/osoby</w:t>
      </w:r>
      <w:r w:rsidR="00A6679C" w:rsidRPr="00312AC4">
        <w:rPr>
          <w:rFonts w:ascii="Calibri" w:hAnsi="Calibri" w:cs="Calibri"/>
          <w:sz w:val="24"/>
          <w:szCs w:val="24"/>
          <w:lang w:val="pl-PL"/>
        </w:rPr>
        <w:t xml:space="preserve"> działająca</w:t>
      </w:r>
      <w:r w:rsidR="00604239" w:rsidRPr="00312AC4">
        <w:rPr>
          <w:rFonts w:ascii="Calibri" w:hAnsi="Calibri" w:cs="Calibri"/>
          <w:sz w:val="24"/>
          <w:szCs w:val="24"/>
          <w:lang w:val="pl-PL"/>
        </w:rPr>
        <w:t>/e</w:t>
      </w:r>
      <w:r w:rsidR="00A6679C" w:rsidRPr="00312AC4">
        <w:rPr>
          <w:rFonts w:ascii="Calibri" w:hAnsi="Calibri" w:cs="Calibri"/>
          <w:sz w:val="24"/>
          <w:szCs w:val="24"/>
          <w:lang w:val="pl-PL"/>
        </w:rPr>
        <w:t xml:space="preserve"> w </w:t>
      </w:r>
      <w:r w:rsidR="00604239" w:rsidRPr="00312AC4">
        <w:rPr>
          <w:rFonts w:ascii="Calibri" w:hAnsi="Calibri" w:cs="Calibri"/>
          <w:sz w:val="24"/>
          <w:szCs w:val="24"/>
          <w:lang w:val="pl-PL"/>
        </w:rPr>
        <w:t xml:space="preserve">jego </w:t>
      </w:r>
      <w:r w:rsidR="00A6679C" w:rsidRPr="00312AC4">
        <w:rPr>
          <w:rFonts w:ascii="Calibri" w:hAnsi="Calibri" w:cs="Calibri"/>
          <w:sz w:val="24"/>
          <w:szCs w:val="24"/>
          <w:lang w:val="pl-PL"/>
        </w:rPr>
        <w:t>imieniu jest</w:t>
      </w:r>
      <w:r w:rsidR="00604239" w:rsidRPr="00312AC4">
        <w:rPr>
          <w:rFonts w:ascii="Calibri" w:hAnsi="Calibri" w:cs="Calibri"/>
          <w:sz w:val="24"/>
          <w:szCs w:val="24"/>
          <w:lang w:val="pl-PL"/>
        </w:rPr>
        <w:t>/są</w:t>
      </w:r>
      <w:r w:rsidR="00A6679C" w:rsidRPr="00312AC4">
        <w:rPr>
          <w:rFonts w:ascii="Calibri" w:hAnsi="Calibri" w:cs="Calibri"/>
          <w:sz w:val="24"/>
          <w:szCs w:val="24"/>
          <w:lang w:val="pl-PL"/>
        </w:rPr>
        <w:t xml:space="preserve"> uprawniona</w:t>
      </w:r>
      <w:r w:rsidR="00604239" w:rsidRPr="00312AC4">
        <w:rPr>
          <w:rFonts w:ascii="Calibri" w:hAnsi="Calibri" w:cs="Calibri"/>
          <w:sz w:val="24"/>
          <w:szCs w:val="24"/>
          <w:lang w:val="pl-PL"/>
        </w:rPr>
        <w:t>/e</w:t>
      </w:r>
      <w:r w:rsidR="00A6679C" w:rsidRPr="00312AC4">
        <w:rPr>
          <w:rFonts w:ascii="Calibri" w:hAnsi="Calibri" w:cs="Calibri"/>
          <w:sz w:val="24"/>
          <w:szCs w:val="24"/>
          <w:lang w:val="pl-PL"/>
        </w:rPr>
        <w:t xml:space="preserve"> do reprezent</w:t>
      </w:r>
      <w:r w:rsidR="00604239" w:rsidRPr="00312AC4">
        <w:rPr>
          <w:rFonts w:ascii="Calibri" w:hAnsi="Calibri" w:cs="Calibri"/>
          <w:sz w:val="24"/>
          <w:szCs w:val="24"/>
          <w:lang w:val="pl-PL"/>
        </w:rPr>
        <w:t xml:space="preserve">owania </w:t>
      </w:r>
      <w:r w:rsidRPr="00BC294A">
        <w:rPr>
          <w:rFonts w:ascii="Calibri" w:hAnsi="Calibri" w:cs="Calibri"/>
          <w:b/>
          <w:bCs/>
          <w:sz w:val="24"/>
          <w:szCs w:val="24"/>
          <w:lang w:val="pl-PL"/>
        </w:rPr>
        <w:t>Beneficjenta</w:t>
      </w:r>
      <w:r w:rsidR="00A6679C" w:rsidRPr="00312AC4">
        <w:rPr>
          <w:rFonts w:ascii="Calibri" w:hAnsi="Calibri" w:cs="Calibri"/>
          <w:sz w:val="24"/>
          <w:szCs w:val="24"/>
          <w:lang w:val="pl-PL"/>
        </w:rPr>
        <w:t xml:space="preserve">, w tym do zawarcia umowy o </w:t>
      </w:r>
      <w:r w:rsidR="00510282" w:rsidRPr="00312AC4">
        <w:rPr>
          <w:rFonts w:ascii="Calibri" w:hAnsi="Calibri" w:cs="Calibri"/>
          <w:sz w:val="24"/>
          <w:szCs w:val="24"/>
          <w:lang w:val="pl-PL"/>
        </w:rPr>
        <w:t>udzielenie pomocy publicznej w związku ze wzrostem cen energ</w:t>
      </w:r>
      <w:r w:rsidR="006076FD" w:rsidRPr="00312AC4">
        <w:rPr>
          <w:rFonts w:ascii="Calibri" w:hAnsi="Calibri" w:cs="Calibri"/>
          <w:sz w:val="24"/>
          <w:szCs w:val="24"/>
          <w:lang w:val="pl-PL"/>
        </w:rPr>
        <w:t xml:space="preserve">ii elektrycznej </w:t>
      </w:r>
      <w:r w:rsidR="00D22013">
        <w:rPr>
          <w:rFonts w:ascii="Calibri" w:hAnsi="Calibri" w:cs="Calibri"/>
          <w:sz w:val="24"/>
          <w:szCs w:val="24"/>
          <w:lang w:val="pl-PL"/>
        </w:rPr>
        <w:t xml:space="preserve">lub </w:t>
      </w:r>
      <w:r w:rsidR="006076FD" w:rsidRPr="00312AC4">
        <w:rPr>
          <w:rFonts w:ascii="Calibri" w:hAnsi="Calibri" w:cs="Calibri"/>
          <w:sz w:val="24"/>
          <w:szCs w:val="24"/>
          <w:lang w:val="pl-PL"/>
        </w:rPr>
        <w:t xml:space="preserve">gazu ziemnego, zwanej dalej „Umową” </w:t>
      </w:r>
      <w:r w:rsidR="00A6679C" w:rsidRPr="00312AC4">
        <w:rPr>
          <w:rFonts w:ascii="Calibri" w:hAnsi="Calibri" w:cs="Calibri"/>
          <w:sz w:val="24"/>
          <w:szCs w:val="24"/>
          <w:lang w:val="pl-PL"/>
        </w:rPr>
        <w:t>oraz dokonywania wszelkich innych czynności związanych z jej zawarciem i wykonaniem. Ponadto potwierdza, że wszystkie przedstawione informacje oraz złożone oświadczenia są zgodne z prawdą i jest świadom</w:t>
      </w:r>
      <w:r w:rsidR="00D861C9" w:rsidRPr="00312AC4">
        <w:rPr>
          <w:rFonts w:ascii="Calibri" w:hAnsi="Calibri" w:cs="Calibri"/>
          <w:sz w:val="24"/>
          <w:szCs w:val="24"/>
          <w:lang w:val="pl-PL"/>
        </w:rPr>
        <w:t>y</w:t>
      </w:r>
      <w:r w:rsidR="00A6679C" w:rsidRPr="00312AC4">
        <w:rPr>
          <w:rFonts w:ascii="Calibri" w:hAnsi="Calibri" w:cs="Calibri"/>
          <w:sz w:val="24"/>
          <w:szCs w:val="24"/>
          <w:lang w:val="pl-PL"/>
        </w:rPr>
        <w:t xml:space="preserve"> odpowiedzialności karnej za przedstawianie fał</w:t>
      </w:r>
      <w:r w:rsidR="00D861C9" w:rsidRPr="00312AC4">
        <w:rPr>
          <w:rFonts w:ascii="Calibri" w:hAnsi="Calibri" w:cs="Calibri"/>
          <w:sz w:val="24"/>
          <w:szCs w:val="24"/>
          <w:lang w:val="pl-PL"/>
        </w:rPr>
        <w:t>szywych informacji oraz złożenie</w:t>
      </w:r>
      <w:r w:rsidR="00A6679C" w:rsidRPr="00312AC4">
        <w:rPr>
          <w:rFonts w:ascii="Calibri" w:hAnsi="Calibri" w:cs="Calibri"/>
          <w:sz w:val="24"/>
          <w:szCs w:val="24"/>
          <w:lang w:val="pl-PL"/>
        </w:rPr>
        <w:t xml:space="preserve"> fałszywych oświadczeń.</w:t>
      </w:r>
    </w:p>
    <w:p w14:paraId="6AF9F4AE" w14:textId="74484851" w:rsidR="006076FD" w:rsidRPr="00312AC4" w:rsidRDefault="00BC294A" w:rsidP="00606E69">
      <w:pPr>
        <w:pStyle w:val="AOAltHead1"/>
        <w:spacing w:before="0"/>
        <w:rPr>
          <w:rFonts w:ascii="Calibri" w:hAnsi="Calibri" w:cs="Calibri"/>
          <w:sz w:val="24"/>
          <w:szCs w:val="24"/>
          <w:lang w:val="pl-PL"/>
        </w:rPr>
      </w:pPr>
      <w:r w:rsidRPr="00BC294A">
        <w:rPr>
          <w:rFonts w:ascii="Calibri" w:hAnsi="Calibri" w:cs="Calibri"/>
          <w:b/>
          <w:bCs/>
          <w:sz w:val="24"/>
          <w:szCs w:val="24"/>
          <w:lang w:val="pl-PL"/>
        </w:rPr>
        <w:t>Beneficjent</w:t>
      </w:r>
      <w:r w:rsidR="00D861C9" w:rsidRPr="00312AC4">
        <w:rPr>
          <w:rFonts w:ascii="Calibri" w:hAnsi="Calibri" w:cs="Calibri"/>
          <w:sz w:val="24"/>
          <w:szCs w:val="24"/>
          <w:lang w:val="pl-PL"/>
        </w:rPr>
        <w:t xml:space="preserve"> </w:t>
      </w:r>
      <w:r w:rsidR="00A6679C" w:rsidRPr="00312AC4">
        <w:rPr>
          <w:rFonts w:ascii="Calibri" w:hAnsi="Calibri" w:cs="Calibri"/>
          <w:sz w:val="24"/>
          <w:szCs w:val="24"/>
          <w:lang w:val="pl-PL"/>
        </w:rPr>
        <w:t>oświadcza, że</w:t>
      </w:r>
      <w:r w:rsidR="006076FD" w:rsidRPr="00312AC4">
        <w:rPr>
          <w:rFonts w:ascii="Calibri" w:hAnsi="Calibri" w:cs="Calibri"/>
          <w:sz w:val="24"/>
          <w:szCs w:val="24"/>
          <w:lang w:val="pl-PL"/>
        </w:rPr>
        <w:t>:</w:t>
      </w:r>
    </w:p>
    <w:p w14:paraId="122CB8FD" w14:textId="4674E9E4" w:rsidR="002D66B3" w:rsidRPr="00496C54" w:rsidRDefault="001216F6" w:rsidP="00606E69">
      <w:pPr>
        <w:pStyle w:val="AODocTxtL1"/>
        <w:numPr>
          <w:ilvl w:val="0"/>
          <w:numId w:val="35"/>
        </w:numPr>
        <w:spacing w:before="0"/>
        <w:rPr>
          <w:rFonts w:ascii="Calibri" w:hAnsi="Calibri" w:cs="Calibri"/>
          <w:sz w:val="24"/>
          <w:szCs w:val="24"/>
          <w:lang w:val="pl-PL"/>
        </w:rPr>
      </w:pPr>
      <w:r w:rsidRPr="001216F6">
        <w:rPr>
          <w:rFonts w:ascii="Calibri" w:hAnsi="Calibri" w:cs="Calibri"/>
          <w:sz w:val="24"/>
          <w:szCs w:val="24"/>
          <w:lang w:val="pl-PL"/>
        </w:rPr>
        <w:t xml:space="preserve">wykonuje działalność gospodarczą na dzień złożenia wniosku i </w:t>
      </w:r>
      <w:r w:rsidRPr="00496C54">
        <w:rPr>
          <w:rFonts w:ascii="Calibri" w:hAnsi="Calibri" w:cs="Calibri"/>
          <w:sz w:val="24"/>
          <w:szCs w:val="24"/>
          <w:lang w:val="pl-PL"/>
        </w:rPr>
        <w:t xml:space="preserve">wykonywał ją przez cały </w:t>
      </w:r>
      <w:r w:rsidR="00BF6F72" w:rsidRPr="00496C54">
        <w:rPr>
          <w:rFonts w:ascii="Calibri" w:hAnsi="Calibri" w:cs="Calibri"/>
          <w:sz w:val="24"/>
          <w:szCs w:val="24"/>
          <w:lang w:val="pl-PL"/>
        </w:rPr>
        <w:t>o</w:t>
      </w:r>
      <w:r w:rsidRPr="00496C54">
        <w:rPr>
          <w:rFonts w:ascii="Calibri" w:hAnsi="Calibri" w:cs="Calibri"/>
          <w:sz w:val="24"/>
          <w:szCs w:val="24"/>
          <w:lang w:val="pl-PL"/>
        </w:rPr>
        <w:t xml:space="preserve">kres </w:t>
      </w:r>
      <w:r w:rsidR="00BF6F72" w:rsidRPr="00496C54">
        <w:rPr>
          <w:rFonts w:ascii="Calibri" w:hAnsi="Calibri" w:cs="Calibri"/>
          <w:sz w:val="24"/>
          <w:szCs w:val="24"/>
          <w:lang w:val="pl-PL"/>
        </w:rPr>
        <w:t xml:space="preserve">od 1 lutego do 31 grudnia 2022 r., zwany dalej „Okresem kwalifikowanym” </w:t>
      </w:r>
      <w:r w:rsidRPr="00496C54">
        <w:rPr>
          <w:rFonts w:ascii="Calibri" w:hAnsi="Calibri" w:cs="Calibri"/>
          <w:sz w:val="24"/>
          <w:szCs w:val="24"/>
          <w:lang w:val="pl-PL"/>
        </w:rPr>
        <w:t xml:space="preserve">i </w:t>
      </w:r>
      <w:r w:rsidR="00B158C8" w:rsidRPr="00496C54">
        <w:rPr>
          <w:rFonts w:ascii="Calibri" w:hAnsi="Calibri" w:cs="Calibri"/>
          <w:sz w:val="24"/>
          <w:szCs w:val="24"/>
          <w:lang w:val="pl-PL"/>
        </w:rPr>
        <w:t xml:space="preserve">co najmniej jeden miesiąc </w:t>
      </w:r>
      <w:r w:rsidR="00BF6F72" w:rsidRPr="00496C54">
        <w:rPr>
          <w:rFonts w:ascii="Calibri" w:hAnsi="Calibri" w:cs="Calibri"/>
          <w:sz w:val="24"/>
          <w:szCs w:val="24"/>
          <w:lang w:val="pl-PL"/>
        </w:rPr>
        <w:t xml:space="preserve">roku 2021 </w:t>
      </w:r>
      <w:r w:rsidRPr="00496C54">
        <w:rPr>
          <w:rFonts w:ascii="Calibri" w:hAnsi="Calibri" w:cs="Calibri"/>
          <w:sz w:val="24"/>
          <w:szCs w:val="24"/>
          <w:lang w:val="pl-PL"/>
        </w:rPr>
        <w:t>na terytorium Rzecz</w:t>
      </w:r>
      <w:r w:rsidR="00886C57" w:rsidRPr="00496C54">
        <w:rPr>
          <w:rFonts w:ascii="Calibri" w:hAnsi="Calibri" w:cs="Calibri"/>
          <w:sz w:val="24"/>
          <w:szCs w:val="24"/>
          <w:lang w:val="pl-PL"/>
        </w:rPr>
        <w:t>y</w:t>
      </w:r>
      <w:r w:rsidRPr="00496C54">
        <w:rPr>
          <w:rFonts w:ascii="Calibri" w:hAnsi="Calibri" w:cs="Calibri"/>
          <w:sz w:val="24"/>
          <w:szCs w:val="24"/>
          <w:lang w:val="pl-PL"/>
        </w:rPr>
        <w:t>pospolitej Polskiej;</w:t>
      </w:r>
      <w:r w:rsidR="002D66B3" w:rsidRPr="00496C54">
        <w:rPr>
          <w:rFonts w:ascii="Calibri" w:hAnsi="Calibri" w:cs="Calibri"/>
          <w:sz w:val="24"/>
          <w:szCs w:val="24"/>
          <w:lang w:val="pl-PL"/>
        </w:rPr>
        <w:t xml:space="preserve"> </w:t>
      </w:r>
    </w:p>
    <w:p w14:paraId="056D243C" w14:textId="30CC67C6" w:rsidR="00E43E6B" w:rsidRPr="00E43E6B" w:rsidRDefault="001216F6" w:rsidP="00606E69">
      <w:pPr>
        <w:pStyle w:val="AODocTxtL1"/>
        <w:numPr>
          <w:ilvl w:val="0"/>
          <w:numId w:val="35"/>
        </w:numPr>
        <w:spacing w:before="0"/>
        <w:rPr>
          <w:rFonts w:ascii="Calibri" w:hAnsi="Calibri" w:cs="Calibri"/>
          <w:sz w:val="24"/>
          <w:szCs w:val="24"/>
          <w:lang w:val="pl-PL"/>
        </w:rPr>
      </w:pPr>
      <w:r w:rsidRPr="001216F6">
        <w:rPr>
          <w:rFonts w:ascii="Calibri" w:hAnsi="Calibri" w:cs="Calibri"/>
          <w:sz w:val="24"/>
          <w:szCs w:val="24"/>
          <w:lang w:val="pl-PL"/>
        </w:rPr>
        <w:t xml:space="preserve">poniósł koszty zakupu energii elektrycznej </w:t>
      </w:r>
      <w:r w:rsidR="00BF6F72">
        <w:rPr>
          <w:rFonts w:ascii="Calibri" w:hAnsi="Calibri" w:cs="Calibri"/>
          <w:sz w:val="24"/>
          <w:szCs w:val="24"/>
          <w:lang w:val="pl-PL"/>
        </w:rPr>
        <w:t>lub</w:t>
      </w:r>
      <w:r w:rsidRPr="001216F6">
        <w:rPr>
          <w:rFonts w:ascii="Calibri" w:hAnsi="Calibri" w:cs="Calibri"/>
          <w:sz w:val="24"/>
          <w:szCs w:val="24"/>
          <w:lang w:val="pl-PL"/>
        </w:rPr>
        <w:t xml:space="preserve"> gazu ziemnego</w:t>
      </w:r>
      <w:r>
        <w:rPr>
          <w:rFonts w:ascii="Calibri" w:hAnsi="Calibri" w:cs="Calibri"/>
          <w:sz w:val="24"/>
          <w:szCs w:val="24"/>
          <w:lang w:val="pl-PL"/>
        </w:rPr>
        <w:t xml:space="preserve"> </w:t>
      </w:r>
      <w:r w:rsidRPr="001216F6">
        <w:rPr>
          <w:rFonts w:ascii="Calibri" w:hAnsi="Calibri" w:cs="Calibri"/>
          <w:sz w:val="24"/>
          <w:szCs w:val="24"/>
          <w:lang w:val="pl-PL"/>
        </w:rPr>
        <w:t xml:space="preserve">w roku 2021 stanowiące </w:t>
      </w:r>
      <w:r w:rsidR="00B158C8">
        <w:rPr>
          <w:rFonts w:ascii="Calibri" w:hAnsi="Calibri" w:cs="Calibri"/>
          <w:sz w:val="24"/>
          <w:szCs w:val="24"/>
          <w:lang w:val="pl-PL"/>
        </w:rPr>
        <w:t xml:space="preserve">łącznie </w:t>
      </w:r>
      <w:r w:rsidRPr="001216F6">
        <w:rPr>
          <w:rFonts w:ascii="Calibri" w:hAnsi="Calibri" w:cs="Calibri"/>
          <w:sz w:val="24"/>
          <w:szCs w:val="24"/>
          <w:lang w:val="pl-PL"/>
        </w:rPr>
        <w:t>nie mniej niż 3% jego wartości produkcji</w:t>
      </w:r>
      <w:r w:rsidR="00E43E6B">
        <w:rPr>
          <w:rFonts w:ascii="Calibri" w:hAnsi="Calibri" w:cs="Calibri"/>
          <w:sz w:val="24"/>
          <w:szCs w:val="24"/>
          <w:lang w:val="pl-PL"/>
        </w:rPr>
        <w:t xml:space="preserve"> (</w:t>
      </w:r>
      <w:r w:rsidR="00E43E6B">
        <w:rPr>
          <w:rFonts w:ascii="Calibri" w:hAnsi="Calibri" w:cs="Calibri"/>
          <w:i/>
          <w:iCs/>
          <w:sz w:val="24"/>
          <w:szCs w:val="24"/>
          <w:lang w:val="pl-PL"/>
        </w:rPr>
        <w:t>skreślić jeśli nie dotyczy)</w:t>
      </w:r>
      <w:r w:rsidR="00E43E6B" w:rsidRPr="00F56998">
        <w:rPr>
          <w:rFonts w:ascii="Calibri" w:hAnsi="Calibri" w:cs="Calibri"/>
          <w:sz w:val="24"/>
          <w:szCs w:val="24"/>
          <w:lang w:val="pl-PL"/>
        </w:rPr>
        <w:t>;</w:t>
      </w:r>
    </w:p>
    <w:p w14:paraId="0A71EFAA" w14:textId="53052407" w:rsidR="00D22013" w:rsidRDefault="00E43E6B" w:rsidP="00606E69">
      <w:pPr>
        <w:pStyle w:val="AODocTxtL1"/>
        <w:numPr>
          <w:ilvl w:val="0"/>
          <w:numId w:val="35"/>
        </w:numPr>
        <w:spacing w:before="0"/>
        <w:rPr>
          <w:rFonts w:ascii="Calibri" w:hAnsi="Calibri" w:cs="Calibri"/>
          <w:sz w:val="24"/>
          <w:szCs w:val="24"/>
          <w:lang w:val="pl-PL"/>
        </w:rPr>
      </w:pPr>
      <w:r w:rsidRPr="569891C4">
        <w:rPr>
          <w:rFonts w:ascii="Calibri" w:hAnsi="Calibri" w:cs="Calibri"/>
          <w:sz w:val="24"/>
          <w:szCs w:val="24"/>
          <w:lang w:val="pl-PL"/>
        </w:rPr>
        <w:t xml:space="preserve">poniósł koszty zakupu energii elektrycznej </w:t>
      </w:r>
      <w:r w:rsidR="00BF6F72">
        <w:rPr>
          <w:rFonts w:ascii="Calibri" w:hAnsi="Calibri" w:cs="Calibri"/>
          <w:sz w:val="24"/>
          <w:szCs w:val="24"/>
          <w:lang w:val="pl-PL"/>
        </w:rPr>
        <w:t>lub</w:t>
      </w:r>
      <w:r w:rsidRPr="569891C4">
        <w:rPr>
          <w:rFonts w:ascii="Calibri" w:hAnsi="Calibri" w:cs="Calibri"/>
          <w:sz w:val="24"/>
          <w:szCs w:val="24"/>
          <w:lang w:val="pl-PL"/>
        </w:rPr>
        <w:t xml:space="preserve"> gazu ziemnego </w:t>
      </w:r>
      <w:r w:rsidR="001216F6" w:rsidRPr="569891C4">
        <w:rPr>
          <w:rFonts w:ascii="Calibri" w:hAnsi="Calibri" w:cs="Calibri"/>
          <w:sz w:val="24"/>
          <w:szCs w:val="24"/>
          <w:lang w:val="pl-PL"/>
        </w:rPr>
        <w:t xml:space="preserve">w okresie od 1 stycznia do 30 czerwca 2022 </w:t>
      </w:r>
      <w:r w:rsidR="009A25F8">
        <w:rPr>
          <w:rFonts w:ascii="Calibri" w:hAnsi="Calibri" w:cs="Calibri"/>
          <w:sz w:val="24"/>
          <w:szCs w:val="24"/>
          <w:lang w:val="pl-PL"/>
        </w:rPr>
        <w:t xml:space="preserve">r. </w:t>
      </w:r>
      <w:r w:rsidR="001216F6" w:rsidRPr="569891C4">
        <w:rPr>
          <w:rFonts w:ascii="Calibri" w:hAnsi="Calibri" w:cs="Calibri"/>
          <w:sz w:val="24"/>
          <w:szCs w:val="24"/>
          <w:lang w:val="pl-PL"/>
        </w:rPr>
        <w:t>stanowiące</w:t>
      </w:r>
      <w:r w:rsidR="00B158C8" w:rsidRPr="569891C4">
        <w:rPr>
          <w:rFonts w:ascii="Calibri" w:hAnsi="Calibri" w:cs="Calibri"/>
          <w:sz w:val="24"/>
          <w:szCs w:val="24"/>
          <w:lang w:val="pl-PL"/>
        </w:rPr>
        <w:t xml:space="preserve"> łącznie</w:t>
      </w:r>
      <w:r w:rsidR="001216F6" w:rsidRPr="569891C4">
        <w:rPr>
          <w:rFonts w:ascii="Calibri" w:hAnsi="Calibri" w:cs="Calibri"/>
          <w:sz w:val="24"/>
          <w:szCs w:val="24"/>
          <w:lang w:val="pl-PL"/>
        </w:rPr>
        <w:t xml:space="preserve"> nie mniej niż 6% jego wartości produkcji (</w:t>
      </w:r>
      <w:r w:rsidR="001216F6" w:rsidRPr="569891C4">
        <w:rPr>
          <w:rFonts w:ascii="Calibri" w:hAnsi="Calibri" w:cs="Calibri"/>
          <w:i/>
          <w:iCs/>
          <w:sz w:val="24"/>
          <w:szCs w:val="24"/>
          <w:lang w:val="pl-PL"/>
        </w:rPr>
        <w:t>skreślić</w:t>
      </w:r>
      <w:r w:rsidRPr="569891C4">
        <w:rPr>
          <w:rFonts w:ascii="Calibri" w:hAnsi="Calibri" w:cs="Calibri"/>
          <w:i/>
          <w:iCs/>
          <w:sz w:val="24"/>
          <w:szCs w:val="24"/>
          <w:lang w:val="pl-PL"/>
        </w:rPr>
        <w:t xml:space="preserve"> jeśli nie dotyczy</w:t>
      </w:r>
      <w:r w:rsidR="00BF6F72">
        <w:rPr>
          <w:rFonts w:ascii="Calibri" w:hAnsi="Calibri" w:cs="Calibri"/>
          <w:i/>
          <w:iCs/>
          <w:sz w:val="24"/>
          <w:szCs w:val="24"/>
          <w:lang w:val="pl-PL"/>
        </w:rPr>
        <w:t>)</w:t>
      </w:r>
      <w:r w:rsidR="00002DE0" w:rsidRPr="00882C0C">
        <w:rPr>
          <w:rFonts w:ascii="Calibri" w:hAnsi="Calibri" w:cs="Calibri"/>
          <w:sz w:val="24"/>
          <w:szCs w:val="24"/>
          <w:lang w:val="pl-PL"/>
        </w:rPr>
        <w:t>;</w:t>
      </w:r>
    </w:p>
    <w:p w14:paraId="2C655B17" w14:textId="6D57E82A" w:rsidR="00D22013" w:rsidRPr="00D22013" w:rsidRDefault="009A25F8" w:rsidP="00606E69">
      <w:pPr>
        <w:pStyle w:val="AODocTxtL1"/>
        <w:numPr>
          <w:ilvl w:val="0"/>
          <w:numId w:val="35"/>
        </w:numPr>
        <w:spacing w:before="0"/>
        <w:rPr>
          <w:rFonts w:ascii="Calibri" w:hAnsi="Calibri" w:cs="Calibri"/>
          <w:sz w:val="24"/>
          <w:szCs w:val="24"/>
          <w:lang w:val="pl-PL"/>
        </w:rPr>
      </w:pPr>
      <w:r>
        <w:rPr>
          <w:rFonts w:ascii="Calibri" w:hAnsi="Calibri" w:cs="Calibri"/>
          <w:sz w:val="24"/>
          <w:szCs w:val="24"/>
          <w:lang w:val="pl-PL"/>
        </w:rPr>
        <w:t>c</w:t>
      </w:r>
      <w:r w:rsidRPr="009A25F8">
        <w:rPr>
          <w:rFonts w:ascii="Calibri" w:hAnsi="Calibri" w:cs="Calibri"/>
          <w:sz w:val="24"/>
          <w:szCs w:val="24"/>
          <w:lang w:val="pl-PL"/>
        </w:rPr>
        <w:t xml:space="preserve">o najmniej 50 % jego przychodu lub wartości jego produkcji w okresie referencyjnym i okresie kwalifikowanym pochodziło z działalności w jednej albo wielu podklasach PKD </w:t>
      </w:r>
      <w:r w:rsidRPr="009A25F8">
        <w:rPr>
          <w:rFonts w:ascii="Calibri" w:hAnsi="Calibri" w:cs="Calibri"/>
          <w:sz w:val="24"/>
          <w:szCs w:val="24"/>
          <w:lang w:val="pl-PL"/>
        </w:rPr>
        <w:lastRenderedPageBreak/>
        <w:t>(zgłoszonych w CEIDG albo KRS jako kody jego głównej lub pozostałej działalności) lub produkcji produktów o kodach PRODCOM wymienionych w części 17 Programu</w:t>
      </w:r>
      <w:r>
        <w:rPr>
          <w:rFonts w:ascii="Calibri" w:hAnsi="Calibri" w:cs="Calibri"/>
          <w:sz w:val="24"/>
          <w:szCs w:val="24"/>
          <w:lang w:val="pl-PL"/>
        </w:rPr>
        <w:t>;</w:t>
      </w:r>
    </w:p>
    <w:p w14:paraId="5E1FB853" w14:textId="02A4B8B1" w:rsidR="00D22013" w:rsidRDefault="006076FD" w:rsidP="00606E69">
      <w:pPr>
        <w:pStyle w:val="AODocTxtL1"/>
        <w:numPr>
          <w:ilvl w:val="0"/>
          <w:numId w:val="35"/>
        </w:numPr>
        <w:spacing w:before="0"/>
        <w:rPr>
          <w:rFonts w:ascii="Calibri" w:hAnsi="Calibri" w:cs="Calibri"/>
          <w:sz w:val="24"/>
          <w:szCs w:val="24"/>
          <w:lang w:val="pl-PL"/>
        </w:rPr>
      </w:pPr>
      <w:r w:rsidRPr="569891C4">
        <w:rPr>
          <w:rFonts w:ascii="Calibri" w:hAnsi="Calibri" w:cs="Calibri"/>
          <w:sz w:val="24"/>
          <w:szCs w:val="24"/>
          <w:lang w:val="pl-PL"/>
        </w:rPr>
        <w:t xml:space="preserve">nie </w:t>
      </w:r>
      <w:r w:rsidR="00007E63" w:rsidRPr="569891C4">
        <w:rPr>
          <w:rFonts w:ascii="Calibri" w:hAnsi="Calibri" w:cs="Calibri"/>
          <w:sz w:val="24"/>
          <w:szCs w:val="24"/>
          <w:lang w:val="pl-PL"/>
        </w:rPr>
        <w:t xml:space="preserve">jest </w:t>
      </w:r>
      <w:r w:rsidRPr="569891C4">
        <w:rPr>
          <w:rFonts w:ascii="Calibri" w:hAnsi="Calibri" w:cs="Calibri"/>
          <w:sz w:val="24"/>
          <w:szCs w:val="24"/>
          <w:lang w:val="pl-PL"/>
        </w:rPr>
        <w:t xml:space="preserve">w likwidacji </w:t>
      </w:r>
      <w:r w:rsidR="00737DFC" w:rsidRPr="569891C4">
        <w:rPr>
          <w:rFonts w:ascii="Calibri" w:hAnsi="Calibri" w:cs="Calibri"/>
          <w:sz w:val="24"/>
          <w:szCs w:val="24"/>
          <w:lang w:val="pl-PL"/>
        </w:rPr>
        <w:t xml:space="preserve">na podstawie ustawy z dnia 15 września 2000 r. Kodeks spółek </w:t>
      </w:r>
      <w:r w:rsidR="00737DFC" w:rsidRPr="007D431B">
        <w:rPr>
          <w:rFonts w:ascii="Calibri" w:hAnsi="Calibri" w:cs="Calibri"/>
          <w:sz w:val="24"/>
          <w:szCs w:val="24"/>
          <w:lang w:val="pl-PL"/>
        </w:rPr>
        <w:t xml:space="preserve">handlowych </w:t>
      </w:r>
      <w:r w:rsidRPr="007D431B">
        <w:rPr>
          <w:rFonts w:ascii="Calibri" w:hAnsi="Calibri" w:cs="Calibri"/>
          <w:sz w:val="24"/>
          <w:szCs w:val="24"/>
          <w:lang w:val="pl-PL"/>
        </w:rPr>
        <w:t xml:space="preserve">lub </w:t>
      </w:r>
      <w:r w:rsidR="00737DFC" w:rsidRPr="007D431B">
        <w:rPr>
          <w:rFonts w:ascii="Calibri" w:hAnsi="Calibri" w:cs="Calibri"/>
          <w:sz w:val="24"/>
          <w:szCs w:val="24"/>
          <w:lang w:val="pl-PL"/>
        </w:rPr>
        <w:t xml:space="preserve">nie </w:t>
      </w:r>
      <w:r w:rsidR="00007E63" w:rsidRPr="007D431B">
        <w:rPr>
          <w:rFonts w:ascii="Calibri" w:hAnsi="Calibri" w:cs="Calibri"/>
          <w:sz w:val="24"/>
          <w:szCs w:val="24"/>
          <w:lang w:val="pl-PL"/>
        </w:rPr>
        <w:t xml:space="preserve">jest </w:t>
      </w:r>
      <w:r w:rsidR="00737DFC" w:rsidRPr="007D431B">
        <w:rPr>
          <w:rFonts w:ascii="Calibri" w:hAnsi="Calibri" w:cs="Calibri"/>
          <w:sz w:val="24"/>
          <w:szCs w:val="24"/>
          <w:lang w:val="pl-PL"/>
        </w:rPr>
        <w:t xml:space="preserve">w stosunku do niego otwarte postępowanie upadłościowe na podstawie ustawy z dnia </w:t>
      </w:r>
      <w:r w:rsidR="00737DFC" w:rsidRPr="569891C4">
        <w:rPr>
          <w:rFonts w:ascii="Calibri" w:hAnsi="Calibri" w:cs="Calibri"/>
          <w:sz w:val="24"/>
          <w:szCs w:val="24"/>
          <w:lang w:val="pl-PL"/>
        </w:rPr>
        <w:t>28 lutego 2003 r. Prawo upadłościowe</w:t>
      </w:r>
      <w:r w:rsidR="0029348D" w:rsidRPr="569891C4">
        <w:rPr>
          <w:rFonts w:ascii="Calibri" w:hAnsi="Calibri" w:cs="Calibri"/>
          <w:sz w:val="24"/>
          <w:szCs w:val="24"/>
          <w:lang w:val="pl-PL"/>
        </w:rPr>
        <w:t>; </w:t>
      </w:r>
    </w:p>
    <w:p w14:paraId="2CBBAE09" w14:textId="67123E2E" w:rsidR="00D22013" w:rsidRDefault="00007E63" w:rsidP="00606E69">
      <w:pPr>
        <w:pStyle w:val="AODocTxtL1"/>
        <w:numPr>
          <w:ilvl w:val="0"/>
          <w:numId w:val="35"/>
        </w:numPr>
        <w:spacing w:before="0"/>
        <w:rPr>
          <w:rFonts w:ascii="Calibri" w:hAnsi="Calibri" w:cs="Calibri"/>
          <w:sz w:val="24"/>
          <w:szCs w:val="24"/>
          <w:lang w:val="pl-PL"/>
        </w:rPr>
      </w:pPr>
      <w:r w:rsidRPr="569891C4">
        <w:rPr>
          <w:rFonts w:ascii="Calibri" w:hAnsi="Calibri" w:cs="Calibri"/>
          <w:sz w:val="24"/>
          <w:szCs w:val="24"/>
          <w:lang w:val="pl-PL"/>
        </w:rPr>
        <w:t>n</w:t>
      </w:r>
      <w:r w:rsidR="006076FD" w:rsidRPr="569891C4">
        <w:rPr>
          <w:rFonts w:ascii="Calibri" w:hAnsi="Calibri" w:cs="Calibri"/>
          <w:sz w:val="24"/>
          <w:szCs w:val="24"/>
          <w:lang w:val="pl-PL"/>
        </w:rPr>
        <w:t>ie zalega z zapłatą podatków stano</w:t>
      </w:r>
      <w:r w:rsidR="00737DFC" w:rsidRPr="569891C4">
        <w:rPr>
          <w:rFonts w:ascii="Calibri" w:hAnsi="Calibri" w:cs="Calibri"/>
          <w:sz w:val="24"/>
          <w:szCs w:val="24"/>
          <w:lang w:val="pl-PL"/>
        </w:rPr>
        <w:t>wiących dochód budżetu państw</w:t>
      </w:r>
      <w:r w:rsidR="0042460A" w:rsidRPr="569891C4">
        <w:rPr>
          <w:rFonts w:ascii="Calibri" w:hAnsi="Calibri" w:cs="Calibri"/>
          <w:sz w:val="24"/>
          <w:szCs w:val="24"/>
          <w:lang w:val="pl-PL"/>
        </w:rPr>
        <w:t xml:space="preserve">a </w:t>
      </w:r>
      <w:r w:rsidR="00737DFC" w:rsidRPr="569891C4">
        <w:rPr>
          <w:rFonts w:ascii="Calibri" w:hAnsi="Calibri" w:cs="Calibri"/>
          <w:sz w:val="24"/>
          <w:szCs w:val="24"/>
          <w:lang w:val="pl-PL"/>
        </w:rPr>
        <w:t>(nie uznaje się za zaległość przypadku, gdy</w:t>
      </w:r>
      <w:r w:rsidR="00737DFC" w:rsidRPr="569891C4">
        <w:rPr>
          <w:rFonts w:ascii="Calibri" w:hAnsi="Calibri" w:cs="Calibri"/>
          <w:i/>
          <w:iCs/>
          <w:sz w:val="24"/>
          <w:szCs w:val="24"/>
          <w:lang w:val="pl-PL"/>
        </w:rPr>
        <w:t xml:space="preserve"> </w:t>
      </w:r>
      <w:r w:rsidR="006076FD" w:rsidRPr="569891C4">
        <w:rPr>
          <w:rFonts w:ascii="Calibri" w:hAnsi="Calibri" w:cs="Calibri"/>
          <w:sz w:val="24"/>
          <w:szCs w:val="24"/>
          <w:lang w:val="pl-PL"/>
        </w:rPr>
        <w:t>uzyskał przewidziane prawem zwolnienie, odroczenie, rozłożenie na raty zaległości podatkowych albo podatku</w:t>
      </w:r>
      <w:r w:rsidR="00A32E22">
        <w:rPr>
          <w:rFonts w:ascii="Calibri" w:hAnsi="Calibri" w:cs="Calibri"/>
          <w:sz w:val="24"/>
          <w:szCs w:val="24"/>
          <w:lang w:val="pl-PL"/>
        </w:rPr>
        <w:t>)</w:t>
      </w:r>
      <w:r w:rsidR="0029348D" w:rsidRPr="569891C4">
        <w:rPr>
          <w:rFonts w:ascii="Calibri" w:hAnsi="Calibri" w:cs="Calibri"/>
          <w:sz w:val="24"/>
          <w:szCs w:val="24"/>
          <w:lang w:val="pl-PL"/>
        </w:rPr>
        <w:t xml:space="preserve">; </w:t>
      </w:r>
    </w:p>
    <w:p w14:paraId="29D7254B" w14:textId="77777777" w:rsidR="00002DE0" w:rsidRDefault="006076FD" w:rsidP="00606E69">
      <w:pPr>
        <w:pStyle w:val="AODocTxtL1"/>
        <w:numPr>
          <w:ilvl w:val="0"/>
          <w:numId w:val="35"/>
        </w:numPr>
        <w:spacing w:before="0"/>
        <w:rPr>
          <w:rFonts w:ascii="Calibri" w:hAnsi="Calibri" w:cs="Calibri"/>
          <w:sz w:val="24"/>
          <w:szCs w:val="24"/>
          <w:lang w:val="pl-PL"/>
        </w:rPr>
      </w:pPr>
      <w:r w:rsidRPr="569891C4">
        <w:rPr>
          <w:rFonts w:ascii="Calibri" w:hAnsi="Calibri" w:cs="Calibri"/>
          <w:sz w:val="24"/>
          <w:szCs w:val="24"/>
          <w:lang w:val="pl-PL"/>
        </w:rPr>
        <w:t>nie zalega z zapłatą należności z tytułu składek na ubezpieczenia spo</w:t>
      </w:r>
      <w:r w:rsidR="00D861C9" w:rsidRPr="569891C4">
        <w:rPr>
          <w:rFonts w:ascii="Calibri" w:hAnsi="Calibri" w:cs="Calibri"/>
          <w:sz w:val="24"/>
          <w:szCs w:val="24"/>
          <w:lang w:val="pl-PL"/>
        </w:rPr>
        <w:t>łeczne</w:t>
      </w:r>
      <w:r w:rsidR="00A32E22">
        <w:rPr>
          <w:rFonts w:ascii="Calibri" w:hAnsi="Calibri" w:cs="Calibri"/>
          <w:sz w:val="24"/>
          <w:szCs w:val="24"/>
          <w:lang w:val="pl-PL"/>
        </w:rPr>
        <w:t xml:space="preserve"> (nie uznaje się za zaległość</w:t>
      </w:r>
      <w:r w:rsidRPr="569891C4">
        <w:rPr>
          <w:rFonts w:ascii="Calibri" w:hAnsi="Calibri" w:cs="Calibri"/>
          <w:sz w:val="24"/>
          <w:szCs w:val="24"/>
          <w:lang w:val="pl-PL"/>
        </w:rPr>
        <w:t xml:space="preserve"> przypadk</w:t>
      </w:r>
      <w:r w:rsidR="00A32E22">
        <w:rPr>
          <w:rFonts w:ascii="Calibri" w:hAnsi="Calibri" w:cs="Calibri"/>
          <w:sz w:val="24"/>
          <w:szCs w:val="24"/>
          <w:lang w:val="pl-PL"/>
        </w:rPr>
        <w:t>u</w:t>
      </w:r>
      <w:r w:rsidRPr="569891C4">
        <w:rPr>
          <w:rFonts w:ascii="Calibri" w:hAnsi="Calibri" w:cs="Calibri"/>
          <w:sz w:val="24"/>
          <w:szCs w:val="24"/>
          <w:lang w:val="pl-PL"/>
        </w:rPr>
        <w:t>, gdy zawarł umowę</w:t>
      </w:r>
      <w:r w:rsidR="0029348D" w:rsidRPr="569891C4">
        <w:rPr>
          <w:rFonts w:ascii="Calibri" w:hAnsi="Calibri" w:cs="Calibri"/>
          <w:sz w:val="24"/>
          <w:szCs w:val="24"/>
          <w:lang w:val="pl-PL"/>
        </w:rPr>
        <w:t xml:space="preserve"> o odroczeniu terminu płatności</w:t>
      </w:r>
      <w:r w:rsidR="00A32E22" w:rsidRPr="00F33A01">
        <w:rPr>
          <w:lang w:val="pl-PL"/>
        </w:rPr>
        <w:t xml:space="preserve"> </w:t>
      </w:r>
      <w:r w:rsidR="00A32E22" w:rsidRPr="00A32E22">
        <w:rPr>
          <w:rFonts w:ascii="Calibri" w:hAnsi="Calibri" w:cs="Calibri"/>
          <w:sz w:val="24"/>
          <w:szCs w:val="24"/>
          <w:lang w:val="pl-PL"/>
        </w:rPr>
        <w:t>albo umowę o rozłożeniu na raty należności z tytułu składek na ubezpieczenia społeczne</w:t>
      </w:r>
      <w:r w:rsidR="00A32E22">
        <w:rPr>
          <w:rFonts w:ascii="Calibri" w:hAnsi="Calibri" w:cs="Calibri"/>
          <w:sz w:val="24"/>
          <w:szCs w:val="24"/>
          <w:lang w:val="pl-PL"/>
        </w:rPr>
        <w:t>)</w:t>
      </w:r>
      <w:r w:rsidR="00D861C9" w:rsidRPr="569891C4">
        <w:rPr>
          <w:rFonts w:ascii="Calibri" w:hAnsi="Calibri" w:cs="Calibri"/>
          <w:sz w:val="24"/>
          <w:szCs w:val="24"/>
          <w:lang w:val="pl-PL"/>
        </w:rPr>
        <w:t xml:space="preserve">; </w:t>
      </w:r>
    </w:p>
    <w:p w14:paraId="5E4F4595" w14:textId="77777777" w:rsidR="00BE4315" w:rsidRPr="00BC294A" w:rsidRDefault="006076FD" w:rsidP="00BE4315">
      <w:pPr>
        <w:pStyle w:val="AODocTxtL1"/>
        <w:numPr>
          <w:ilvl w:val="0"/>
          <w:numId w:val="35"/>
        </w:numPr>
        <w:spacing w:before="0"/>
        <w:rPr>
          <w:rFonts w:ascii="Calibri" w:hAnsi="Calibri" w:cs="Calibri"/>
          <w:sz w:val="24"/>
          <w:szCs w:val="24"/>
          <w:lang w:val="pl-PL"/>
        </w:rPr>
      </w:pPr>
      <w:r w:rsidRPr="003D6AA7">
        <w:rPr>
          <w:rFonts w:ascii="Calibri" w:hAnsi="Calibri" w:cs="Calibri"/>
          <w:sz w:val="24"/>
          <w:szCs w:val="24"/>
          <w:lang w:val="pl-PL"/>
        </w:rPr>
        <w:t xml:space="preserve">nie </w:t>
      </w:r>
      <w:r w:rsidR="00007E63" w:rsidRPr="003D6AA7">
        <w:rPr>
          <w:rFonts w:ascii="Calibri" w:hAnsi="Calibri" w:cs="Calibri"/>
          <w:sz w:val="24"/>
          <w:szCs w:val="24"/>
          <w:lang w:val="pl-PL"/>
        </w:rPr>
        <w:t xml:space="preserve">jest </w:t>
      </w:r>
      <w:r w:rsidRPr="003D6AA7">
        <w:rPr>
          <w:rFonts w:ascii="Calibri" w:hAnsi="Calibri" w:cs="Calibri"/>
          <w:sz w:val="24"/>
          <w:szCs w:val="24"/>
          <w:lang w:val="pl-PL"/>
        </w:rPr>
        <w:t>objęty sankcjami przyjętymi na podstawie: rozporządzenia Rady (UE) nr</w:t>
      </w:r>
      <w:r w:rsidR="00002DE0">
        <w:rPr>
          <w:rFonts w:ascii="Calibri" w:hAnsi="Calibri" w:cs="Calibri"/>
          <w:sz w:val="24"/>
          <w:szCs w:val="24"/>
          <w:lang w:val="pl-PL"/>
        </w:rPr>
        <w:t> </w:t>
      </w:r>
      <w:r w:rsidRPr="003D6AA7">
        <w:rPr>
          <w:rFonts w:ascii="Calibri" w:hAnsi="Calibri" w:cs="Calibri"/>
          <w:sz w:val="24"/>
          <w:szCs w:val="24"/>
          <w:lang w:val="pl-PL"/>
        </w:rPr>
        <w:t>269/2014 z dnia 17 marca 2014 r. w s</w:t>
      </w:r>
      <w:r w:rsidR="0029348D" w:rsidRPr="003D6AA7">
        <w:rPr>
          <w:rFonts w:ascii="Calibri" w:hAnsi="Calibri" w:cs="Calibri"/>
          <w:sz w:val="24"/>
          <w:szCs w:val="24"/>
          <w:lang w:val="pl-PL"/>
        </w:rPr>
        <w:t xml:space="preserve">prawie środków ograniczających </w:t>
      </w:r>
      <w:r w:rsidRPr="003D6AA7">
        <w:rPr>
          <w:rFonts w:ascii="Calibri" w:hAnsi="Calibri" w:cs="Calibri"/>
          <w:sz w:val="24"/>
          <w:szCs w:val="24"/>
          <w:lang w:val="pl-PL"/>
        </w:rPr>
        <w:t>w odniesieniu do działań podważających integralność terytorialną, suwerenność i niezależność Ukrainy lub im zagrażających</w:t>
      </w:r>
      <w:r w:rsidR="0029348D" w:rsidRPr="00312AC4">
        <w:rPr>
          <w:rStyle w:val="Odwoanieprzypisudolnego"/>
          <w:rFonts w:ascii="Calibri" w:hAnsi="Calibri" w:cs="Calibri"/>
          <w:sz w:val="24"/>
          <w:szCs w:val="24"/>
          <w:lang w:val="pl-PL"/>
        </w:rPr>
        <w:footnoteReference w:id="1"/>
      </w:r>
      <w:r w:rsidRPr="003D6AA7">
        <w:rPr>
          <w:rFonts w:ascii="Calibri" w:hAnsi="Calibri" w:cs="Calibri"/>
          <w:sz w:val="24"/>
          <w:szCs w:val="24"/>
          <w:lang w:val="pl-PL"/>
        </w:rPr>
        <w:t>, rozporządzenia Rady (UE) nr 833/2014 z dnia 31 lipca 2014 r. dotyczącego środków ograniczających w związku z działaniami Rosji destabilizującymi sytuację na Ukrainie</w:t>
      </w:r>
      <w:r w:rsidR="0029348D" w:rsidRPr="00312AC4">
        <w:rPr>
          <w:rStyle w:val="Odwoanieprzypisudolnego"/>
          <w:rFonts w:ascii="Calibri" w:hAnsi="Calibri" w:cs="Calibri"/>
          <w:sz w:val="24"/>
          <w:szCs w:val="24"/>
          <w:lang w:val="pl-PL"/>
        </w:rPr>
        <w:footnoteReference w:id="2"/>
      </w:r>
      <w:r w:rsidR="0029348D" w:rsidRPr="003D6AA7">
        <w:rPr>
          <w:rFonts w:ascii="Calibri" w:hAnsi="Calibri" w:cs="Calibri"/>
          <w:sz w:val="24"/>
          <w:szCs w:val="24"/>
          <w:lang w:val="pl-PL"/>
        </w:rPr>
        <w:t>,</w:t>
      </w:r>
      <w:r w:rsidRPr="003D6AA7">
        <w:rPr>
          <w:rFonts w:ascii="Calibri" w:hAnsi="Calibri" w:cs="Calibri"/>
          <w:sz w:val="24"/>
          <w:szCs w:val="24"/>
          <w:lang w:val="pl-PL"/>
        </w:rPr>
        <w:t xml:space="preserve"> rozporządzenia Rady (WE) nr 765/2006 z dnia 18 maja 2006 r. dotyczącego środków ograniczających w związku z sytuacją na Białorusi i udziałem Białorusi w agresji Rosji wobec Ukrainy</w:t>
      </w:r>
      <w:r w:rsidR="0029348D" w:rsidRPr="00312AC4">
        <w:rPr>
          <w:rStyle w:val="Odwoanieprzypisudolnego"/>
          <w:rFonts w:ascii="Calibri" w:hAnsi="Calibri" w:cs="Calibri"/>
          <w:sz w:val="24"/>
          <w:szCs w:val="24"/>
          <w:lang w:val="pl-PL"/>
        </w:rPr>
        <w:footnoteReference w:id="3"/>
      </w:r>
      <w:r w:rsidR="0029348D" w:rsidRPr="003D6AA7">
        <w:rPr>
          <w:rFonts w:ascii="Calibri" w:hAnsi="Calibri" w:cs="Calibri"/>
          <w:sz w:val="24"/>
          <w:szCs w:val="24"/>
          <w:lang w:val="pl-PL"/>
        </w:rPr>
        <w:t>,</w:t>
      </w:r>
      <w:r w:rsidRPr="003D6AA7">
        <w:rPr>
          <w:rFonts w:ascii="Calibri" w:hAnsi="Calibri" w:cs="Calibri"/>
          <w:sz w:val="24"/>
          <w:szCs w:val="24"/>
          <w:lang w:val="pl-PL"/>
        </w:rPr>
        <w:t xml:space="preserve"> decyzji Rady 2012/642/</w:t>
      </w:r>
      <w:proofErr w:type="spellStart"/>
      <w:r w:rsidRPr="003D6AA7">
        <w:rPr>
          <w:rFonts w:ascii="Calibri" w:hAnsi="Calibri" w:cs="Calibri"/>
          <w:sz w:val="24"/>
          <w:szCs w:val="24"/>
          <w:lang w:val="pl-PL"/>
        </w:rPr>
        <w:t>WPZiB</w:t>
      </w:r>
      <w:proofErr w:type="spellEnd"/>
      <w:r w:rsidRPr="003D6AA7">
        <w:rPr>
          <w:rFonts w:ascii="Calibri" w:hAnsi="Calibri" w:cs="Calibri"/>
          <w:sz w:val="24"/>
          <w:szCs w:val="24"/>
          <w:lang w:val="pl-PL"/>
        </w:rPr>
        <w:t xml:space="preserve"> z dnia 15</w:t>
      </w:r>
      <w:r w:rsidR="00002DE0">
        <w:rPr>
          <w:rFonts w:ascii="Calibri" w:hAnsi="Calibri" w:cs="Calibri"/>
          <w:sz w:val="24"/>
          <w:szCs w:val="24"/>
          <w:lang w:val="pl-PL"/>
        </w:rPr>
        <w:t> </w:t>
      </w:r>
      <w:r w:rsidRPr="003D6AA7">
        <w:rPr>
          <w:rFonts w:ascii="Calibri" w:hAnsi="Calibri" w:cs="Calibri"/>
          <w:sz w:val="24"/>
          <w:szCs w:val="24"/>
          <w:lang w:val="pl-PL"/>
        </w:rPr>
        <w:t>października 2012 r. dotyczącej środków ograniczających w związku z sytuacją na Białorusi i udziałem Białorusi w agresji Rosji wobec Ukrainy</w:t>
      </w:r>
      <w:r w:rsidR="0029348D" w:rsidRPr="00312AC4">
        <w:rPr>
          <w:rStyle w:val="Odwoanieprzypisudolnego"/>
          <w:rFonts w:ascii="Calibri" w:hAnsi="Calibri" w:cs="Calibri"/>
          <w:sz w:val="24"/>
          <w:szCs w:val="24"/>
          <w:lang w:val="pl-PL"/>
        </w:rPr>
        <w:footnoteReference w:id="4"/>
      </w:r>
      <w:r w:rsidR="0029348D" w:rsidRPr="003D6AA7">
        <w:rPr>
          <w:rFonts w:ascii="Calibri" w:hAnsi="Calibri" w:cs="Calibri"/>
          <w:sz w:val="24"/>
          <w:szCs w:val="24"/>
          <w:lang w:val="pl-PL"/>
        </w:rPr>
        <w:t>,</w:t>
      </w:r>
      <w:r w:rsidRPr="003D6AA7">
        <w:rPr>
          <w:rFonts w:ascii="Calibri" w:hAnsi="Calibri" w:cs="Calibri"/>
          <w:sz w:val="24"/>
          <w:szCs w:val="24"/>
          <w:lang w:val="pl-PL"/>
        </w:rPr>
        <w:t xml:space="preserve"> decyzji Rady 2014/145/</w:t>
      </w:r>
      <w:proofErr w:type="spellStart"/>
      <w:r w:rsidRPr="003D6AA7">
        <w:rPr>
          <w:rFonts w:ascii="Calibri" w:hAnsi="Calibri" w:cs="Calibri"/>
          <w:sz w:val="24"/>
          <w:szCs w:val="24"/>
          <w:lang w:val="pl-PL"/>
        </w:rPr>
        <w:t>WPZiB</w:t>
      </w:r>
      <w:proofErr w:type="spellEnd"/>
      <w:r w:rsidRPr="003D6AA7">
        <w:rPr>
          <w:rFonts w:ascii="Calibri" w:hAnsi="Calibri" w:cs="Calibri"/>
          <w:sz w:val="24"/>
          <w:szCs w:val="24"/>
          <w:lang w:val="pl-PL"/>
        </w:rPr>
        <w:t xml:space="preserve"> z dnia 17 marca 2014 r. w sprawie środków ograniczających w związku z działaniami podważającymi integralność terytorialną, suwerenność i niezależność </w:t>
      </w:r>
      <w:r w:rsidRPr="00BC294A">
        <w:rPr>
          <w:rFonts w:ascii="Calibri" w:hAnsi="Calibri" w:cs="Calibri"/>
          <w:sz w:val="24"/>
          <w:szCs w:val="24"/>
          <w:lang w:val="pl-PL"/>
        </w:rPr>
        <w:t>Ukrainy lub im zagrażającymi</w:t>
      </w:r>
      <w:r w:rsidR="0029348D" w:rsidRPr="00BC294A">
        <w:rPr>
          <w:rStyle w:val="Odwoanieprzypisudolnego"/>
          <w:rFonts w:ascii="Calibri" w:hAnsi="Calibri" w:cs="Calibri"/>
          <w:sz w:val="24"/>
          <w:szCs w:val="24"/>
          <w:lang w:val="pl-PL"/>
        </w:rPr>
        <w:footnoteReference w:id="5"/>
      </w:r>
      <w:r w:rsidRPr="00BC294A">
        <w:rPr>
          <w:rFonts w:ascii="Calibri" w:hAnsi="Calibri" w:cs="Calibri"/>
          <w:sz w:val="24"/>
          <w:szCs w:val="24"/>
          <w:lang w:val="pl-PL"/>
        </w:rPr>
        <w:t xml:space="preserve"> lub decyzji Rady 2014/512/</w:t>
      </w:r>
      <w:proofErr w:type="spellStart"/>
      <w:r w:rsidRPr="00BC294A">
        <w:rPr>
          <w:rFonts w:ascii="Calibri" w:hAnsi="Calibri" w:cs="Calibri"/>
          <w:sz w:val="24"/>
          <w:szCs w:val="24"/>
          <w:lang w:val="pl-PL"/>
        </w:rPr>
        <w:t>WPZiB</w:t>
      </w:r>
      <w:proofErr w:type="spellEnd"/>
      <w:r w:rsidRPr="00BC294A">
        <w:rPr>
          <w:rFonts w:ascii="Calibri" w:hAnsi="Calibri" w:cs="Calibri"/>
          <w:sz w:val="24"/>
          <w:szCs w:val="24"/>
          <w:lang w:val="pl-PL"/>
        </w:rPr>
        <w:t xml:space="preserve"> z dnia 31 lipca 2014 r. dotyczącej środków ograniczających w związku z działaniami Rosji destabilizującymi sytuację na Ukrainie</w:t>
      </w:r>
      <w:r w:rsidR="0029348D" w:rsidRPr="00BC294A">
        <w:rPr>
          <w:rStyle w:val="Odwoanieprzypisudolnego"/>
          <w:rFonts w:ascii="Calibri" w:hAnsi="Calibri" w:cs="Calibri"/>
          <w:sz w:val="24"/>
          <w:szCs w:val="24"/>
          <w:lang w:val="pl-PL"/>
        </w:rPr>
        <w:footnoteReference w:id="6"/>
      </w:r>
      <w:r w:rsidR="009A25F8" w:rsidRPr="00BC294A">
        <w:rPr>
          <w:rFonts w:ascii="Calibri" w:hAnsi="Calibri" w:cs="Calibri"/>
          <w:sz w:val="24"/>
          <w:szCs w:val="24"/>
          <w:lang w:val="pl-PL"/>
        </w:rPr>
        <w:t>;</w:t>
      </w:r>
    </w:p>
    <w:p w14:paraId="6459CB45" w14:textId="0E15C884" w:rsidR="004B0367" w:rsidRPr="00351BBD" w:rsidRDefault="00AB1614" w:rsidP="00FA4D64">
      <w:pPr>
        <w:pStyle w:val="AODocTxtL1"/>
        <w:numPr>
          <w:ilvl w:val="0"/>
          <w:numId w:val="35"/>
        </w:numPr>
        <w:spacing w:before="0"/>
        <w:rPr>
          <w:rFonts w:ascii="Calibri" w:hAnsi="Calibri" w:cs="Calibri"/>
          <w:sz w:val="24"/>
          <w:szCs w:val="24"/>
          <w:lang w:val="pl-PL"/>
        </w:rPr>
      </w:pPr>
      <w:bookmarkStart w:id="2" w:name="_Hlk126585443"/>
      <w:r w:rsidRPr="00BC294A">
        <w:rPr>
          <w:rFonts w:ascii="Calibri" w:hAnsi="Calibri" w:cs="Calibri"/>
          <w:sz w:val="24"/>
          <w:szCs w:val="24"/>
          <w:lang w:val="pl-PL"/>
        </w:rPr>
        <w:t xml:space="preserve">nie </w:t>
      </w:r>
      <w:r w:rsidR="009C00DA" w:rsidRPr="00BC294A">
        <w:rPr>
          <w:rFonts w:ascii="Calibri" w:hAnsi="Calibri" w:cs="Calibri"/>
          <w:sz w:val="24"/>
          <w:szCs w:val="24"/>
          <w:lang w:val="pl-PL"/>
        </w:rPr>
        <w:t>jest wpisany na</w:t>
      </w:r>
      <w:r w:rsidRPr="00BC294A">
        <w:rPr>
          <w:rFonts w:ascii="Calibri" w:hAnsi="Calibri" w:cs="Calibri"/>
          <w:sz w:val="24"/>
          <w:szCs w:val="24"/>
          <w:lang w:val="pl-PL"/>
        </w:rPr>
        <w:t xml:space="preserve"> li</w:t>
      </w:r>
      <w:r w:rsidR="009C00DA" w:rsidRPr="00BC294A">
        <w:rPr>
          <w:rFonts w:ascii="Calibri" w:hAnsi="Calibri" w:cs="Calibri"/>
          <w:sz w:val="24"/>
          <w:szCs w:val="24"/>
          <w:lang w:val="pl-PL"/>
        </w:rPr>
        <w:t>stę</w:t>
      </w:r>
      <w:r w:rsidRPr="00BC294A">
        <w:rPr>
          <w:rFonts w:ascii="Calibri" w:hAnsi="Calibri" w:cs="Calibri"/>
          <w:sz w:val="24"/>
          <w:szCs w:val="24"/>
          <w:lang w:val="pl-PL"/>
        </w:rPr>
        <w:t xml:space="preserve">, o której mowa w art. 2 ust. 1 ustawy z dnia 13 kwietnia 2022 r. o szczególnych rozwiązaniach w zakresie przeciwdziałania wspieraniu agresji </w:t>
      </w:r>
      <w:r w:rsidRPr="00351BBD">
        <w:rPr>
          <w:rFonts w:ascii="Calibri" w:hAnsi="Calibri" w:cs="Calibri"/>
          <w:sz w:val="24"/>
          <w:szCs w:val="24"/>
          <w:lang w:val="pl-PL"/>
        </w:rPr>
        <w:t>na Ukrainę oraz służących ochronie bezpieczeństwa narodowego (Dz. U. z 2023 r. poz. 129</w:t>
      </w:r>
      <w:r w:rsidR="0059398F" w:rsidRPr="00351BBD">
        <w:rPr>
          <w:rFonts w:ascii="Calibri" w:hAnsi="Calibri" w:cs="Calibri"/>
          <w:sz w:val="24"/>
          <w:szCs w:val="24"/>
          <w:lang w:val="pl-PL"/>
        </w:rPr>
        <w:t>, z późn. zm.</w:t>
      </w:r>
      <w:r w:rsidRPr="00351BBD">
        <w:rPr>
          <w:rFonts w:ascii="Calibri" w:hAnsi="Calibri" w:cs="Calibri"/>
          <w:sz w:val="24"/>
          <w:szCs w:val="24"/>
          <w:lang w:val="pl-PL"/>
        </w:rPr>
        <w:t xml:space="preserve">) </w:t>
      </w:r>
      <w:r w:rsidR="00BE4315" w:rsidRPr="00351BBD">
        <w:rPr>
          <w:rFonts w:ascii="Calibri" w:hAnsi="Calibri" w:cs="Calibri"/>
          <w:sz w:val="24"/>
          <w:szCs w:val="24"/>
          <w:lang w:val="pl-PL"/>
        </w:rPr>
        <w:t>oraz</w:t>
      </w:r>
      <w:r w:rsidR="009C00DA" w:rsidRPr="00351BBD">
        <w:rPr>
          <w:rFonts w:ascii="Calibri" w:hAnsi="Calibri" w:cs="Calibri"/>
          <w:sz w:val="24"/>
          <w:szCs w:val="24"/>
          <w:lang w:val="pl-PL"/>
        </w:rPr>
        <w:t>,</w:t>
      </w:r>
      <w:r w:rsidR="00BE4315" w:rsidRPr="00351BBD">
        <w:rPr>
          <w:rFonts w:ascii="Calibri" w:hAnsi="Calibri" w:cs="Calibri"/>
          <w:sz w:val="24"/>
          <w:szCs w:val="24"/>
          <w:lang w:val="pl-PL"/>
        </w:rPr>
        <w:t xml:space="preserve"> że </w:t>
      </w:r>
      <w:r w:rsidRPr="00351BBD">
        <w:rPr>
          <w:rFonts w:ascii="Calibri" w:hAnsi="Calibri" w:cs="Calibri"/>
          <w:sz w:val="24"/>
          <w:szCs w:val="24"/>
          <w:lang w:val="pl-PL"/>
        </w:rPr>
        <w:t xml:space="preserve"> nie zostały nałożone </w:t>
      </w:r>
      <w:r w:rsidR="00BE4315" w:rsidRPr="00351BBD">
        <w:rPr>
          <w:rFonts w:ascii="Calibri" w:hAnsi="Calibri" w:cs="Calibri"/>
          <w:sz w:val="24"/>
          <w:szCs w:val="24"/>
          <w:lang w:val="pl-PL"/>
        </w:rPr>
        <w:t xml:space="preserve">na niego </w:t>
      </w:r>
      <w:r w:rsidRPr="00351BBD">
        <w:rPr>
          <w:rFonts w:ascii="Calibri" w:hAnsi="Calibri" w:cs="Calibri"/>
          <w:sz w:val="24"/>
          <w:szCs w:val="24"/>
          <w:lang w:val="pl-PL"/>
        </w:rPr>
        <w:t xml:space="preserve">kary pieniężne, o których mowa w art. 6 ust. </w:t>
      </w:r>
      <w:r w:rsidR="00FA4D64" w:rsidRPr="00351BBD">
        <w:rPr>
          <w:rFonts w:ascii="Calibri" w:hAnsi="Calibri" w:cs="Calibri"/>
          <w:sz w:val="24"/>
          <w:szCs w:val="24"/>
          <w:lang w:val="pl-PL"/>
        </w:rPr>
        <w:t>1</w:t>
      </w:r>
      <w:r w:rsidRPr="00351BBD">
        <w:rPr>
          <w:rFonts w:ascii="Calibri" w:hAnsi="Calibri" w:cs="Calibri"/>
          <w:sz w:val="24"/>
          <w:szCs w:val="24"/>
          <w:lang w:val="pl-PL"/>
        </w:rPr>
        <w:t xml:space="preserve"> lub w art. 12 ust. </w:t>
      </w:r>
      <w:r w:rsidR="00FA4D64" w:rsidRPr="00351BBD">
        <w:rPr>
          <w:rFonts w:ascii="Calibri" w:hAnsi="Calibri" w:cs="Calibri"/>
          <w:sz w:val="24"/>
          <w:szCs w:val="24"/>
          <w:lang w:val="pl-PL"/>
        </w:rPr>
        <w:t>1</w:t>
      </w:r>
      <w:r w:rsidR="00151E5A" w:rsidRPr="00351BBD">
        <w:rPr>
          <w:rFonts w:ascii="Calibri" w:hAnsi="Calibri" w:cs="Calibri"/>
          <w:sz w:val="24"/>
          <w:szCs w:val="24"/>
          <w:lang w:val="pl-PL"/>
        </w:rPr>
        <w:t>,</w:t>
      </w:r>
      <w:r w:rsidRPr="00351BBD">
        <w:rPr>
          <w:rFonts w:ascii="Calibri" w:hAnsi="Calibri" w:cs="Calibri"/>
          <w:sz w:val="24"/>
          <w:szCs w:val="24"/>
          <w:lang w:val="pl-PL"/>
        </w:rPr>
        <w:t xml:space="preserve"> </w:t>
      </w:r>
      <w:r w:rsidR="00BE4315" w:rsidRPr="00351BBD">
        <w:rPr>
          <w:rFonts w:ascii="Calibri" w:hAnsi="Calibri" w:cs="Calibri"/>
          <w:sz w:val="24"/>
          <w:szCs w:val="24"/>
          <w:lang w:val="pl-PL"/>
        </w:rPr>
        <w:t>ani</w:t>
      </w:r>
      <w:r w:rsidRPr="00351BBD">
        <w:rPr>
          <w:rFonts w:ascii="Calibri" w:hAnsi="Calibri" w:cs="Calibri"/>
          <w:sz w:val="24"/>
          <w:szCs w:val="24"/>
          <w:lang w:val="pl-PL"/>
        </w:rPr>
        <w:t xml:space="preserve"> nie zostały</w:t>
      </w:r>
      <w:r w:rsidR="00E53BB4" w:rsidRPr="00351BBD">
        <w:rPr>
          <w:rFonts w:ascii="Calibri" w:hAnsi="Calibri" w:cs="Calibri"/>
          <w:sz w:val="24"/>
          <w:szCs w:val="24"/>
          <w:lang w:val="pl-PL"/>
        </w:rPr>
        <w:t xml:space="preserve"> względem niego</w:t>
      </w:r>
      <w:r w:rsidRPr="00351BBD">
        <w:rPr>
          <w:rFonts w:ascii="Calibri" w:hAnsi="Calibri" w:cs="Calibri"/>
          <w:sz w:val="24"/>
          <w:szCs w:val="24"/>
          <w:lang w:val="pl-PL"/>
        </w:rPr>
        <w:t xml:space="preserve"> orzeczone kary, o których mowa w art. 16 ust. 2 tej ustawy</w:t>
      </w:r>
      <w:r w:rsidR="00FA4D64" w:rsidRPr="00351BBD">
        <w:rPr>
          <w:rFonts w:ascii="Calibri" w:hAnsi="Calibri" w:cs="Calibri"/>
          <w:sz w:val="24"/>
          <w:szCs w:val="24"/>
          <w:lang w:val="pl-PL"/>
        </w:rPr>
        <w:t>, ani nie została na niego nałożona kara pieniężna, o której mowa w art. 143d ustawy z dnia 16 listopada 2016 r. o Krajowej Administracji Skarbowej (Dz. U. z 2022 r. poz. 813, z późn. zm.).</w:t>
      </w:r>
    </w:p>
    <w:bookmarkEnd w:id="2"/>
    <w:p w14:paraId="07F87F56" w14:textId="0C452092" w:rsidR="000F4181" w:rsidRDefault="00007E63" w:rsidP="00606E69">
      <w:pPr>
        <w:pStyle w:val="AODocTxtL1"/>
        <w:spacing w:before="0"/>
        <w:ind w:hanging="720"/>
        <w:rPr>
          <w:rFonts w:ascii="Calibri" w:hAnsi="Calibri" w:cs="Calibri"/>
          <w:sz w:val="24"/>
          <w:szCs w:val="24"/>
          <w:lang w:val="pl-PL"/>
        </w:rPr>
      </w:pPr>
      <w:r w:rsidRPr="00BE4315">
        <w:rPr>
          <w:rFonts w:ascii="Calibri" w:hAnsi="Calibri" w:cs="Calibri"/>
          <w:sz w:val="24"/>
          <w:szCs w:val="24"/>
          <w:lang w:val="pl-PL"/>
        </w:rPr>
        <w:t>3</w:t>
      </w:r>
      <w:r w:rsidR="00BE3670" w:rsidRPr="00BE4315">
        <w:rPr>
          <w:rFonts w:ascii="Calibri" w:hAnsi="Calibri" w:cs="Calibri"/>
          <w:sz w:val="24"/>
          <w:szCs w:val="24"/>
          <w:lang w:val="pl-PL"/>
        </w:rPr>
        <w:t xml:space="preserve">. </w:t>
      </w:r>
      <w:r w:rsidR="00BE3670" w:rsidRPr="00BE4315">
        <w:rPr>
          <w:rFonts w:ascii="Calibri" w:hAnsi="Calibri" w:cs="Calibri"/>
          <w:sz w:val="24"/>
          <w:szCs w:val="24"/>
          <w:lang w:val="pl-PL"/>
        </w:rPr>
        <w:tab/>
      </w:r>
      <w:r w:rsidR="00BC294A" w:rsidRPr="00BC294A">
        <w:rPr>
          <w:rFonts w:ascii="Calibri" w:hAnsi="Calibri" w:cs="Calibri"/>
          <w:b/>
          <w:bCs/>
          <w:sz w:val="24"/>
          <w:szCs w:val="24"/>
          <w:lang w:val="pl-PL"/>
        </w:rPr>
        <w:t>Beneficjent</w:t>
      </w:r>
      <w:r w:rsidR="00D861C9" w:rsidRPr="00BE4315">
        <w:rPr>
          <w:rFonts w:ascii="Calibri" w:hAnsi="Calibri" w:cs="Calibri"/>
          <w:sz w:val="24"/>
          <w:szCs w:val="24"/>
          <w:lang w:val="pl-PL"/>
        </w:rPr>
        <w:t xml:space="preserve"> </w:t>
      </w:r>
      <w:r w:rsidR="0029348D" w:rsidRPr="00BE4315">
        <w:rPr>
          <w:rFonts w:ascii="Calibri" w:hAnsi="Calibri" w:cs="Calibri"/>
          <w:sz w:val="24"/>
          <w:szCs w:val="24"/>
          <w:lang w:val="pl-PL"/>
        </w:rPr>
        <w:t>oświadcza</w:t>
      </w:r>
      <w:r w:rsidR="0029348D" w:rsidRPr="00312AC4">
        <w:rPr>
          <w:rFonts w:ascii="Calibri" w:hAnsi="Calibri" w:cs="Calibri"/>
          <w:sz w:val="24"/>
          <w:szCs w:val="24"/>
          <w:lang w:val="pl-PL"/>
        </w:rPr>
        <w:t>, ż</w:t>
      </w:r>
      <w:r w:rsidR="005C4045" w:rsidRPr="00312AC4">
        <w:rPr>
          <w:rFonts w:ascii="Calibri" w:hAnsi="Calibri" w:cs="Calibri"/>
          <w:sz w:val="24"/>
          <w:szCs w:val="24"/>
          <w:lang w:val="pl-PL"/>
        </w:rPr>
        <w:t>e wyraża zgodę na poddanie się kontroli w zakresie wysokości otrzymanej pomocy, spełniania warunków do jej otrzymania oraz prawidłowości rozliczenia się z udzielonej pomocy.</w:t>
      </w:r>
      <w:bookmarkStart w:id="3" w:name="_Ref38210900"/>
    </w:p>
    <w:p w14:paraId="6339C960" w14:textId="6B72D1AE" w:rsidR="00A6679C" w:rsidRPr="00312AC4" w:rsidRDefault="00007E63" w:rsidP="00606E69">
      <w:pPr>
        <w:pStyle w:val="AODocTxtL1"/>
        <w:spacing w:before="0"/>
        <w:ind w:hanging="720"/>
        <w:rPr>
          <w:rFonts w:ascii="Calibri" w:hAnsi="Calibri" w:cs="Calibri"/>
          <w:sz w:val="24"/>
          <w:szCs w:val="24"/>
          <w:lang w:val="pl-PL"/>
        </w:rPr>
      </w:pPr>
      <w:r>
        <w:rPr>
          <w:rFonts w:ascii="Calibri" w:hAnsi="Calibri" w:cs="Calibri"/>
          <w:sz w:val="24"/>
          <w:szCs w:val="24"/>
          <w:lang w:val="pl-PL"/>
        </w:rPr>
        <w:t>4</w:t>
      </w:r>
      <w:r w:rsidR="00BE3670">
        <w:rPr>
          <w:rFonts w:ascii="Calibri" w:hAnsi="Calibri" w:cs="Calibri"/>
          <w:sz w:val="24"/>
          <w:szCs w:val="24"/>
          <w:lang w:val="pl-PL"/>
        </w:rPr>
        <w:t xml:space="preserve">. </w:t>
      </w:r>
      <w:r w:rsidR="00BE3670">
        <w:rPr>
          <w:rFonts w:ascii="Calibri" w:hAnsi="Calibri" w:cs="Calibri"/>
          <w:sz w:val="24"/>
          <w:szCs w:val="24"/>
          <w:lang w:val="pl-PL"/>
        </w:rPr>
        <w:tab/>
      </w:r>
      <w:r w:rsidR="00A6679C" w:rsidRPr="00312AC4">
        <w:rPr>
          <w:rFonts w:ascii="Calibri" w:hAnsi="Calibri" w:cs="Calibri"/>
          <w:sz w:val="24"/>
          <w:szCs w:val="24"/>
          <w:lang w:val="pl-PL"/>
        </w:rPr>
        <w:t xml:space="preserve">Nr rachunku, na który ma zostać wypłacona </w:t>
      </w:r>
      <w:r w:rsidR="002D66B3" w:rsidRPr="00312AC4">
        <w:rPr>
          <w:rFonts w:ascii="Calibri" w:hAnsi="Calibri" w:cs="Calibri"/>
          <w:sz w:val="24"/>
          <w:szCs w:val="24"/>
          <w:lang w:val="pl-PL"/>
        </w:rPr>
        <w:t xml:space="preserve">pomoc: </w:t>
      </w:r>
      <w:r w:rsidR="00A6679C" w:rsidRPr="00312AC4">
        <w:rPr>
          <w:rFonts w:ascii="Calibri" w:hAnsi="Calibri" w:cs="Calibri"/>
          <w:sz w:val="24"/>
          <w:szCs w:val="24"/>
          <w:shd w:val="clear" w:color="auto" w:fill="D9D9D9" w:themeFill="background1" w:themeFillShade="D9"/>
          <w:lang w:val="pl-PL"/>
        </w:rPr>
        <w:t>(</w:t>
      </w:r>
      <w:r w:rsidR="00A6679C" w:rsidRPr="569891C4">
        <w:rPr>
          <w:rFonts w:ascii="Calibri" w:hAnsi="Calibri" w:cs="Calibri"/>
          <w:i/>
          <w:iCs/>
          <w:sz w:val="24"/>
          <w:szCs w:val="24"/>
          <w:shd w:val="clear" w:color="auto" w:fill="D9D9D9" w:themeFill="background1" w:themeFillShade="D9"/>
          <w:lang w:val="pl-PL"/>
        </w:rPr>
        <w:t>podany rachunek musi być firmowym rachunkiem rozliczeniowym, prowadzonym w PLN dla przedsiębiorcy składającego wniosek</w:t>
      </w:r>
      <w:bookmarkEnd w:id="3"/>
      <w:r w:rsidR="002D66B3" w:rsidRPr="569891C4">
        <w:rPr>
          <w:rFonts w:ascii="Calibri" w:hAnsi="Calibri" w:cs="Calibri"/>
          <w:i/>
          <w:iCs/>
          <w:sz w:val="24"/>
          <w:szCs w:val="24"/>
          <w:shd w:val="clear" w:color="auto" w:fill="D9D9D9" w:themeFill="background1" w:themeFillShade="D9"/>
          <w:lang w:val="pl-PL"/>
        </w:rPr>
        <w:t>).</w:t>
      </w:r>
    </w:p>
    <w:tbl>
      <w:tblPr>
        <w:tblStyle w:val="Tabela-Siatka"/>
        <w:tblW w:w="9594" w:type="dxa"/>
        <w:tblInd w:w="90" w:type="dxa"/>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496C54" w14:paraId="72497E8E" w14:textId="77777777" w:rsidTr="00496C54">
        <w:trPr>
          <w:trHeight w:val="300"/>
        </w:trPr>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7B944D50" w14:textId="41AA4537"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22F487A3" w14:textId="3C3D16D8"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2</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50AB95C4" w14:textId="4F461742"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3</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3221CF28" w14:textId="3B2D2DE1"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4</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0C057355" w14:textId="559EACFA"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5</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20B75B9C" w14:textId="595D7A15"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6</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29146D4C" w14:textId="3DF6E3A1"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7</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35E99ACD" w14:textId="1DB47424"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8</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637B4946" w14:textId="7B5323E0"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9</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628C8EBD" w14:textId="75E0D95D"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10</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13BC39D2" w14:textId="7E03B45A"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11</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31D18AB1" w14:textId="5C485D51"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12</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2F3C6591" w14:textId="50CD7E21"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13</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29D2C917" w14:textId="2625F327"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14</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43A727DB" w14:textId="798AF7D1"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15</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53E0A4E5" w14:textId="26952B34"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16</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5700419A" w14:textId="1F09FF04"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17</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537FAA14" w14:textId="313B8B0D"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18</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47E9F1B7" w14:textId="59320594"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19</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0497B4C2" w14:textId="1059AC34"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20</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72C04FAD" w14:textId="249B0289"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21</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6B2A443A" w14:textId="5F686FF7"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22</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74FEF1B5" w14:textId="62D02921"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23</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649079C2" w14:textId="7E486D36"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24</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3B963E73" w14:textId="3C532534"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25</w:t>
            </w:r>
          </w:p>
        </w:tc>
        <w:tc>
          <w:tcPr>
            <w:tcW w:w="369" w:type="dxa"/>
            <w:tcBorders>
              <w:top w:val="single" w:sz="8" w:space="0" w:color="auto"/>
              <w:left w:val="single" w:sz="8" w:space="0" w:color="auto"/>
              <w:bottom w:val="single" w:sz="8" w:space="0" w:color="auto"/>
              <w:right w:val="single" w:sz="8" w:space="0" w:color="auto"/>
            </w:tcBorders>
            <w:tcMar>
              <w:left w:w="108" w:type="dxa"/>
              <w:right w:w="108" w:type="dxa"/>
            </w:tcMar>
          </w:tcPr>
          <w:p w14:paraId="3830796A" w14:textId="22E613E0" w:rsidR="00496C54" w:rsidRPr="00827298" w:rsidRDefault="00496C54" w:rsidP="00606E69">
            <w:pPr>
              <w:tabs>
                <w:tab w:val="left" w:pos="632"/>
              </w:tabs>
              <w:rPr>
                <w:rFonts w:ascii="Arial" w:eastAsia="Arial" w:hAnsi="Arial" w:cs="Arial"/>
                <w:sz w:val="12"/>
                <w:szCs w:val="12"/>
              </w:rPr>
            </w:pPr>
            <w:r w:rsidRPr="00827298">
              <w:rPr>
                <w:rFonts w:ascii="Arial" w:eastAsia="Arial" w:hAnsi="Arial" w:cs="Arial"/>
                <w:sz w:val="12"/>
                <w:szCs w:val="12"/>
              </w:rPr>
              <w:t>26</w:t>
            </w:r>
          </w:p>
        </w:tc>
      </w:tr>
    </w:tbl>
    <w:p w14:paraId="21BD6256" w14:textId="78486DC9" w:rsidR="00622B29" w:rsidRDefault="00827298" w:rsidP="00BC294A">
      <w:pPr>
        <w:pStyle w:val="AOGenNum1"/>
        <w:numPr>
          <w:ilvl w:val="0"/>
          <w:numId w:val="0"/>
        </w:numPr>
        <w:spacing w:before="0"/>
        <w:ind w:left="709" w:hanging="567"/>
        <w:rPr>
          <w:rFonts w:ascii="Calibri" w:hAnsi="Calibri" w:cs="Calibri"/>
          <w:sz w:val="24"/>
          <w:szCs w:val="24"/>
          <w:shd w:val="clear" w:color="auto" w:fill="D9D9D9" w:themeFill="background1" w:themeFillShade="D9"/>
          <w:lang w:val="pl-PL"/>
        </w:rPr>
      </w:pPr>
      <w:r w:rsidRPr="00622B29">
        <w:rPr>
          <w:rFonts w:ascii="Calibri" w:hAnsi="Calibri" w:cs="Calibri"/>
          <w:b w:val="0"/>
          <w:sz w:val="24"/>
          <w:szCs w:val="24"/>
          <w:lang w:val="pl-PL"/>
        </w:rPr>
        <w:t>5</w:t>
      </w:r>
      <w:r w:rsidRPr="00BC294A">
        <w:rPr>
          <w:rFonts w:ascii="Calibri" w:hAnsi="Calibri" w:cs="Calibri"/>
          <w:b w:val="0"/>
          <w:sz w:val="24"/>
          <w:szCs w:val="24"/>
          <w:lang w:val="pl-PL"/>
        </w:rPr>
        <w:t>.</w:t>
      </w:r>
      <w:r w:rsidR="00BC294A">
        <w:rPr>
          <w:rFonts w:ascii="Calibri" w:hAnsi="Calibri" w:cs="Calibri"/>
          <w:b w:val="0"/>
          <w:sz w:val="24"/>
          <w:szCs w:val="24"/>
          <w:lang w:val="pl-PL"/>
        </w:rPr>
        <w:tab/>
      </w:r>
      <w:r w:rsidR="00BC294A" w:rsidRPr="00BC294A">
        <w:rPr>
          <w:rFonts w:ascii="Calibri" w:hAnsi="Calibri" w:cs="Calibri"/>
          <w:bCs/>
          <w:caps w:val="0"/>
          <w:sz w:val="24"/>
          <w:szCs w:val="24"/>
          <w:lang w:val="pl-PL"/>
        </w:rPr>
        <w:t>Beneficjent</w:t>
      </w:r>
      <w:r w:rsidRPr="00BC294A">
        <w:rPr>
          <w:rFonts w:ascii="Calibri" w:hAnsi="Calibri" w:cs="Calibri"/>
          <w:b w:val="0"/>
          <w:caps w:val="0"/>
          <w:sz w:val="24"/>
          <w:szCs w:val="24"/>
          <w:lang w:val="pl-PL"/>
        </w:rPr>
        <w:t xml:space="preserve"> wnioskuje o udzielenie </w:t>
      </w:r>
      <w:r w:rsidR="00221FBA" w:rsidRPr="00BC294A">
        <w:rPr>
          <w:rFonts w:ascii="Calibri" w:hAnsi="Calibri" w:cs="Calibri"/>
          <w:b w:val="0"/>
          <w:caps w:val="0"/>
          <w:sz w:val="24"/>
          <w:szCs w:val="24"/>
          <w:lang w:val="pl-PL"/>
        </w:rPr>
        <w:t>P</w:t>
      </w:r>
      <w:r w:rsidRPr="00BC294A">
        <w:rPr>
          <w:rFonts w:ascii="Calibri" w:hAnsi="Calibri" w:cs="Calibri"/>
          <w:b w:val="0"/>
          <w:caps w:val="0"/>
          <w:sz w:val="24"/>
          <w:szCs w:val="24"/>
          <w:lang w:val="pl-PL"/>
        </w:rPr>
        <w:t xml:space="preserve">omocy w kwocie: *** (słownie: </w:t>
      </w:r>
      <w:r w:rsidR="00496C54" w:rsidRPr="00BC294A">
        <w:rPr>
          <w:rFonts w:ascii="Calibri" w:hAnsi="Calibri" w:cs="Calibri"/>
          <w:b w:val="0"/>
          <w:caps w:val="0"/>
          <w:sz w:val="24"/>
          <w:szCs w:val="24"/>
          <w:lang w:val="pl-PL"/>
        </w:rPr>
        <w:t>…</w:t>
      </w:r>
      <w:r w:rsidRPr="00BC294A">
        <w:rPr>
          <w:rFonts w:ascii="Calibri" w:hAnsi="Calibri" w:cs="Calibri"/>
          <w:b w:val="0"/>
          <w:caps w:val="0"/>
          <w:sz w:val="24"/>
          <w:szCs w:val="24"/>
          <w:lang w:val="pl-PL"/>
        </w:rPr>
        <w:t>), zgodnie</w:t>
      </w:r>
      <w:r w:rsidR="00622B29" w:rsidRPr="00BC294A">
        <w:rPr>
          <w:rFonts w:ascii="Calibri" w:hAnsi="Calibri" w:cs="Calibri"/>
          <w:b w:val="0"/>
          <w:caps w:val="0"/>
          <w:sz w:val="24"/>
          <w:szCs w:val="24"/>
          <w:lang w:val="pl-PL"/>
        </w:rPr>
        <w:t xml:space="preserve"> </w:t>
      </w:r>
      <w:r w:rsidRPr="00BC294A">
        <w:rPr>
          <w:rFonts w:ascii="Calibri" w:hAnsi="Calibri" w:cs="Calibri"/>
          <w:b w:val="0"/>
          <w:caps w:val="0"/>
          <w:sz w:val="24"/>
          <w:szCs w:val="24"/>
          <w:lang w:val="pl-PL"/>
        </w:rPr>
        <w:t>z</w:t>
      </w:r>
      <w:r w:rsidR="00E37435" w:rsidRPr="00BC294A">
        <w:rPr>
          <w:rFonts w:ascii="Calibri" w:hAnsi="Calibri" w:cs="Calibri"/>
          <w:b w:val="0"/>
          <w:caps w:val="0"/>
          <w:sz w:val="24"/>
          <w:szCs w:val="24"/>
          <w:lang w:val="pl-PL"/>
        </w:rPr>
        <w:t>e złożonym</w:t>
      </w:r>
      <w:r w:rsidR="008C5B54" w:rsidRPr="00BC294A">
        <w:rPr>
          <w:rFonts w:ascii="Calibri" w:hAnsi="Calibri" w:cs="Calibri"/>
          <w:b w:val="0"/>
          <w:caps w:val="0"/>
          <w:sz w:val="24"/>
          <w:szCs w:val="24"/>
          <w:lang w:val="pl-PL"/>
        </w:rPr>
        <w:t xml:space="preserve"> </w:t>
      </w:r>
      <w:r w:rsidRPr="00BC294A">
        <w:rPr>
          <w:rFonts w:ascii="Calibri" w:hAnsi="Calibri" w:cs="Calibri"/>
          <w:b w:val="0"/>
          <w:caps w:val="0"/>
          <w:sz w:val="24"/>
          <w:szCs w:val="24"/>
          <w:lang w:val="pl-PL"/>
        </w:rPr>
        <w:t>wnioskiem</w:t>
      </w:r>
      <w:r w:rsidR="00AC7CEE" w:rsidRPr="00BC294A">
        <w:rPr>
          <w:rFonts w:ascii="Calibri" w:hAnsi="Calibri" w:cs="Calibri"/>
          <w:b w:val="0"/>
          <w:caps w:val="0"/>
          <w:sz w:val="24"/>
          <w:szCs w:val="24"/>
          <w:lang w:val="pl-PL"/>
        </w:rPr>
        <w:t xml:space="preserve"> o udzielenie pomocy publicznej</w:t>
      </w:r>
      <w:r w:rsidR="00E37435" w:rsidRPr="00BC294A">
        <w:rPr>
          <w:rFonts w:ascii="Calibri" w:hAnsi="Calibri" w:cs="Calibri"/>
          <w:b w:val="0"/>
          <w:caps w:val="0"/>
          <w:sz w:val="24"/>
          <w:szCs w:val="24"/>
          <w:lang w:val="pl-PL"/>
        </w:rPr>
        <w:t xml:space="preserve"> </w:t>
      </w:r>
      <w:r w:rsidRPr="00BC294A">
        <w:rPr>
          <w:rFonts w:ascii="Calibri" w:hAnsi="Calibri" w:cs="Calibri"/>
          <w:b w:val="0"/>
          <w:caps w:val="0"/>
          <w:sz w:val="24"/>
          <w:szCs w:val="24"/>
          <w:lang w:val="pl-PL"/>
        </w:rPr>
        <w:t xml:space="preserve">z zastrzeżeniem, że </w:t>
      </w:r>
      <w:r w:rsidR="00F03710" w:rsidRPr="00BC294A">
        <w:rPr>
          <w:rFonts w:ascii="Calibri" w:hAnsi="Calibri" w:cs="Calibri"/>
          <w:b w:val="0"/>
          <w:caps w:val="0"/>
          <w:sz w:val="24"/>
          <w:szCs w:val="24"/>
          <w:lang w:val="pl-PL"/>
        </w:rPr>
        <w:t xml:space="preserve">wysokość udzielonej </w:t>
      </w:r>
      <w:r w:rsidR="00AC7CEE" w:rsidRPr="00BC294A">
        <w:rPr>
          <w:rFonts w:ascii="Calibri" w:hAnsi="Calibri" w:cs="Calibri"/>
          <w:b w:val="0"/>
          <w:caps w:val="0"/>
          <w:sz w:val="24"/>
          <w:szCs w:val="24"/>
          <w:lang w:val="pl-PL"/>
        </w:rPr>
        <w:t>p</w:t>
      </w:r>
      <w:r w:rsidR="00F03710" w:rsidRPr="00BC294A">
        <w:rPr>
          <w:rFonts w:ascii="Calibri" w:hAnsi="Calibri" w:cs="Calibri"/>
          <w:b w:val="0"/>
          <w:caps w:val="0"/>
          <w:sz w:val="24"/>
          <w:szCs w:val="24"/>
          <w:lang w:val="pl-PL"/>
        </w:rPr>
        <w:t xml:space="preserve">omocy </w:t>
      </w:r>
      <w:r w:rsidR="00AC7CEE" w:rsidRPr="00BC294A">
        <w:rPr>
          <w:rFonts w:ascii="Calibri" w:hAnsi="Calibri" w:cs="Calibri"/>
          <w:b w:val="0"/>
          <w:caps w:val="0"/>
          <w:sz w:val="24"/>
          <w:szCs w:val="24"/>
          <w:lang w:val="pl-PL"/>
        </w:rPr>
        <w:lastRenderedPageBreak/>
        <w:t xml:space="preserve">publicznej </w:t>
      </w:r>
      <w:r w:rsidRPr="00BC294A">
        <w:rPr>
          <w:rFonts w:ascii="Calibri" w:hAnsi="Calibri" w:cs="Calibri"/>
          <w:b w:val="0"/>
          <w:caps w:val="0"/>
          <w:sz w:val="24"/>
          <w:szCs w:val="24"/>
          <w:lang w:val="pl-PL"/>
        </w:rPr>
        <w:t>może podlegać pomniejszeniu na zasadach określonych w Programie i niniejszej Umow</w:t>
      </w:r>
      <w:r w:rsidR="00814334" w:rsidRPr="00BC294A">
        <w:rPr>
          <w:rFonts w:ascii="Calibri" w:hAnsi="Calibri" w:cs="Calibri"/>
          <w:b w:val="0"/>
          <w:caps w:val="0"/>
          <w:sz w:val="24"/>
          <w:szCs w:val="24"/>
          <w:lang w:val="pl-PL"/>
        </w:rPr>
        <w:t>ie</w:t>
      </w:r>
      <w:r w:rsidRPr="00BC294A">
        <w:rPr>
          <w:rFonts w:ascii="Calibri" w:hAnsi="Calibri" w:cs="Calibri"/>
          <w:b w:val="0"/>
          <w:caps w:val="0"/>
          <w:sz w:val="24"/>
          <w:szCs w:val="24"/>
          <w:lang w:val="pl-PL"/>
        </w:rPr>
        <w:t>.</w:t>
      </w:r>
      <w:r w:rsidRPr="00BC294A">
        <w:rPr>
          <w:rFonts w:ascii="Calibri" w:hAnsi="Calibri" w:cs="Calibri"/>
          <w:sz w:val="24"/>
          <w:szCs w:val="24"/>
          <w:shd w:val="clear" w:color="auto" w:fill="D9D9D9" w:themeFill="background1" w:themeFillShade="D9"/>
          <w:lang w:val="pl-PL"/>
        </w:rPr>
        <w:t xml:space="preserve">  </w:t>
      </w:r>
    </w:p>
    <w:p w14:paraId="435B1692" w14:textId="77777777" w:rsidR="00EE125E" w:rsidRPr="00312AC4" w:rsidRDefault="00914F34" w:rsidP="0015175B">
      <w:pPr>
        <w:pStyle w:val="AOGenNum1"/>
        <w:numPr>
          <w:ilvl w:val="0"/>
          <w:numId w:val="0"/>
        </w:numPr>
        <w:ind w:left="4820"/>
        <w:rPr>
          <w:rFonts w:ascii="Calibri" w:hAnsi="Calibri" w:cs="Calibri"/>
          <w:sz w:val="24"/>
          <w:szCs w:val="24"/>
          <w:lang w:val="pl-PL"/>
        </w:rPr>
      </w:pPr>
      <w:bookmarkStart w:id="4" w:name="_Ref38542338"/>
      <w:bookmarkStart w:id="5" w:name="_Hlk38716085"/>
      <w:r w:rsidRPr="00312AC4">
        <w:rPr>
          <w:rFonts w:ascii="Calibri" w:hAnsi="Calibri" w:cs="Calibri"/>
          <w:sz w:val="24"/>
          <w:szCs w:val="24"/>
          <w:lang w:val="pl-PL"/>
        </w:rPr>
        <w:t>§</w:t>
      </w:r>
      <w:bookmarkEnd w:id="4"/>
      <w:r w:rsidR="00B5768C" w:rsidRPr="00312AC4">
        <w:rPr>
          <w:rFonts w:ascii="Calibri" w:hAnsi="Calibri" w:cs="Calibri"/>
          <w:sz w:val="24"/>
          <w:szCs w:val="24"/>
          <w:lang w:val="pl-PL"/>
        </w:rPr>
        <w:t xml:space="preserve"> 2</w:t>
      </w:r>
      <w:r w:rsidRPr="00312AC4">
        <w:rPr>
          <w:rFonts w:ascii="Calibri" w:hAnsi="Calibri" w:cs="Calibri"/>
          <w:sz w:val="24"/>
          <w:szCs w:val="24"/>
          <w:lang w:val="pl-PL"/>
        </w:rPr>
        <w:t xml:space="preserve"> </w:t>
      </w:r>
    </w:p>
    <w:p w14:paraId="187DCA0A" w14:textId="5E74D79F" w:rsidR="00AF3DB2" w:rsidRPr="00312AC4" w:rsidRDefault="00BC294A" w:rsidP="00606E69">
      <w:pPr>
        <w:pStyle w:val="AOGenNum3"/>
        <w:spacing w:before="0"/>
        <w:rPr>
          <w:rFonts w:ascii="Calibri" w:hAnsi="Calibri" w:cs="Calibri"/>
          <w:sz w:val="24"/>
          <w:szCs w:val="24"/>
          <w:lang w:val="pl-PL"/>
        </w:rPr>
      </w:pPr>
      <w:r w:rsidRPr="00BC294A">
        <w:rPr>
          <w:rFonts w:ascii="Calibri" w:hAnsi="Calibri" w:cs="Calibri"/>
          <w:b/>
          <w:bCs/>
          <w:sz w:val="24"/>
          <w:szCs w:val="24"/>
          <w:lang w:val="pl-PL"/>
        </w:rPr>
        <w:t>Operator Programu</w:t>
      </w:r>
      <w:r w:rsidR="00645A84">
        <w:rPr>
          <w:rFonts w:ascii="Calibri" w:hAnsi="Calibri" w:cs="Calibri"/>
          <w:sz w:val="24"/>
          <w:szCs w:val="24"/>
          <w:lang w:val="pl-PL"/>
        </w:rPr>
        <w:t xml:space="preserve"> </w:t>
      </w:r>
      <w:r w:rsidR="007C205C" w:rsidRPr="007C205C">
        <w:rPr>
          <w:rFonts w:ascii="Calibri" w:hAnsi="Calibri" w:cs="Calibri"/>
          <w:sz w:val="24"/>
          <w:szCs w:val="24"/>
          <w:lang w:val="pl-PL"/>
        </w:rPr>
        <w:t xml:space="preserve">udziela </w:t>
      </w:r>
      <w:r w:rsidR="00F60C26" w:rsidRPr="00F60C26">
        <w:rPr>
          <w:rFonts w:ascii="Calibri" w:hAnsi="Calibri" w:cs="Calibri"/>
          <w:b/>
          <w:bCs/>
          <w:sz w:val="24"/>
          <w:szCs w:val="24"/>
          <w:lang w:val="pl-PL"/>
        </w:rPr>
        <w:t>Beneficjentowi</w:t>
      </w:r>
      <w:r w:rsidR="007C205C" w:rsidRPr="007C205C">
        <w:rPr>
          <w:rFonts w:ascii="Calibri" w:hAnsi="Calibri" w:cs="Calibri"/>
          <w:sz w:val="24"/>
          <w:szCs w:val="24"/>
          <w:lang w:val="pl-PL"/>
        </w:rPr>
        <w:t xml:space="preserve"> Pomoc</w:t>
      </w:r>
      <w:r w:rsidR="00C32A58">
        <w:rPr>
          <w:rFonts w:ascii="Calibri" w:hAnsi="Calibri" w:cs="Calibri"/>
          <w:sz w:val="24"/>
          <w:szCs w:val="24"/>
          <w:lang w:val="pl-PL"/>
        </w:rPr>
        <w:t>y</w:t>
      </w:r>
      <w:r w:rsidR="007C205C" w:rsidRPr="007C205C">
        <w:rPr>
          <w:rFonts w:ascii="Calibri" w:hAnsi="Calibri" w:cs="Calibri"/>
          <w:sz w:val="24"/>
          <w:szCs w:val="24"/>
          <w:lang w:val="pl-PL"/>
        </w:rPr>
        <w:t xml:space="preserve"> </w:t>
      </w:r>
      <w:r w:rsidR="007C205C">
        <w:rPr>
          <w:rFonts w:ascii="Calibri" w:hAnsi="Calibri" w:cs="Calibri"/>
          <w:sz w:val="24"/>
          <w:szCs w:val="24"/>
          <w:lang w:val="pl-PL"/>
        </w:rPr>
        <w:t>n</w:t>
      </w:r>
      <w:r w:rsidR="007C205C" w:rsidRPr="00312AC4">
        <w:rPr>
          <w:rFonts w:ascii="Calibri" w:hAnsi="Calibri" w:cs="Calibri"/>
          <w:sz w:val="24"/>
          <w:szCs w:val="24"/>
          <w:lang w:val="pl-PL"/>
        </w:rPr>
        <w:t xml:space="preserve">a </w:t>
      </w:r>
      <w:r w:rsidR="00EE125E" w:rsidRPr="00312AC4">
        <w:rPr>
          <w:rFonts w:ascii="Calibri" w:hAnsi="Calibri" w:cs="Calibri"/>
          <w:sz w:val="24"/>
          <w:szCs w:val="24"/>
          <w:lang w:val="pl-PL"/>
        </w:rPr>
        <w:t>warunkach określonych w nin</w:t>
      </w:r>
      <w:r w:rsidR="009521E3" w:rsidRPr="00312AC4">
        <w:rPr>
          <w:rFonts w:ascii="Calibri" w:hAnsi="Calibri" w:cs="Calibri"/>
          <w:sz w:val="24"/>
          <w:szCs w:val="24"/>
          <w:lang w:val="pl-PL"/>
        </w:rPr>
        <w:t xml:space="preserve">iejszej Umowie </w:t>
      </w:r>
      <w:r w:rsidR="007C205C">
        <w:rPr>
          <w:rFonts w:ascii="Calibri" w:hAnsi="Calibri" w:cs="Calibri"/>
          <w:sz w:val="24"/>
          <w:szCs w:val="24"/>
          <w:lang w:val="pl-PL"/>
        </w:rPr>
        <w:t xml:space="preserve">oraz w Programie. </w:t>
      </w:r>
    </w:p>
    <w:p w14:paraId="2CBCA3CC" w14:textId="44062DCC" w:rsidR="00114714" w:rsidRPr="00312AC4" w:rsidRDefault="00FE29B5" w:rsidP="00606E69">
      <w:pPr>
        <w:pStyle w:val="AOGenNum3"/>
        <w:spacing w:before="0"/>
        <w:rPr>
          <w:rFonts w:ascii="Calibri" w:hAnsi="Calibri" w:cs="Calibri"/>
          <w:sz w:val="24"/>
          <w:szCs w:val="24"/>
          <w:lang w:val="pl-PL"/>
        </w:rPr>
      </w:pPr>
      <w:r w:rsidRPr="00312AC4">
        <w:rPr>
          <w:rFonts w:ascii="Calibri" w:hAnsi="Calibri" w:cs="Calibri"/>
          <w:sz w:val="24"/>
          <w:szCs w:val="24"/>
          <w:lang w:val="pl-PL"/>
        </w:rPr>
        <w:t xml:space="preserve">Wysokość przyznanej Pomocy wynika z kosztów poniesionych przez </w:t>
      </w:r>
      <w:r w:rsidR="00BC294A" w:rsidRPr="00BC294A">
        <w:rPr>
          <w:rFonts w:ascii="Calibri" w:hAnsi="Calibri" w:cs="Calibri"/>
          <w:b/>
          <w:bCs/>
          <w:sz w:val="24"/>
          <w:szCs w:val="24"/>
          <w:lang w:val="pl-PL"/>
        </w:rPr>
        <w:t>Beneficjenta</w:t>
      </w:r>
      <w:r w:rsidRPr="00312AC4">
        <w:rPr>
          <w:rFonts w:ascii="Calibri" w:hAnsi="Calibri" w:cs="Calibri"/>
          <w:sz w:val="24"/>
          <w:szCs w:val="24"/>
          <w:lang w:val="pl-PL"/>
        </w:rPr>
        <w:t xml:space="preserve"> na zakup gazu </w:t>
      </w:r>
      <w:r w:rsidR="008D0F85">
        <w:rPr>
          <w:rFonts w:ascii="Calibri" w:hAnsi="Calibri" w:cs="Calibri"/>
          <w:sz w:val="24"/>
          <w:szCs w:val="24"/>
          <w:lang w:val="pl-PL"/>
        </w:rPr>
        <w:t>lub</w:t>
      </w:r>
      <w:r w:rsidRPr="00312AC4">
        <w:rPr>
          <w:rFonts w:ascii="Calibri" w:hAnsi="Calibri" w:cs="Calibri"/>
          <w:sz w:val="24"/>
          <w:szCs w:val="24"/>
          <w:lang w:val="pl-PL"/>
        </w:rPr>
        <w:t xml:space="preserve"> energii elektrycznej w okresie</w:t>
      </w:r>
      <w:r w:rsidR="001216F6">
        <w:rPr>
          <w:rFonts w:ascii="Calibri" w:hAnsi="Calibri" w:cs="Calibri"/>
          <w:sz w:val="24"/>
          <w:szCs w:val="24"/>
          <w:lang w:val="pl-PL"/>
        </w:rPr>
        <w:t xml:space="preserve"> wnioskowanym,</w:t>
      </w:r>
      <w:r w:rsidRPr="00312AC4">
        <w:rPr>
          <w:rFonts w:ascii="Calibri" w:hAnsi="Calibri" w:cs="Calibri"/>
          <w:sz w:val="24"/>
          <w:szCs w:val="24"/>
          <w:lang w:val="pl-PL"/>
        </w:rPr>
        <w:t xml:space="preserve"> </w:t>
      </w:r>
      <w:r w:rsidR="00AC7CEE">
        <w:rPr>
          <w:rFonts w:ascii="Calibri" w:hAnsi="Calibri" w:cs="Calibri"/>
          <w:sz w:val="24"/>
          <w:szCs w:val="24"/>
          <w:lang w:val="pl-PL"/>
        </w:rPr>
        <w:t xml:space="preserve">tj. </w:t>
      </w:r>
      <w:r w:rsidR="00787FC2">
        <w:rPr>
          <w:rFonts w:ascii="Calibri" w:hAnsi="Calibri" w:cs="Calibri"/>
          <w:sz w:val="24"/>
          <w:szCs w:val="24"/>
          <w:lang w:val="pl-PL"/>
        </w:rPr>
        <w:t xml:space="preserve">wskazanym w §1 </w:t>
      </w:r>
      <w:r w:rsidR="005A3109">
        <w:rPr>
          <w:rFonts w:ascii="Calibri" w:hAnsi="Calibri" w:cs="Calibri"/>
          <w:sz w:val="24"/>
          <w:szCs w:val="24"/>
          <w:lang w:val="pl-PL"/>
        </w:rPr>
        <w:t xml:space="preserve">ust. </w:t>
      </w:r>
      <w:r w:rsidR="00787FC2">
        <w:rPr>
          <w:rFonts w:ascii="Calibri" w:hAnsi="Calibri" w:cs="Calibri"/>
          <w:sz w:val="24"/>
          <w:szCs w:val="24"/>
          <w:lang w:val="pl-PL"/>
        </w:rPr>
        <w:t xml:space="preserve">5. </w:t>
      </w:r>
      <w:r w:rsidR="008709A9" w:rsidRPr="00312AC4">
        <w:rPr>
          <w:rFonts w:ascii="Calibri" w:hAnsi="Calibri" w:cs="Calibri"/>
          <w:sz w:val="24"/>
          <w:szCs w:val="24"/>
          <w:lang w:val="pl-PL"/>
        </w:rPr>
        <w:t xml:space="preserve"> </w:t>
      </w:r>
    </w:p>
    <w:p w14:paraId="5BE48B7F" w14:textId="77950851" w:rsidR="00114714" w:rsidRPr="00312AC4" w:rsidRDefault="00BE3670" w:rsidP="00606E69">
      <w:pPr>
        <w:pStyle w:val="AOGenNum3"/>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3. </w:t>
      </w:r>
      <w:r>
        <w:rPr>
          <w:rFonts w:ascii="Calibri" w:hAnsi="Calibri" w:cs="Calibri"/>
          <w:sz w:val="24"/>
          <w:szCs w:val="24"/>
          <w:lang w:val="pl-PL"/>
        </w:rPr>
        <w:tab/>
      </w:r>
      <w:r w:rsidR="00FE29B5" w:rsidRPr="00312AC4">
        <w:rPr>
          <w:rFonts w:ascii="Calibri" w:hAnsi="Calibri" w:cs="Calibri"/>
          <w:sz w:val="24"/>
          <w:szCs w:val="24"/>
          <w:lang w:val="pl-PL"/>
        </w:rPr>
        <w:t xml:space="preserve">Koszt kwalifikowany jest równy iloczynowi liczby jednostek gazu ziemnego i energii elektrycznej nabytych przez </w:t>
      </w:r>
      <w:r w:rsidR="00BC294A" w:rsidRPr="00BC294A">
        <w:rPr>
          <w:rFonts w:ascii="Calibri" w:hAnsi="Calibri" w:cs="Calibri"/>
          <w:b/>
          <w:bCs/>
          <w:sz w:val="24"/>
          <w:szCs w:val="24"/>
          <w:lang w:val="pl-PL"/>
        </w:rPr>
        <w:t>Beneficjenta</w:t>
      </w:r>
      <w:r w:rsidR="00FE29B5" w:rsidRPr="00312AC4">
        <w:rPr>
          <w:rFonts w:ascii="Calibri" w:hAnsi="Calibri" w:cs="Calibri"/>
          <w:sz w:val="24"/>
          <w:szCs w:val="24"/>
          <w:lang w:val="pl-PL"/>
        </w:rPr>
        <w:t xml:space="preserve"> – w charakterze odbiorcy końcowego – od dostawców zewnętrznych w okresie</w:t>
      </w:r>
      <w:r w:rsidR="00787FC2">
        <w:rPr>
          <w:rFonts w:ascii="Calibri" w:hAnsi="Calibri" w:cs="Calibri"/>
          <w:sz w:val="24"/>
          <w:szCs w:val="24"/>
          <w:lang w:val="pl-PL"/>
        </w:rPr>
        <w:t xml:space="preserve"> </w:t>
      </w:r>
      <w:r w:rsidR="00B158C8">
        <w:rPr>
          <w:rFonts w:ascii="Calibri" w:hAnsi="Calibri" w:cs="Calibri"/>
          <w:sz w:val="24"/>
          <w:szCs w:val="24"/>
          <w:lang w:val="pl-PL"/>
        </w:rPr>
        <w:t>wnioskowanym</w:t>
      </w:r>
      <w:r w:rsidR="00FE29B5" w:rsidRPr="00312AC4">
        <w:rPr>
          <w:rFonts w:ascii="Calibri" w:hAnsi="Calibri" w:cs="Calibri"/>
          <w:sz w:val="24"/>
          <w:szCs w:val="24"/>
          <w:lang w:val="pl-PL"/>
        </w:rPr>
        <w:t xml:space="preserve"> i określonego wzrostu ceny, jaką </w:t>
      </w:r>
      <w:r w:rsidR="00BC294A" w:rsidRPr="00BC294A">
        <w:rPr>
          <w:rFonts w:ascii="Calibri" w:hAnsi="Calibri" w:cs="Calibri"/>
          <w:b/>
          <w:bCs/>
          <w:sz w:val="24"/>
          <w:szCs w:val="24"/>
          <w:lang w:val="pl-PL"/>
        </w:rPr>
        <w:t>Beneficjent</w:t>
      </w:r>
      <w:r w:rsidR="00FE29B5" w:rsidRPr="00312AC4">
        <w:rPr>
          <w:rFonts w:ascii="Calibri" w:hAnsi="Calibri" w:cs="Calibri"/>
          <w:sz w:val="24"/>
          <w:szCs w:val="24"/>
          <w:lang w:val="pl-PL"/>
        </w:rPr>
        <w:t xml:space="preserve"> płaci za zużytą jednostkę (mierzoną na przykład w </w:t>
      </w:r>
      <w:r w:rsidR="00D861C9" w:rsidRPr="00312AC4">
        <w:rPr>
          <w:rFonts w:ascii="Calibri" w:hAnsi="Calibri" w:cs="Calibri"/>
          <w:sz w:val="24"/>
          <w:szCs w:val="24"/>
          <w:lang w:val="pl-PL"/>
        </w:rPr>
        <w:t>PLN</w:t>
      </w:r>
      <w:r w:rsidR="00FE29B5" w:rsidRPr="00312AC4">
        <w:rPr>
          <w:rFonts w:ascii="Calibri" w:hAnsi="Calibri" w:cs="Calibri"/>
          <w:sz w:val="24"/>
          <w:szCs w:val="24"/>
          <w:lang w:val="pl-PL"/>
        </w:rPr>
        <w:t xml:space="preserve">/MWh). </w:t>
      </w:r>
    </w:p>
    <w:p w14:paraId="69C85E6D" w14:textId="33BB2973" w:rsidR="00FE29B5" w:rsidRDefault="00BE3670" w:rsidP="00606E69">
      <w:pPr>
        <w:pStyle w:val="AOGenNum3"/>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4. </w:t>
      </w:r>
      <w:r>
        <w:rPr>
          <w:rFonts w:ascii="Calibri" w:hAnsi="Calibri" w:cs="Calibri"/>
          <w:sz w:val="24"/>
          <w:szCs w:val="24"/>
          <w:lang w:val="pl-PL"/>
        </w:rPr>
        <w:tab/>
      </w:r>
      <w:r w:rsidR="00FE29B5" w:rsidRPr="00312AC4">
        <w:rPr>
          <w:rFonts w:ascii="Calibri" w:hAnsi="Calibri" w:cs="Calibri"/>
          <w:sz w:val="24"/>
          <w:szCs w:val="24"/>
          <w:lang w:val="pl-PL"/>
        </w:rPr>
        <w:t xml:space="preserve">Wzrost ceny oblicza się jako różnicę między ceną jednostkową płaconą przez </w:t>
      </w:r>
      <w:r w:rsidR="00BC294A" w:rsidRPr="00BC294A">
        <w:rPr>
          <w:rFonts w:ascii="Calibri" w:hAnsi="Calibri" w:cs="Calibri"/>
          <w:b/>
          <w:bCs/>
          <w:sz w:val="24"/>
          <w:szCs w:val="24"/>
          <w:lang w:val="pl-PL"/>
        </w:rPr>
        <w:t>Beneficjenta</w:t>
      </w:r>
      <w:r w:rsidR="00FE29B5" w:rsidRPr="00312AC4">
        <w:rPr>
          <w:rFonts w:ascii="Calibri" w:hAnsi="Calibri" w:cs="Calibri"/>
          <w:sz w:val="24"/>
          <w:szCs w:val="24"/>
          <w:lang w:val="pl-PL"/>
        </w:rPr>
        <w:t xml:space="preserve"> w danym miesiącu w okresie </w:t>
      </w:r>
      <w:r w:rsidR="00B158C8">
        <w:rPr>
          <w:rFonts w:ascii="Calibri" w:hAnsi="Calibri" w:cs="Calibri"/>
          <w:sz w:val="24"/>
          <w:szCs w:val="24"/>
          <w:lang w:val="pl-PL"/>
        </w:rPr>
        <w:t>wnioskowanym</w:t>
      </w:r>
      <w:r w:rsidR="00B158C8" w:rsidRPr="00312AC4">
        <w:rPr>
          <w:rFonts w:ascii="Calibri" w:hAnsi="Calibri" w:cs="Calibri"/>
          <w:sz w:val="24"/>
          <w:szCs w:val="24"/>
          <w:lang w:val="pl-PL"/>
        </w:rPr>
        <w:t xml:space="preserve"> </w:t>
      </w:r>
      <w:r w:rsidR="00FE29B5" w:rsidRPr="00312AC4">
        <w:rPr>
          <w:rFonts w:ascii="Calibri" w:hAnsi="Calibri" w:cs="Calibri"/>
          <w:sz w:val="24"/>
          <w:szCs w:val="24"/>
          <w:lang w:val="pl-PL"/>
        </w:rPr>
        <w:t>a </w:t>
      </w:r>
      <w:r w:rsidR="00B158C8">
        <w:rPr>
          <w:rFonts w:ascii="Calibri" w:hAnsi="Calibri" w:cs="Calibri"/>
          <w:sz w:val="24"/>
          <w:szCs w:val="24"/>
          <w:lang w:val="pl-PL"/>
        </w:rPr>
        <w:t>półtorakrotnością</w:t>
      </w:r>
      <w:r w:rsidR="00B158C8" w:rsidRPr="00312AC4">
        <w:rPr>
          <w:rFonts w:ascii="Calibri" w:hAnsi="Calibri" w:cs="Calibri"/>
          <w:sz w:val="24"/>
          <w:szCs w:val="24"/>
          <w:lang w:val="pl-PL"/>
        </w:rPr>
        <w:t xml:space="preserve"> </w:t>
      </w:r>
      <w:r w:rsidR="00FE29B5" w:rsidRPr="00312AC4">
        <w:rPr>
          <w:rFonts w:ascii="Calibri" w:hAnsi="Calibri" w:cs="Calibri"/>
          <w:sz w:val="24"/>
          <w:szCs w:val="24"/>
          <w:lang w:val="pl-PL"/>
        </w:rPr>
        <w:t>(</w:t>
      </w:r>
      <w:r w:rsidR="00B158C8">
        <w:rPr>
          <w:rFonts w:ascii="Calibri" w:hAnsi="Calibri" w:cs="Calibri"/>
          <w:sz w:val="24"/>
          <w:szCs w:val="24"/>
          <w:lang w:val="pl-PL"/>
        </w:rPr>
        <w:t>150</w:t>
      </w:r>
      <w:r w:rsidR="00B158C8" w:rsidRPr="00312AC4">
        <w:rPr>
          <w:rFonts w:ascii="Calibri" w:hAnsi="Calibri" w:cs="Calibri"/>
          <w:sz w:val="24"/>
          <w:szCs w:val="24"/>
          <w:lang w:val="pl-PL"/>
        </w:rPr>
        <w:t> </w:t>
      </w:r>
      <w:r w:rsidR="00FE29B5" w:rsidRPr="00312AC4">
        <w:rPr>
          <w:rFonts w:ascii="Calibri" w:hAnsi="Calibri" w:cs="Calibri"/>
          <w:sz w:val="24"/>
          <w:szCs w:val="24"/>
          <w:lang w:val="pl-PL"/>
        </w:rPr>
        <w:t xml:space="preserve">%) ceny jednostkowej płaconej przez </w:t>
      </w:r>
      <w:r w:rsidR="00BC294A" w:rsidRPr="00BC294A">
        <w:rPr>
          <w:rFonts w:ascii="Calibri" w:hAnsi="Calibri" w:cs="Calibri"/>
          <w:b/>
          <w:bCs/>
          <w:sz w:val="24"/>
          <w:szCs w:val="24"/>
          <w:lang w:val="pl-PL"/>
        </w:rPr>
        <w:t>Beneficjenta</w:t>
      </w:r>
      <w:r w:rsidR="00FE29B5" w:rsidRPr="00312AC4">
        <w:rPr>
          <w:rFonts w:ascii="Calibri" w:hAnsi="Calibri" w:cs="Calibri"/>
          <w:sz w:val="24"/>
          <w:szCs w:val="24"/>
          <w:lang w:val="pl-PL"/>
        </w:rPr>
        <w:t xml:space="preserve"> w ujęciu średnim w okresie referencyjnym, tj. od 1 stycznia 2021 r. do 31 grudnia 2021 r. W przypadku, gdy cena jednostkowa w danym miesiącu nie przekroczy </w:t>
      </w:r>
      <w:r w:rsidR="00B158C8">
        <w:rPr>
          <w:rFonts w:ascii="Calibri" w:hAnsi="Calibri" w:cs="Calibri"/>
          <w:sz w:val="24"/>
          <w:szCs w:val="24"/>
          <w:lang w:val="pl-PL"/>
        </w:rPr>
        <w:t>półtorakrotności</w:t>
      </w:r>
      <w:r w:rsidR="00B158C8" w:rsidRPr="00312AC4">
        <w:rPr>
          <w:rFonts w:ascii="Calibri" w:hAnsi="Calibri" w:cs="Calibri"/>
          <w:sz w:val="24"/>
          <w:szCs w:val="24"/>
          <w:lang w:val="pl-PL"/>
        </w:rPr>
        <w:t xml:space="preserve"> </w:t>
      </w:r>
      <w:r w:rsidR="00FE29B5" w:rsidRPr="00312AC4">
        <w:rPr>
          <w:rFonts w:ascii="Calibri" w:hAnsi="Calibri" w:cs="Calibri"/>
          <w:sz w:val="24"/>
          <w:szCs w:val="24"/>
          <w:lang w:val="pl-PL"/>
        </w:rPr>
        <w:t xml:space="preserve">średniej ceny w okresie referencyjnym, przyjmuje się wartość zero dla tego miesiąca. </w:t>
      </w:r>
      <w:r w:rsidR="00B158C8">
        <w:rPr>
          <w:rFonts w:ascii="Calibri" w:hAnsi="Calibri" w:cs="Calibri"/>
          <w:sz w:val="24"/>
          <w:szCs w:val="24"/>
          <w:lang w:val="pl-PL"/>
        </w:rPr>
        <w:t>Powyższe określa wzór</w:t>
      </w:r>
      <w:r w:rsidR="00FE29B5" w:rsidRPr="00312AC4">
        <w:rPr>
          <w:rFonts w:ascii="Calibri" w:hAnsi="Calibri" w:cs="Calibri"/>
          <w:sz w:val="24"/>
          <w:szCs w:val="24"/>
          <w:lang w:val="pl-PL"/>
        </w:rPr>
        <w:t xml:space="preserve">: </w:t>
      </w:r>
    </w:p>
    <w:bookmarkStart w:id="6" w:name="_Hlk121142945"/>
    <w:p w14:paraId="1F3F685F" w14:textId="77777777" w:rsidR="005A3109" w:rsidRDefault="00A0094C" w:rsidP="00606E69">
      <w:pPr>
        <w:tabs>
          <w:tab w:val="left" w:pos="426"/>
        </w:tabs>
        <w:spacing w:after="120" w:line="360" w:lineRule="auto"/>
        <w:ind w:left="708"/>
        <w:contextualSpacing/>
        <w:jc w:val="both"/>
        <w:rPr>
          <w:rFonts w:ascii="Calibri" w:eastAsiaTheme="minorEastAsia" w:hAnsi="Calibri" w:cs="Calibri"/>
          <w:b/>
          <w:bCs/>
          <w:sz w:val="24"/>
          <w:szCs w:val="24"/>
        </w:rPr>
      </w:pPr>
      <m:oMathPara>
        <m:oMath>
          <m:nary>
            <m:naryPr>
              <m:chr m:val="∑"/>
              <m:limLoc m:val="undOvr"/>
              <m:supHide m:val="1"/>
              <m:ctrlPr>
                <w:rPr>
                  <w:rFonts w:ascii="Cambria Math" w:eastAsiaTheme="minorEastAsia" w:hAnsi="Cambria Math" w:cs="Arial"/>
                  <w:b/>
                  <w:bCs/>
                  <w:i/>
                  <w:sz w:val="24"/>
                  <w:szCs w:val="24"/>
                </w:rPr>
              </m:ctrlPr>
            </m:naryPr>
            <m:sub>
              <m:r>
                <m:rPr>
                  <m:sty m:val="bi"/>
                </m:rPr>
                <w:rPr>
                  <w:rFonts w:ascii="Cambria Math" w:eastAsiaTheme="minorEastAsia" w:hAnsi="Cambria Math" w:cs="Arial"/>
                  <w:sz w:val="24"/>
                  <w:szCs w:val="24"/>
                </w:rPr>
                <m:t>t</m:t>
              </m:r>
            </m:sub>
            <m:sup/>
            <m:e>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max</m:t>
              </m:r>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0</m:t>
              </m:r>
              <m:r>
                <m:rPr>
                  <m:sty m:val="bi"/>
                </m:rPr>
                <w:rPr>
                  <w:rFonts w:ascii="Cambria Math" w:eastAsiaTheme="minorEastAsia" w:hAnsi="Cambria Math" w:cs="Arial"/>
                  <w:sz w:val="24"/>
                  <w:szCs w:val="24"/>
                </w:rPr>
                <m:t xml:space="preserve"> ;</m:t>
              </m:r>
              <m:sSubSup>
                <m:sSubSupPr>
                  <m:ctrlPr>
                    <w:rPr>
                      <w:rFonts w:ascii="Cambria Math" w:eastAsiaTheme="minorEastAsia" w:hAnsi="Cambria Math" w:cs="Arial"/>
                      <w:b/>
                      <w:bCs/>
                      <w:i/>
                      <w:sz w:val="24"/>
                      <w:szCs w:val="24"/>
                    </w:rPr>
                  </m:ctrlPr>
                </m:sSubSupPr>
                <m:e>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p</m:t>
                  </m:r>
                </m:e>
                <m:sub>
                  <m:r>
                    <m:rPr>
                      <m:sty m:val="bi"/>
                    </m:rPr>
                    <w:rPr>
                      <w:rFonts w:ascii="Cambria Math" w:eastAsiaTheme="minorEastAsia" w:hAnsi="Cambria Math" w:cs="Arial"/>
                      <w:sz w:val="24"/>
                      <w:szCs w:val="24"/>
                    </w:rPr>
                    <m:t>t</m:t>
                  </m:r>
                </m:sub>
                <m:sup>
                  <m:r>
                    <m:rPr>
                      <m:sty m:val="bi"/>
                    </m:rPr>
                    <w:rPr>
                      <w:rFonts w:ascii="Cambria Math" w:eastAsiaTheme="minorEastAsia" w:hAnsi="Cambria Math" w:cs="Arial"/>
                      <w:sz w:val="24"/>
                      <w:szCs w:val="24"/>
                    </w:rPr>
                    <m:t>ee</m:t>
                  </m:r>
                </m:sup>
              </m:sSubSup>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1</m:t>
              </m:r>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5</m:t>
              </m:r>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 xml:space="preserve"> </m:t>
              </m:r>
              <m:sSubSup>
                <m:sSubSupPr>
                  <m:ctrlPr>
                    <w:rPr>
                      <w:rFonts w:ascii="Cambria Math" w:eastAsiaTheme="minorEastAsia" w:hAnsi="Cambria Math" w:cs="Arial"/>
                      <w:b/>
                      <w:bCs/>
                      <w:i/>
                      <w:sz w:val="24"/>
                      <w:szCs w:val="24"/>
                    </w:rPr>
                  </m:ctrlPr>
                </m:sSubSupPr>
                <m:e>
                  <m:r>
                    <m:rPr>
                      <m:sty m:val="bi"/>
                    </m:rPr>
                    <w:rPr>
                      <w:rFonts w:ascii="Cambria Math" w:eastAsiaTheme="minorEastAsia" w:hAnsi="Cambria Math" w:cs="Arial"/>
                      <w:sz w:val="24"/>
                      <w:szCs w:val="24"/>
                    </w:rPr>
                    <m:t>p</m:t>
                  </m:r>
                </m:e>
                <m:sub>
                  <m:r>
                    <m:rPr>
                      <m:sty m:val="bi"/>
                    </m:rPr>
                    <w:rPr>
                      <w:rFonts w:ascii="Cambria Math" w:eastAsiaTheme="minorEastAsia" w:hAnsi="Cambria Math" w:cs="Arial"/>
                      <w:sz w:val="24"/>
                      <w:szCs w:val="24"/>
                    </w:rPr>
                    <m:t>ref</m:t>
                  </m:r>
                </m:sub>
                <m:sup>
                  <m:r>
                    <m:rPr>
                      <m:sty m:val="bi"/>
                    </m:rPr>
                    <w:rPr>
                      <w:rFonts w:ascii="Cambria Math" w:eastAsiaTheme="minorEastAsia" w:hAnsi="Cambria Math" w:cs="Arial"/>
                      <w:sz w:val="24"/>
                      <w:szCs w:val="24"/>
                    </w:rPr>
                    <m:t>ee</m:t>
                  </m:r>
                </m:sup>
              </m:sSubSup>
              <m:r>
                <m:rPr>
                  <m:sty m:val="bi"/>
                </m:rPr>
                <w:rPr>
                  <w:rFonts w:ascii="Cambria Math" w:eastAsiaTheme="minorEastAsia" w:hAnsi="Cambria Math" w:cs="Arial"/>
                  <w:sz w:val="24"/>
                  <w:szCs w:val="24"/>
                </w:rPr>
                <m:t>)*</m:t>
              </m:r>
              <m:sSubSup>
                <m:sSubSupPr>
                  <m:ctrlPr>
                    <w:rPr>
                      <w:rFonts w:ascii="Cambria Math" w:eastAsiaTheme="minorEastAsia" w:hAnsi="Cambria Math" w:cs="Arial"/>
                      <w:b/>
                      <w:bCs/>
                      <w:i/>
                      <w:sz w:val="24"/>
                      <w:szCs w:val="24"/>
                    </w:rPr>
                  </m:ctrlPr>
                </m:sSubSupPr>
                <m:e>
                  <m:r>
                    <m:rPr>
                      <m:sty m:val="bi"/>
                    </m:rPr>
                    <w:rPr>
                      <w:rFonts w:ascii="Cambria Math" w:eastAsiaTheme="minorEastAsia" w:hAnsi="Cambria Math" w:cs="Arial"/>
                      <w:sz w:val="24"/>
                      <w:szCs w:val="24"/>
                    </w:rPr>
                    <m:t>q</m:t>
                  </m:r>
                </m:e>
                <m:sub>
                  <m:r>
                    <m:rPr>
                      <m:sty m:val="bi"/>
                    </m:rPr>
                    <w:rPr>
                      <w:rFonts w:ascii="Cambria Math" w:eastAsiaTheme="minorEastAsia" w:hAnsi="Cambria Math" w:cs="Arial"/>
                      <w:sz w:val="24"/>
                      <w:szCs w:val="24"/>
                    </w:rPr>
                    <m:t>t</m:t>
                  </m:r>
                </m:sub>
                <m:sup>
                  <m:r>
                    <m:rPr>
                      <m:sty m:val="bi"/>
                    </m:rPr>
                    <w:rPr>
                      <w:rFonts w:ascii="Cambria Math" w:eastAsiaTheme="minorEastAsia" w:hAnsi="Cambria Math" w:cs="Arial"/>
                      <w:sz w:val="24"/>
                      <w:szCs w:val="24"/>
                    </w:rPr>
                    <m:t>ee</m:t>
                  </m:r>
                </m:sup>
              </m:sSubSup>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max</m:t>
              </m:r>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0</m:t>
              </m:r>
              <m:r>
                <m:rPr>
                  <m:sty m:val="bi"/>
                </m:rPr>
                <w:rPr>
                  <w:rFonts w:ascii="Cambria Math" w:eastAsiaTheme="minorEastAsia" w:hAnsi="Cambria Math" w:cs="Arial"/>
                  <w:sz w:val="24"/>
                  <w:szCs w:val="24"/>
                </w:rPr>
                <m:t xml:space="preserve"> ; (</m:t>
              </m:r>
              <m:sSubSup>
                <m:sSubSupPr>
                  <m:ctrlPr>
                    <w:rPr>
                      <w:rFonts w:ascii="Cambria Math" w:eastAsiaTheme="minorEastAsia" w:hAnsi="Cambria Math" w:cs="Arial"/>
                      <w:b/>
                      <w:bCs/>
                      <w:i/>
                      <w:sz w:val="24"/>
                      <w:szCs w:val="24"/>
                    </w:rPr>
                  </m:ctrlPr>
                </m:sSubSupPr>
                <m:e>
                  <m:r>
                    <m:rPr>
                      <m:sty m:val="bi"/>
                    </m:rPr>
                    <w:rPr>
                      <w:rFonts w:ascii="Cambria Math" w:eastAsiaTheme="minorEastAsia" w:hAnsi="Cambria Math" w:cs="Arial"/>
                      <w:sz w:val="24"/>
                      <w:szCs w:val="24"/>
                    </w:rPr>
                    <m:t>p</m:t>
                  </m:r>
                </m:e>
                <m:sub>
                  <m:r>
                    <m:rPr>
                      <m:sty m:val="bi"/>
                    </m:rPr>
                    <w:rPr>
                      <w:rFonts w:ascii="Cambria Math" w:eastAsiaTheme="minorEastAsia" w:hAnsi="Cambria Math" w:cs="Arial"/>
                      <w:sz w:val="24"/>
                      <w:szCs w:val="24"/>
                    </w:rPr>
                    <m:t>t</m:t>
                  </m:r>
                </m:sub>
                <m:sup>
                  <m:r>
                    <m:rPr>
                      <m:sty m:val="bi"/>
                    </m:rPr>
                    <w:rPr>
                      <w:rFonts w:ascii="Cambria Math" w:eastAsiaTheme="minorEastAsia" w:hAnsi="Cambria Math" w:cs="Arial"/>
                      <w:sz w:val="24"/>
                      <w:szCs w:val="24"/>
                    </w:rPr>
                    <m:t>g</m:t>
                  </m:r>
                </m:sup>
              </m:sSubSup>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1</m:t>
              </m:r>
              <m:r>
                <m:rPr>
                  <m:sty m:val="bi"/>
                </m:rPr>
                <w:rPr>
                  <w:rFonts w:ascii="Cambria Math" w:eastAsiaTheme="minorEastAsia" w:hAnsi="Cambria Math" w:cs="Arial"/>
                  <w:sz w:val="24"/>
                  <w:szCs w:val="24"/>
                </w:rPr>
                <m:t>,</m:t>
              </m:r>
              <m:r>
                <m:rPr>
                  <m:sty m:val="bi"/>
                </m:rPr>
                <w:rPr>
                  <w:rFonts w:ascii="Cambria Math" w:eastAsiaTheme="minorEastAsia" w:hAnsi="Cambria Math" w:cs="Arial"/>
                  <w:sz w:val="24"/>
                  <w:szCs w:val="24"/>
                </w:rPr>
                <m:t>5</m:t>
              </m:r>
              <m:r>
                <m:rPr>
                  <m:sty m:val="bi"/>
                </m:rPr>
                <w:rPr>
                  <w:rFonts w:ascii="Cambria Math" w:eastAsiaTheme="minorEastAsia" w:hAnsi="Cambria Math" w:cs="Arial"/>
                  <w:sz w:val="24"/>
                  <w:szCs w:val="24"/>
                </w:rPr>
                <m:t>*</m:t>
              </m:r>
              <m:sSubSup>
                <m:sSubSupPr>
                  <m:ctrlPr>
                    <w:rPr>
                      <w:rFonts w:ascii="Cambria Math" w:eastAsiaTheme="minorEastAsia" w:hAnsi="Cambria Math" w:cs="Arial"/>
                      <w:b/>
                      <w:bCs/>
                      <w:i/>
                      <w:sz w:val="24"/>
                      <w:szCs w:val="24"/>
                    </w:rPr>
                  </m:ctrlPr>
                </m:sSubSupPr>
                <m:e>
                  <m:r>
                    <m:rPr>
                      <m:sty m:val="bi"/>
                    </m:rPr>
                    <w:rPr>
                      <w:rFonts w:ascii="Cambria Math" w:eastAsiaTheme="minorEastAsia" w:hAnsi="Cambria Math" w:cs="Arial"/>
                      <w:sz w:val="24"/>
                      <w:szCs w:val="24"/>
                    </w:rPr>
                    <m:t>p</m:t>
                  </m:r>
                </m:e>
                <m:sub>
                  <m:r>
                    <m:rPr>
                      <m:sty m:val="bi"/>
                    </m:rPr>
                    <w:rPr>
                      <w:rFonts w:ascii="Cambria Math" w:eastAsiaTheme="minorEastAsia" w:hAnsi="Cambria Math" w:cs="Arial"/>
                      <w:sz w:val="24"/>
                      <w:szCs w:val="24"/>
                    </w:rPr>
                    <m:t>ref</m:t>
                  </m:r>
                </m:sub>
                <m:sup>
                  <m:r>
                    <m:rPr>
                      <m:sty m:val="bi"/>
                    </m:rPr>
                    <w:rPr>
                      <w:rFonts w:ascii="Cambria Math" w:eastAsiaTheme="minorEastAsia" w:hAnsi="Cambria Math" w:cs="Arial"/>
                      <w:sz w:val="24"/>
                      <w:szCs w:val="24"/>
                    </w:rPr>
                    <m:t>g</m:t>
                  </m:r>
                </m:sup>
              </m:sSubSup>
              <m:r>
                <m:rPr>
                  <m:sty m:val="bi"/>
                </m:rPr>
                <w:rPr>
                  <w:rFonts w:ascii="Cambria Math" w:eastAsiaTheme="minorEastAsia" w:hAnsi="Cambria Math" w:cs="Arial"/>
                  <w:sz w:val="24"/>
                  <w:szCs w:val="24"/>
                </w:rPr>
                <m:t>)*</m:t>
              </m:r>
              <m:sSubSup>
                <m:sSubSupPr>
                  <m:ctrlPr>
                    <w:rPr>
                      <w:rFonts w:ascii="Cambria Math" w:eastAsiaTheme="minorEastAsia" w:hAnsi="Cambria Math" w:cs="Arial"/>
                      <w:b/>
                      <w:bCs/>
                      <w:i/>
                      <w:sz w:val="24"/>
                      <w:szCs w:val="24"/>
                    </w:rPr>
                  </m:ctrlPr>
                </m:sSubSupPr>
                <m:e>
                  <m:r>
                    <m:rPr>
                      <m:sty m:val="bi"/>
                    </m:rPr>
                    <w:rPr>
                      <w:rFonts w:ascii="Cambria Math" w:eastAsiaTheme="minorEastAsia" w:hAnsi="Cambria Math" w:cs="Arial"/>
                      <w:sz w:val="24"/>
                      <w:szCs w:val="24"/>
                    </w:rPr>
                    <m:t>q</m:t>
                  </m:r>
                </m:e>
                <m:sub>
                  <m:r>
                    <m:rPr>
                      <m:sty m:val="bi"/>
                    </m:rPr>
                    <w:rPr>
                      <w:rFonts w:ascii="Cambria Math" w:eastAsiaTheme="minorEastAsia" w:hAnsi="Cambria Math" w:cs="Arial"/>
                      <w:sz w:val="24"/>
                      <w:szCs w:val="24"/>
                    </w:rPr>
                    <m:t>t</m:t>
                  </m:r>
                </m:sub>
                <m:sup>
                  <m:r>
                    <m:rPr>
                      <m:sty m:val="bi"/>
                    </m:rPr>
                    <w:rPr>
                      <w:rFonts w:ascii="Cambria Math" w:eastAsiaTheme="minorEastAsia" w:hAnsi="Cambria Math" w:cs="Arial"/>
                      <w:sz w:val="24"/>
                      <w:szCs w:val="24"/>
                    </w:rPr>
                    <m:t>g</m:t>
                  </m:r>
                </m:sup>
              </m:sSubSup>
              <m:r>
                <m:rPr>
                  <m:sty m:val="bi"/>
                </m:rPr>
                <w:rPr>
                  <w:rFonts w:ascii="Cambria Math" w:eastAsiaTheme="minorEastAsia" w:hAnsi="Cambria Math" w:cs="Arial"/>
                  <w:sz w:val="24"/>
                  <w:szCs w:val="24"/>
                </w:rPr>
                <m:t>}</m:t>
              </m:r>
            </m:e>
          </m:nary>
        </m:oMath>
      </m:oMathPara>
      <w:bookmarkEnd w:id="6"/>
    </w:p>
    <w:p w14:paraId="63DB0937" w14:textId="6AF04978" w:rsidR="008D0F85" w:rsidRPr="00A30791" w:rsidRDefault="008D0F85" w:rsidP="00606E69">
      <w:pPr>
        <w:tabs>
          <w:tab w:val="left" w:pos="426"/>
        </w:tabs>
        <w:spacing w:after="120" w:line="360" w:lineRule="auto"/>
        <w:ind w:left="708"/>
        <w:contextualSpacing/>
        <w:jc w:val="both"/>
        <w:rPr>
          <w:rFonts w:ascii="Calibri" w:hAnsi="Calibri" w:cs="Calibri"/>
          <w:sz w:val="24"/>
          <w:szCs w:val="24"/>
        </w:rPr>
      </w:pPr>
      <w:r w:rsidRPr="00A30791">
        <w:rPr>
          <w:rFonts w:ascii="Calibri" w:hAnsi="Calibri" w:cs="Calibri"/>
          <w:sz w:val="24"/>
          <w:szCs w:val="24"/>
        </w:rPr>
        <w:t>Gdzie:</w:t>
      </w:r>
    </w:p>
    <w:p w14:paraId="64FD6FD9" w14:textId="77777777" w:rsidR="008D0F85" w:rsidRPr="00A30791" w:rsidRDefault="008D0F85" w:rsidP="00606E69">
      <w:pPr>
        <w:numPr>
          <w:ilvl w:val="1"/>
          <w:numId w:val="37"/>
        </w:numPr>
        <w:tabs>
          <w:tab w:val="left" w:pos="426"/>
        </w:tabs>
        <w:spacing w:after="120" w:line="360" w:lineRule="auto"/>
        <w:ind w:left="708"/>
        <w:contextualSpacing/>
        <w:jc w:val="both"/>
        <w:rPr>
          <w:rFonts w:ascii="Calibri" w:hAnsi="Calibri" w:cs="Calibri"/>
          <w:sz w:val="24"/>
          <w:szCs w:val="24"/>
        </w:rPr>
      </w:pPr>
      <w:r w:rsidRPr="00A30791">
        <w:rPr>
          <w:rFonts w:ascii="Calibri" w:hAnsi="Calibri" w:cs="Calibri"/>
          <w:sz w:val="24"/>
          <w:szCs w:val="24"/>
        </w:rPr>
        <w:t>t oznacza dany miesiąc Okresu wnioskowanego;</w:t>
      </w:r>
    </w:p>
    <w:bookmarkStart w:id="7" w:name="_Hlk121142987"/>
    <w:p w14:paraId="69B8D51C" w14:textId="4EC72CCD" w:rsidR="008D0F85" w:rsidRPr="00A30791" w:rsidRDefault="00A0094C" w:rsidP="00606E69">
      <w:pPr>
        <w:numPr>
          <w:ilvl w:val="1"/>
          <w:numId w:val="37"/>
        </w:numPr>
        <w:tabs>
          <w:tab w:val="left" w:pos="426"/>
        </w:tabs>
        <w:spacing w:after="120" w:line="360" w:lineRule="auto"/>
        <w:ind w:left="708"/>
        <w:contextualSpacing/>
        <w:jc w:val="both"/>
        <w:rPr>
          <w:rFonts w:ascii="Calibri" w:hAnsi="Calibri" w:cs="Calibri"/>
          <w:sz w:val="24"/>
          <w:szCs w:val="24"/>
        </w:rPr>
      </w:pPr>
      <m:oMath>
        <m:sSubSup>
          <m:sSubSupPr>
            <m:ctrlPr>
              <w:rPr>
                <w:rFonts w:ascii="Cambria Math" w:hAnsi="Cambria Math" w:cs="Calibri"/>
                <w:sz w:val="24"/>
                <w:szCs w:val="24"/>
              </w:rPr>
            </m:ctrlPr>
          </m:sSubSupPr>
          <m:e>
            <m:r>
              <m:rPr>
                <m:sty m:val="bi"/>
              </m:rPr>
              <w:rPr>
                <w:rFonts w:ascii="Cambria Math" w:hAnsi="Cambria Math" w:cs="Calibri"/>
                <w:sz w:val="24"/>
                <w:szCs w:val="24"/>
              </w:rPr>
              <m:t>p</m:t>
            </m:r>
          </m:e>
          <m:sub>
            <m:r>
              <m:rPr>
                <m:sty m:val="bi"/>
              </m:rPr>
              <w:rPr>
                <w:rFonts w:ascii="Cambria Math" w:hAnsi="Cambria Math" w:cs="Calibri"/>
                <w:sz w:val="24"/>
                <w:szCs w:val="24"/>
              </w:rPr>
              <m:t>t</m:t>
            </m:r>
          </m:sub>
          <m:sup>
            <m:r>
              <m:rPr>
                <m:sty m:val="bi"/>
              </m:rPr>
              <w:rPr>
                <w:rFonts w:ascii="Cambria Math" w:hAnsi="Cambria Math" w:cs="Calibri"/>
                <w:sz w:val="24"/>
                <w:szCs w:val="24"/>
              </w:rPr>
              <m:t>ee</m:t>
            </m:r>
          </m:sup>
        </m:sSubSup>
        <m:r>
          <m:rPr>
            <m:sty m:val="p"/>
          </m:rPr>
          <w:rPr>
            <w:rFonts w:ascii="Cambria Math" w:hAnsi="Cambria Math" w:cs="Calibri"/>
            <w:sz w:val="24"/>
            <w:szCs w:val="24"/>
          </w:rPr>
          <m:t xml:space="preserve"> oraz </m:t>
        </m:r>
        <m:sSubSup>
          <m:sSubSupPr>
            <m:ctrlPr>
              <w:rPr>
                <w:rFonts w:ascii="Cambria Math" w:hAnsi="Cambria Math" w:cs="Calibri"/>
                <w:sz w:val="24"/>
                <w:szCs w:val="24"/>
              </w:rPr>
            </m:ctrlPr>
          </m:sSubSupPr>
          <m:e>
            <m:r>
              <m:rPr>
                <m:sty m:val="bi"/>
              </m:rPr>
              <w:rPr>
                <w:rFonts w:ascii="Cambria Math" w:hAnsi="Cambria Math" w:cs="Calibri"/>
                <w:sz w:val="24"/>
                <w:szCs w:val="24"/>
              </w:rPr>
              <m:t>p</m:t>
            </m:r>
          </m:e>
          <m:sub>
            <m:r>
              <m:rPr>
                <m:sty m:val="bi"/>
              </m:rPr>
              <w:rPr>
                <w:rFonts w:ascii="Cambria Math" w:hAnsi="Cambria Math" w:cs="Calibri"/>
                <w:sz w:val="24"/>
                <w:szCs w:val="24"/>
              </w:rPr>
              <m:t>t</m:t>
            </m:r>
          </m:sub>
          <m:sup>
            <m:r>
              <m:rPr>
                <m:sty m:val="bi"/>
              </m:rPr>
              <w:rPr>
                <w:rFonts w:ascii="Cambria Math" w:hAnsi="Cambria Math" w:cs="Calibri"/>
                <w:sz w:val="24"/>
                <w:szCs w:val="24"/>
              </w:rPr>
              <m:t>g</m:t>
            </m:r>
          </m:sup>
        </m:sSubSup>
      </m:oMath>
      <w:bookmarkEnd w:id="7"/>
      <w:r w:rsidR="008D0F85" w:rsidRPr="00A30791">
        <w:rPr>
          <w:rFonts w:ascii="Calibri" w:hAnsi="Calibri" w:cs="Calibri"/>
          <w:sz w:val="24"/>
          <w:szCs w:val="24"/>
        </w:rPr>
        <w:t xml:space="preserve"> oznaczają średnią cenę netto za jednostkę, odpowiednio, energii elektrycznej i gazu ziemnego, nabytą od dostawcy zewnętrznego</w:t>
      </w:r>
      <w:r w:rsidR="008D0F85" w:rsidRPr="00A30791">
        <w:rPr>
          <w:rFonts w:ascii="Calibri" w:hAnsi="Calibri" w:cs="Calibri"/>
          <w:vertAlign w:val="superscript"/>
        </w:rPr>
        <w:footnoteReference w:id="7"/>
      </w:r>
      <w:r w:rsidR="008D0F85" w:rsidRPr="00A30791">
        <w:rPr>
          <w:rFonts w:ascii="Calibri" w:hAnsi="Calibri" w:cs="Calibri"/>
          <w:sz w:val="24"/>
          <w:szCs w:val="24"/>
          <w:vertAlign w:val="superscript"/>
        </w:rPr>
        <w:t xml:space="preserve"> </w:t>
      </w:r>
      <w:r w:rsidR="008D0F85" w:rsidRPr="00A30791">
        <w:rPr>
          <w:rFonts w:ascii="Calibri" w:hAnsi="Calibri" w:cs="Calibri"/>
          <w:sz w:val="24"/>
          <w:szCs w:val="24"/>
        </w:rPr>
        <w:t>i zużytą</w:t>
      </w:r>
      <w:r w:rsidR="008D0F85" w:rsidRPr="00A30791">
        <w:rPr>
          <w:rFonts w:ascii="Calibri" w:hAnsi="Calibri" w:cs="Calibri"/>
          <w:vertAlign w:val="superscript"/>
        </w:rPr>
        <w:footnoteReference w:id="8"/>
      </w:r>
      <w:r w:rsidR="008D0F85" w:rsidRPr="00A30791">
        <w:rPr>
          <w:rFonts w:ascii="Calibri" w:hAnsi="Calibri" w:cs="Calibri"/>
          <w:sz w:val="24"/>
          <w:szCs w:val="24"/>
        </w:rPr>
        <w:t xml:space="preserve"> przez </w:t>
      </w:r>
      <w:r w:rsidR="00BC294A" w:rsidRPr="00BC294A">
        <w:rPr>
          <w:rFonts w:ascii="Calibri" w:hAnsi="Calibri" w:cs="Calibri"/>
          <w:b/>
          <w:bCs/>
          <w:sz w:val="24"/>
          <w:szCs w:val="24"/>
        </w:rPr>
        <w:t>Beneficjenta</w:t>
      </w:r>
      <w:r w:rsidR="005A3109" w:rsidRPr="00A30791">
        <w:rPr>
          <w:rFonts w:ascii="Calibri" w:hAnsi="Calibri" w:cs="Calibri"/>
          <w:sz w:val="24"/>
          <w:szCs w:val="24"/>
        </w:rPr>
        <w:t xml:space="preserve"> </w:t>
      </w:r>
      <w:r w:rsidR="008D0F85" w:rsidRPr="00A30791">
        <w:rPr>
          <w:rFonts w:ascii="Calibri" w:hAnsi="Calibri" w:cs="Calibri"/>
          <w:sz w:val="24"/>
          <w:szCs w:val="24"/>
        </w:rPr>
        <w:t>w okresie t (w PLN/MWh);</w:t>
      </w:r>
    </w:p>
    <w:bookmarkStart w:id="8" w:name="_Hlk121143053"/>
    <w:p w14:paraId="72D487FB" w14:textId="2E02E761" w:rsidR="008D0F85" w:rsidRPr="00A30791" w:rsidRDefault="00A0094C" w:rsidP="00606E69">
      <w:pPr>
        <w:numPr>
          <w:ilvl w:val="1"/>
          <w:numId w:val="37"/>
        </w:numPr>
        <w:tabs>
          <w:tab w:val="left" w:pos="426"/>
        </w:tabs>
        <w:spacing w:after="120" w:line="360" w:lineRule="auto"/>
        <w:ind w:left="708"/>
        <w:contextualSpacing/>
        <w:jc w:val="both"/>
        <w:rPr>
          <w:rFonts w:ascii="Calibri" w:hAnsi="Calibri" w:cs="Calibri"/>
          <w:sz w:val="24"/>
          <w:szCs w:val="24"/>
        </w:rPr>
      </w:pPr>
      <m:oMath>
        <m:sSubSup>
          <m:sSubSupPr>
            <m:ctrlPr>
              <w:rPr>
                <w:rFonts w:ascii="Cambria Math" w:hAnsi="Cambria Math" w:cs="Calibri"/>
                <w:sz w:val="24"/>
                <w:szCs w:val="24"/>
              </w:rPr>
            </m:ctrlPr>
          </m:sSubSupPr>
          <m:e>
            <m:r>
              <m:rPr>
                <m:sty m:val="bi"/>
              </m:rPr>
              <w:rPr>
                <w:rFonts w:ascii="Cambria Math" w:hAnsi="Cambria Math" w:cs="Calibri"/>
                <w:sz w:val="24"/>
                <w:szCs w:val="24"/>
              </w:rPr>
              <m:t>p</m:t>
            </m:r>
          </m:e>
          <m:sub>
            <m:r>
              <m:rPr>
                <m:sty m:val="bi"/>
              </m:rPr>
              <w:rPr>
                <w:rFonts w:ascii="Cambria Math" w:hAnsi="Cambria Math" w:cs="Calibri"/>
                <w:sz w:val="24"/>
                <w:szCs w:val="24"/>
              </w:rPr>
              <m:t>ref</m:t>
            </m:r>
          </m:sub>
          <m:sup>
            <m:r>
              <m:rPr>
                <m:sty m:val="bi"/>
              </m:rPr>
              <w:rPr>
                <w:rFonts w:ascii="Cambria Math" w:hAnsi="Cambria Math" w:cs="Calibri"/>
                <w:sz w:val="24"/>
                <w:szCs w:val="24"/>
              </w:rPr>
              <m:t>ee</m:t>
            </m:r>
          </m:sup>
        </m:sSubSup>
        <m:r>
          <m:rPr>
            <m:sty m:val="p"/>
          </m:rPr>
          <w:rPr>
            <w:rFonts w:ascii="Cambria Math" w:hAnsi="Cambria Math" w:cs="Calibri"/>
            <w:sz w:val="24"/>
            <w:szCs w:val="24"/>
          </w:rPr>
          <m:t xml:space="preserve"> oraz </m:t>
        </m:r>
        <m:sSubSup>
          <m:sSubSupPr>
            <m:ctrlPr>
              <w:rPr>
                <w:rFonts w:ascii="Cambria Math" w:hAnsi="Cambria Math" w:cs="Calibri"/>
                <w:sz w:val="24"/>
                <w:szCs w:val="24"/>
              </w:rPr>
            </m:ctrlPr>
          </m:sSubSupPr>
          <m:e>
            <m:r>
              <m:rPr>
                <m:sty m:val="bi"/>
              </m:rPr>
              <w:rPr>
                <w:rFonts w:ascii="Cambria Math" w:hAnsi="Cambria Math" w:cs="Calibri"/>
                <w:sz w:val="24"/>
                <w:szCs w:val="24"/>
              </w:rPr>
              <m:t>p</m:t>
            </m:r>
          </m:e>
          <m:sub>
            <m:r>
              <m:rPr>
                <m:sty m:val="bi"/>
              </m:rPr>
              <w:rPr>
                <w:rFonts w:ascii="Cambria Math" w:hAnsi="Cambria Math" w:cs="Calibri"/>
                <w:sz w:val="24"/>
                <w:szCs w:val="24"/>
              </w:rPr>
              <m:t>ref</m:t>
            </m:r>
          </m:sub>
          <m:sup>
            <m:r>
              <m:rPr>
                <m:sty m:val="bi"/>
              </m:rPr>
              <w:rPr>
                <w:rFonts w:ascii="Cambria Math" w:hAnsi="Cambria Math" w:cs="Calibri"/>
                <w:sz w:val="24"/>
                <w:szCs w:val="24"/>
              </w:rPr>
              <m:t>g</m:t>
            </m:r>
          </m:sup>
        </m:sSubSup>
      </m:oMath>
      <w:bookmarkEnd w:id="8"/>
      <w:r w:rsidR="008D0F85" w:rsidRPr="00A30791">
        <w:rPr>
          <w:rFonts w:ascii="Calibri" w:hAnsi="Calibri" w:cs="Calibri"/>
          <w:sz w:val="24"/>
          <w:szCs w:val="24"/>
        </w:rPr>
        <w:t xml:space="preserve">oznacza średnią cenę netto za jednostkę, odpowiednio energii elektrycznej i gazu ziemnego, nabytą od dostawcy zewnętrznego i zużytą przez </w:t>
      </w:r>
      <w:r w:rsidR="00BC294A" w:rsidRPr="00BC294A">
        <w:rPr>
          <w:rFonts w:ascii="Calibri" w:hAnsi="Calibri" w:cs="Calibri"/>
          <w:b/>
          <w:bCs/>
          <w:sz w:val="24"/>
          <w:szCs w:val="24"/>
        </w:rPr>
        <w:t>Beneficjenta</w:t>
      </w:r>
      <w:r w:rsidR="005A3109" w:rsidRPr="00A30791">
        <w:rPr>
          <w:rFonts w:ascii="Calibri" w:hAnsi="Calibri" w:cs="Calibri"/>
          <w:sz w:val="24"/>
          <w:szCs w:val="24"/>
        </w:rPr>
        <w:t xml:space="preserve"> </w:t>
      </w:r>
      <w:r w:rsidR="008D0F85" w:rsidRPr="00A30791">
        <w:rPr>
          <w:rFonts w:ascii="Calibri" w:hAnsi="Calibri" w:cs="Calibri"/>
          <w:sz w:val="24"/>
          <w:szCs w:val="24"/>
        </w:rPr>
        <w:t>w Okresie referencyjnym (w PLN/MWh);</w:t>
      </w:r>
    </w:p>
    <w:bookmarkStart w:id="9" w:name="_Hlk121143089"/>
    <w:p w14:paraId="5E71AF34" w14:textId="203FA131" w:rsidR="008D0F85" w:rsidRPr="00A30791" w:rsidRDefault="00A0094C" w:rsidP="00606E69">
      <w:pPr>
        <w:numPr>
          <w:ilvl w:val="0"/>
          <w:numId w:val="37"/>
        </w:numPr>
        <w:tabs>
          <w:tab w:val="left" w:pos="426"/>
        </w:tabs>
        <w:spacing w:after="120" w:line="360" w:lineRule="auto"/>
        <w:contextualSpacing/>
        <w:jc w:val="both"/>
        <w:rPr>
          <w:rFonts w:ascii="Calibri" w:hAnsi="Calibri" w:cs="Calibri"/>
          <w:sz w:val="24"/>
          <w:szCs w:val="24"/>
        </w:rPr>
      </w:pPr>
      <m:oMath>
        <m:sSubSup>
          <m:sSubSupPr>
            <m:ctrlPr>
              <w:rPr>
                <w:rFonts w:ascii="Cambria Math" w:hAnsi="Cambria Math" w:cs="Calibri"/>
                <w:sz w:val="24"/>
                <w:szCs w:val="24"/>
              </w:rPr>
            </m:ctrlPr>
          </m:sSubSupPr>
          <m:e>
            <m:sSubSup>
              <m:sSubSupPr>
                <m:ctrlPr>
                  <w:rPr>
                    <w:rFonts w:ascii="Cambria Math" w:hAnsi="Cambria Math" w:cs="Calibri"/>
                    <w:sz w:val="24"/>
                    <w:szCs w:val="24"/>
                  </w:rPr>
                </m:ctrlPr>
              </m:sSubSupPr>
              <m:e>
                <m:r>
                  <m:rPr>
                    <m:sty m:val="bi"/>
                  </m:rPr>
                  <w:rPr>
                    <w:rFonts w:ascii="Cambria Math" w:hAnsi="Cambria Math" w:cs="Calibri"/>
                    <w:sz w:val="24"/>
                    <w:szCs w:val="24"/>
                  </w:rPr>
                  <m:t>q</m:t>
                </m:r>
              </m:e>
              <m:sub>
                <m:r>
                  <m:rPr>
                    <m:sty m:val="bi"/>
                  </m:rPr>
                  <w:rPr>
                    <w:rFonts w:ascii="Cambria Math" w:hAnsi="Cambria Math" w:cs="Calibri"/>
                    <w:sz w:val="24"/>
                    <w:szCs w:val="24"/>
                  </w:rPr>
                  <m:t>t</m:t>
                </m:r>
              </m:sub>
              <m:sup>
                <m:r>
                  <m:rPr>
                    <m:sty m:val="bi"/>
                  </m:rPr>
                  <w:rPr>
                    <w:rFonts w:ascii="Cambria Math" w:hAnsi="Cambria Math" w:cs="Calibri"/>
                    <w:sz w:val="24"/>
                    <w:szCs w:val="24"/>
                  </w:rPr>
                  <m:t>ee</m:t>
                </m:r>
              </m:sup>
            </m:sSubSup>
            <m:r>
              <m:rPr>
                <m:sty m:val="p"/>
              </m:rPr>
              <w:rPr>
                <w:rFonts w:ascii="Cambria Math" w:hAnsi="Cambria Math" w:cs="Calibri"/>
                <w:sz w:val="24"/>
                <w:szCs w:val="24"/>
              </w:rPr>
              <m:t xml:space="preserve"> oraz </m:t>
            </m:r>
            <m:r>
              <m:rPr>
                <m:sty m:val="bi"/>
              </m:rPr>
              <w:rPr>
                <w:rFonts w:ascii="Cambria Math" w:hAnsi="Cambria Math" w:cs="Calibri"/>
                <w:sz w:val="24"/>
                <w:szCs w:val="24"/>
              </w:rPr>
              <m:t>q</m:t>
            </m:r>
          </m:e>
          <m:sub>
            <m:r>
              <m:rPr>
                <m:sty m:val="bi"/>
              </m:rPr>
              <w:rPr>
                <w:rFonts w:ascii="Cambria Math" w:hAnsi="Cambria Math" w:cs="Calibri"/>
                <w:sz w:val="24"/>
                <w:szCs w:val="24"/>
              </w:rPr>
              <m:t>t</m:t>
            </m:r>
          </m:sub>
          <m:sup>
            <m:r>
              <m:rPr>
                <m:sty m:val="bi"/>
              </m:rPr>
              <w:rPr>
                <w:rFonts w:ascii="Cambria Math" w:hAnsi="Cambria Math" w:cs="Calibri"/>
                <w:sz w:val="24"/>
                <w:szCs w:val="24"/>
              </w:rPr>
              <m:t>g</m:t>
            </m:r>
          </m:sup>
        </m:sSubSup>
      </m:oMath>
      <w:bookmarkEnd w:id="9"/>
      <w:r w:rsidR="008D0F85" w:rsidRPr="00A30791">
        <w:rPr>
          <w:rFonts w:ascii="Calibri" w:hAnsi="Calibri" w:cs="Calibri"/>
          <w:sz w:val="24"/>
          <w:szCs w:val="24"/>
        </w:rPr>
        <w:t xml:space="preserve"> oznacza ilość odpowiednio energii elektrycznej i gazu ziemnego nabytą od dostawców zewnętrznych i zużytą przez </w:t>
      </w:r>
      <w:r w:rsidR="00BC294A" w:rsidRPr="00BC294A">
        <w:rPr>
          <w:rFonts w:ascii="Calibri" w:hAnsi="Calibri" w:cs="Calibri"/>
          <w:b/>
          <w:bCs/>
          <w:sz w:val="24"/>
          <w:szCs w:val="24"/>
        </w:rPr>
        <w:t>Beneficjenta</w:t>
      </w:r>
      <w:r w:rsidR="005A3109" w:rsidRPr="00A30791">
        <w:rPr>
          <w:rFonts w:ascii="Calibri" w:hAnsi="Calibri" w:cs="Calibri"/>
          <w:sz w:val="24"/>
          <w:szCs w:val="24"/>
        </w:rPr>
        <w:t xml:space="preserve"> </w:t>
      </w:r>
      <w:r w:rsidR="008D0F85" w:rsidRPr="00A30791">
        <w:rPr>
          <w:rFonts w:ascii="Calibri" w:hAnsi="Calibri" w:cs="Calibri"/>
          <w:sz w:val="24"/>
          <w:szCs w:val="24"/>
        </w:rPr>
        <w:t>w okresie t (w MWh).</w:t>
      </w:r>
    </w:p>
    <w:p w14:paraId="75F21E01" w14:textId="5A65C8D4" w:rsidR="008D0F85" w:rsidRPr="00A30791" w:rsidRDefault="008D0F85" w:rsidP="00606E69">
      <w:pPr>
        <w:jc w:val="both"/>
      </w:pPr>
      <w:r w:rsidRPr="00A30791">
        <w:rPr>
          <w:rFonts w:ascii="Calibri" w:hAnsi="Calibri" w:cs="Calibri"/>
          <w:sz w:val="24"/>
          <w:szCs w:val="24"/>
        </w:rPr>
        <w:t xml:space="preserve">W okresie od 1 września do 31 grudnia 2022 r. ilość gazu ziemnego lub energii elektrycznej przyjęta do obliczania kosztów kwalifikowanych nie może przekroczyć 70 % zużycia </w:t>
      </w:r>
      <w:r w:rsidR="00BC294A" w:rsidRPr="00BC294A">
        <w:rPr>
          <w:rFonts w:ascii="Calibri" w:hAnsi="Calibri" w:cs="Calibri"/>
          <w:b/>
          <w:bCs/>
          <w:sz w:val="24"/>
          <w:szCs w:val="24"/>
        </w:rPr>
        <w:t>Beneficjenta</w:t>
      </w:r>
      <w:r w:rsidR="005A3109" w:rsidRPr="00A30791">
        <w:rPr>
          <w:rFonts w:ascii="Calibri" w:hAnsi="Calibri" w:cs="Calibri"/>
          <w:sz w:val="24"/>
          <w:szCs w:val="24"/>
        </w:rPr>
        <w:t xml:space="preserve"> </w:t>
      </w:r>
      <w:r w:rsidRPr="00A30791">
        <w:rPr>
          <w:rFonts w:ascii="Calibri" w:hAnsi="Calibri" w:cs="Calibri"/>
          <w:sz w:val="24"/>
          <w:szCs w:val="24"/>
        </w:rPr>
        <w:t>w analogicznym okresie w 2021 r.</w:t>
      </w:r>
    </w:p>
    <w:p w14:paraId="2C637C79" w14:textId="357738A2" w:rsidR="00FE29B5" w:rsidRPr="00312AC4" w:rsidRDefault="00BE3670" w:rsidP="00606E69">
      <w:pPr>
        <w:pStyle w:val="AOGenNum3"/>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5. </w:t>
      </w:r>
      <w:r>
        <w:rPr>
          <w:rFonts w:ascii="Calibri" w:hAnsi="Calibri" w:cs="Calibri"/>
          <w:sz w:val="24"/>
          <w:szCs w:val="24"/>
          <w:lang w:val="pl-PL"/>
        </w:rPr>
        <w:tab/>
      </w:r>
      <w:r w:rsidR="00FE29B5" w:rsidRPr="00312AC4">
        <w:rPr>
          <w:rFonts w:ascii="Calibri" w:hAnsi="Calibri" w:cs="Calibri"/>
          <w:sz w:val="24"/>
          <w:szCs w:val="24"/>
          <w:lang w:val="pl-PL"/>
        </w:rPr>
        <w:t xml:space="preserve">Łączna kwota Pomocy nie może przekroczyć </w:t>
      </w:r>
      <w:r w:rsidR="00E36FB8">
        <w:rPr>
          <w:rFonts w:ascii="Calibri" w:hAnsi="Calibri" w:cs="Calibri"/>
          <w:sz w:val="24"/>
          <w:szCs w:val="24"/>
          <w:lang w:val="pl-PL"/>
        </w:rPr>
        <w:t>50</w:t>
      </w:r>
      <w:r w:rsidR="00FE29B5" w:rsidRPr="00312AC4">
        <w:rPr>
          <w:rFonts w:ascii="Calibri" w:hAnsi="Calibri" w:cs="Calibri"/>
          <w:sz w:val="24"/>
          <w:szCs w:val="24"/>
          <w:lang w:val="pl-PL"/>
        </w:rPr>
        <w:t>% kosztów kwalifikowanych</w:t>
      </w:r>
      <w:r w:rsidR="00787FC2">
        <w:rPr>
          <w:rFonts w:ascii="Calibri" w:hAnsi="Calibri" w:cs="Calibri"/>
          <w:sz w:val="24"/>
          <w:szCs w:val="24"/>
          <w:lang w:val="pl-PL"/>
        </w:rPr>
        <w:t xml:space="preserve">, za wyjątkiem sytuacji opisanej w §2 </w:t>
      </w:r>
      <w:r w:rsidR="00D32344">
        <w:rPr>
          <w:rFonts w:ascii="Calibri" w:hAnsi="Calibri" w:cs="Calibri"/>
          <w:sz w:val="24"/>
          <w:szCs w:val="24"/>
          <w:lang w:val="pl-PL"/>
        </w:rPr>
        <w:t xml:space="preserve">ust. </w:t>
      </w:r>
      <w:r w:rsidR="00787FC2">
        <w:rPr>
          <w:rFonts w:ascii="Calibri" w:hAnsi="Calibri" w:cs="Calibri"/>
          <w:sz w:val="24"/>
          <w:szCs w:val="24"/>
          <w:lang w:val="pl-PL"/>
        </w:rPr>
        <w:t>7</w:t>
      </w:r>
      <w:r w:rsidR="00FE29B5" w:rsidRPr="00312AC4">
        <w:rPr>
          <w:rFonts w:ascii="Calibri" w:hAnsi="Calibri" w:cs="Calibri"/>
          <w:sz w:val="24"/>
          <w:szCs w:val="24"/>
          <w:lang w:val="pl-PL"/>
        </w:rPr>
        <w:t xml:space="preserve">. </w:t>
      </w:r>
    </w:p>
    <w:p w14:paraId="7FAAED58" w14:textId="41656D8B" w:rsidR="00FE29B5" w:rsidRPr="00312AC4" w:rsidRDefault="00BE3670" w:rsidP="00606E69">
      <w:pPr>
        <w:pStyle w:val="AOGenNum3"/>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6. </w:t>
      </w:r>
      <w:r>
        <w:rPr>
          <w:rFonts w:ascii="Calibri" w:hAnsi="Calibri" w:cs="Calibri"/>
          <w:sz w:val="24"/>
          <w:szCs w:val="24"/>
          <w:lang w:val="pl-PL"/>
        </w:rPr>
        <w:tab/>
      </w:r>
      <w:r w:rsidR="00FE29B5" w:rsidRPr="00814334">
        <w:rPr>
          <w:rFonts w:ascii="Calibri" w:hAnsi="Calibri" w:cs="Calibri"/>
          <w:sz w:val="24"/>
          <w:szCs w:val="24"/>
          <w:lang w:val="pl-PL"/>
        </w:rPr>
        <w:t xml:space="preserve">Łączna kwota Pomocy przyznana </w:t>
      </w:r>
      <w:r w:rsidR="00F60C26" w:rsidRPr="00F60C26">
        <w:rPr>
          <w:rFonts w:ascii="Calibri" w:hAnsi="Calibri" w:cs="Calibri"/>
          <w:b/>
          <w:bCs/>
          <w:sz w:val="24"/>
          <w:szCs w:val="24"/>
          <w:lang w:val="pl-PL"/>
        </w:rPr>
        <w:t>Beneficjentowi</w:t>
      </w:r>
      <w:r w:rsidR="000A309F" w:rsidRPr="00BC294A">
        <w:rPr>
          <w:rFonts w:ascii="Calibri" w:hAnsi="Calibri" w:cs="Calibri"/>
          <w:b/>
          <w:bCs/>
          <w:sz w:val="24"/>
          <w:szCs w:val="24"/>
          <w:lang w:val="pl-PL"/>
        </w:rPr>
        <w:t xml:space="preserve"> </w:t>
      </w:r>
      <w:r w:rsidR="000A309F">
        <w:rPr>
          <w:rFonts w:ascii="Calibri" w:hAnsi="Calibri" w:cs="Calibri"/>
          <w:sz w:val="24"/>
          <w:szCs w:val="24"/>
          <w:lang w:val="pl-PL"/>
        </w:rPr>
        <w:t xml:space="preserve">nienależącemu do grupy kapitałowej albo </w:t>
      </w:r>
      <w:r w:rsidR="00BC294A" w:rsidRPr="00BC294A">
        <w:rPr>
          <w:rFonts w:ascii="Calibri" w:hAnsi="Calibri" w:cs="Calibri"/>
          <w:b/>
          <w:bCs/>
          <w:sz w:val="24"/>
          <w:szCs w:val="24"/>
          <w:lang w:val="pl-PL"/>
        </w:rPr>
        <w:t>Beneficjentom</w:t>
      </w:r>
      <w:r w:rsidR="00FE29B5" w:rsidRPr="00814334">
        <w:rPr>
          <w:rFonts w:ascii="Calibri" w:hAnsi="Calibri" w:cs="Calibri"/>
          <w:sz w:val="24"/>
          <w:szCs w:val="24"/>
          <w:lang w:val="pl-PL"/>
        </w:rPr>
        <w:t xml:space="preserve"> z jednej grupy kapitałowej</w:t>
      </w:r>
      <w:r w:rsidR="00FE29B5" w:rsidRPr="00814334">
        <w:rPr>
          <w:rStyle w:val="Odwoanieprzypisudolnego"/>
          <w:rFonts w:ascii="Calibri" w:eastAsiaTheme="minorEastAsia" w:hAnsi="Calibri" w:cs="Calibri"/>
          <w:sz w:val="24"/>
          <w:szCs w:val="24"/>
        </w:rPr>
        <w:footnoteReference w:id="9"/>
      </w:r>
      <w:r w:rsidR="00FE29B5" w:rsidRPr="00814334">
        <w:rPr>
          <w:rFonts w:ascii="Calibri" w:hAnsi="Calibri" w:cs="Calibri"/>
          <w:sz w:val="24"/>
          <w:szCs w:val="24"/>
          <w:lang w:val="pl-PL"/>
        </w:rPr>
        <w:t xml:space="preserve"> nie może przekroczyć </w:t>
      </w:r>
      <w:r w:rsidR="00E36FB8" w:rsidRPr="00814334">
        <w:rPr>
          <w:rFonts w:ascii="Calibri" w:hAnsi="Calibri" w:cs="Calibri"/>
          <w:sz w:val="24"/>
          <w:szCs w:val="24"/>
          <w:lang w:val="pl-PL"/>
        </w:rPr>
        <w:t xml:space="preserve">4 </w:t>
      </w:r>
      <w:r w:rsidR="00FE29B5" w:rsidRPr="00814334">
        <w:rPr>
          <w:rFonts w:ascii="Calibri" w:hAnsi="Calibri" w:cs="Calibri"/>
          <w:sz w:val="24"/>
          <w:szCs w:val="24"/>
          <w:lang w:val="pl-PL"/>
        </w:rPr>
        <w:t>mln EUR</w:t>
      </w:r>
      <w:r w:rsidR="00787FC2" w:rsidRPr="00814334">
        <w:rPr>
          <w:rFonts w:ascii="Calibri" w:hAnsi="Calibri" w:cs="Calibri"/>
          <w:sz w:val="24"/>
          <w:szCs w:val="24"/>
          <w:lang w:val="pl-PL"/>
        </w:rPr>
        <w:t xml:space="preserve">, za wyjątkiem sytuacji opisanej w §2 </w:t>
      </w:r>
      <w:r w:rsidR="00D32344" w:rsidRPr="00814334">
        <w:rPr>
          <w:rFonts w:ascii="Calibri" w:hAnsi="Calibri" w:cs="Calibri"/>
          <w:sz w:val="24"/>
          <w:szCs w:val="24"/>
          <w:lang w:val="pl-PL"/>
        </w:rPr>
        <w:t xml:space="preserve">ust. </w:t>
      </w:r>
      <w:r w:rsidR="00787FC2" w:rsidRPr="00814334">
        <w:rPr>
          <w:rFonts w:ascii="Calibri" w:hAnsi="Calibri" w:cs="Calibri"/>
          <w:sz w:val="24"/>
          <w:szCs w:val="24"/>
          <w:lang w:val="pl-PL"/>
        </w:rPr>
        <w:t>7</w:t>
      </w:r>
      <w:r w:rsidR="00FE29B5" w:rsidRPr="00814334">
        <w:rPr>
          <w:rFonts w:ascii="Calibri" w:hAnsi="Calibri" w:cs="Calibri"/>
          <w:sz w:val="24"/>
          <w:szCs w:val="24"/>
          <w:lang w:val="pl-PL"/>
        </w:rPr>
        <w:t>.</w:t>
      </w:r>
    </w:p>
    <w:p w14:paraId="38A3B24E" w14:textId="7E050B46" w:rsidR="00E36FB8" w:rsidRDefault="00BE3670" w:rsidP="00606E69">
      <w:pPr>
        <w:pStyle w:val="AOGenNum3List"/>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lastRenderedPageBreak/>
        <w:t xml:space="preserve">7. </w:t>
      </w:r>
      <w:r>
        <w:rPr>
          <w:rFonts w:ascii="Calibri" w:hAnsi="Calibri" w:cs="Calibri"/>
          <w:sz w:val="24"/>
          <w:szCs w:val="24"/>
          <w:lang w:val="pl-PL"/>
        </w:rPr>
        <w:tab/>
      </w:r>
      <w:r w:rsidR="00BC294A" w:rsidRPr="00BC294A">
        <w:rPr>
          <w:rFonts w:ascii="Calibri" w:hAnsi="Calibri" w:cs="Calibri"/>
          <w:b/>
          <w:bCs/>
          <w:sz w:val="24"/>
          <w:szCs w:val="24"/>
          <w:lang w:val="pl-PL"/>
        </w:rPr>
        <w:t>Beneficjent</w:t>
      </w:r>
      <w:r w:rsidR="000F4181" w:rsidRPr="00312AC4">
        <w:rPr>
          <w:rFonts w:ascii="Calibri" w:hAnsi="Calibri" w:cs="Calibri"/>
          <w:sz w:val="24"/>
          <w:szCs w:val="24"/>
          <w:lang w:val="pl-PL"/>
        </w:rPr>
        <w:t xml:space="preserve"> kwalifikuje się do zwiększonej kwoty Pomocy, jeżeli</w:t>
      </w:r>
      <w:r w:rsidR="00E36FB8">
        <w:rPr>
          <w:rFonts w:ascii="Calibri" w:hAnsi="Calibri" w:cs="Calibri"/>
          <w:sz w:val="24"/>
          <w:szCs w:val="24"/>
          <w:lang w:val="pl-PL"/>
        </w:rPr>
        <w:t>:</w:t>
      </w:r>
    </w:p>
    <w:p w14:paraId="6A0BE155" w14:textId="4115F52C" w:rsidR="00C570CB" w:rsidRDefault="00E36FB8" w:rsidP="00882C0C">
      <w:pPr>
        <w:pStyle w:val="AOGenNum3List"/>
        <w:numPr>
          <w:ilvl w:val="0"/>
          <w:numId w:val="62"/>
        </w:numPr>
        <w:spacing w:before="0"/>
        <w:rPr>
          <w:rFonts w:ascii="Calibri" w:hAnsi="Calibri" w:cs="Calibri"/>
          <w:sz w:val="24"/>
          <w:szCs w:val="24"/>
          <w:lang w:val="pl-PL"/>
        </w:rPr>
      </w:pPr>
      <w:r w:rsidRPr="00E36FB8">
        <w:rPr>
          <w:rFonts w:ascii="Calibri" w:hAnsi="Calibri" w:cs="Calibri"/>
          <w:sz w:val="24"/>
          <w:szCs w:val="24"/>
          <w:lang w:val="pl-PL"/>
        </w:rPr>
        <w:t xml:space="preserve">wykaże obniżenie wskaźnika EBITDA o co najmniej 40% w roku 2022 w porównaniu do 2021 r. albo wykaże ujemny wskaźnik EBITDA w roku 2022. Kwota Pomocy udzielonej takiemu </w:t>
      </w:r>
      <w:r w:rsidR="00F60C26" w:rsidRPr="00F60C26">
        <w:rPr>
          <w:rFonts w:ascii="Calibri" w:hAnsi="Calibri" w:cs="Calibri"/>
          <w:b/>
          <w:bCs/>
          <w:sz w:val="24"/>
          <w:szCs w:val="24"/>
          <w:lang w:val="pl-PL"/>
        </w:rPr>
        <w:t>Beneficjentowi</w:t>
      </w:r>
      <w:r w:rsidR="00D32344">
        <w:rPr>
          <w:rFonts w:ascii="Calibri" w:hAnsi="Calibri" w:cs="Calibri"/>
          <w:sz w:val="24"/>
          <w:szCs w:val="24"/>
          <w:lang w:val="pl-PL"/>
        </w:rPr>
        <w:t xml:space="preserve"> </w:t>
      </w:r>
      <w:r w:rsidRPr="00E36FB8">
        <w:rPr>
          <w:rFonts w:ascii="Calibri" w:hAnsi="Calibri" w:cs="Calibri"/>
          <w:sz w:val="24"/>
          <w:szCs w:val="24"/>
          <w:lang w:val="pl-PL"/>
        </w:rPr>
        <w:t>nie może przekroczyć 80% kosztów kwalifikowanych, a wskaźnik EBITDA w 2022 r. z uwzględnieniem udzielonej Pomocy nie może być wyższy niż 70 % w porównaniu do 2021 r. Jeśli wskaźnik EBITDA w roku 2021 i w roku 2022 jest ujemny, to pomoc nie może spowodować, że wskaźnik EBITDA w 2022  osiągnie wartość dodatnią</w:t>
      </w:r>
      <w:r w:rsidR="00C570CB">
        <w:rPr>
          <w:rFonts w:ascii="Calibri" w:hAnsi="Calibri" w:cs="Calibri"/>
          <w:sz w:val="24"/>
          <w:szCs w:val="24"/>
          <w:lang w:val="pl-PL"/>
        </w:rPr>
        <w:t>, lub</w:t>
      </w:r>
    </w:p>
    <w:p w14:paraId="322A277E" w14:textId="026B7886" w:rsidR="00E36FB8" w:rsidRPr="00C570CB" w:rsidRDefault="00E36FB8" w:rsidP="00882C0C">
      <w:pPr>
        <w:pStyle w:val="AOGenNum3List"/>
        <w:numPr>
          <w:ilvl w:val="0"/>
          <w:numId w:val="62"/>
        </w:numPr>
        <w:spacing w:before="0"/>
        <w:rPr>
          <w:rFonts w:ascii="Calibri" w:hAnsi="Calibri" w:cs="Calibri"/>
          <w:sz w:val="24"/>
          <w:szCs w:val="24"/>
          <w:lang w:val="pl-PL"/>
        </w:rPr>
      </w:pPr>
      <w:r w:rsidRPr="00C570CB">
        <w:rPr>
          <w:rFonts w:ascii="Calibri" w:hAnsi="Calibri" w:cs="Calibri"/>
          <w:sz w:val="24"/>
          <w:szCs w:val="24"/>
          <w:lang w:val="pl-PL"/>
        </w:rPr>
        <w:t>wykaże spadek wskaźnika EBITDA o co najmniej 40% w okresie od 1 lipca do 31 grudnia 2022 r. w stosunku do analogicznego okresu w 2021 r. albo ujemnym wskaźnikiem EBITDA w okresie od 1 lipca do 31 grudnia 2022 r. W takim przypadku Okres wnioskowany nie może wykroczyć poza okres od 1 lipca do 31 grudnia 2022 r. Wskaźnik EBITDA w drugim półroczu 2022 r. z uwzględnieniem udzielonej Pomocy nie może być wyższy niż 70% w porównaniu do drugiego półrocza 2021 r. Jeśli wskaźnik EBITDA w obu tych okresach jest ujemny, to pomoc nie może spowodować, że wskaźnik EBITDA w drugim półroczu 2022 r. osiągnie wartość dodatnią.</w:t>
      </w:r>
    </w:p>
    <w:p w14:paraId="5B603C6F" w14:textId="04A39460" w:rsidR="000F4181" w:rsidRPr="00312AC4" w:rsidRDefault="00E36FB8" w:rsidP="00606E69">
      <w:pPr>
        <w:pStyle w:val="AOGenNum3List"/>
        <w:numPr>
          <w:ilvl w:val="0"/>
          <w:numId w:val="0"/>
        </w:numPr>
        <w:spacing w:before="0"/>
        <w:ind w:left="720"/>
        <w:rPr>
          <w:rFonts w:ascii="Calibri" w:hAnsi="Calibri" w:cs="Calibri"/>
          <w:sz w:val="24"/>
          <w:szCs w:val="24"/>
          <w:lang w:val="pl-PL"/>
        </w:rPr>
      </w:pPr>
      <w:r w:rsidRPr="00814334">
        <w:rPr>
          <w:rFonts w:ascii="Calibri" w:hAnsi="Calibri" w:cs="Calibri"/>
          <w:sz w:val="24"/>
          <w:szCs w:val="24"/>
          <w:lang w:val="pl-PL"/>
        </w:rPr>
        <w:t xml:space="preserve">Kwota Pomocy udzielonej ze zwiększonym limitem </w:t>
      </w:r>
      <w:r w:rsidR="00F60C26" w:rsidRPr="00F60C26">
        <w:rPr>
          <w:rFonts w:ascii="Calibri" w:hAnsi="Calibri" w:cs="Calibri"/>
          <w:b/>
          <w:bCs/>
          <w:sz w:val="24"/>
          <w:szCs w:val="24"/>
          <w:lang w:val="pl-PL"/>
        </w:rPr>
        <w:t>Beneficjentowi</w:t>
      </w:r>
      <w:r w:rsidR="000A309F" w:rsidRPr="000A309F">
        <w:rPr>
          <w:rFonts w:ascii="Calibri" w:hAnsi="Calibri" w:cs="Calibri"/>
          <w:sz w:val="24"/>
          <w:szCs w:val="24"/>
          <w:lang w:val="pl-PL"/>
        </w:rPr>
        <w:t xml:space="preserve"> nienależącemu do grupy kapitałowej albo </w:t>
      </w:r>
      <w:r w:rsidR="00BC294A" w:rsidRPr="00BC294A">
        <w:rPr>
          <w:rFonts w:ascii="Calibri" w:hAnsi="Calibri" w:cs="Calibri"/>
          <w:b/>
          <w:bCs/>
          <w:sz w:val="24"/>
          <w:szCs w:val="24"/>
          <w:lang w:val="pl-PL"/>
        </w:rPr>
        <w:t>Beneficjentom</w:t>
      </w:r>
      <w:r w:rsidR="00D32344" w:rsidRPr="00814334">
        <w:rPr>
          <w:rFonts w:ascii="Calibri" w:hAnsi="Calibri" w:cs="Calibri"/>
          <w:sz w:val="24"/>
          <w:szCs w:val="24"/>
          <w:lang w:val="pl-PL"/>
        </w:rPr>
        <w:t xml:space="preserve"> </w:t>
      </w:r>
      <w:r w:rsidRPr="00814334">
        <w:rPr>
          <w:rFonts w:ascii="Calibri" w:hAnsi="Calibri" w:cs="Calibri"/>
          <w:sz w:val="24"/>
          <w:szCs w:val="24"/>
          <w:lang w:val="pl-PL"/>
        </w:rPr>
        <w:t>z jednej grupy kapitałowej nie może przekroczyć w sumie 50 mln EUR</w:t>
      </w:r>
      <w:r w:rsidRPr="00814334">
        <w:rPr>
          <w:rFonts w:ascii="Calibri" w:hAnsi="Calibri" w:cs="Calibri"/>
          <w:vertAlign w:val="superscript"/>
          <w:lang w:val="pl-PL"/>
        </w:rPr>
        <w:footnoteReference w:id="10"/>
      </w:r>
      <w:r w:rsidR="00CA1AFC" w:rsidRPr="00814334">
        <w:rPr>
          <w:rFonts w:ascii="Calibri" w:hAnsi="Calibri" w:cs="Calibri"/>
          <w:sz w:val="24"/>
          <w:szCs w:val="24"/>
          <w:lang w:val="pl-PL"/>
        </w:rPr>
        <w:t>.</w:t>
      </w:r>
    </w:p>
    <w:p w14:paraId="15FB44B8" w14:textId="5B3DBBAB" w:rsidR="00A5772E" w:rsidRPr="00312AC4" w:rsidRDefault="00BE3670" w:rsidP="00606E69">
      <w:pPr>
        <w:pStyle w:val="AOGenNum3List"/>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8. </w:t>
      </w:r>
      <w:r>
        <w:rPr>
          <w:rFonts w:ascii="Calibri" w:hAnsi="Calibri" w:cs="Calibri"/>
          <w:sz w:val="24"/>
          <w:szCs w:val="24"/>
          <w:lang w:val="pl-PL"/>
        </w:rPr>
        <w:tab/>
      </w:r>
      <w:r w:rsidR="00A5772E" w:rsidRPr="00312AC4">
        <w:rPr>
          <w:rFonts w:ascii="Calibri" w:hAnsi="Calibri" w:cs="Calibri"/>
          <w:sz w:val="24"/>
          <w:szCs w:val="24"/>
          <w:lang w:val="pl-PL"/>
        </w:rPr>
        <w:t>Pomoc jest wypłacana w PLN. Do przeliczenia</w:t>
      </w:r>
      <w:r w:rsidR="00F96C6E">
        <w:rPr>
          <w:rFonts w:ascii="Calibri" w:hAnsi="Calibri" w:cs="Calibri"/>
          <w:sz w:val="24"/>
          <w:szCs w:val="24"/>
          <w:lang w:val="pl-PL"/>
        </w:rPr>
        <w:t xml:space="preserve"> limitu</w:t>
      </w:r>
      <w:r w:rsidR="00A5772E" w:rsidRPr="00312AC4">
        <w:rPr>
          <w:rFonts w:ascii="Calibri" w:hAnsi="Calibri" w:cs="Calibri"/>
          <w:sz w:val="24"/>
          <w:szCs w:val="24"/>
          <w:lang w:val="pl-PL"/>
        </w:rPr>
        <w:t xml:space="preserve"> kwoty Pomocy </w:t>
      </w:r>
      <w:r w:rsidR="0007701F" w:rsidRPr="00312AC4">
        <w:rPr>
          <w:rFonts w:ascii="Calibri" w:hAnsi="Calibri" w:cs="Calibri"/>
          <w:sz w:val="24"/>
          <w:szCs w:val="24"/>
          <w:lang w:val="pl-PL"/>
        </w:rPr>
        <w:t xml:space="preserve">udzielanej </w:t>
      </w:r>
      <w:r w:rsidR="00F60C26" w:rsidRPr="00F60C26">
        <w:rPr>
          <w:rFonts w:ascii="Calibri" w:hAnsi="Calibri" w:cs="Calibri"/>
          <w:b/>
          <w:bCs/>
          <w:sz w:val="24"/>
          <w:szCs w:val="24"/>
          <w:lang w:val="pl-PL"/>
        </w:rPr>
        <w:t>Beneficjentowi</w:t>
      </w:r>
      <w:r w:rsidR="00A5772E" w:rsidRPr="00312AC4">
        <w:rPr>
          <w:rFonts w:ascii="Calibri" w:hAnsi="Calibri" w:cs="Calibri"/>
          <w:sz w:val="24"/>
          <w:szCs w:val="24"/>
          <w:lang w:val="pl-PL"/>
        </w:rPr>
        <w:t xml:space="preserve"> stosuje się średni kurs ogłaszany przez Narodowy Bank Polski obowiązujący w dniu </w:t>
      </w:r>
      <w:r w:rsidR="00D861C9" w:rsidRPr="00312AC4">
        <w:rPr>
          <w:rFonts w:ascii="Calibri" w:hAnsi="Calibri" w:cs="Calibri"/>
          <w:sz w:val="24"/>
          <w:szCs w:val="24"/>
          <w:lang w:val="pl-PL"/>
        </w:rPr>
        <w:t xml:space="preserve">zawarcia </w:t>
      </w:r>
      <w:r w:rsidR="00A5772E" w:rsidRPr="00312AC4">
        <w:rPr>
          <w:rFonts w:ascii="Calibri" w:hAnsi="Calibri" w:cs="Calibri"/>
          <w:sz w:val="24"/>
          <w:szCs w:val="24"/>
          <w:lang w:val="pl-PL"/>
        </w:rPr>
        <w:t>Umowy</w:t>
      </w:r>
      <w:r w:rsidR="00C570CB">
        <w:rPr>
          <w:rFonts w:ascii="Calibri" w:hAnsi="Calibri" w:cs="Calibri"/>
          <w:sz w:val="24"/>
          <w:szCs w:val="24"/>
          <w:lang w:val="pl-PL"/>
        </w:rPr>
        <w:t>, tj. w dniu złożenia podpisu przez reprezentantów Operatora Programu</w:t>
      </w:r>
      <w:r w:rsidR="00A5772E" w:rsidRPr="00312AC4">
        <w:rPr>
          <w:rFonts w:ascii="Calibri" w:hAnsi="Calibri" w:cs="Calibri"/>
          <w:sz w:val="24"/>
          <w:szCs w:val="24"/>
          <w:lang w:val="pl-PL"/>
        </w:rPr>
        <w:t xml:space="preserve">. </w:t>
      </w:r>
    </w:p>
    <w:p w14:paraId="128114CD" w14:textId="6FFB507E" w:rsidR="00C570CB" w:rsidRDefault="00BE3670" w:rsidP="00606E69">
      <w:pPr>
        <w:pStyle w:val="AOGenNum3List"/>
        <w:numPr>
          <w:ilvl w:val="0"/>
          <w:numId w:val="0"/>
        </w:numPr>
        <w:spacing w:before="0" w:line="240" w:lineRule="auto"/>
        <w:ind w:left="720" w:hanging="720"/>
        <w:rPr>
          <w:rFonts w:ascii="Calibri" w:hAnsi="Calibri" w:cs="Calibri"/>
          <w:sz w:val="24"/>
          <w:szCs w:val="24"/>
          <w:lang w:val="pl-PL"/>
        </w:rPr>
      </w:pPr>
      <w:r>
        <w:rPr>
          <w:rFonts w:ascii="Calibri" w:hAnsi="Calibri" w:cs="Calibri"/>
          <w:sz w:val="24"/>
          <w:szCs w:val="24"/>
          <w:lang w:val="pl-PL"/>
        </w:rPr>
        <w:t xml:space="preserve">9. </w:t>
      </w:r>
      <w:r>
        <w:rPr>
          <w:rFonts w:ascii="Calibri" w:hAnsi="Calibri" w:cs="Calibri"/>
          <w:sz w:val="24"/>
          <w:szCs w:val="24"/>
          <w:lang w:val="pl-PL"/>
        </w:rPr>
        <w:tab/>
      </w:r>
      <w:r w:rsidR="00A5772E" w:rsidRPr="00312AC4">
        <w:rPr>
          <w:rFonts w:ascii="Calibri" w:hAnsi="Calibri" w:cs="Calibri"/>
          <w:sz w:val="24"/>
          <w:szCs w:val="24"/>
          <w:lang w:val="pl-PL"/>
        </w:rPr>
        <w:t xml:space="preserve">W przypadku gdy łączna wartość </w:t>
      </w:r>
      <w:r w:rsidR="00850969">
        <w:rPr>
          <w:rFonts w:ascii="Calibri" w:hAnsi="Calibri" w:cs="Calibri"/>
          <w:sz w:val="24"/>
          <w:szCs w:val="24"/>
          <w:lang w:val="pl-PL"/>
        </w:rPr>
        <w:t>P</w:t>
      </w:r>
      <w:r w:rsidR="00A5772E" w:rsidRPr="00312AC4">
        <w:rPr>
          <w:rFonts w:ascii="Calibri" w:hAnsi="Calibri" w:cs="Calibri"/>
          <w:sz w:val="24"/>
          <w:szCs w:val="24"/>
          <w:lang w:val="pl-PL"/>
        </w:rPr>
        <w:t xml:space="preserve">omocy wynikająca z wszystkich pozytywnie rozpatrzonych wniosków przekroczy kwotę przeznaczoną na udzielenie </w:t>
      </w:r>
      <w:r w:rsidR="00850969">
        <w:rPr>
          <w:rFonts w:ascii="Calibri" w:hAnsi="Calibri" w:cs="Calibri"/>
          <w:sz w:val="24"/>
          <w:szCs w:val="24"/>
          <w:lang w:val="pl-PL"/>
        </w:rPr>
        <w:t>P</w:t>
      </w:r>
      <w:r w:rsidR="00A5772E" w:rsidRPr="00312AC4">
        <w:rPr>
          <w:rFonts w:ascii="Calibri" w:hAnsi="Calibri" w:cs="Calibri"/>
          <w:sz w:val="24"/>
          <w:szCs w:val="24"/>
          <w:lang w:val="pl-PL"/>
        </w:rPr>
        <w:t xml:space="preserve">omocy, wysokość udzielonej </w:t>
      </w:r>
      <w:r w:rsidR="00850969">
        <w:rPr>
          <w:rFonts w:ascii="Calibri" w:hAnsi="Calibri" w:cs="Calibri"/>
          <w:sz w:val="24"/>
          <w:szCs w:val="24"/>
          <w:lang w:val="pl-PL"/>
        </w:rPr>
        <w:t>P</w:t>
      </w:r>
      <w:r w:rsidR="00A5772E" w:rsidRPr="00312AC4">
        <w:rPr>
          <w:rFonts w:ascii="Calibri" w:hAnsi="Calibri" w:cs="Calibri"/>
          <w:sz w:val="24"/>
          <w:szCs w:val="24"/>
          <w:lang w:val="pl-PL"/>
        </w:rPr>
        <w:t xml:space="preserve">omocy jest pomniejszana proporcjonalnie do udziału kwoty przeznaczonej na udzielenie tej </w:t>
      </w:r>
      <w:r w:rsidR="00850969">
        <w:rPr>
          <w:rFonts w:ascii="Calibri" w:hAnsi="Calibri" w:cs="Calibri"/>
          <w:sz w:val="24"/>
          <w:szCs w:val="24"/>
          <w:lang w:val="pl-PL"/>
        </w:rPr>
        <w:t>P</w:t>
      </w:r>
      <w:r w:rsidR="00A5772E" w:rsidRPr="00312AC4">
        <w:rPr>
          <w:rFonts w:ascii="Calibri" w:hAnsi="Calibri" w:cs="Calibri"/>
          <w:sz w:val="24"/>
          <w:szCs w:val="24"/>
          <w:lang w:val="pl-PL"/>
        </w:rPr>
        <w:t xml:space="preserve">omocy do łącznej wartości </w:t>
      </w:r>
      <w:r w:rsidR="00850969">
        <w:rPr>
          <w:rFonts w:ascii="Calibri" w:hAnsi="Calibri" w:cs="Calibri"/>
          <w:sz w:val="24"/>
          <w:szCs w:val="24"/>
          <w:lang w:val="pl-PL"/>
        </w:rPr>
        <w:t>P</w:t>
      </w:r>
      <w:r w:rsidR="00A5772E" w:rsidRPr="00312AC4">
        <w:rPr>
          <w:rFonts w:ascii="Calibri" w:hAnsi="Calibri" w:cs="Calibri"/>
          <w:sz w:val="24"/>
          <w:szCs w:val="24"/>
          <w:lang w:val="pl-PL"/>
        </w:rPr>
        <w:t>omocy wynikającej z rozpatrzonych pozytywnie wniosków.</w:t>
      </w:r>
    </w:p>
    <w:p w14:paraId="0C6CEE28" w14:textId="1DAE5826" w:rsidR="0091603E" w:rsidRDefault="00C570CB" w:rsidP="00882C0C">
      <w:pPr>
        <w:pStyle w:val="AOGenNum3List"/>
        <w:numPr>
          <w:ilvl w:val="0"/>
          <w:numId w:val="0"/>
        </w:numPr>
        <w:spacing w:before="0" w:line="240" w:lineRule="auto"/>
        <w:ind w:left="720" w:hanging="720"/>
        <w:rPr>
          <w:rFonts w:ascii="Calibri" w:hAnsi="Calibri" w:cs="Calibri"/>
          <w:sz w:val="24"/>
          <w:szCs w:val="24"/>
          <w:lang w:val="pl-PL"/>
        </w:rPr>
      </w:pPr>
      <w:r>
        <w:rPr>
          <w:rFonts w:ascii="Calibri" w:hAnsi="Calibri" w:cs="Calibri"/>
          <w:sz w:val="24"/>
          <w:szCs w:val="24"/>
          <w:lang w:val="pl-PL"/>
        </w:rPr>
        <w:t xml:space="preserve">10. </w:t>
      </w:r>
      <w:r>
        <w:rPr>
          <w:rFonts w:ascii="Calibri" w:hAnsi="Calibri" w:cs="Calibri"/>
          <w:sz w:val="24"/>
          <w:szCs w:val="24"/>
          <w:lang w:val="pl-PL"/>
        </w:rPr>
        <w:tab/>
      </w:r>
      <w:r w:rsidR="00E42D9F">
        <w:rPr>
          <w:rFonts w:ascii="Calibri" w:hAnsi="Calibri" w:cs="Calibri"/>
          <w:sz w:val="24"/>
          <w:szCs w:val="24"/>
          <w:lang w:val="pl-PL"/>
        </w:rPr>
        <w:t xml:space="preserve">Pomoc może zostać dodatkowo pomniejszona </w:t>
      </w:r>
      <w:r w:rsidR="0091603E">
        <w:rPr>
          <w:rFonts w:ascii="Calibri" w:hAnsi="Calibri" w:cs="Calibri"/>
          <w:sz w:val="24"/>
          <w:szCs w:val="24"/>
          <w:lang w:val="pl-PL"/>
        </w:rPr>
        <w:t>o pomoc:</w:t>
      </w:r>
    </w:p>
    <w:p w14:paraId="5044DDC0" w14:textId="6EA2C1C8" w:rsidR="0091603E" w:rsidRDefault="00427470" w:rsidP="00606E69">
      <w:pPr>
        <w:pStyle w:val="AOGenNum3List"/>
        <w:numPr>
          <w:ilvl w:val="0"/>
          <w:numId w:val="38"/>
        </w:numPr>
        <w:spacing w:before="0" w:line="240" w:lineRule="auto"/>
        <w:ind w:left="1276" w:hanging="425"/>
        <w:rPr>
          <w:rFonts w:ascii="Calibri" w:hAnsi="Calibri" w:cs="Calibri"/>
          <w:sz w:val="24"/>
          <w:szCs w:val="24"/>
          <w:lang w:val="pl-PL"/>
        </w:rPr>
      </w:pPr>
      <w:r>
        <w:rPr>
          <w:rFonts w:ascii="Calibri" w:hAnsi="Calibri" w:cs="Calibri"/>
          <w:sz w:val="24"/>
          <w:szCs w:val="24"/>
          <w:lang w:val="pl-PL"/>
        </w:rPr>
        <w:t xml:space="preserve">przyznaną </w:t>
      </w:r>
      <w:r w:rsidR="0091603E" w:rsidRPr="0091603E">
        <w:rPr>
          <w:rFonts w:ascii="Calibri" w:hAnsi="Calibri" w:cs="Calibri"/>
          <w:sz w:val="24"/>
          <w:szCs w:val="24"/>
          <w:lang w:val="pl-PL"/>
        </w:rPr>
        <w:t>zgodnie z sekcją 2.4 Komunikatu,</w:t>
      </w:r>
    </w:p>
    <w:p w14:paraId="2E55D38F" w14:textId="50F936FD" w:rsidR="00427470" w:rsidRPr="00427470" w:rsidRDefault="00427470" w:rsidP="00606E69">
      <w:pPr>
        <w:pStyle w:val="AOGenNum3List"/>
        <w:numPr>
          <w:ilvl w:val="0"/>
          <w:numId w:val="38"/>
        </w:numPr>
        <w:spacing w:before="0" w:line="240" w:lineRule="auto"/>
        <w:ind w:left="1276" w:hanging="425"/>
        <w:rPr>
          <w:rFonts w:ascii="Calibri" w:hAnsi="Calibri" w:cs="Calibri"/>
          <w:sz w:val="24"/>
          <w:szCs w:val="24"/>
          <w:lang w:val="pl-PL"/>
        </w:rPr>
      </w:pPr>
      <w:r>
        <w:rPr>
          <w:rFonts w:ascii="Calibri" w:hAnsi="Calibri" w:cs="Calibri"/>
          <w:sz w:val="24"/>
          <w:szCs w:val="24"/>
          <w:lang w:val="pl-PL"/>
        </w:rPr>
        <w:t xml:space="preserve">przyznaną </w:t>
      </w:r>
      <w:r w:rsidR="00AC686E">
        <w:rPr>
          <w:rFonts w:ascii="Calibri" w:hAnsi="Calibri" w:cs="Calibri"/>
          <w:sz w:val="24"/>
          <w:szCs w:val="24"/>
          <w:lang w:val="pl-PL"/>
        </w:rPr>
        <w:t>z</w:t>
      </w:r>
      <w:r w:rsidR="0091603E" w:rsidRPr="00427470">
        <w:rPr>
          <w:rFonts w:ascii="Calibri" w:hAnsi="Calibri" w:cs="Calibri"/>
          <w:sz w:val="24"/>
          <w:szCs w:val="24"/>
          <w:lang w:val="pl-PL"/>
        </w:rPr>
        <w:t>godnie z sekcją 2.1 Komunikatu,</w:t>
      </w:r>
    </w:p>
    <w:p w14:paraId="331B9C50" w14:textId="04566409" w:rsidR="00FC6871" w:rsidRPr="00DD443A" w:rsidRDefault="0091603E" w:rsidP="00606E69">
      <w:pPr>
        <w:pStyle w:val="AOGenNum3List"/>
        <w:numPr>
          <w:ilvl w:val="0"/>
          <w:numId w:val="38"/>
        </w:numPr>
        <w:tabs>
          <w:tab w:val="left" w:pos="1418"/>
        </w:tabs>
        <w:spacing w:before="0" w:line="240" w:lineRule="auto"/>
        <w:ind w:left="1276" w:hanging="425"/>
        <w:rPr>
          <w:rFonts w:ascii="Calibri" w:hAnsi="Calibri" w:cs="Calibri"/>
          <w:sz w:val="24"/>
          <w:szCs w:val="24"/>
          <w:lang w:val="pl-PL"/>
        </w:rPr>
      </w:pPr>
      <w:r w:rsidRPr="00427470">
        <w:rPr>
          <w:rFonts w:ascii="Calibri" w:hAnsi="Calibri" w:cs="Calibri"/>
          <w:sz w:val="24"/>
          <w:szCs w:val="24"/>
          <w:lang w:val="pl-PL"/>
        </w:rPr>
        <w:t>przyznaną na podstawie rozporządzeń de minimis</w:t>
      </w:r>
      <w:r w:rsidRPr="00DC15C8">
        <w:rPr>
          <w:rFonts w:ascii="Calibri" w:hAnsi="Calibri" w:cs="Calibri"/>
          <w:sz w:val="24"/>
          <w:szCs w:val="24"/>
          <w:vertAlign w:val="superscript"/>
          <w:lang w:val="pl-PL"/>
        </w:rPr>
        <w:footnoteReference w:id="11"/>
      </w:r>
      <w:r w:rsidR="00DD443A">
        <w:rPr>
          <w:rFonts w:ascii="Calibri" w:hAnsi="Calibri" w:cs="Calibri"/>
          <w:sz w:val="24"/>
          <w:szCs w:val="24"/>
          <w:lang w:val="pl-PL"/>
        </w:rPr>
        <w:t xml:space="preserve">, </w:t>
      </w:r>
      <w:r w:rsidRPr="00DD443A">
        <w:rPr>
          <w:rFonts w:ascii="Calibri" w:hAnsi="Calibri" w:cs="Calibri"/>
          <w:sz w:val="24"/>
          <w:szCs w:val="24"/>
          <w:lang w:val="pl-PL"/>
        </w:rPr>
        <w:t>przyznaną na podstawie rozporządzeń w sprawie wyłączeń grupowych</w:t>
      </w:r>
      <w:r w:rsidRPr="00DC15C8">
        <w:rPr>
          <w:rFonts w:ascii="Calibri" w:hAnsi="Calibri" w:cs="Calibri"/>
          <w:sz w:val="24"/>
          <w:szCs w:val="24"/>
          <w:vertAlign w:val="superscript"/>
          <w:lang w:val="pl-PL"/>
        </w:rPr>
        <w:footnoteReference w:id="12"/>
      </w:r>
      <w:r w:rsidR="00A324BF">
        <w:rPr>
          <w:rFonts w:ascii="Calibri" w:hAnsi="Calibri" w:cs="Calibri"/>
          <w:sz w:val="24"/>
          <w:szCs w:val="24"/>
          <w:lang w:val="pl-PL"/>
        </w:rPr>
        <w:t>,</w:t>
      </w:r>
    </w:p>
    <w:p w14:paraId="015FA822" w14:textId="3FE65491" w:rsidR="0091603E" w:rsidRPr="00FC6871" w:rsidRDefault="005876CC" w:rsidP="00606E69">
      <w:pPr>
        <w:pStyle w:val="AOGenNum3List"/>
        <w:numPr>
          <w:ilvl w:val="0"/>
          <w:numId w:val="38"/>
        </w:numPr>
        <w:spacing w:before="0" w:line="240" w:lineRule="auto"/>
        <w:ind w:left="1276" w:hanging="425"/>
        <w:rPr>
          <w:rFonts w:ascii="Calibri" w:hAnsi="Calibri" w:cs="Calibri"/>
          <w:sz w:val="24"/>
          <w:szCs w:val="24"/>
          <w:lang w:val="pl-PL"/>
        </w:rPr>
      </w:pPr>
      <w:r w:rsidRPr="00F6269F">
        <w:rPr>
          <w:rFonts w:ascii="Calibri" w:eastAsiaTheme="minorEastAsia" w:hAnsi="Calibri" w:cs="Calibri"/>
          <w:sz w:val="24"/>
          <w:szCs w:val="24"/>
          <w:lang w:val="pl-PL"/>
        </w:rPr>
        <w:lastRenderedPageBreak/>
        <w:t>p</w:t>
      </w:r>
      <w:r w:rsidR="0091603E" w:rsidRPr="00FC6871">
        <w:rPr>
          <w:rFonts w:ascii="Calibri" w:hAnsi="Calibri" w:cs="Calibri"/>
          <w:sz w:val="24"/>
          <w:szCs w:val="24"/>
          <w:lang w:val="pl-PL"/>
        </w:rPr>
        <w:t>rzyznawaną na podstawie tymczasowych ram w kontekście COVID-19</w:t>
      </w:r>
      <w:r w:rsidR="0091603E" w:rsidRPr="00DD443A">
        <w:rPr>
          <w:rFonts w:ascii="Calibri" w:hAnsi="Calibri" w:cs="Calibri"/>
          <w:vertAlign w:val="superscript"/>
          <w:lang w:val="pl-PL"/>
        </w:rPr>
        <w:footnoteReference w:id="13"/>
      </w:r>
      <w:r w:rsidR="00971069">
        <w:rPr>
          <w:rFonts w:ascii="Calibri" w:hAnsi="Calibri" w:cs="Calibri"/>
          <w:sz w:val="24"/>
          <w:szCs w:val="24"/>
          <w:lang w:val="pl-PL"/>
        </w:rPr>
        <w:t>.</w:t>
      </w:r>
      <w:r w:rsidR="0091603E" w:rsidRPr="00FC6871">
        <w:rPr>
          <w:rFonts w:ascii="Calibri" w:hAnsi="Calibri" w:cs="Calibri"/>
          <w:sz w:val="24"/>
          <w:szCs w:val="24"/>
          <w:lang w:val="pl-PL"/>
        </w:rPr>
        <w:t xml:space="preserve"> </w:t>
      </w:r>
      <w:r w:rsidR="00DC15C8">
        <w:rPr>
          <w:rFonts w:ascii="Calibri" w:hAnsi="Calibri" w:cs="Calibri"/>
          <w:sz w:val="24"/>
          <w:szCs w:val="24"/>
          <w:lang w:val="pl-PL"/>
        </w:rPr>
        <w:br/>
      </w:r>
    </w:p>
    <w:p w14:paraId="751630E1" w14:textId="2A714551" w:rsidR="00A5772E" w:rsidRPr="00312AC4" w:rsidRDefault="00D1289E" w:rsidP="00606E69">
      <w:pPr>
        <w:pStyle w:val="AOGenNum3List"/>
        <w:numPr>
          <w:ilvl w:val="0"/>
          <w:numId w:val="0"/>
        </w:numPr>
        <w:spacing w:before="0" w:line="240" w:lineRule="auto"/>
        <w:ind w:left="720" w:hanging="720"/>
        <w:rPr>
          <w:rFonts w:ascii="Calibri" w:hAnsi="Calibri" w:cs="Calibri"/>
          <w:sz w:val="24"/>
          <w:szCs w:val="24"/>
          <w:lang w:val="pl-PL"/>
        </w:rPr>
      </w:pPr>
      <w:r>
        <w:rPr>
          <w:rFonts w:ascii="Calibri" w:hAnsi="Calibri" w:cs="Calibri"/>
          <w:sz w:val="24"/>
          <w:szCs w:val="24"/>
          <w:lang w:val="pl-PL"/>
        </w:rPr>
        <w:t>11</w:t>
      </w:r>
      <w:r w:rsidR="00BE3670">
        <w:rPr>
          <w:rFonts w:ascii="Calibri" w:hAnsi="Calibri" w:cs="Calibri"/>
          <w:sz w:val="24"/>
          <w:szCs w:val="24"/>
          <w:lang w:val="pl-PL"/>
        </w:rPr>
        <w:t>.</w:t>
      </w:r>
      <w:r w:rsidR="00BE3670">
        <w:rPr>
          <w:rFonts w:ascii="Calibri" w:hAnsi="Calibri" w:cs="Calibri"/>
          <w:sz w:val="24"/>
          <w:szCs w:val="24"/>
          <w:lang w:val="pl-PL"/>
        </w:rPr>
        <w:tab/>
      </w:r>
      <w:r w:rsidR="00A5772E" w:rsidRPr="00312AC4">
        <w:rPr>
          <w:rFonts w:ascii="Calibri" w:hAnsi="Calibri" w:cs="Calibri"/>
          <w:sz w:val="24"/>
          <w:szCs w:val="24"/>
          <w:lang w:val="pl-PL"/>
        </w:rPr>
        <w:t>Kwota udzielonej Pomocy może być mniejsza niż kwota określona we wniosku, o którym mowa w</w:t>
      </w:r>
      <w:r w:rsidR="00535248">
        <w:rPr>
          <w:rFonts w:ascii="Calibri" w:hAnsi="Calibri" w:cs="Calibri"/>
          <w:sz w:val="24"/>
          <w:szCs w:val="24"/>
          <w:lang w:val="pl-PL"/>
        </w:rPr>
        <w:t xml:space="preserve"> </w:t>
      </w:r>
      <w:r w:rsidR="00A5772E" w:rsidRPr="00312AC4">
        <w:rPr>
          <w:rFonts w:ascii="Calibri" w:hAnsi="Calibri" w:cs="Calibri"/>
          <w:sz w:val="24"/>
          <w:szCs w:val="24"/>
          <w:lang w:val="pl-PL"/>
        </w:rPr>
        <w:t>§</w:t>
      </w:r>
      <w:r w:rsidR="009331F0" w:rsidRPr="00312AC4">
        <w:rPr>
          <w:rFonts w:ascii="Calibri" w:hAnsi="Calibri" w:cs="Calibri"/>
          <w:sz w:val="24"/>
          <w:szCs w:val="24"/>
          <w:lang w:val="pl-PL"/>
        </w:rPr>
        <w:t xml:space="preserve"> </w:t>
      </w:r>
      <w:r w:rsidR="00A5772E" w:rsidRPr="00312AC4">
        <w:rPr>
          <w:rFonts w:ascii="Calibri" w:hAnsi="Calibri" w:cs="Calibri"/>
          <w:sz w:val="24"/>
          <w:szCs w:val="24"/>
          <w:lang w:val="pl-PL"/>
        </w:rPr>
        <w:t xml:space="preserve">1 ust. </w:t>
      </w:r>
      <w:r w:rsidR="0007701F" w:rsidRPr="00312AC4">
        <w:rPr>
          <w:rFonts w:ascii="Calibri" w:hAnsi="Calibri" w:cs="Calibri"/>
          <w:sz w:val="24"/>
          <w:szCs w:val="24"/>
          <w:lang w:val="pl-PL"/>
        </w:rPr>
        <w:t>5</w:t>
      </w:r>
      <w:r w:rsidR="00A5772E" w:rsidRPr="00312AC4">
        <w:rPr>
          <w:rFonts w:ascii="Calibri" w:hAnsi="Calibri" w:cs="Calibri"/>
          <w:sz w:val="24"/>
          <w:szCs w:val="24"/>
          <w:lang w:val="pl-PL"/>
        </w:rPr>
        <w:t xml:space="preserve"> Umowy. </w:t>
      </w:r>
      <w:r w:rsidR="00A5772E" w:rsidRPr="00312AC4">
        <w:rPr>
          <w:rFonts w:ascii="Calibri" w:hAnsi="Calibri" w:cs="Calibri"/>
          <w:sz w:val="24"/>
          <w:szCs w:val="24"/>
          <w:lang w:val="pl-PL"/>
        </w:rPr>
        <w:tab/>
      </w:r>
    </w:p>
    <w:p w14:paraId="7D15D587" w14:textId="3FB2AB42" w:rsidR="00496C54" w:rsidRPr="00BC294A" w:rsidRDefault="00D1289E" w:rsidP="00606E69">
      <w:pPr>
        <w:pStyle w:val="AOGenNum3List"/>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12</w:t>
      </w:r>
      <w:r w:rsidR="00BE3670">
        <w:rPr>
          <w:rFonts w:ascii="Calibri" w:hAnsi="Calibri" w:cs="Calibri"/>
          <w:sz w:val="24"/>
          <w:szCs w:val="24"/>
          <w:lang w:val="pl-PL"/>
        </w:rPr>
        <w:t>.</w:t>
      </w:r>
      <w:r w:rsidR="00BE3670">
        <w:rPr>
          <w:rFonts w:ascii="Calibri" w:hAnsi="Calibri" w:cs="Calibri"/>
          <w:sz w:val="24"/>
          <w:szCs w:val="24"/>
          <w:lang w:val="pl-PL"/>
        </w:rPr>
        <w:tab/>
      </w:r>
      <w:r w:rsidR="00BC294A" w:rsidRPr="00BC294A">
        <w:rPr>
          <w:rFonts w:ascii="Calibri" w:hAnsi="Calibri" w:cs="Calibri"/>
          <w:b/>
          <w:bCs/>
          <w:sz w:val="24"/>
          <w:szCs w:val="24"/>
          <w:lang w:val="pl-PL"/>
        </w:rPr>
        <w:t>Beneficjent</w:t>
      </w:r>
      <w:r w:rsidR="00A5772E" w:rsidRPr="00312AC4">
        <w:rPr>
          <w:rFonts w:ascii="Calibri" w:hAnsi="Calibri" w:cs="Calibri"/>
          <w:sz w:val="24"/>
          <w:szCs w:val="24"/>
          <w:lang w:val="pl-PL"/>
        </w:rPr>
        <w:t xml:space="preserve"> wyraża zgodę na stosowanie </w:t>
      </w:r>
      <w:r w:rsidR="00A5772E" w:rsidRPr="00BC294A">
        <w:rPr>
          <w:rFonts w:ascii="Calibri" w:hAnsi="Calibri" w:cs="Calibri"/>
          <w:sz w:val="24"/>
          <w:szCs w:val="24"/>
          <w:lang w:val="pl-PL"/>
        </w:rPr>
        <w:t xml:space="preserve">zasad </w:t>
      </w:r>
      <w:r w:rsidR="00D861C9" w:rsidRPr="00BC294A">
        <w:rPr>
          <w:rFonts w:ascii="Calibri" w:hAnsi="Calibri" w:cs="Calibri"/>
          <w:sz w:val="24"/>
          <w:szCs w:val="24"/>
          <w:lang w:val="pl-PL"/>
        </w:rPr>
        <w:t>obl</w:t>
      </w:r>
      <w:r w:rsidR="00A5772E" w:rsidRPr="00BC294A">
        <w:rPr>
          <w:rFonts w:ascii="Calibri" w:hAnsi="Calibri" w:cs="Calibri"/>
          <w:sz w:val="24"/>
          <w:szCs w:val="24"/>
          <w:lang w:val="pl-PL"/>
        </w:rPr>
        <w:t xml:space="preserve">iczenia Pomocy, o których mowa w ust. </w:t>
      </w:r>
      <w:r w:rsidR="005E25EA" w:rsidRPr="00BC294A">
        <w:rPr>
          <w:rFonts w:ascii="Calibri" w:hAnsi="Calibri" w:cs="Calibri"/>
          <w:sz w:val="24"/>
          <w:szCs w:val="24"/>
          <w:lang w:val="pl-PL"/>
        </w:rPr>
        <w:br/>
      </w:r>
      <w:r w:rsidR="00A5772E" w:rsidRPr="00BC294A">
        <w:rPr>
          <w:rFonts w:ascii="Calibri" w:hAnsi="Calibri" w:cs="Calibri"/>
          <w:sz w:val="24"/>
          <w:szCs w:val="24"/>
          <w:lang w:val="pl-PL"/>
        </w:rPr>
        <w:t>2-</w:t>
      </w:r>
      <w:r w:rsidRPr="00BC294A">
        <w:rPr>
          <w:rFonts w:ascii="Calibri" w:hAnsi="Calibri" w:cs="Calibri"/>
          <w:sz w:val="24"/>
          <w:szCs w:val="24"/>
          <w:lang w:val="pl-PL"/>
        </w:rPr>
        <w:t xml:space="preserve">10 </w:t>
      </w:r>
      <w:r w:rsidR="00A5772E" w:rsidRPr="00BC294A">
        <w:rPr>
          <w:rFonts w:ascii="Calibri" w:hAnsi="Calibri" w:cs="Calibri"/>
          <w:sz w:val="24"/>
          <w:szCs w:val="24"/>
          <w:lang w:val="pl-PL"/>
        </w:rPr>
        <w:t xml:space="preserve">i </w:t>
      </w:r>
      <w:r w:rsidR="00D861C9" w:rsidRPr="00BC294A">
        <w:rPr>
          <w:rFonts w:ascii="Calibri" w:hAnsi="Calibri" w:cs="Calibri"/>
          <w:sz w:val="24"/>
          <w:szCs w:val="24"/>
          <w:lang w:val="pl-PL"/>
        </w:rPr>
        <w:t>obliczenie</w:t>
      </w:r>
      <w:r w:rsidR="00A5772E" w:rsidRPr="00BC294A">
        <w:rPr>
          <w:rFonts w:ascii="Calibri" w:hAnsi="Calibri" w:cs="Calibri"/>
          <w:sz w:val="24"/>
          <w:szCs w:val="24"/>
          <w:lang w:val="pl-PL"/>
        </w:rPr>
        <w:t xml:space="preserve"> wysokości udzielonej Pomocy przez </w:t>
      </w:r>
      <w:r w:rsidR="00F60C26" w:rsidRPr="00F60C26">
        <w:rPr>
          <w:rFonts w:ascii="Calibri" w:hAnsi="Calibri" w:cs="Calibri"/>
          <w:b/>
          <w:bCs/>
          <w:color w:val="000000"/>
          <w:sz w:val="24"/>
          <w:szCs w:val="24"/>
          <w:lang w:val="pl-PL"/>
        </w:rPr>
        <w:t>Operatora Programu</w:t>
      </w:r>
      <w:r w:rsidR="00A5772E" w:rsidRPr="00BC294A">
        <w:rPr>
          <w:rFonts w:ascii="Calibri" w:hAnsi="Calibri" w:cs="Calibri"/>
          <w:sz w:val="24"/>
          <w:szCs w:val="24"/>
          <w:lang w:val="pl-PL"/>
        </w:rPr>
        <w:t>.</w:t>
      </w:r>
    </w:p>
    <w:p w14:paraId="6F5E0B17" w14:textId="5135446B" w:rsidR="00A5772E" w:rsidRDefault="00496C54" w:rsidP="00606E69">
      <w:pPr>
        <w:pStyle w:val="AOGenNum3List"/>
        <w:numPr>
          <w:ilvl w:val="0"/>
          <w:numId w:val="0"/>
        </w:numPr>
        <w:spacing w:before="0"/>
        <w:ind w:left="720" w:hanging="720"/>
        <w:rPr>
          <w:rFonts w:ascii="Calibri" w:hAnsi="Calibri" w:cs="Calibri"/>
          <w:sz w:val="24"/>
          <w:szCs w:val="24"/>
          <w:lang w:val="pl-PL"/>
        </w:rPr>
      </w:pPr>
      <w:r w:rsidRPr="00BC294A">
        <w:rPr>
          <w:rFonts w:ascii="Calibri" w:hAnsi="Calibri" w:cs="Calibri"/>
          <w:sz w:val="24"/>
          <w:szCs w:val="24"/>
          <w:lang w:val="pl-PL"/>
        </w:rPr>
        <w:t>13.</w:t>
      </w:r>
      <w:r w:rsidRPr="00BC294A">
        <w:rPr>
          <w:rFonts w:ascii="Calibri" w:hAnsi="Calibri" w:cs="Calibri"/>
          <w:sz w:val="24"/>
          <w:szCs w:val="24"/>
          <w:lang w:val="pl-PL"/>
        </w:rPr>
        <w:tab/>
      </w:r>
      <w:r w:rsidR="00AE7DC4" w:rsidRPr="00BC294A">
        <w:rPr>
          <w:rFonts w:ascii="Calibri" w:hAnsi="Calibri" w:cs="Calibri"/>
          <w:sz w:val="24"/>
          <w:szCs w:val="24"/>
          <w:lang w:val="pl-PL"/>
        </w:rPr>
        <w:t>I</w:t>
      </w:r>
      <w:r w:rsidR="00981E63" w:rsidRPr="00BC294A">
        <w:rPr>
          <w:rFonts w:ascii="Calibri" w:hAnsi="Calibri" w:cs="Calibri"/>
          <w:sz w:val="24"/>
          <w:szCs w:val="24"/>
          <w:lang w:val="pl-PL"/>
        </w:rPr>
        <w:t xml:space="preserve">nformacja o wysokości udzielonej Pomocy </w:t>
      </w:r>
      <w:r w:rsidR="00AE7DC4" w:rsidRPr="00BC294A">
        <w:rPr>
          <w:rFonts w:ascii="Calibri" w:hAnsi="Calibri" w:cs="Calibri"/>
          <w:sz w:val="24"/>
          <w:szCs w:val="24"/>
          <w:lang w:val="pl-PL"/>
        </w:rPr>
        <w:t>zostanie o</w:t>
      </w:r>
      <w:r w:rsidR="00981E63" w:rsidRPr="00BC294A">
        <w:rPr>
          <w:rFonts w:ascii="Calibri" w:hAnsi="Calibri" w:cs="Calibri"/>
          <w:sz w:val="24"/>
          <w:szCs w:val="24"/>
          <w:lang w:val="pl-PL"/>
        </w:rPr>
        <w:t>publikowana na stron</w:t>
      </w:r>
      <w:r w:rsidR="00AC7CEE" w:rsidRPr="00BC294A">
        <w:rPr>
          <w:rFonts w:ascii="Calibri" w:hAnsi="Calibri" w:cs="Calibri"/>
          <w:sz w:val="24"/>
          <w:szCs w:val="24"/>
          <w:lang w:val="pl-PL"/>
        </w:rPr>
        <w:t>ie</w:t>
      </w:r>
      <w:r w:rsidR="00981E63" w:rsidRPr="00BC294A">
        <w:rPr>
          <w:rFonts w:ascii="Calibri" w:hAnsi="Calibri" w:cs="Calibri"/>
          <w:sz w:val="24"/>
          <w:szCs w:val="24"/>
          <w:lang w:val="pl-PL"/>
        </w:rPr>
        <w:t xml:space="preserve"> </w:t>
      </w:r>
      <w:r w:rsidR="009C2DAA" w:rsidRPr="00BC294A">
        <w:rPr>
          <w:rFonts w:ascii="Calibri" w:hAnsi="Calibri" w:cs="Calibri"/>
          <w:sz w:val="24"/>
          <w:szCs w:val="24"/>
          <w:lang w:val="pl-PL"/>
        </w:rPr>
        <w:t>B</w:t>
      </w:r>
      <w:r w:rsidR="00BC294A" w:rsidRPr="00BC294A">
        <w:rPr>
          <w:rFonts w:ascii="Calibri" w:hAnsi="Calibri" w:cs="Calibri"/>
          <w:sz w:val="24"/>
          <w:szCs w:val="24"/>
          <w:lang w:val="pl-PL"/>
        </w:rPr>
        <w:t>iuletynu Informacji Publicznej w części</w:t>
      </w:r>
      <w:r w:rsidR="00981E63" w:rsidRPr="00BC294A">
        <w:rPr>
          <w:rFonts w:ascii="Calibri" w:hAnsi="Calibri" w:cs="Calibri"/>
          <w:sz w:val="24"/>
          <w:szCs w:val="24"/>
          <w:lang w:val="pl-PL"/>
        </w:rPr>
        <w:t xml:space="preserve"> </w:t>
      </w:r>
      <w:r w:rsidR="00F60C26" w:rsidRPr="00F60C26">
        <w:rPr>
          <w:rFonts w:ascii="Calibri" w:hAnsi="Calibri" w:cs="Calibri"/>
          <w:b/>
          <w:bCs/>
          <w:color w:val="000000"/>
          <w:sz w:val="24"/>
          <w:szCs w:val="24"/>
          <w:lang w:val="pl-PL"/>
        </w:rPr>
        <w:t>Operatora Programu</w:t>
      </w:r>
      <w:r w:rsidR="00981E63" w:rsidRPr="00BC294A">
        <w:rPr>
          <w:rFonts w:ascii="Calibri" w:hAnsi="Calibri" w:cs="Calibri"/>
          <w:sz w:val="24"/>
          <w:szCs w:val="24"/>
          <w:lang w:val="pl-PL"/>
        </w:rPr>
        <w:t xml:space="preserve"> i </w:t>
      </w:r>
      <w:r w:rsidR="00BC294A" w:rsidRPr="00BC294A">
        <w:rPr>
          <w:rFonts w:ascii="Calibri" w:hAnsi="Calibri" w:cs="Calibri"/>
          <w:sz w:val="24"/>
          <w:szCs w:val="24"/>
          <w:lang w:val="pl-PL"/>
        </w:rPr>
        <w:t xml:space="preserve">części </w:t>
      </w:r>
      <w:r w:rsidR="00BC294A" w:rsidRPr="00BC294A">
        <w:rPr>
          <w:rFonts w:ascii="Calibri" w:hAnsi="Calibri" w:cs="Calibri"/>
          <w:b/>
          <w:bCs/>
          <w:sz w:val="24"/>
          <w:szCs w:val="24"/>
          <w:lang w:val="pl-PL"/>
        </w:rPr>
        <w:t>Ministra</w:t>
      </w:r>
      <w:r w:rsidR="00004D1A" w:rsidRPr="00BC294A">
        <w:rPr>
          <w:rFonts w:ascii="Calibri" w:hAnsi="Calibri" w:cs="Calibri"/>
          <w:sz w:val="24"/>
          <w:szCs w:val="24"/>
          <w:lang w:val="pl-PL"/>
        </w:rPr>
        <w:t xml:space="preserve"> w </w:t>
      </w:r>
      <w:r w:rsidR="006C66CA" w:rsidRPr="00BC294A">
        <w:rPr>
          <w:rFonts w:ascii="Calibri" w:hAnsi="Calibri" w:cs="Calibri"/>
          <w:sz w:val="24"/>
          <w:szCs w:val="24"/>
          <w:lang w:val="pl-PL"/>
        </w:rPr>
        <w:t xml:space="preserve">dniu </w:t>
      </w:r>
      <w:r w:rsidR="00D80088" w:rsidRPr="00BC294A">
        <w:rPr>
          <w:rFonts w:ascii="Calibri" w:hAnsi="Calibri" w:cs="Calibri"/>
          <w:sz w:val="24"/>
          <w:szCs w:val="24"/>
          <w:lang w:val="pl-PL"/>
        </w:rPr>
        <w:t xml:space="preserve">następującym po </w:t>
      </w:r>
      <w:r w:rsidR="006C66CA" w:rsidRPr="00BC294A">
        <w:rPr>
          <w:rFonts w:ascii="Calibri" w:hAnsi="Calibri" w:cs="Calibri"/>
          <w:sz w:val="24"/>
          <w:szCs w:val="24"/>
          <w:lang w:val="pl-PL"/>
        </w:rPr>
        <w:t>zawarci</w:t>
      </w:r>
      <w:r w:rsidR="00D80088" w:rsidRPr="00BC294A">
        <w:rPr>
          <w:rFonts w:ascii="Calibri" w:hAnsi="Calibri" w:cs="Calibri"/>
          <w:sz w:val="24"/>
          <w:szCs w:val="24"/>
          <w:lang w:val="pl-PL"/>
        </w:rPr>
        <w:t>u</w:t>
      </w:r>
      <w:r w:rsidR="006C66CA" w:rsidRPr="00BC294A">
        <w:rPr>
          <w:rFonts w:ascii="Calibri" w:hAnsi="Calibri" w:cs="Calibri"/>
          <w:sz w:val="24"/>
          <w:szCs w:val="24"/>
          <w:lang w:val="pl-PL"/>
        </w:rPr>
        <w:t xml:space="preserve"> Umowy</w:t>
      </w:r>
      <w:r w:rsidR="00BC294A">
        <w:rPr>
          <w:rFonts w:ascii="Calibri" w:hAnsi="Calibri" w:cs="Calibri"/>
          <w:sz w:val="24"/>
          <w:szCs w:val="24"/>
          <w:lang w:val="pl-PL"/>
        </w:rPr>
        <w:t>.</w:t>
      </w:r>
    </w:p>
    <w:p w14:paraId="1BD3F78A" w14:textId="3418793A" w:rsidR="00CE245D" w:rsidRPr="00FA37BD" w:rsidRDefault="0006386E" w:rsidP="00CE245D">
      <w:pPr>
        <w:pStyle w:val="AOGenNum3List"/>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14.</w:t>
      </w:r>
      <w:r w:rsidR="0045533F">
        <w:rPr>
          <w:rFonts w:ascii="Calibri" w:hAnsi="Calibri" w:cs="Calibri"/>
          <w:sz w:val="24"/>
          <w:szCs w:val="24"/>
          <w:lang w:val="pl-PL"/>
        </w:rPr>
        <w:tab/>
      </w:r>
      <w:bookmarkStart w:id="10" w:name="_Ref38211415"/>
      <w:r w:rsidR="00CE245D" w:rsidRPr="00CE245D">
        <w:rPr>
          <w:rStyle w:val="ui-provider"/>
          <w:rFonts w:ascii="Calibri" w:hAnsi="Calibri" w:cs="Calibri"/>
          <w:sz w:val="24"/>
          <w:szCs w:val="24"/>
          <w:lang w:val="pl-PL"/>
        </w:rPr>
        <w:t>W przypadku gdy wnioskowana przez Beneficjenta kwota pomocy jest wyższa niż pomoc udzielona, Operator Programu niezwłocznie informuje Beneficjenta o podstawach pomniejszenia przyznanej pomocy w stosunku do pomocy wnioskowanej.</w:t>
      </w:r>
      <w:r w:rsidR="00CE245D" w:rsidRPr="00FA37BD">
        <w:rPr>
          <w:rStyle w:val="ui-provider"/>
          <w:rFonts w:ascii="Calibri" w:hAnsi="Calibri" w:cs="Calibri"/>
          <w:sz w:val="24"/>
          <w:szCs w:val="24"/>
          <w:lang w:val="pl-PL"/>
        </w:rPr>
        <w:t> </w:t>
      </w:r>
    </w:p>
    <w:p w14:paraId="2DCC1F3C" w14:textId="77777777" w:rsidR="00CE245D" w:rsidRPr="00312AC4" w:rsidRDefault="00CE245D" w:rsidP="00CE245D">
      <w:pPr>
        <w:pStyle w:val="AOGenNum3List"/>
        <w:numPr>
          <w:ilvl w:val="0"/>
          <w:numId w:val="0"/>
        </w:numPr>
        <w:spacing w:before="0"/>
        <w:ind w:left="709" w:hanging="709"/>
        <w:rPr>
          <w:rFonts w:ascii="Calibri" w:hAnsi="Calibri" w:cs="Calibri"/>
          <w:sz w:val="24"/>
          <w:szCs w:val="24"/>
          <w:lang w:val="pl-PL"/>
        </w:rPr>
      </w:pPr>
      <w:r>
        <w:rPr>
          <w:rFonts w:ascii="Calibri" w:hAnsi="Calibri" w:cs="Calibri"/>
          <w:sz w:val="24"/>
          <w:szCs w:val="24"/>
          <w:lang w:val="pl-PL"/>
        </w:rPr>
        <w:t>15.</w:t>
      </w:r>
      <w:r>
        <w:rPr>
          <w:rFonts w:ascii="Calibri" w:hAnsi="Calibri" w:cs="Calibri"/>
          <w:sz w:val="24"/>
          <w:szCs w:val="24"/>
          <w:lang w:val="pl-PL"/>
        </w:rPr>
        <w:tab/>
      </w:r>
      <w:r w:rsidRPr="00BC294A">
        <w:rPr>
          <w:rFonts w:ascii="Calibri" w:hAnsi="Calibri" w:cs="Calibri"/>
          <w:b/>
          <w:bCs/>
          <w:sz w:val="24"/>
          <w:szCs w:val="24"/>
          <w:lang w:val="pl-PL"/>
        </w:rPr>
        <w:t>Beneficjent</w:t>
      </w:r>
      <w:r>
        <w:rPr>
          <w:rFonts w:ascii="Calibri" w:hAnsi="Calibri" w:cs="Calibri"/>
          <w:sz w:val="24"/>
          <w:szCs w:val="24"/>
          <w:lang w:val="pl-PL"/>
        </w:rPr>
        <w:t xml:space="preserve"> w terminie 4 dni od zawarcia Umowy, może od niej odstąpić, składając oświadczenie w formie elektronicznej na adres e-mail: </w:t>
      </w:r>
      <w:hyperlink r:id="rId11" w:history="1">
        <w:r w:rsidRPr="00CE358F">
          <w:rPr>
            <w:rStyle w:val="Hipercze"/>
            <w:rFonts w:ascii="Calibri" w:hAnsi="Calibri" w:cs="Calibri"/>
            <w:sz w:val="24"/>
            <w:szCs w:val="24"/>
            <w:lang w:val="pl-PL"/>
          </w:rPr>
          <w:t>energochlonni.program@nfosigw.gov.pl</w:t>
        </w:r>
      </w:hyperlink>
      <w:r>
        <w:rPr>
          <w:rFonts w:ascii="Calibri" w:hAnsi="Calibri" w:cs="Calibri"/>
          <w:sz w:val="24"/>
          <w:szCs w:val="24"/>
          <w:lang w:val="pl-PL"/>
        </w:rPr>
        <w:t>; opatrzonej kwalifikowanym podpisem elektronicznym pod rygorem nieważności.</w:t>
      </w:r>
    </w:p>
    <w:p w14:paraId="0AD6F9D2" w14:textId="77777777" w:rsidR="00CE245D" w:rsidRDefault="00CE245D" w:rsidP="00CE245D">
      <w:pPr>
        <w:pStyle w:val="AOGenNum3List"/>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16.</w:t>
      </w:r>
      <w:r>
        <w:rPr>
          <w:rFonts w:ascii="Calibri" w:hAnsi="Calibri" w:cs="Calibri"/>
          <w:sz w:val="24"/>
          <w:szCs w:val="24"/>
          <w:lang w:val="pl-PL"/>
        </w:rPr>
        <w:tab/>
      </w:r>
      <w:r w:rsidRPr="00312AC4">
        <w:rPr>
          <w:rFonts w:ascii="Calibri" w:hAnsi="Calibri" w:cs="Calibri"/>
          <w:sz w:val="24"/>
          <w:szCs w:val="24"/>
          <w:lang w:val="pl-PL"/>
        </w:rPr>
        <w:t xml:space="preserve">Wypłata Pomocy nastąpi </w:t>
      </w:r>
      <w:r>
        <w:rPr>
          <w:rFonts w:ascii="Calibri" w:hAnsi="Calibri" w:cs="Calibri"/>
          <w:sz w:val="24"/>
          <w:szCs w:val="24"/>
          <w:lang w:val="pl-PL"/>
        </w:rPr>
        <w:t xml:space="preserve">w </w:t>
      </w:r>
      <w:r w:rsidRPr="00953C0C">
        <w:rPr>
          <w:rFonts w:ascii="Calibri" w:hAnsi="Calibri" w:cs="Calibri"/>
          <w:sz w:val="24"/>
          <w:szCs w:val="24"/>
          <w:lang w:val="pl-PL"/>
        </w:rPr>
        <w:t>terminie 10 dni</w:t>
      </w:r>
      <w:r>
        <w:rPr>
          <w:rFonts w:ascii="Calibri" w:hAnsi="Calibri" w:cs="Calibri"/>
          <w:sz w:val="24"/>
          <w:szCs w:val="24"/>
          <w:lang w:val="pl-PL"/>
        </w:rPr>
        <w:t xml:space="preserve"> </w:t>
      </w:r>
      <w:r w:rsidRPr="00312AC4">
        <w:rPr>
          <w:rFonts w:ascii="Calibri" w:hAnsi="Calibri" w:cs="Calibri"/>
          <w:sz w:val="24"/>
          <w:szCs w:val="24"/>
          <w:lang w:val="pl-PL"/>
        </w:rPr>
        <w:t xml:space="preserve">po zawarciu Umowy na rachunek wskazany </w:t>
      </w:r>
      <w:r>
        <w:rPr>
          <w:rFonts w:ascii="Calibri" w:hAnsi="Calibri" w:cs="Calibri"/>
          <w:sz w:val="24"/>
          <w:szCs w:val="24"/>
          <w:lang w:val="pl-PL"/>
        </w:rPr>
        <w:br/>
      </w:r>
      <w:r w:rsidRPr="00312AC4">
        <w:rPr>
          <w:rFonts w:ascii="Calibri" w:hAnsi="Calibri" w:cs="Calibri"/>
          <w:sz w:val="24"/>
          <w:szCs w:val="24"/>
          <w:lang w:val="pl-PL"/>
        </w:rPr>
        <w:t xml:space="preserve">w § 1 ust. 4 Umowy. Informacja o kwocie Pomocy przekazywana jest przez </w:t>
      </w:r>
      <w:r w:rsidRPr="00F60C26">
        <w:rPr>
          <w:rFonts w:ascii="Calibri" w:hAnsi="Calibri" w:cs="Calibri"/>
          <w:b/>
          <w:bCs/>
          <w:color w:val="000000"/>
          <w:sz w:val="24"/>
          <w:szCs w:val="24"/>
          <w:lang w:val="pl-PL"/>
        </w:rPr>
        <w:t>Operatora Programu</w:t>
      </w:r>
      <w:r w:rsidRPr="000D7215">
        <w:rPr>
          <w:rFonts w:ascii="Calibri" w:hAnsi="Calibri" w:cs="Calibri"/>
          <w:bCs/>
          <w:color w:val="000000" w:themeColor="text1"/>
          <w:sz w:val="24"/>
          <w:szCs w:val="24"/>
          <w:lang w:val="pl-PL"/>
        </w:rPr>
        <w:t xml:space="preserve"> </w:t>
      </w:r>
      <w:r w:rsidRPr="00312AC4">
        <w:rPr>
          <w:rFonts w:ascii="Calibri" w:hAnsi="Calibri" w:cs="Calibri"/>
          <w:sz w:val="24"/>
          <w:szCs w:val="24"/>
          <w:lang w:val="pl-PL"/>
        </w:rPr>
        <w:t xml:space="preserve"> do </w:t>
      </w:r>
      <w:r w:rsidRPr="00882C0C">
        <w:rPr>
          <w:rFonts w:ascii="Calibri" w:hAnsi="Calibri" w:cs="Calibri"/>
          <w:b/>
          <w:bCs/>
          <w:sz w:val="24"/>
          <w:szCs w:val="24"/>
          <w:lang w:val="pl-PL"/>
        </w:rPr>
        <w:t>Ministra</w:t>
      </w:r>
      <w:r w:rsidRPr="00312AC4">
        <w:rPr>
          <w:rFonts w:ascii="Calibri" w:hAnsi="Calibri" w:cs="Calibri"/>
          <w:sz w:val="24"/>
          <w:szCs w:val="24"/>
          <w:lang w:val="pl-PL"/>
        </w:rPr>
        <w:t>, który dokonuje płatności</w:t>
      </w:r>
      <w:r>
        <w:rPr>
          <w:rFonts w:ascii="Calibri" w:hAnsi="Calibri" w:cs="Calibri"/>
          <w:sz w:val="24"/>
          <w:szCs w:val="24"/>
          <w:lang w:val="pl-PL"/>
        </w:rPr>
        <w:t>.</w:t>
      </w:r>
    </w:p>
    <w:p w14:paraId="743AA987" w14:textId="77777777" w:rsidR="00CE245D" w:rsidRPr="00953C0C" w:rsidRDefault="00CE245D" w:rsidP="00CE245D">
      <w:pPr>
        <w:pStyle w:val="AOGenNum3List"/>
        <w:numPr>
          <w:ilvl w:val="0"/>
          <w:numId w:val="0"/>
        </w:numPr>
        <w:spacing w:before="0"/>
        <w:ind w:left="720" w:hanging="720"/>
        <w:rPr>
          <w:rFonts w:ascii="Calibri" w:hAnsi="Calibri" w:cs="Calibri"/>
          <w:sz w:val="24"/>
          <w:szCs w:val="24"/>
          <w:lang w:val="pl-PL"/>
        </w:rPr>
      </w:pPr>
      <w:r w:rsidRPr="00953C0C">
        <w:rPr>
          <w:rFonts w:ascii="Calibri" w:hAnsi="Calibri" w:cs="Calibri"/>
          <w:sz w:val="24"/>
          <w:szCs w:val="24"/>
          <w:lang w:val="pl-PL"/>
        </w:rPr>
        <w:t>1</w:t>
      </w:r>
      <w:r>
        <w:rPr>
          <w:rFonts w:ascii="Calibri" w:hAnsi="Calibri" w:cs="Calibri"/>
          <w:sz w:val="24"/>
          <w:szCs w:val="24"/>
          <w:lang w:val="pl-PL"/>
        </w:rPr>
        <w:t>7</w:t>
      </w:r>
      <w:r w:rsidRPr="00953C0C">
        <w:rPr>
          <w:rFonts w:ascii="Calibri" w:hAnsi="Calibri" w:cs="Calibri"/>
          <w:sz w:val="24"/>
          <w:szCs w:val="24"/>
          <w:lang w:val="pl-PL"/>
        </w:rPr>
        <w:t xml:space="preserve">. </w:t>
      </w:r>
      <w:r w:rsidRPr="00953C0C">
        <w:rPr>
          <w:rFonts w:ascii="Calibri" w:hAnsi="Calibri" w:cs="Calibri"/>
          <w:sz w:val="24"/>
          <w:szCs w:val="24"/>
          <w:lang w:val="pl-PL"/>
        </w:rPr>
        <w:tab/>
        <w:t xml:space="preserve">Za dzień wypłaty Pomocy uznaje się dzień obciążenia rachunku bankowego </w:t>
      </w:r>
      <w:r w:rsidRPr="00882C0C">
        <w:rPr>
          <w:rFonts w:ascii="Calibri" w:hAnsi="Calibri" w:cs="Calibri"/>
          <w:bCs/>
          <w:sz w:val="24"/>
          <w:szCs w:val="24"/>
          <w:lang w:val="pl-PL"/>
        </w:rPr>
        <w:t>Fundusz</w:t>
      </w:r>
      <w:r>
        <w:rPr>
          <w:rFonts w:ascii="Calibri" w:hAnsi="Calibri" w:cs="Calibri"/>
          <w:bCs/>
          <w:sz w:val="24"/>
          <w:szCs w:val="24"/>
          <w:lang w:val="pl-PL"/>
        </w:rPr>
        <w:t>u</w:t>
      </w:r>
      <w:r w:rsidRPr="00882C0C">
        <w:rPr>
          <w:rFonts w:ascii="Calibri" w:hAnsi="Calibri" w:cs="Calibri"/>
          <w:bCs/>
          <w:sz w:val="24"/>
          <w:szCs w:val="24"/>
          <w:lang w:val="pl-PL"/>
        </w:rPr>
        <w:t xml:space="preserve"> Rekompensat Pośrednich Kosztów Emisji,</w:t>
      </w:r>
      <w:r w:rsidRPr="00882C0C">
        <w:rPr>
          <w:rFonts w:ascii="Calibri" w:hAnsi="Calibri" w:cs="Calibri"/>
          <w:sz w:val="24"/>
          <w:szCs w:val="24"/>
          <w:lang w:val="pl-PL"/>
        </w:rPr>
        <w:t xml:space="preserve"> </w:t>
      </w:r>
      <w:r w:rsidRPr="00882C0C">
        <w:rPr>
          <w:rFonts w:ascii="Calibri" w:hAnsi="Calibri" w:cs="Calibri"/>
          <w:bCs/>
          <w:sz w:val="24"/>
          <w:szCs w:val="24"/>
          <w:lang w:val="pl-PL"/>
        </w:rPr>
        <w:t>o którym mowa w ustawie z dnia 19 lipca 2019 r. o systemie rekompensat dla sektorów i podsektorów energochłonnych (Dz.U. z 2022 r. poz. 1312, z późn. zm.)</w:t>
      </w:r>
      <w:r w:rsidRPr="00953C0C">
        <w:rPr>
          <w:rFonts w:ascii="Calibri" w:hAnsi="Calibri" w:cs="Calibri"/>
          <w:sz w:val="24"/>
          <w:szCs w:val="24"/>
          <w:lang w:val="pl-PL"/>
        </w:rPr>
        <w:t xml:space="preserve">. </w:t>
      </w:r>
    </w:p>
    <w:p w14:paraId="0986A1BF" w14:textId="77777777" w:rsidR="00CE245D" w:rsidRPr="00312AC4" w:rsidRDefault="00CE245D" w:rsidP="00CE245D">
      <w:pPr>
        <w:pStyle w:val="AOGenNum3List"/>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18. </w:t>
      </w:r>
      <w:r>
        <w:rPr>
          <w:rFonts w:ascii="Calibri" w:hAnsi="Calibri" w:cs="Calibri"/>
          <w:sz w:val="24"/>
          <w:szCs w:val="24"/>
          <w:lang w:val="pl-PL"/>
        </w:rPr>
        <w:tab/>
      </w:r>
      <w:r w:rsidRPr="00312AC4">
        <w:rPr>
          <w:rFonts w:ascii="Calibri" w:hAnsi="Calibri" w:cs="Calibri"/>
          <w:sz w:val="24"/>
          <w:szCs w:val="24"/>
          <w:lang w:val="pl-PL"/>
        </w:rPr>
        <w:t xml:space="preserve">W przypadku, gdy </w:t>
      </w:r>
      <w:r>
        <w:rPr>
          <w:rFonts w:ascii="Calibri" w:hAnsi="Calibri" w:cs="Calibri"/>
          <w:sz w:val="24"/>
          <w:szCs w:val="24"/>
          <w:lang w:val="pl-PL"/>
        </w:rPr>
        <w:t xml:space="preserve">wysokość udzielonej Pomocy </w:t>
      </w:r>
      <w:r w:rsidRPr="00312AC4">
        <w:rPr>
          <w:rFonts w:ascii="Calibri" w:hAnsi="Calibri" w:cs="Calibri"/>
          <w:sz w:val="24"/>
          <w:szCs w:val="24"/>
          <w:lang w:val="pl-PL"/>
        </w:rPr>
        <w:t xml:space="preserve">jest niższa niż wnioskowana, </w:t>
      </w:r>
      <w:r w:rsidRPr="00F60C26">
        <w:rPr>
          <w:rFonts w:ascii="Calibri" w:hAnsi="Calibri" w:cs="Calibri"/>
          <w:b/>
          <w:bCs/>
          <w:sz w:val="24"/>
          <w:szCs w:val="24"/>
          <w:lang w:val="pl-PL"/>
        </w:rPr>
        <w:t>Beneficjentowi</w:t>
      </w:r>
      <w:r w:rsidRPr="00312AC4">
        <w:rPr>
          <w:rFonts w:ascii="Calibri" w:hAnsi="Calibri" w:cs="Calibri"/>
          <w:sz w:val="24"/>
          <w:szCs w:val="24"/>
          <w:lang w:val="pl-PL"/>
        </w:rPr>
        <w:t xml:space="preserve"> nie przysługuje </w:t>
      </w:r>
      <w:r>
        <w:rPr>
          <w:rFonts w:ascii="Calibri" w:hAnsi="Calibri" w:cs="Calibri"/>
          <w:sz w:val="24"/>
          <w:szCs w:val="24"/>
          <w:lang w:val="pl-PL"/>
        </w:rPr>
        <w:t xml:space="preserve">roszczenie o jej podwyższenie. </w:t>
      </w:r>
    </w:p>
    <w:p w14:paraId="30A660E5" w14:textId="0CF7E00D" w:rsidR="00EE125E" w:rsidRPr="00312AC4" w:rsidRDefault="00510BCA" w:rsidP="00351BBD">
      <w:pPr>
        <w:pStyle w:val="AOGenNum3List"/>
        <w:numPr>
          <w:ilvl w:val="0"/>
          <w:numId w:val="0"/>
        </w:numPr>
        <w:spacing w:before="0"/>
        <w:ind w:left="709" w:hanging="709"/>
        <w:jc w:val="center"/>
        <w:rPr>
          <w:rFonts w:ascii="Calibri" w:hAnsi="Calibri" w:cs="Calibri"/>
          <w:b/>
          <w:sz w:val="24"/>
          <w:szCs w:val="24"/>
          <w:lang w:val="pl-PL"/>
        </w:rPr>
      </w:pPr>
      <w:r w:rsidRPr="00312AC4">
        <w:rPr>
          <w:rFonts w:ascii="Calibri" w:hAnsi="Calibri" w:cs="Calibri"/>
          <w:b/>
          <w:sz w:val="24"/>
          <w:szCs w:val="24"/>
          <w:lang w:val="pl-PL"/>
        </w:rPr>
        <w:t>§</w:t>
      </w:r>
      <w:bookmarkEnd w:id="10"/>
      <w:r w:rsidRPr="00312AC4">
        <w:rPr>
          <w:rFonts w:ascii="Calibri" w:hAnsi="Calibri" w:cs="Calibri"/>
          <w:b/>
          <w:sz w:val="24"/>
          <w:szCs w:val="24"/>
          <w:lang w:val="pl-PL"/>
        </w:rPr>
        <w:t xml:space="preserve"> </w:t>
      </w:r>
      <w:r w:rsidR="003C583E" w:rsidRPr="00312AC4">
        <w:rPr>
          <w:rFonts w:ascii="Calibri" w:hAnsi="Calibri" w:cs="Calibri"/>
          <w:b/>
          <w:sz w:val="24"/>
          <w:szCs w:val="24"/>
          <w:lang w:val="pl-PL"/>
        </w:rPr>
        <w:t>3</w:t>
      </w:r>
    </w:p>
    <w:p w14:paraId="79E006D5" w14:textId="0005E5A0" w:rsidR="00F430E4" w:rsidRPr="00312AC4" w:rsidRDefault="00BC294A" w:rsidP="00606E69">
      <w:pPr>
        <w:pStyle w:val="AOGenNum3"/>
        <w:numPr>
          <w:ilvl w:val="0"/>
          <w:numId w:val="20"/>
        </w:numPr>
        <w:spacing w:before="0"/>
        <w:rPr>
          <w:rFonts w:ascii="Calibri" w:hAnsi="Calibri" w:cs="Calibri"/>
          <w:sz w:val="24"/>
          <w:szCs w:val="24"/>
          <w:lang w:val="pl-PL"/>
        </w:rPr>
      </w:pPr>
      <w:r w:rsidRPr="00BC294A">
        <w:rPr>
          <w:rFonts w:ascii="Calibri" w:hAnsi="Calibri" w:cs="Calibri"/>
          <w:b/>
          <w:bCs/>
          <w:sz w:val="24"/>
          <w:szCs w:val="24"/>
          <w:lang w:val="pl-PL"/>
        </w:rPr>
        <w:t>Beneficjent</w:t>
      </w:r>
      <w:r w:rsidR="00F430E4" w:rsidRPr="00312AC4">
        <w:rPr>
          <w:rFonts w:ascii="Calibri" w:hAnsi="Calibri" w:cs="Calibri"/>
          <w:sz w:val="24"/>
          <w:szCs w:val="24"/>
          <w:lang w:val="pl-PL"/>
        </w:rPr>
        <w:t xml:space="preserve"> zobowiązuje się</w:t>
      </w:r>
      <w:r w:rsidR="008518C2" w:rsidRPr="00312AC4">
        <w:rPr>
          <w:rFonts w:ascii="Calibri" w:hAnsi="Calibri" w:cs="Calibri"/>
          <w:sz w:val="24"/>
          <w:szCs w:val="24"/>
          <w:lang w:val="pl-PL"/>
        </w:rPr>
        <w:t xml:space="preserve"> do</w:t>
      </w:r>
      <w:r w:rsidR="00F430E4" w:rsidRPr="00312AC4">
        <w:rPr>
          <w:rFonts w:ascii="Calibri" w:hAnsi="Calibri" w:cs="Calibri"/>
          <w:sz w:val="24"/>
          <w:szCs w:val="24"/>
          <w:lang w:val="pl-PL"/>
        </w:rPr>
        <w:t xml:space="preserve">: </w:t>
      </w:r>
    </w:p>
    <w:p w14:paraId="22730AD3" w14:textId="6BEFCA8E" w:rsidR="00F430E4" w:rsidRPr="00312AC4" w:rsidRDefault="00724655" w:rsidP="00606E69">
      <w:pPr>
        <w:pStyle w:val="AOGenNum3"/>
        <w:numPr>
          <w:ilvl w:val="0"/>
          <w:numId w:val="0"/>
        </w:numPr>
        <w:spacing w:before="0"/>
        <w:ind w:left="720"/>
        <w:rPr>
          <w:rFonts w:ascii="Calibri" w:hAnsi="Calibri" w:cs="Calibri"/>
          <w:sz w:val="24"/>
          <w:szCs w:val="24"/>
          <w:lang w:val="pl-PL"/>
        </w:rPr>
      </w:pPr>
      <w:r>
        <w:rPr>
          <w:rFonts w:ascii="Calibri" w:hAnsi="Calibri" w:cs="Calibri"/>
          <w:sz w:val="24"/>
          <w:szCs w:val="24"/>
          <w:lang w:val="pl-PL"/>
        </w:rPr>
        <w:t>1</w:t>
      </w:r>
      <w:r w:rsidR="00F430E4" w:rsidRPr="00312AC4">
        <w:rPr>
          <w:rFonts w:ascii="Calibri" w:hAnsi="Calibri" w:cs="Calibri"/>
          <w:sz w:val="24"/>
          <w:szCs w:val="24"/>
          <w:lang w:val="pl-PL"/>
        </w:rPr>
        <w:t xml:space="preserve">) niezwłocznego zawiadomienia </w:t>
      </w:r>
      <w:r w:rsidR="00F60C26" w:rsidRPr="00F60C26">
        <w:rPr>
          <w:rFonts w:ascii="Calibri" w:hAnsi="Calibri" w:cs="Calibri"/>
          <w:b/>
          <w:bCs/>
          <w:color w:val="000000"/>
          <w:sz w:val="24"/>
          <w:szCs w:val="24"/>
          <w:lang w:val="pl-PL"/>
        </w:rPr>
        <w:t>Operatora Programu</w:t>
      </w:r>
      <w:r w:rsidR="00301CFF" w:rsidRPr="000D7215">
        <w:rPr>
          <w:rFonts w:ascii="Calibri" w:hAnsi="Calibri" w:cs="Calibri"/>
          <w:bCs/>
          <w:color w:val="000000" w:themeColor="text1"/>
          <w:sz w:val="24"/>
          <w:szCs w:val="24"/>
          <w:lang w:val="pl-PL"/>
        </w:rPr>
        <w:t xml:space="preserve"> </w:t>
      </w:r>
      <w:r w:rsidR="00F430E4" w:rsidRPr="00312AC4">
        <w:rPr>
          <w:rFonts w:ascii="Calibri" w:hAnsi="Calibri" w:cs="Calibri"/>
          <w:sz w:val="24"/>
          <w:szCs w:val="24"/>
          <w:lang w:val="pl-PL"/>
        </w:rPr>
        <w:t>o wszelkich okolicznościach mających wpływ na realizację zobowiązań wynikających z Umowy, w szczególności o:</w:t>
      </w:r>
    </w:p>
    <w:p w14:paraId="3272F46E" w14:textId="5E91FD8C" w:rsidR="00F430E4" w:rsidRPr="00312AC4" w:rsidRDefault="00724655" w:rsidP="00606E69">
      <w:pPr>
        <w:pStyle w:val="AOGenNum3"/>
        <w:numPr>
          <w:ilvl w:val="0"/>
          <w:numId w:val="0"/>
        </w:numPr>
        <w:spacing w:before="0"/>
        <w:ind w:left="720"/>
        <w:rPr>
          <w:rFonts w:ascii="Calibri" w:hAnsi="Calibri" w:cs="Calibri"/>
          <w:sz w:val="24"/>
          <w:szCs w:val="24"/>
          <w:lang w:val="pl-PL"/>
        </w:rPr>
      </w:pPr>
      <w:r>
        <w:rPr>
          <w:rFonts w:ascii="Calibri" w:hAnsi="Calibri" w:cs="Calibri"/>
          <w:sz w:val="24"/>
          <w:szCs w:val="24"/>
          <w:lang w:val="pl-PL"/>
        </w:rPr>
        <w:t>a)</w:t>
      </w:r>
      <w:r w:rsidR="00F430E4" w:rsidRPr="00312AC4">
        <w:rPr>
          <w:rFonts w:ascii="Calibri" w:hAnsi="Calibri" w:cs="Calibri"/>
          <w:sz w:val="24"/>
          <w:szCs w:val="24"/>
          <w:lang w:val="pl-PL"/>
        </w:rPr>
        <w:t xml:space="preserve"> zaprzestaniu lub zawieszeniu prowadzenia działalności gospodarczej;</w:t>
      </w:r>
    </w:p>
    <w:p w14:paraId="7F17E724" w14:textId="71F2DF83" w:rsidR="00F430E4" w:rsidRPr="00312AC4" w:rsidRDefault="00724655" w:rsidP="00606E69">
      <w:pPr>
        <w:pStyle w:val="AOGenNum3"/>
        <w:numPr>
          <w:ilvl w:val="0"/>
          <w:numId w:val="0"/>
        </w:numPr>
        <w:spacing w:before="0"/>
        <w:ind w:left="720"/>
        <w:rPr>
          <w:rFonts w:ascii="Calibri" w:hAnsi="Calibri" w:cs="Calibri"/>
          <w:sz w:val="24"/>
          <w:szCs w:val="24"/>
          <w:lang w:val="pl-PL"/>
        </w:rPr>
      </w:pPr>
      <w:r>
        <w:rPr>
          <w:rFonts w:ascii="Calibri" w:hAnsi="Calibri" w:cs="Calibri"/>
          <w:sz w:val="24"/>
          <w:szCs w:val="24"/>
          <w:lang w:val="pl-PL"/>
        </w:rPr>
        <w:t>b)</w:t>
      </w:r>
      <w:r w:rsidR="00F430E4" w:rsidRPr="00312AC4">
        <w:rPr>
          <w:rFonts w:ascii="Calibri" w:hAnsi="Calibri" w:cs="Calibri"/>
          <w:sz w:val="24"/>
          <w:szCs w:val="24"/>
          <w:lang w:val="pl-PL"/>
        </w:rPr>
        <w:t xml:space="preserve"> podjęciu czynności zmierzających </w:t>
      </w:r>
      <w:r>
        <w:rPr>
          <w:rFonts w:ascii="Calibri" w:hAnsi="Calibri" w:cs="Calibri"/>
          <w:sz w:val="24"/>
          <w:szCs w:val="24"/>
          <w:lang w:val="pl-PL"/>
        </w:rPr>
        <w:t xml:space="preserve">do </w:t>
      </w:r>
      <w:r w:rsidR="00F5742F">
        <w:rPr>
          <w:rFonts w:ascii="Calibri" w:hAnsi="Calibri" w:cs="Calibri"/>
          <w:sz w:val="24"/>
          <w:szCs w:val="24"/>
          <w:lang w:val="pl-PL"/>
        </w:rPr>
        <w:t>za</w:t>
      </w:r>
      <w:r w:rsidR="001F12FF">
        <w:rPr>
          <w:rFonts w:ascii="Calibri" w:hAnsi="Calibri" w:cs="Calibri"/>
          <w:sz w:val="24"/>
          <w:szCs w:val="24"/>
          <w:lang w:val="pl-PL"/>
        </w:rPr>
        <w:t>kończenia</w:t>
      </w:r>
      <w:r w:rsidR="00F5742F">
        <w:rPr>
          <w:rFonts w:ascii="Calibri" w:hAnsi="Calibri" w:cs="Calibri"/>
          <w:sz w:val="24"/>
          <w:szCs w:val="24"/>
          <w:lang w:val="pl-PL"/>
        </w:rPr>
        <w:t xml:space="preserve"> prowadzenia działalności gospodarczej przez </w:t>
      </w:r>
      <w:r w:rsidR="00BC294A" w:rsidRPr="00BC294A">
        <w:rPr>
          <w:rFonts w:ascii="Calibri" w:hAnsi="Calibri" w:cs="Calibri"/>
          <w:b/>
          <w:bCs/>
          <w:sz w:val="24"/>
          <w:szCs w:val="24"/>
          <w:lang w:val="pl-PL"/>
        </w:rPr>
        <w:t>Beneficjenta</w:t>
      </w:r>
      <w:r w:rsidR="00043E0F" w:rsidRPr="00312AC4">
        <w:rPr>
          <w:rFonts w:ascii="Calibri" w:hAnsi="Calibri" w:cs="Calibri"/>
          <w:sz w:val="24"/>
          <w:szCs w:val="24"/>
          <w:lang w:val="pl-PL"/>
        </w:rPr>
        <w:t xml:space="preserve"> </w:t>
      </w:r>
      <w:r w:rsidR="00F430E4" w:rsidRPr="00312AC4">
        <w:rPr>
          <w:rFonts w:ascii="Calibri" w:hAnsi="Calibri" w:cs="Calibri"/>
          <w:sz w:val="24"/>
          <w:szCs w:val="24"/>
          <w:lang w:val="pl-PL"/>
        </w:rPr>
        <w:t>lub rozpoczęcia postępowania upadłościowego lub likwidacyjnego;</w:t>
      </w:r>
    </w:p>
    <w:p w14:paraId="530B3F59" w14:textId="710FA1CE" w:rsidR="00F430E4" w:rsidRPr="00312AC4" w:rsidRDefault="00724655" w:rsidP="00606E69">
      <w:pPr>
        <w:pStyle w:val="AOGenNum3"/>
        <w:numPr>
          <w:ilvl w:val="0"/>
          <w:numId w:val="0"/>
        </w:numPr>
        <w:spacing w:before="0"/>
        <w:ind w:left="720"/>
        <w:rPr>
          <w:rFonts w:ascii="Calibri" w:hAnsi="Calibri" w:cs="Calibri"/>
          <w:sz w:val="24"/>
          <w:szCs w:val="24"/>
          <w:lang w:val="pl-PL"/>
        </w:rPr>
      </w:pPr>
      <w:r>
        <w:rPr>
          <w:rFonts w:ascii="Calibri" w:hAnsi="Calibri" w:cs="Calibri"/>
          <w:sz w:val="24"/>
          <w:szCs w:val="24"/>
          <w:lang w:val="pl-PL"/>
        </w:rPr>
        <w:t>c)</w:t>
      </w:r>
      <w:r w:rsidR="00F430E4" w:rsidRPr="00312AC4">
        <w:rPr>
          <w:rFonts w:ascii="Calibri" w:hAnsi="Calibri" w:cs="Calibri"/>
          <w:sz w:val="24"/>
          <w:szCs w:val="24"/>
          <w:lang w:val="pl-PL"/>
        </w:rPr>
        <w:t xml:space="preserve"> złożeniu przez inny podmiot niż </w:t>
      </w:r>
      <w:r w:rsidR="00BC294A" w:rsidRPr="00BC294A">
        <w:rPr>
          <w:rFonts w:ascii="Calibri" w:hAnsi="Calibri" w:cs="Calibri"/>
          <w:b/>
          <w:bCs/>
          <w:sz w:val="24"/>
          <w:szCs w:val="24"/>
          <w:lang w:val="pl-PL"/>
        </w:rPr>
        <w:t>Beneficjent</w:t>
      </w:r>
      <w:r w:rsidR="00F430E4" w:rsidRPr="00312AC4">
        <w:rPr>
          <w:rFonts w:ascii="Calibri" w:hAnsi="Calibri" w:cs="Calibri"/>
          <w:sz w:val="24"/>
          <w:szCs w:val="24"/>
          <w:lang w:val="pl-PL"/>
        </w:rPr>
        <w:t xml:space="preserve"> wniosku o ogłoszenie upadłości </w:t>
      </w:r>
      <w:r w:rsidR="00BC294A" w:rsidRPr="00BC294A">
        <w:rPr>
          <w:rFonts w:ascii="Calibri" w:hAnsi="Calibri" w:cs="Calibri"/>
          <w:b/>
          <w:bCs/>
          <w:sz w:val="24"/>
          <w:szCs w:val="24"/>
          <w:lang w:val="pl-PL"/>
        </w:rPr>
        <w:t>Beneficjenta</w:t>
      </w:r>
      <w:r w:rsidR="00043E0F" w:rsidRPr="00312AC4">
        <w:rPr>
          <w:rFonts w:ascii="Calibri" w:hAnsi="Calibri" w:cs="Calibri"/>
          <w:sz w:val="24"/>
          <w:szCs w:val="24"/>
          <w:lang w:val="pl-PL"/>
        </w:rPr>
        <w:t>;</w:t>
      </w:r>
    </w:p>
    <w:p w14:paraId="718A0921" w14:textId="4233CC90" w:rsidR="00F430E4" w:rsidRPr="00312AC4" w:rsidRDefault="00724655" w:rsidP="00606E69">
      <w:pPr>
        <w:pStyle w:val="AOGenNum3"/>
        <w:numPr>
          <w:ilvl w:val="0"/>
          <w:numId w:val="0"/>
        </w:numPr>
        <w:spacing w:before="0"/>
        <w:ind w:left="720"/>
        <w:rPr>
          <w:rFonts w:ascii="Calibri" w:hAnsi="Calibri" w:cs="Calibri"/>
          <w:sz w:val="24"/>
          <w:szCs w:val="24"/>
          <w:lang w:val="pl-PL"/>
        </w:rPr>
      </w:pPr>
      <w:r>
        <w:rPr>
          <w:rFonts w:ascii="Calibri" w:hAnsi="Calibri" w:cs="Calibri"/>
          <w:sz w:val="24"/>
          <w:szCs w:val="24"/>
          <w:lang w:val="pl-PL"/>
        </w:rPr>
        <w:t>2</w:t>
      </w:r>
      <w:r w:rsidR="00F430E4" w:rsidRPr="00312AC4">
        <w:rPr>
          <w:rFonts w:ascii="Calibri" w:hAnsi="Calibri" w:cs="Calibri"/>
          <w:sz w:val="24"/>
          <w:szCs w:val="24"/>
          <w:lang w:val="pl-PL"/>
        </w:rPr>
        <w:t xml:space="preserve">) udzielania </w:t>
      </w:r>
      <w:bookmarkStart w:id="11" w:name="_Hlk126314100"/>
      <w:r w:rsidR="00301CFF" w:rsidRPr="00D04FBB">
        <w:rPr>
          <w:rFonts w:ascii="Calibri" w:hAnsi="Calibri" w:cs="Calibri"/>
          <w:b/>
          <w:bCs/>
          <w:color w:val="000000"/>
          <w:sz w:val="24"/>
          <w:szCs w:val="24"/>
          <w:lang w:val="pl-PL"/>
        </w:rPr>
        <w:t>Operator</w:t>
      </w:r>
      <w:r w:rsidR="00301CFF">
        <w:rPr>
          <w:rFonts w:ascii="Calibri" w:hAnsi="Calibri" w:cs="Calibri"/>
          <w:b/>
          <w:bCs/>
          <w:color w:val="000000"/>
          <w:sz w:val="24"/>
          <w:szCs w:val="24"/>
          <w:lang w:val="pl-PL"/>
        </w:rPr>
        <w:t>owi</w:t>
      </w:r>
      <w:r w:rsidR="00301CFF" w:rsidRPr="00D04FBB">
        <w:rPr>
          <w:rFonts w:ascii="Calibri" w:hAnsi="Calibri" w:cs="Calibri"/>
          <w:b/>
          <w:bCs/>
          <w:color w:val="000000"/>
          <w:sz w:val="24"/>
          <w:szCs w:val="24"/>
          <w:lang w:val="pl-PL"/>
        </w:rPr>
        <w:t xml:space="preserve"> Programu</w:t>
      </w:r>
      <w:r w:rsidR="00301CFF" w:rsidRPr="000D7215">
        <w:rPr>
          <w:rFonts w:ascii="Calibri" w:hAnsi="Calibri" w:cs="Calibri"/>
          <w:bCs/>
          <w:color w:val="000000" w:themeColor="text1"/>
          <w:sz w:val="24"/>
          <w:szCs w:val="24"/>
          <w:lang w:val="pl-PL"/>
        </w:rPr>
        <w:t xml:space="preserve"> </w:t>
      </w:r>
      <w:r w:rsidR="00F430E4" w:rsidRPr="00312AC4">
        <w:rPr>
          <w:rFonts w:ascii="Calibri" w:hAnsi="Calibri" w:cs="Calibri"/>
          <w:sz w:val="24"/>
          <w:szCs w:val="24"/>
          <w:lang w:val="pl-PL"/>
        </w:rPr>
        <w:t xml:space="preserve"> </w:t>
      </w:r>
      <w:bookmarkEnd w:id="11"/>
      <w:r w:rsidR="00F430E4" w:rsidRPr="00312AC4">
        <w:rPr>
          <w:rFonts w:ascii="Calibri" w:hAnsi="Calibri" w:cs="Calibri"/>
          <w:sz w:val="24"/>
          <w:szCs w:val="24"/>
          <w:lang w:val="pl-PL"/>
        </w:rPr>
        <w:t>rzetelnych informacji i wyjaśnień oraz udostępnienia wszelkich dokumentów związanych z realizacją Umowy</w:t>
      </w:r>
      <w:r w:rsidR="00BB5B7E" w:rsidRPr="00312AC4">
        <w:rPr>
          <w:rFonts w:ascii="Calibri" w:hAnsi="Calibri" w:cs="Calibri"/>
          <w:sz w:val="24"/>
          <w:szCs w:val="24"/>
          <w:lang w:val="pl-PL"/>
        </w:rPr>
        <w:t>;</w:t>
      </w:r>
    </w:p>
    <w:p w14:paraId="23F34B84" w14:textId="4CAF5F50" w:rsidR="00474D62" w:rsidRDefault="00724655" w:rsidP="00606E69">
      <w:pPr>
        <w:pStyle w:val="AOGenNum3List"/>
        <w:numPr>
          <w:ilvl w:val="0"/>
          <w:numId w:val="0"/>
        </w:numPr>
        <w:spacing w:before="0"/>
        <w:ind w:left="720"/>
        <w:rPr>
          <w:rFonts w:ascii="Calibri" w:hAnsi="Calibri" w:cs="Calibri"/>
          <w:sz w:val="24"/>
          <w:szCs w:val="24"/>
          <w:lang w:val="pl-PL"/>
        </w:rPr>
      </w:pPr>
      <w:r>
        <w:rPr>
          <w:rFonts w:ascii="Calibri" w:hAnsi="Calibri" w:cs="Calibri"/>
          <w:sz w:val="24"/>
          <w:szCs w:val="24"/>
          <w:lang w:val="pl-PL"/>
        </w:rPr>
        <w:t>3</w:t>
      </w:r>
      <w:r w:rsidR="008518C2" w:rsidRPr="00312AC4">
        <w:rPr>
          <w:rFonts w:ascii="Calibri" w:hAnsi="Calibri" w:cs="Calibri"/>
          <w:sz w:val="24"/>
          <w:szCs w:val="24"/>
          <w:lang w:val="pl-PL"/>
        </w:rPr>
        <w:t xml:space="preserve">) </w:t>
      </w:r>
      <w:r w:rsidR="00BB5B7E" w:rsidRPr="00312AC4">
        <w:rPr>
          <w:rFonts w:ascii="Calibri" w:hAnsi="Calibri" w:cs="Calibri"/>
          <w:sz w:val="24"/>
          <w:szCs w:val="24"/>
          <w:lang w:val="pl-PL"/>
        </w:rPr>
        <w:t xml:space="preserve">przedstawienia </w:t>
      </w:r>
      <w:r w:rsidR="00301CFF" w:rsidRPr="00D04FBB">
        <w:rPr>
          <w:rFonts w:ascii="Calibri" w:hAnsi="Calibri" w:cs="Calibri"/>
          <w:b/>
          <w:bCs/>
          <w:color w:val="000000"/>
          <w:sz w:val="24"/>
          <w:szCs w:val="24"/>
          <w:lang w:val="pl-PL"/>
        </w:rPr>
        <w:t>Operator</w:t>
      </w:r>
      <w:r w:rsidR="00301CFF">
        <w:rPr>
          <w:rFonts w:ascii="Calibri" w:hAnsi="Calibri" w:cs="Calibri"/>
          <w:b/>
          <w:bCs/>
          <w:color w:val="000000"/>
          <w:sz w:val="24"/>
          <w:szCs w:val="24"/>
          <w:lang w:val="pl-PL"/>
        </w:rPr>
        <w:t>owi</w:t>
      </w:r>
      <w:r w:rsidR="00301CFF" w:rsidRPr="00D04FBB">
        <w:rPr>
          <w:rFonts w:ascii="Calibri" w:hAnsi="Calibri" w:cs="Calibri"/>
          <w:b/>
          <w:bCs/>
          <w:color w:val="000000"/>
          <w:sz w:val="24"/>
          <w:szCs w:val="24"/>
          <w:lang w:val="pl-PL"/>
        </w:rPr>
        <w:t xml:space="preserve"> Programu</w:t>
      </w:r>
      <w:r w:rsidR="00301CFF" w:rsidRPr="000D7215">
        <w:rPr>
          <w:rFonts w:ascii="Calibri" w:hAnsi="Calibri" w:cs="Calibri"/>
          <w:bCs/>
          <w:color w:val="000000" w:themeColor="text1"/>
          <w:sz w:val="24"/>
          <w:szCs w:val="24"/>
          <w:lang w:val="pl-PL"/>
        </w:rPr>
        <w:t xml:space="preserve"> </w:t>
      </w:r>
      <w:r w:rsidR="00301CFF" w:rsidRPr="00312AC4">
        <w:rPr>
          <w:rFonts w:ascii="Calibri" w:hAnsi="Calibri" w:cs="Calibri"/>
          <w:sz w:val="24"/>
          <w:szCs w:val="24"/>
          <w:lang w:val="pl-PL"/>
        </w:rPr>
        <w:t xml:space="preserve"> </w:t>
      </w:r>
      <w:r w:rsidR="00BB5B7E" w:rsidRPr="00312AC4">
        <w:rPr>
          <w:rFonts w:ascii="Calibri" w:hAnsi="Calibri" w:cs="Calibri"/>
          <w:sz w:val="24"/>
          <w:szCs w:val="24"/>
          <w:lang w:val="pl-PL"/>
        </w:rPr>
        <w:t>w terminie do 31 marca 2023 r. rozliczenia Pomocy</w:t>
      </w:r>
      <w:r w:rsidR="00312AC4" w:rsidRPr="00312AC4">
        <w:rPr>
          <w:rFonts w:ascii="Calibri" w:hAnsi="Calibri" w:cs="Calibri"/>
          <w:sz w:val="24"/>
          <w:szCs w:val="24"/>
          <w:lang w:val="pl-PL"/>
        </w:rPr>
        <w:t>, zgodnie z ust. 2</w:t>
      </w:r>
      <w:r w:rsidR="00BB5B7E" w:rsidRPr="00312AC4">
        <w:rPr>
          <w:rFonts w:ascii="Calibri" w:hAnsi="Calibri" w:cs="Calibri"/>
          <w:sz w:val="24"/>
          <w:szCs w:val="24"/>
          <w:lang w:val="pl-PL"/>
        </w:rPr>
        <w:t>.</w:t>
      </w:r>
      <w:r w:rsidR="00535248">
        <w:rPr>
          <w:rFonts w:ascii="Calibri" w:hAnsi="Calibri" w:cs="Calibri"/>
          <w:sz w:val="24"/>
          <w:szCs w:val="24"/>
          <w:lang w:val="pl-PL"/>
        </w:rPr>
        <w:t xml:space="preserve"> </w:t>
      </w:r>
    </w:p>
    <w:p w14:paraId="0215D10B" w14:textId="5E5F0FAB" w:rsidR="00041416" w:rsidRPr="00F5742F" w:rsidRDefault="00BB5B7E" w:rsidP="00606E69">
      <w:pPr>
        <w:pStyle w:val="AOGenNum3"/>
        <w:numPr>
          <w:ilvl w:val="0"/>
          <w:numId w:val="20"/>
        </w:numPr>
        <w:spacing w:before="0" w:line="240" w:lineRule="auto"/>
        <w:ind w:left="709" w:hanging="567"/>
        <w:contextualSpacing/>
        <w:rPr>
          <w:rFonts w:ascii="Arial" w:eastAsiaTheme="minorEastAsia" w:hAnsi="Arial" w:cs="Arial"/>
          <w:sz w:val="24"/>
          <w:lang w:val="pl-PL"/>
        </w:rPr>
      </w:pPr>
      <w:r w:rsidRPr="00440776">
        <w:rPr>
          <w:rFonts w:ascii="Calibri" w:hAnsi="Calibri" w:cs="Calibri"/>
          <w:sz w:val="24"/>
          <w:szCs w:val="24"/>
          <w:lang w:val="pl-PL"/>
        </w:rPr>
        <w:t xml:space="preserve">W ramach rozliczenia </w:t>
      </w:r>
      <w:r w:rsidR="00EF72FA" w:rsidRPr="00440776">
        <w:rPr>
          <w:rFonts w:ascii="Calibri" w:hAnsi="Calibri" w:cs="Calibri"/>
          <w:sz w:val="24"/>
          <w:szCs w:val="24"/>
          <w:lang w:val="pl-PL"/>
        </w:rPr>
        <w:t xml:space="preserve">Pomocy </w:t>
      </w:r>
      <w:r w:rsidR="00BC294A" w:rsidRPr="00BC294A">
        <w:rPr>
          <w:rFonts w:ascii="Calibri" w:hAnsi="Calibri" w:cs="Calibri"/>
          <w:b/>
          <w:bCs/>
          <w:sz w:val="24"/>
          <w:szCs w:val="24"/>
          <w:lang w:val="pl-PL"/>
        </w:rPr>
        <w:t>Beneficjent</w:t>
      </w:r>
      <w:r w:rsidRPr="00440776">
        <w:rPr>
          <w:rFonts w:ascii="Calibri" w:hAnsi="Calibri" w:cs="Calibri"/>
          <w:sz w:val="24"/>
          <w:szCs w:val="24"/>
          <w:lang w:val="pl-PL"/>
        </w:rPr>
        <w:t xml:space="preserve"> przedstawia </w:t>
      </w:r>
      <w:r w:rsidR="00301CFF" w:rsidRPr="00D04FBB">
        <w:rPr>
          <w:rFonts w:ascii="Calibri" w:hAnsi="Calibri" w:cs="Calibri"/>
          <w:b/>
          <w:bCs/>
          <w:color w:val="000000"/>
          <w:sz w:val="24"/>
          <w:szCs w:val="24"/>
          <w:lang w:val="pl-PL"/>
        </w:rPr>
        <w:t>Operator</w:t>
      </w:r>
      <w:r w:rsidR="00301CFF">
        <w:rPr>
          <w:rFonts w:ascii="Calibri" w:hAnsi="Calibri" w:cs="Calibri"/>
          <w:b/>
          <w:bCs/>
          <w:color w:val="000000"/>
          <w:sz w:val="24"/>
          <w:szCs w:val="24"/>
          <w:lang w:val="pl-PL"/>
        </w:rPr>
        <w:t>owi</w:t>
      </w:r>
      <w:r w:rsidR="00301CFF" w:rsidRPr="00D04FBB">
        <w:rPr>
          <w:rFonts w:ascii="Calibri" w:hAnsi="Calibri" w:cs="Calibri"/>
          <w:b/>
          <w:bCs/>
          <w:color w:val="000000"/>
          <w:sz w:val="24"/>
          <w:szCs w:val="24"/>
          <w:lang w:val="pl-PL"/>
        </w:rPr>
        <w:t xml:space="preserve"> Programu</w:t>
      </w:r>
      <w:r w:rsidR="00440776">
        <w:rPr>
          <w:rFonts w:ascii="Calibri" w:hAnsi="Calibri" w:cs="Calibri"/>
          <w:sz w:val="24"/>
          <w:szCs w:val="24"/>
          <w:lang w:val="pl-PL"/>
        </w:rPr>
        <w:t xml:space="preserve"> </w:t>
      </w:r>
      <w:r w:rsidR="002D3BBB" w:rsidRPr="00F5742F">
        <w:rPr>
          <w:rFonts w:ascii="Calibri" w:hAnsi="Calibri" w:cs="Calibri"/>
          <w:sz w:val="24"/>
          <w:lang w:val="pl-PL"/>
        </w:rPr>
        <w:t xml:space="preserve">do </w:t>
      </w:r>
      <w:r w:rsidR="00CA1AFC" w:rsidRPr="00F5742F">
        <w:rPr>
          <w:rFonts w:ascii="Calibri" w:hAnsi="Calibri" w:cs="Calibri"/>
          <w:sz w:val="24"/>
          <w:lang w:val="pl-PL"/>
        </w:rPr>
        <w:t>31 marca</w:t>
      </w:r>
      <w:r w:rsidR="002D3BBB" w:rsidRPr="00F5742F">
        <w:rPr>
          <w:rFonts w:ascii="Calibri" w:hAnsi="Calibri" w:cs="Calibri"/>
          <w:sz w:val="24"/>
          <w:lang w:val="pl-PL"/>
        </w:rPr>
        <w:t xml:space="preserve"> 2023 r.</w:t>
      </w:r>
      <w:r w:rsidR="00041416" w:rsidRPr="00F5742F">
        <w:rPr>
          <w:rFonts w:ascii="Arial" w:eastAsiaTheme="minorEastAsia" w:hAnsi="Arial" w:cs="Arial"/>
          <w:sz w:val="24"/>
          <w:lang w:val="pl-PL"/>
        </w:rPr>
        <w:t>:</w:t>
      </w:r>
    </w:p>
    <w:p w14:paraId="01BBE45A" w14:textId="44DF2F13" w:rsidR="0031791C" w:rsidRPr="000A309F" w:rsidRDefault="00F6269F" w:rsidP="00606E69">
      <w:pPr>
        <w:pStyle w:val="AOGenNum3"/>
        <w:numPr>
          <w:ilvl w:val="0"/>
          <w:numId w:val="45"/>
        </w:numPr>
        <w:spacing w:before="0" w:line="240" w:lineRule="auto"/>
        <w:contextualSpacing/>
        <w:rPr>
          <w:rFonts w:ascii="Arial" w:eastAsiaTheme="minorEastAsia" w:hAnsi="Arial" w:cs="Arial"/>
          <w:sz w:val="24"/>
          <w:lang w:val="pl-PL"/>
        </w:rPr>
      </w:pPr>
      <w:r w:rsidRPr="000A309F">
        <w:rPr>
          <w:rFonts w:ascii="Calibri" w:hAnsi="Calibri" w:cs="Calibri"/>
          <w:sz w:val="24"/>
          <w:lang w:val="pl-PL"/>
        </w:rPr>
        <w:t>f</w:t>
      </w:r>
      <w:r w:rsidR="00DC15C8" w:rsidRPr="000A309F">
        <w:rPr>
          <w:rFonts w:ascii="Calibri" w:hAnsi="Calibri" w:cs="Calibri"/>
          <w:sz w:val="24"/>
          <w:lang w:val="pl-PL"/>
        </w:rPr>
        <w:t>ormularz rozliczenia Pomocy</w:t>
      </w:r>
      <w:r w:rsidR="00440776" w:rsidRPr="000A309F">
        <w:rPr>
          <w:rFonts w:ascii="Calibri" w:hAnsi="Calibri" w:cs="Calibri"/>
          <w:sz w:val="24"/>
          <w:lang w:val="pl-PL"/>
        </w:rPr>
        <w:t xml:space="preserve">, </w:t>
      </w:r>
      <w:r w:rsidR="00971069" w:rsidRPr="000A309F">
        <w:rPr>
          <w:rFonts w:ascii="Calibri" w:hAnsi="Calibri" w:cs="Calibri"/>
          <w:sz w:val="24"/>
          <w:lang w:val="pl-PL"/>
        </w:rPr>
        <w:t xml:space="preserve">którego wzór </w:t>
      </w:r>
      <w:r w:rsidR="00440776" w:rsidRPr="000A309F">
        <w:rPr>
          <w:rFonts w:ascii="Calibri" w:hAnsi="Calibri" w:cs="Calibri"/>
          <w:sz w:val="24"/>
          <w:lang w:val="pl-PL"/>
        </w:rPr>
        <w:t xml:space="preserve">stanowi </w:t>
      </w:r>
      <w:r w:rsidR="00440776" w:rsidRPr="00AB39AA">
        <w:rPr>
          <w:rFonts w:ascii="Calibri" w:hAnsi="Calibri" w:cs="Calibri"/>
          <w:sz w:val="24"/>
          <w:lang w:val="pl-PL"/>
        </w:rPr>
        <w:t xml:space="preserve">załącznik nr </w:t>
      </w:r>
      <w:r w:rsidR="00AB39AA">
        <w:rPr>
          <w:rFonts w:ascii="Calibri" w:hAnsi="Calibri" w:cs="Calibri"/>
          <w:sz w:val="24"/>
          <w:lang w:val="pl-PL"/>
        </w:rPr>
        <w:t>1</w:t>
      </w:r>
      <w:r w:rsidR="00440776" w:rsidRPr="00AB39AA">
        <w:rPr>
          <w:rFonts w:ascii="Calibri" w:hAnsi="Calibri" w:cs="Calibri"/>
          <w:sz w:val="24"/>
          <w:lang w:val="pl-PL"/>
        </w:rPr>
        <w:t xml:space="preserve"> do</w:t>
      </w:r>
      <w:r w:rsidR="00440776" w:rsidRPr="000A309F">
        <w:rPr>
          <w:rFonts w:ascii="Calibri" w:hAnsi="Calibri" w:cs="Calibri"/>
          <w:sz w:val="24"/>
          <w:lang w:val="pl-PL"/>
        </w:rPr>
        <w:t xml:space="preserve"> Umowy,</w:t>
      </w:r>
      <w:r w:rsidR="00DC15C8" w:rsidRPr="000A309F">
        <w:rPr>
          <w:rFonts w:ascii="Calibri" w:hAnsi="Calibri" w:cs="Calibri"/>
          <w:sz w:val="24"/>
          <w:lang w:val="pl-PL"/>
        </w:rPr>
        <w:t xml:space="preserve"> zawierający dane dotyczące rzeczywiście poniesionych kosztów zakupu energii elektrycznej lub gazu ziemnego oraz wykazanego wskaźnika EBITDA w 2021 i 2022 r. (w podziale na półrocza, jeśli dotyczy) w przypadku złożenia Wniosku ze zwiększonym limitem</w:t>
      </w:r>
      <w:r w:rsidR="00440776" w:rsidRPr="000A309F">
        <w:rPr>
          <w:rFonts w:ascii="Calibri" w:hAnsi="Calibri" w:cs="Calibri"/>
          <w:sz w:val="24"/>
          <w:lang w:val="pl-PL"/>
        </w:rPr>
        <w:t xml:space="preserve">. Do formularza dołącza </w:t>
      </w:r>
      <w:r w:rsidR="00DC15C8" w:rsidRPr="000A309F">
        <w:rPr>
          <w:rFonts w:ascii="Calibri" w:hAnsi="Calibri" w:cs="Calibri"/>
          <w:sz w:val="24"/>
          <w:lang w:val="pl-PL"/>
        </w:rPr>
        <w:t xml:space="preserve">zestawienie dowodów księgowych potwierdzających poniesienie kosztów w </w:t>
      </w:r>
      <w:r w:rsidR="00DC15C8" w:rsidRPr="000A309F">
        <w:rPr>
          <w:rFonts w:ascii="Calibri" w:hAnsi="Calibri" w:cs="Calibri"/>
          <w:sz w:val="24"/>
          <w:lang w:val="pl-PL"/>
        </w:rPr>
        <w:lastRenderedPageBreak/>
        <w:t>Okresie wnioskowanym</w:t>
      </w:r>
      <w:bookmarkStart w:id="12" w:name="_Hlk122003422"/>
      <w:r w:rsidR="0031791C" w:rsidRPr="000A309F">
        <w:rPr>
          <w:rFonts w:ascii="Calibri" w:hAnsi="Calibri" w:cs="Calibri"/>
          <w:sz w:val="24"/>
          <w:lang w:val="pl-PL"/>
        </w:rPr>
        <w:t xml:space="preserve"> (</w:t>
      </w:r>
      <w:r w:rsidR="00172BBD" w:rsidRPr="000A309F">
        <w:rPr>
          <w:rFonts w:ascii="Calibri" w:hAnsi="Calibri" w:cs="Calibri"/>
          <w:sz w:val="24"/>
          <w:lang w:val="pl-PL"/>
        </w:rPr>
        <w:t xml:space="preserve">a także </w:t>
      </w:r>
      <w:r w:rsidR="0031791C" w:rsidRPr="000A309F">
        <w:rPr>
          <w:rFonts w:ascii="Calibri" w:hAnsi="Calibri" w:cs="Calibri"/>
          <w:sz w:val="24"/>
          <w:lang w:val="pl-PL"/>
        </w:rPr>
        <w:t xml:space="preserve">dodatkowo </w:t>
      </w:r>
      <w:r w:rsidR="00817A66" w:rsidRPr="000A309F">
        <w:rPr>
          <w:rFonts w:ascii="Calibri" w:hAnsi="Calibri" w:cs="Calibri"/>
          <w:sz w:val="24"/>
          <w:lang w:val="pl-PL"/>
        </w:rPr>
        <w:t>na żądanie Operatora, w terminie 7 dni od otrzymania żądania, wskazanych przez Operatora dowodów księgowych wykazanych w zestawieniu, lub ich odwzorowań cyfrowych. Żądanie to może zostać zgłoszone przez Operatora po terminie 31 marca 2023 r., ale przed zakończeniem rozliczenia Pomocy</w:t>
      </w:r>
      <w:r w:rsidR="00172BBD" w:rsidRPr="000A309F">
        <w:rPr>
          <w:rFonts w:ascii="Calibri" w:hAnsi="Calibri" w:cs="Calibri"/>
          <w:sz w:val="24"/>
          <w:lang w:val="pl-PL"/>
        </w:rPr>
        <w:t>)</w:t>
      </w:r>
      <w:r w:rsidR="00971069" w:rsidRPr="000A309F">
        <w:rPr>
          <w:rFonts w:ascii="Calibri" w:hAnsi="Calibri" w:cs="Calibri"/>
          <w:sz w:val="24"/>
          <w:lang w:val="pl-PL"/>
        </w:rPr>
        <w:t>;</w:t>
      </w:r>
      <w:r w:rsidR="00817A66" w:rsidRPr="000A309F">
        <w:rPr>
          <w:rFonts w:ascii="Calibri" w:hAnsi="Calibri" w:cs="Calibri"/>
          <w:sz w:val="24"/>
          <w:lang w:val="pl-PL"/>
        </w:rPr>
        <w:t xml:space="preserve"> </w:t>
      </w:r>
      <w:bookmarkEnd w:id="12"/>
    </w:p>
    <w:p w14:paraId="68A8CBCA" w14:textId="67E503DD" w:rsidR="005356C8" w:rsidRPr="00971069" w:rsidRDefault="00957AF0" w:rsidP="00606E69">
      <w:pPr>
        <w:pStyle w:val="AOGenNum3"/>
        <w:numPr>
          <w:ilvl w:val="0"/>
          <w:numId w:val="45"/>
        </w:numPr>
        <w:spacing w:before="0"/>
        <w:rPr>
          <w:rFonts w:ascii="Calibri" w:hAnsi="Calibri" w:cs="Calibri"/>
          <w:sz w:val="24"/>
          <w:szCs w:val="24"/>
          <w:lang w:val="pl-PL"/>
        </w:rPr>
      </w:pPr>
      <w:r w:rsidRPr="00957AF0">
        <w:rPr>
          <w:rFonts w:ascii="Calibri" w:hAnsi="Calibri" w:cs="Calibri"/>
          <w:sz w:val="24"/>
          <w:szCs w:val="24"/>
          <w:lang w:val="pl-PL"/>
        </w:rPr>
        <w:t xml:space="preserve">sprawozdanie </w:t>
      </w:r>
      <w:r w:rsidR="00BC294A" w:rsidRPr="00BC294A">
        <w:rPr>
          <w:rFonts w:ascii="Calibri" w:hAnsi="Calibri" w:cs="Calibri"/>
          <w:b/>
          <w:bCs/>
          <w:sz w:val="24"/>
          <w:szCs w:val="24"/>
          <w:lang w:val="pl-PL"/>
        </w:rPr>
        <w:t>Beneficjenta</w:t>
      </w:r>
      <w:r w:rsidR="00971069">
        <w:rPr>
          <w:rFonts w:ascii="Calibri" w:hAnsi="Calibri" w:cs="Calibri"/>
          <w:sz w:val="24"/>
          <w:szCs w:val="24"/>
          <w:lang w:val="pl-PL"/>
        </w:rPr>
        <w:t xml:space="preserve">, którego </w:t>
      </w:r>
      <w:r w:rsidR="00971069" w:rsidRPr="00AB39AA">
        <w:rPr>
          <w:rFonts w:ascii="Calibri" w:hAnsi="Calibri" w:cs="Calibri"/>
          <w:sz w:val="24"/>
          <w:szCs w:val="24"/>
          <w:lang w:val="pl-PL"/>
        </w:rPr>
        <w:t xml:space="preserve">wzór stanowi załącznik nr </w:t>
      </w:r>
      <w:r w:rsidR="00AB39AA">
        <w:rPr>
          <w:rFonts w:ascii="Calibri" w:hAnsi="Calibri" w:cs="Calibri"/>
          <w:sz w:val="24"/>
          <w:szCs w:val="24"/>
          <w:lang w:val="pl-PL"/>
        </w:rPr>
        <w:t xml:space="preserve">2 </w:t>
      </w:r>
      <w:r w:rsidR="00971069" w:rsidRPr="00AB39AA">
        <w:rPr>
          <w:rFonts w:ascii="Calibri" w:hAnsi="Calibri" w:cs="Calibri"/>
          <w:sz w:val="24"/>
          <w:szCs w:val="24"/>
          <w:lang w:val="pl-PL"/>
        </w:rPr>
        <w:t xml:space="preserve">do Umowy, </w:t>
      </w:r>
      <w:r w:rsidRPr="00AB39AA">
        <w:rPr>
          <w:rFonts w:ascii="Calibri" w:hAnsi="Calibri" w:cs="Calibri"/>
          <w:sz w:val="24"/>
          <w:szCs w:val="24"/>
          <w:lang w:val="pl-PL"/>
        </w:rPr>
        <w:t xml:space="preserve"> przedstawiające przyjęte założenia, wykorzystane dowody oraz dokonane obliczenia w zakresie poniesionych kosztów zakupu energii elektrycznej lub gazu ziemnego oraz wykazanego wskaźnika EBITDA w 2021 i 2022 r. (w podziale na półrocza, jeśli dotyczy) w przypadku złożenia wniosku ze zwiększonym</w:t>
      </w:r>
      <w:r w:rsidRPr="00957AF0">
        <w:rPr>
          <w:rFonts w:ascii="Calibri" w:hAnsi="Calibri" w:cs="Calibri"/>
          <w:sz w:val="24"/>
          <w:szCs w:val="24"/>
          <w:lang w:val="pl-PL"/>
        </w:rPr>
        <w:t xml:space="preserve"> limitem, a także dowody spełnienia warunków i kryteriów udzielenia Pomocy</w:t>
      </w:r>
      <w:r w:rsidR="00971069">
        <w:rPr>
          <w:rFonts w:ascii="Calibri" w:hAnsi="Calibri" w:cs="Calibri"/>
          <w:sz w:val="24"/>
          <w:szCs w:val="24"/>
          <w:lang w:val="pl-PL"/>
        </w:rPr>
        <w:t>;</w:t>
      </w:r>
    </w:p>
    <w:p w14:paraId="172C227D" w14:textId="73F46CB9" w:rsidR="00AA4185" w:rsidRDefault="00BB5B7E" w:rsidP="00606E69">
      <w:pPr>
        <w:pStyle w:val="AOGenNum3"/>
        <w:numPr>
          <w:ilvl w:val="0"/>
          <w:numId w:val="45"/>
        </w:numPr>
        <w:spacing w:before="0"/>
        <w:rPr>
          <w:rFonts w:ascii="Calibri" w:hAnsi="Calibri" w:cs="Calibri"/>
          <w:sz w:val="24"/>
          <w:szCs w:val="24"/>
          <w:lang w:val="pl-PL"/>
        </w:rPr>
      </w:pPr>
      <w:r w:rsidRPr="00312AC4">
        <w:rPr>
          <w:rFonts w:ascii="Calibri" w:hAnsi="Calibri" w:cs="Calibri"/>
          <w:sz w:val="24"/>
          <w:szCs w:val="24"/>
          <w:lang w:val="pl-PL"/>
        </w:rPr>
        <w:t>raport</w:t>
      </w:r>
      <w:r w:rsidR="00535248">
        <w:rPr>
          <w:rFonts w:ascii="Calibri" w:hAnsi="Calibri" w:cs="Calibri"/>
          <w:sz w:val="24"/>
          <w:szCs w:val="24"/>
          <w:lang w:val="pl-PL"/>
        </w:rPr>
        <w:t xml:space="preserve"> </w:t>
      </w:r>
      <w:r w:rsidRPr="00312AC4">
        <w:rPr>
          <w:rFonts w:ascii="Calibri" w:hAnsi="Calibri" w:cs="Calibri"/>
          <w:sz w:val="24"/>
          <w:szCs w:val="24"/>
          <w:lang w:val="pl-PL"/>
        </w:rPr>
        <w:t>niezależnego biegłego rewidenta z wykonania usługi atestacyjnej, o której mowa w art. 2 pkt 5 ustawy z dnia 11 maja 2017 r. o biegłych rewidentach, firmach audytorskich oraz nadzorze publicznym</w:t>
      </w:r>
      <w:r w:rsidRPr="00312AC4">
        <w:rPr>
          <w:rStyle w:val="Odwoanieprzypisudolnego"/>
          <w:rFonts w:ascii="Calibri" w:hAnsi="Calibri" w:cs="Calibri"/>
          <w:sz w:val="24"/>
          <w:szCs w:val="24"/>
          <w:lang w:val="pl-PL"/>
        </w:rPr>
        <w:footnoteReference w:id="14"/>
      </w:r>
      <w:r w:rsidRPr="00312AC4">
        <w:rPr>
          <w:rFonts w:ascii="Calibri" w:hAnsi="Calibri" w:cs="Calibri"/>
          <w:sz w:val="24"/>
          <w:szCs w:val="24"/>
          <w:lang w:val="pl-PL"/>
        </w:rPr>
        <w:t>, opracowanej zgodnie z regulacjami Krajowego Standardu Usług Atestacyjnych Innych niż Badanie i Przegląd 3000 (Z) w brzmieniu Międzynarodowego Standardu Usług Atestacyjnych 3000 (zmienionego) – „Usługi atestacyjne inne niż badania lub przeglądy historycznych informacji finansowych”, przyjętego uchwałą nr 3436/52e/2019 Krajowej Rady Biegłych Rewidentów z dnia 8 kwietnia 2019 r., z późn</w:t>
      </w:r>
      <w:r w:rsidR="00DB027A">
        <w:rPr>
          <w:rFonts w:ascii="Calibri" w:hAnsi="Calibri" w:cs="Calibri"/>
          <w:sz w:val="24"/>
          <w:szCs w:val="24"/>
          <w:lang w:val="pl-PL"/>
        </w:rPr>
        <w:t>.</w:t>
      </w:r>
      <w:r w:rsidRPr="00312AC4">
        <w:rPr>
          <w:rFonts w:ascii="Calibri" w:hAnsi="Calibri" w:cs="Calibri"/>
          <w:sz w:val="24"/>
          <w:szCs w:val="24"/>
          <w:lang w:val="pl-PL"/>
        </w:rPr>
        <w:t xml:space="preserve"> zm., w zakresie oceny sprawozdania przedsięb</w:t>
      </w:r>
      <w:r w:rsidR="00830F07" w:rsidRPr="00312AC4">
        <w:rPr>
          <w:rFonts w:ascii="Calibri" w:hAnsi="Calibri" w:cs="Calibri"/>
          <w:sz w:val="24"/>
          <w:szCs w:val="24"/>
          <w:lang w:val="pl-PL"/>
        </w:rPr>
        <w:t xml:space="preserve">iorcy, o którym mowa w </w:t>
      </w:r>
      <w:r w:rsidR="00724655">
        <w:rPr>
          <w:rFonts w:ascii="Calibri" w:hAnsi="Calibri" w:cs="Calibri"/>
          <w:sz w:val="24"/>
          <w:szCs w:val="24"/>
          <w:lang w:val="pl-PL"/>
        </w:rPr>
        <w:t>pkt</w:t>
      </w:r>
      <w:r w:rsidR="00830F07" w:rsidRPr="00312AC4">
        <w:rPr>
          <w:rFonts w:ascii="Calibri" w:hAnsi="Calibri" w:cs="Calibri"/>
          <w:sz w:val="24"/>
          <w:szCs w:val="24"/>
          <w:lang w:val="pl-PL"/>
        </w:rPr>
        <w:t xml:space="preserve"> </w:t>
      </w:r>
      <w:r w:rsidR="00724655">
        <w:rPr>
          <w:rFonts w:ascii="Calibri" w:hAnsi="Calibri" w:cs="Calibri"/>
          <w:sz w:val="24"/>
          <w:szCs w:val="24"/>
          <w:lang w:val="pl-PL"/>
        </w:rPr>
        <w:t>2</w:t>
      </w:r>
      <w:r w:rsidR="00971069">
        <w:rPr>
          <w:rFonts w:ascii="Calibri" w:hAnsi="Calibri" w:cs="Calibri"/>
          <w:sz w:val="24"/>
          <w:szCs w:val="24"/>
          <w:lang w:val="pl-PL"/>
        </w:rPr>
        <w:t>.</w:t>
      </w:r>
    </w:p>
    <w:p w14:paraId="5F050570" w14:textId="7FE8E8D6" w:rsidR="0012325E" w:rsidRPr="005C238D" w:rsidRDefault="005233B7" w:rsidP="00606E69">
      <w:pPr>
        <w:pStyle w:val="AOGenNum3List"/>
        <w:numPr>
          <w:ilvl w:val="0"/>
          <w:numId w:val="0"/>
        </w:numPr>
        <w:spacing w:before="0"/>
        <w:ind w:left="720" w:hanging="720"/>
        <w:rPr>
          <w:lang w:val="pl-PL"/>
        </w:rPr>
      </w:pPr>
      <w:r w:rsidRPr="00C137DB">
        <w:rPr>
          <w:rFonts w:ascii="Calibri" w:hAnsi="Calibri" w:cs="Calibri"/>
          <w:sz w:val="24"/>
          <w:szCs w:val="24"/>
          <w:lang w:val="pl-PL"/>
        </w:rPr>
        <w:t>3.</w:t>
      </w:r>
      <w:r w:rsidR="0045533F">
        <w:rPr>
          <w:rFonts w:ascii="Calibri" w:hAnsi="Calibri" w:cs="Calibri"/>
          <w:sz w:val="24"/>
          <w:szCs w:val="24"/>
          <w:lang w:val="pl-PL"/>
        </w:rPr>
        <w:tab/>
      </w:r>
      <w:r w:rsidR="005C238D">
        <w:rPr>
          <w:rFonts w:ascii="Calibri" w:hAnsi="Calibri" w:cs="Calibri"/>
          <w:sz w:val="24"/>
          <w:szCs w:val="24"/>
          <w:lang w:val="pl-PL"/>
        </w:rPr>
        <w:t>Dokumenty potrzebne do r</w:t>
      </w:r>
      <w:r w:rsidR="00F85A48" w:rsidRPr="00C137DB">
        <w:rPr>
          <w:rFonts w:ascii="Calibri" w:hAnsi="Calibri" w:cs="Calibri"/>
          <w:sz w:val="24"/>
          <w:szCs w:val="24"/>
          <w:lang w:val="pl-PL"/>
        </w:rPr>
        <w:t>ozliczeni</w:t>
      </w:r>
      <w:r w:rsidR="005C238D">
        <w:rPr>
          <w:rFonts w:ascii="Calibri" w:hAnsi="Calibri" w:cs="Calibri"/>
          <w:sz w:val="24"/>
          <w:szCs w:val="24"/>
          <w:lang w:val="pl-PL"/>
        </w:rPr>
        <w:t>a,</w:t>
      </w:r>
      <w:r w:rsidR="00F85A48" w:rsidRPr="00C137DB">
        <w:rPr>
          <w:rFonts w:ascii="Calibri" w:hAnsi="Calibri" w:cs="Calibri"/>
          <w:sz w:val="24"/>
          <w:szCs w:val="24"/>
          <w:lang w:val="pl-PL"/>
        </w:rPr>
        <w:t xml:space="preserve"> o który</w:t>
      </w:r>
      <w:r w:rsidR="005C238D">
        <w:rPr>
          <w:rFonts w:ascii="Calibri" w:hAnsi="Calibri" w:cs="Calibri"/>
          <w:sz w:val="24"/>
          <w:szCs w:val="24"/>
          <w:lang w:val="pl-PL"/>
        </w:rPr>
        <w:t>ch</w:t>
      </w:r>
      <w:r w:rsidR="00F85A48" w:rsidRPr="00C137DB">
        <w:rPr>
          <w:rFonts w:ascii="Calibri" w:hAnsi="Calibri" w:cs="Calibri"/>
          <w:sz w:val="24"/>
          <w:szCs w:val="24"/>
          <w:lang w:val="pl-PL"/>
        </w:rPr>
        <w:t xml:space="preserve"> mowa w </w:t>
      </w:r>
      <w:r w:rsidRPr="00C137DB">
        <w:rPr>
          <w:rFonts w:ascii="Calibri" w:hAnsi="Calibri" w:cs="Calibri"/>
          <w:sz w:val="24"/>
          <w:szCs w:val="24"/>
          <w:lang w:val="pl-PL"/>
        </w:rPr>
        <w:t>ust</w:t>
      </w:r>
      <w:r w:rsidR="00F85A48" w:rsidRPr="00C137DB">
        <w:rPr>
          <w:rFonts w:ascii="Calibri" w:hAnsi="Calibri" w:cs="Calibri"/>
          <w:sz w:val="24"/>
          <w:szCs w:val="24"/>
          <w:lang w:val="pl-PL"/>
        </w:rPr>
        <w:t>. 2</w:t>
      </w:r>
      <w:r w:rsidRPr="00C137DB">
        <w:rPr>
          <w:rFonts w:ascii="Calibri" w:hAnsi="Calibri" w:cs="Calibri"/>
          <w:sz w:val="24"/>
          <w:szCs w:val="24"/>
          <w:lang w:val="pl-PL"/>
        </w:rPr>
        <w:t>,</w:t>
      </w:r>
      <w:r w:rsidR="00F85A48" w:rsidRPr="00C137DB">
        <w:rPr>
          <w:rFonts w:ascii="Calibri" w:hAnsi="Calibri" w:cs="Calibri"/>
          <w:sz w:val="24"/>
          <w:szCs w:val="24"/>
          <w:lang w:val="pl-PL"/>
        </w:rPr>
        <w:t xml:space="preserve"> </w:t>
      </w:r>
      <w:r w:rsidR="00BC294A" w:rsidRPr="00BC294A">
        <w:rPr>
          <w:rFonts w:ascii="Calibri" w:hAnsi="Calibri" w:cs="Calibri"/>
          <w:b/>
          <w:bCs/>
          <w:sz w:val="24"/>
          <w:szCs w:val="24"/>
          <w:lang w:val="pl-PL"/>
        </w:rPr>
        <w:t>Beneficjent</w:t>
      </w:r>
      <w:r w:rsidR="00F85A48" w:rsidRPr="00F43792">
        <w:rPr>
          <w:rFonts w:ascii="Calibri" w:hAnsi="Calibri" w:cs="Calibri"/>
          <w:sz w:val="24"/>
          <w:szCs w:val="24"/>
          <w:lang w:val="pl-PL"/>
        </w:rPr>
        <w:t xml:space="preserve"> przekazuj</w:t>
      </w:r>
      <w:r w:rsidR="00474D62" w:rsidRPr="00F43792">
        <w:rPr>
          <w:rFonts w:ascii="Calibri" w:hAnsi="Calibri" w:cs="Calibri"/>
          <w:sz w:val="24"/>
          <w:szCs w:val="24"/>
          <w:lang w:val="pl-PL"/>
        </w:rPr>
        <w:t xml:space="preserve">e do </w:t>
      </w:r>
      <w:r w:rsidR="00F60C26" w:rsidRPr="00F60C26">
        <w:rPr>
          <w:rFonts w:ascii="Calibri" w:hAnsi="Calibri" w:cs="Calibri"/>
          <w:b/>
          <w:bCs/>
          <w:color w:val="000000"/>
          <w:sz w:val="24"/>
          <w:szCs w:val="24"/>
          <w:lang w:val="pl-PL"/>
        </w:rPr>
        <w:t>Operatora Programu</w:t>
      </w:r>
      <w:r w:rsidR="00301CFF" w:rsidRPr="000D7215">
        <w:rPr>
          <w:rFonts w:ascii="Calibri" w:hAnsi="Calibri" w:cs="Calibri"/>
          <w:bCs/>
          <w:color w:val="000000" w:themeColor="text1"/>
          <w:sz w:val="24"/>
          <w:szCs w:val="24"/>
          <w:lang w:val="pl-PL"/>
        </w:rPr>
        <w:t xml:space="preserve"> </w:t>
      </w:r>
      <w:r w:rsidR="00301CFF" w:rsidRPr="00312AC4">
        <w:rPr>
          <w:rFonts w:ascii="Calibri" w:hAnsi="Calibri" w:cs="Calibri"/>
          <w:sz w:val="24"/>
          <w:szCs w:val="24"/>
          <w:lang w:val="pl-PL"/>
        </w:rPr>
        <w:t xml:space="preserve"> </w:t>
      </w:r>
      <w:r w:rsidR="00474D62" w:rsidRPr="00F43792">
        <w:rPr>
          <w:rFonts w:ascii="Calibri" w:hAnsi="Calibri" w:cs="Calibri"/>
          <w:sz w:val="24"/>
          <w:szCs w:val="24"/>
          <w:lang w:val="pl-PL"/>
        </w:rPr>
        <w:t>przy wykorzystaniu</w:t>
      </w:r>
      <w:r w:rsidR="00474D62" w:rsidRPr="00F40359">
        <w:rPr>
          <w:rFonts w:ascii="Calibri" w:hAnsi="Calibri" w:cs="Calibri"/>
          <w:sz w:val="24"/>
          <w:szCs w:val="24"/>
          <w:lang w:val="pl-PL"/>
        </w:rPr>
        <w:t xml:space="preserve"> </w:t>
      </w:r>
      <w:r w:rsidR="00F85A48" w:rsidRPr="00F40359">
        <w:rPr>
          <w:rFonts w:ascii="Calibri" w:hAnsi="Calibri" w:cs="Calibri"/>
          <w:sz w:val="24"/>
          <w:szCs w:val="24"/>
          <w:lang w:val="pl-PL"/>
        </w:rPr>
        <w:t xml:space="preserve">aplikacji </w:t>
      </w:r>
      <w:r w:rsidR="00753861">
        <w:rPr>
          <w:rFonts w:ascii="Calibri" w:hAnsi="Calibri" w:cs="Calibri"/>
          <w:sz w:val="24"/>
          <w:szCs w:val="24"/>
          <w:lang w:val="pl-PL"/>
        </w:rPr>
        <w:t>„</w:t>
      </w:r>
      <w:r w:rsidR="00F85A48" w:rsidRPr="00F40359">
        <w:rPr>
          <w:rFonts w:ascii="Calibri" w:hAnsi="Calibri" w:cs="Calibri"/>
          <w:sz w:val="24"/>
          <w:szCs w:val="24"/>
          <w:lang w:val="pl-PL"/>
        </w:rPr>
        <w:t>Generator Wniosków o</w:t>
      </w:r>
      <w:r w:rsidR="00301CFF">
        <w:rPr>
          <w:rFonts w:ascii="Calibri" w:hAnsi="Calibri" w:cs="Calibri"/>
          <w:sz w:val="24"/>
          <w:szCs w:val="24"/>
          <w:lang w:val="pl-PL"/>
        </w:rPr>
        <w:t xml:space="preserve"> </w:t>
      </w:r>
      <w:r w:rsidR="00F85A48" w:rsidRPr="00585D9E">
        <w:rPr>
          <w:rFonts w:ascii="Calibri" w:hAnsi="Calibri" w:cs="Calibri"/>
          <w:sz w:val="24"/>
          <w:szCs w:val="24"/>
          <w:lang w:val="pl-PL"/>
        </w:rPr>
        <w:t>Dofinansowanie</w:t>
      </w:r>
      <w:r w:rsidR="00753861">
        <w:rPr>
          <w:rFonts w:ascii="Calibri" w:hAnsi="Calibri" w:cs="Calibri"/>
          <w:sz w:val="24"/>
          <w:szCs w:val="24"/>
          <w:lang w:val="pl-PL"/>
        </w:rPr>
        <w:t>”</w:t>
      </w:r>
      <w:r w:rsidR="00F85A48" w:rsidRPr="00585D9E">
        <w:rPr>
          <w:rFonts w:ascii="Calibri" w:hAnsi="Calibri" w:cs="Calibri"/>
          <w:sz w:val="24"/>
          <w:szCs w:val="24"/>
          <w:lang w:val="pl-PL"/>
        </w:rPr>
        <w:t xml:space="preserve"> (GWD)</w:t>
      </w:r>
      <w:r w:rsidR="00F85A48" w:rsidRPr="00C137DB">
        <w:rPr>
          <w:rFonts w:ascii="Calibri" w:hAnsi="Calibri" w:cs="Calibri"/>
          <w:sz w:val="24"/>
          <w:szCs w:val="24"/>
          <w:lang w:val="pl-PL"/>
        </w:rPr>
        <w:t>.</w:t>
      </w:r>
      <w:r w:rsidR="00474D62" w:rsidRPr="00C137DB">
        <w:rPr>
          <w:rFonts w:ascii="Calibri" w:hAnsi="Calibri" w:cs="Calibri"/>
          <w:sz w:val="24"/>
          <w:szCs w:val="24"/>
          <w:lang w:val="pl-PL"/>
        </w:rPr>
        <w:t xml:space="preserve"> </w:t>
      </w:r>
    </w:p>
    <w:p w14:paraId="443B834F" w14:textId="704CE221" w:rsidR="00056B64" w:rsidRPr="00312AC4" w:rsidRDefault="005233B7" w:rsidP="00606E69">
      <w:pPr>
        <w:pStyle w:val="AOGenNum3"/>
        <w:numPr>
          <w:ilvl w:val="0"/>
          <w:numId w:val="0"/>
        </w:numPr>
        <w:spacing w:before="0"/>
        <w:ind w:left="709" w:hanging="709"/>
        <w:rPr>
          <w:rFonts w:ascii="Calibri" w:hAnsi="Calibri" w:cs="Calibri"/>
          <w:sz w:val="24"/>
          <w:szCs w:val="24"/>
          <w:lang w:val="pl-PL"/>
        </w:rPr>
      </w:pPr>
      <w:r w:rsidRPr="00C137DB">
        <w:rPr>
          <w:rFonts w:ascii="Calibri" w:hAnsi="Calibri" w:cs="Calibri"/>
          <w:sz w:val="24"/>
          <w:szCs w:val="24"/>
          <w:lang w:val="pl-PL"/>
        </w:rPr>
        <w:t>4</w:t>
      </w:r>
      <w:r w:rsidR="00056B64" w:rsidRPr="00C137DB">
        <w:rPr>
          <w:rFonts w:ascii="Calibri" w:hAnsi="Calibri" w:cs="Calibri"/>
          <w:sz w:val="24"/>
          <w:szCs w:val="24"/>
          <w:lang w:val="pl-PL"/>
        </w:rPr>
        <w:t xml:space="preserve">. </w:t>
      </w:r>
      <w:r w:rsidR="00056B64" w:rsidRPr="00C137DB">
        <w:rPr>
          <w:rFonts w:ascii="Calibri" w:hAnsi="Calibri" w:cs="Calibri"/>
          <w:sz w:val="24"/>
          <w:szCs w:val="24"/>
          <w:lang w:val="pl-PL"/>
        </w:rPr>
        <w:tab/>
        <w:t>Złożone</w:t>
      </w:r>
      <w:r w:rsidR="00056B64" w:rsidRPr="00312AC4">
        <w:rPr>
          <w:rFonts w:ascii="Calibri" w:hAnsi="Calibri" w:cs="Calibri"/>
          <w:sz w:val="24"/>
          <w:szCs w:val="24"/>
          <w:lang w:val="pl-PL"/>
        </w:rPr>
        <w:t xml:space="preserve"> rozliczenie </w:t>
      </w:r>
      <w:r w:rsidR="002D3BBB" w:rsidRPr="00312AC4">
        <w:rPr>
          <w:rFonts w:ascii="Calibri" w:hAnsi="Calibri" w:cs="Calibri"/>
          <w:sz w:val="24"/>
          <w:szCs w:val="24"/>
          <w:lang w:val="pl-PL"/>
        </w:rPr>
        <w:t xml:space="preserve">Pomocy </w:t>
      </w:r>
      <w:r w:rsidR="00056B64" w:rsidRPr="00312AC4">
        <w:rPr>
          <w:rFonts w:ascii="Calibri" w:hAnsi="Calibri" w:cs="Calibri"/>
          <w:sz w:val="24"/>
          <w:szCs w:val="24"/>
          <w:lang w:val="pl-PL"/>
        </w:rPr>
        <w:t xml:space="preserve">podlega weryfikacji przez </w:t>
      </w:r>
      <w:r w:rsidR="00F60C26" w:rsidRPr="00F60C26">
        <w:rPr>
          <w:rFonts w:ascii="Calibri" w:hAnsi="Calibri" w:cs="Calibri"/>
          <w:b/>
          <w:bCs/>
          <w:color w:val="000000"/>
          <w:sz w:val="24"/>
          <w:szCs w:val="24"/>
          <w:lang w:val="pl-PL"/>
        </w:rPr>
        <w:t>Operatora Programu</w:t>
      </w:r>
      <w:r w:rsidR="00953C0C">
        <w:rPr>
          <w:rFonts w:ascii="Calibri" w:hAnsi="Calibri" w:cs="Calibri"/>
          <w:sz w:val="24"/>
          <w:szCs w:val="24"/>
          <w:lang w:val="pl-PL"/>
        </w:rPr>
        <w:t>, któr</w:t>
      </w:r>
      <w:r w:rsidR="009A1DF1">
        <w:rPr>
          <w:rFonts w:ascii="Calibri" w:hAnsi="Calibri" w:cs="Calibri"/>
          <w:sz w:val="24"/>
          <w:szCs w:val="24"/>
          <w:lang w:val="pl-PL"/>
        </w:rPr>
        <w:t>a</w:t>
      </w:r>
      <w:r w:rsidR="00953C0C">
        <w:rPr>
          <w:rFonts w:ascii="Calibri" w:hAnsi="Calibri" w:cs="Calibri"/>
          <w:sz w:val="24"/>
          <w:szCs w:val="24"/>
          <w:lang w:val="pl-PL"/>
        </w:rPr>
        <w:t xml:space="preserve"> może również skutkować pomniejszeniem udzielonej Pomocy</w:t>
      </w:r>
      <w:r w:rsidR="009A1DF1">
        <w:rPr>
          <w:rFonts w:ascii="Calibri" w:hAnsi="Calibri" w:cs="Calibri"/>
          <w:sz w:val="24"/>
          <w:szCs w:val="24"/>
          <w:lang w:val="pl-PL"/>
        </w:rPr>
        <w:t xml:space="preserve"> </w:t>
      </w:r>
      <w:r w:rsidR="009A1DF1" w:rsidRPr="00BC294A">
        <w:rPr>
          <w:rFonts w:ascii="Calibri" w:hAnsi="Calibri" w:cs="Calibri"/>
          <w:sz w:val="24"/>
          <w:szCs w:val="24"/>
          <w:lang w:val="pl-PL"/>
        </w:rPr>
        <w:t xml:space="preserve">na zasadach określonych </w:t>
      </w:r>
      <w:r w:rsidR="009A1DF1">
        <w:rPr>
          <w:rFonts w:ascii="Calibri" w:hAnsi="Calibri" w:cs="Calibri"/>
          <w:sz w:val="24"/>
          <w:szCs w:val="24"/>
          <w:lang w:val="pl-PL"/>
        </w:rPr>
        <w:br/>
      </w:r>
      <w:r w:rsidR="009A1DF1" w:rsidRPr="00BC294A">
        <w:rPr>
          <w:rFonts w:ascii="Calibri" w:hAnsi="Calibri" w:cs="Calibri"/>
          <w:sz w:val="24"/>
          <w:szCs w:val="24"/>
          <w:lang w:val="pl-PL"/>
        </w:rPr>
        <w:t>w Programie</w:t>
      </w:r>
      <w:r w:rsidR="009A1DF1">
        <w:rPr>
          <w:rFonts w:ascii="Calibri" w:hAnsi="Calibri" w:cs="Calibri"/>
          <w:sz w:val="24"/>
          <w:szCs w:val="24"/>
          <w:lang w:val="pl-PL"/>
        </w:rPr>
        <w:t>.</w:t>
      </w:r>
    </w:p>
    <w:p w14:paraId="3A29527A" w14:textId="6C0ACC7A" w:rsidR="00056B64" w:rsidRPr="00312AC4" w:rsidRDefault="005233B7" w:rsidP="00606E69">
      <w:pPr>
        <w:pStyle w:val="AOGenNum3"/>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5</w:t>
      </w:r>
      <w:r w:rsidR="00056B64" w:rsidRPr="00312AC4">
        <w:rPr>
          <w:rFonts w:ascii="Calibri" w:hAnsi="Calibri" w:cs="Calibri"/>
          <w:sz w:val="24"/>
          <w:szCs w:val="24"/>
          <w:lang w:val="pl-PL"/>
        </w:rPr>
        <w:t xml:space="preserve">. </w:t>
      </w:r>
      <w:r w:rsidR="00056B64" w:rsidRPr="00312AC4">
        <w:rPr>
          <w:rFonts w:ascii="Calibri" w:hAnsi="Calibri" w:cs="Calibri"/>
          <w:sz w:val="24"/>
          <w:szCs w:val="24"/>
          <w:lang w:val="pl-PL"/>
        </w:rPr>
        <w:tab/>
      </w:r>
      <w:r w:rsidR="00BC294A" w:rsidRPr="00BC294A">
        <w:rPr>
          <w:rFonts w:ascii="Calibri" w:hAnsi="Calibri" w:cs="Calibri"/>
          <w:b/>
          <w:bCs/>
          <w:sz w:val="24"/>
          <w:szCs w:val="24"/>
          <w:lang w:val="pl-PL"/>
        </w:rPr>
        <w:t>Beneficjent</w:t>
      </w:r>
      <w:r w:rsidR="00056B64" w:rsidRPr="00312AC4">
        <w:rPr>
          <w:rFonts w:ascii="Calibri" w:hAnsi="Calibri" w:cs="Calibri"/>
          <w:sz w:val="24"/>
          <w:szCs w:val="24"/>
          <w:lang w:val="pl-PL"/>
        </w:rPr>
        <w:t xml:space="preserve"> zobowiązuje się współdziałać z </w:t>
      </w:r>
      <w:r w:rsidR="00BC294A" w:rsidRPr="00BC294A">
        <w:rPr>
          <w:rFonts w:ascii="Calibri" w:hAnsi="Calibri" w:cs="Calibri"/>
          <w:b/>
          <w:bCs/>
          <w:color w:val="000000"/>
          <w:sz w:val="24"/>
          <w:szCs w:val="24"/>
          <w:lang w:val="pl-PL"/>
        </w:rPr>
        <w:t>Operatorem Programu</w:t>
      </w:r>
      <w:r w:rsidR="00301CFF" w:rsidRPr="000D7215">
        <w:rPr>
          <w:rFonts w:ascii="Calibri" w:hAnsi="Calibri" w:cs="Calibri"/>
          <w:bCs/>
          <w:color w:val="000000" w:themeColor="text1"/>
          <w:sz w:val="24"/>
          <w:szCs w:val="24"/>
          <w:lang w:val="pl-PL"/>
        </w:rPr>
        <w:t xml:space="preserve"> </w:t>
      </w:r>
      <w:r w:rsidR="00301CFF" w:rsidRPr="00312AC4">
        <w:rPr>
          <w:rFonts w:ascii="Calibri" w:hAnsi="Calibri" w:cs="Calibri"/>
          <w:sz w:val="24"/>
          <w:szCs w:val="24"/>
          <w:lang w:val="pl-PL"/>
        </w:rPr>
        <w:t xml:space="preserve"> </w:t>
      </w:r>
      <w:r w:rsidR="00D27159" w:rsidRPr="00312AC4">
        <w:rPr>
          <w:rFonts w:ascii="Calibri" w:hAnsi="Calibri" w:cs="Calibri"/>
          <w:sz w:val="24"/>
          <w:szCs w:val="24"/>
          <w:lang w:val="pl-PL"/>
        </w:rPr>
        <w:t xml:space="preserve"> w zakresie niezbędnym</w:t>
      </w:r>
      <w:r w:rsidR="002F1F29">
        <w:rPr>
          <w:rFonts w:ascii="Calibri" w:hAnsi="Calibri" w:cs="Calibri"/>
          <w:sz w:val="24"/>
          <w:szCs w:val="24"/>
          <w:lang w:val="pl-PL"/>
        </w:rPr>
        <w:t xml:space="preserve"> </w:t>
      </w:r>
      <w:r w:rsidR="00D27159" w:rsidRPr="00312AC4">
        <w:rPr>
          <w:rFonts w:ascii="Calibri" w:hAnsi="Calibri" w:cs="Calibri"/>
          <w:sz w:val="24"/>
          <w:szCs w:val="24"/>
          <w:lang w:val="pl-PL"/>
        </w:rPr>
        <w:t>do</w:t>
      </w:r>
      <w:r w:rsidR="00056B64" w:rsidRPr="00312AC4">
        <w:rPr>
          <w:rFonts w:ascii="Calibri" w:hAnsi="Calibri" w:cs="Calibri"/>
          <w:sz w:val="24"/>
          <w:szCs w:val="24"/>
          <w:lang w:val="pl-PL"/>
        </w:rPr>
        <w:t> prawidłowego rozliczenia Pomocy</w:t>
      </w:r>
      <w:r w:rsidR="001F522D">
        <w:rPr>
          <w:rFonts w:ascii="Calibri" w:hAnsi="Calibri" w:cs="Calibri"/>
          <w:sz w:val="24"/>
          <w:szCs w:val="24"/>
          <w:lang w:val="pl-PL"/>
        </w:rPr>
        <w:t xml:space="preserve"> oraz na wniosek </w:t>
      </w:r>
      <w:r w:rsidR="00F60C26" w:rsidRPr="00F60C26">
        <w:rPr>
          <w:rFonts w:ascii="Calibri" w:hAnsi="Calibri" w:cs="Calibri"/>
          <w:b/>
          <w:bCs/>
          <w:color w:val="000000"/>
          <w:sz w:val="24"/>
          <w:szCs w:val="24"/>
          <w:lang w:val="pl-PL"/>
        </w:rPr>
        <w:t>Operatora Programu</w:t>
      </w:r>
      <w:r w:rsidR="00301CFF" w:rsidRPr="000D7215">
        <w:rPr>
          <w:rFonts w:ascii="Calibri" w:hAnsi="Calibri" w:cs="Calibri"/>
          <w:bCs/>
          <w:color w:val="000000" w:themeColor="text1"/>
          <w:sz w:val="24"/>
          <w:szCs w:val="24"/>
          <w:lang w:val="pl-PL"/>
        </w:rPr>
        <w:t xml:space="preserve"> </w:t>
      </w:r>
      <w:r w:rsidR="00301CFF" w:rsidRPr="00312AC4">
        <w:rPr>
          <w:rFonts w:ascii="Calibri" w:hAnsi="Calibri" w:cs="Calibri"/>
          <w:sz w:val="24"/>
          <w:szCs w:val="24"/>
          <w:lang w:val="pl-PL"/>
        </w:rPr>
        <w:t xml:space="preserve"> </w:t>
      </w:r>
      <w:r w:rsidR="001F522D">
        <w:rPr>
          <w:rFonts w:ascii="Calibri" w:hAnsi="Calibri" w:cs="Calibri"/>
          <w:sz w:val="24"/>
          <w:szCs w:val="24"/>
          <w:lang w:val="pl-PL"/>
        </w:rPr>
        <w:t xml:space="preserve"> zobowiązuje się do przekazania wszelkiej niezbędnej dokumentacji</w:t>
      </w:r>
    </w:p>
    <w:p w14:paraId="150F8F0F" w14:textId="77777777" w:rsidR="00683672" w:rsidRPr="00312AC4" w:rsidRDefault="003C583E" w:rsidP="00683672">
      <w:pPr>
        <w:pStyle w:val="AOGenNum3"/>
        <w:numPr>
          <w:ilvl w:val="0"/>
          <w:numId w:val="0"/>
        </w:numPr>
        <w:ind w:left="720"/>
        <w:jc w:val="center"/>
        <w:rPr>
          <w:rFonts w:ascii="Calibri" w:hAnsi="Calibri" w:cs="Calibri"/>
          <w:b/>
          <w:sz w:val="24"/>
          <w:szCs w:val="24"/>
          <w:lang w:val="pl-PL"/>
        </w:rPr>
      </w:pPr>
      <w:r w:rsidRPr="00312AC4">
        <w:rPr>
          <w:rFonts w:ascii="Calibri" w:hAnsi="Calibri" w:cs="Calibri"/>
          <w:b/>
          <w:sz w:val="24"/>
          <w:szCs w:val="24"/>
          <w:lang w:val="pl-PL"/>
        </w:rPr>
        <w:t>§</w:t>
      </w:r>
      <w:r w:rsidR="00D27159" w:rsidRPr="00312AC4">
        <w:rPr>
          <w:rFonts w:ascii="Calibri" w:hAnsi="Calibri" w:cs="Calibri"/>
          <w:b/>
          <w:sz w:val="24"/>
          <w:szCs w:val="24"/>
          <w:lang w:val="pl-PL"/>
        </w:rPr>
        <w:t xml:space="preserve"> 4</w:t>
      </w:r>
      <w:r w:rsidRPr="00312AC4">
        <w:rPr>
          <w:rFonts w:ascii="Calibri" w:hAnsi="Calibri" w:cs="Calibri"/>
          <w:b/>
          <w:sz w:val="24"/>
          <w:szCs w:val="24"/>
          <w:lang w:val="pl-PL"/>
        </w:rPr>
        <w:t xml:space="preserve"> </w:t>
      </w:r>
    </w:p>
    <w:p w14:paraId="10EFE0FC" w14:textId="7385DE78" w:rsidR="000852E2" w:rsidRPr="00312AC4" w:rsidRDefault="00B5768C" w:rsidP="00606E69">
      <w:pPr>
        <w:pStyle w:val="AOGenNum3"/>
        <w:numPr>
          <w:ilvl w:val="0"/>
          <w:numId w:val="0"/>
        </w:numPr>
        <w:spacing w:before="0"/>
        <w:ind w:left="720" w:hanging="720"/>
        <w:rPr>
          <w:rFonts w:ascii="Calibri" w:hAnsi="Calibri" w:cs="Calibri"/>
          <w:sz w:val="24"/>
          <w:szCs w:val="24"/>
          <w:lang w:val="pl-PL"/>
        </w:rPr>
      </w:pPr>
      <w:r w:rsidRPr="00312AC4">
        <w:rPr>
          <w:rFonts w:ascii="Calibri" w:hAnsi="Calibri" w:cs="Calibri"/>
          <w:sz w:val="24"/>
          <w:szCs w:val="24"/>
          <w:lang w:val="pl-PL"/>
        </w:rPr>
        <w:t>1</w:t>
      </w:r>
      <w:r w:rsidR="00747813" w:rsidRPr="00312AC4">
        <w:rPr>
          <w:rFonts w:ascii="Calibri" w:hAnsi="Calibri" w:cs="Calibri"/>
          <w:sz w:val="24"/>
          <w:szCs w:val="24"/>
          <w:lang w:val="pl-PL"/>
        </w:rPr>
        <w:t>.</w:t>
      </w:r>
      <w:r w:rsidRPr="00312AC4">
        <w:rPr>
          <w:rFonts w:ascii="Calibri" w:hAnsi="Calibri" w:cs="Calibri"/>
          <w:sz w:val="24"/>
          <w:szCs w:val="24"/>
          <w:lang w:val="pl-PL"/>
        </w:rPr>
        <w:tab/>
      </w:r>
      <w:r w:rsidR="00BC294A" w:rsidRPr="00BC294A">
        <w:rPr>
          <w:rFonts w:ascii="Calibri" w:hAnsi="Calibri" w:cs="Calibri"/>
          <w:b/>
          <w:bCs/>
          <w:color w:val="000000"/>
          <w:sz w:val="24"/>
          <w:szCs w:val="24"/>
          <w:lang w:val="pl-PL"/>
        </w:rPr>
        <w:t>Operator Programu</w:t>
      </w:r>
      <w:r w:rsidR="00953C0C">
        <w:rPr>
          <w:rFonts w:ascii="Calibri" w:hAnsi="Calibri" w:cs="Calibri"/>
          <w:sz w:val="24"/>
          <w:szCs w:val="24"/>
          <w:lang w:val="pl-PL"/>
        </w:rPr>
        <w:t xml:space="preserve"> </w:t>
      </w:r>
      <w:r w:rsidR="0090710C" w:rsidRPr="00312AC4">
        <w:rPr>
          <w:rFonts w:ascii="Calibri" w:hAnsi="Calibri" w:cs="Calibri"/>
          <w:sz w:val="24"/>
          <w:szCs w:val="24"/>
          <w:lang w:val="pl-PL"/>
        </w:rPr>
        <w:t xml:space="preserve">ma prawo przeprowadzenia kontroli </w:t>
      </w:r>
      <w:r w:rsidR="0090710C" w:rsidRPr="00312AC4">
        <w:rPr>
          <w:rFonts w:ascii="Calibri" w:eastAsiaTheme="minorEastAsia" w:hAnsi="Calibri" w:cs="Calibri"/>
          <w:sz w:val="24"/>
          <w:szCs w:val="24"/>
          <w:lang w:val="pl-PL"/>
        </w:rPr>
        <w:t>w trybie określonym</w:t>
      </w:r>
      <w:r w:rsidR="00AB3D34">
        <w:rPr>
          <w:rFonts w:ascii="Calibri" w:eastAsiaTheme="minorEastAsia" w:hAnsi="Calibri" w:cs="Calibri"/>
          <w:sz w:val="24"/>
          <w:szCs w:val="24"/>
          <w:lang w:val="pl-PL"/>
        </w:rPr>
        <w:t xml:space="preserve"> </w:t>
      </w:r>
      <w:r w:rsidR="0090710C" w:rsidRPr="00312AC4">
        <w:rPr>
          <w:rFonts w:ascii="Calibri" w:eastAsiaTheme="minorEastAsia" w:hAnsi="Calibri" w:cs="Calibri"/>
          <w:sz w:val="24"/>
          <w:szCs w:val="24"/>
          <w:lang w:val="pl-PL"/>
        </w:rPr>
        <w:t xml:space="preserve">w procedurach </w:t>
      </w:r>
      <w:r w:rsidR="00F60C26" w:rsidRPr="00F60C26">
        <w:rPr>
          <w:rFonts w:ascii="Calibri" w:eastAsiaTheme="minorEastAsia" w:hAnsi="Calibri" w:cs="Calibri"/>
          <w:b/>
          <w:bCs/>
          <w:sz w:val="24"/>
          <w:szCs w:val="24"/>
          <w:lang w:val="pl-PL"/>
        </w:rPr>
        <w:t>Operatora Programu</w:t>
      </w:r>
      <w:r w:rsidR="0090710C" w:rsidRPr="00312AC4">
        <w:rPr>
          <w:rFonts w:ascii="Calibri" w:eastAsiaTheme="minorEastAsia" w:hAnsi="Calibri" w:cs="Calibri"/>
          <w:sz w:val="24"/>
          <w:szCs w:val="24"/>
          <w:lang w:val="pl-PL"/>
        </w:rPr>
        <w:t xml:space="preserve"> z uwzględnieniem</w:t>
      </w:r>
      <w:r w:rsidR="0090710C">
        <w:rPr>
          <w:rFonts w:ascii="Calibri" w:eastAsiaTheme="minorEastAsia" w:hAnsi="Calibri" w:cs="Calibri"/>
          <w:sz w:val="24"/>
          <w:szCs w:val="24"/>
          <w:lang w:val="pl-PL"/>
        </w:rPr>
        <w:t xml:space="preserve"> </w:t>
      </w:r>
      <w:r w:rsidR="0090710C" w:rsidRPr="00312AC4">
        <w:rPr>
          <w:rFonts w:ascii="Calibri" w:eastAsiaTheme="minorEastAsia" w:hAnsi="Calibri" w:cs="Calibri"/>
          <w:sz w:val="24"/>
          <w:szCs w:val="24"/>
          <w:lang w:val="pl-PL"/>
        </w:rPr>
        <w:t>przepisów ustawy z dnia 6 marca 2018 r. – Prawo przedsiębiorców (Dz. U. z 202</w:t>
      </w:r>
      <w:r w:rsidR="00FC781C">
        <w:rPr>
          <w:rFonts w:ascii="Calibri" w:eastAsiaTheme="minorEastAsia" w:hAnsi="Calibri" w:cs="Calibri"/>
          <w:sz w:val="24"/>
          <w:szCs w:val="24"/>
          <w:lang w:val="pl-PL"/>
        </w:rPr>
        <w:t>3</w:t>
      </w:r>
      <w:r w:rsidR="0090710C" w:rsidRPr="00312AC4">
        <w:rPr>
          <w:rFonts w:ascii="Calibri" w:eastAsiaTheme="minorEastAsia" w:hAnsi="Calibri" w:cs="Calibri"/>
          <w:sz w:val="24"/>
          <w:szCs w:val="24"/>
          <w:lang w:val="pl-PL"/>
        </w:rPr>
        <w:t xml:space="preserve"> r. poz. </w:t>
      </w:r>
      <w:r w:rsidR="00FC781C">
        <w:rPr>
          <w:rFonts w:ascii="Calibri" w:eastAsiaTheme="minorEastAsia" w:hAnsi="Calibri" w:cs="Calibri"/>
          <w:sz w:val="24"/>
          <w:szCs w:val="24"/>
          <w:lang w:val="pl-PL"/>
        </w:rPr>
        <w:t>221</w:t>
      </w:r>
      <w:r w:rsidR="0090710C" w:rsidRPr="00312AC4">
        <w:rPr>
          <w:rFonts w:ascii="Calibri" w:eastAsiaTheme="minorEastAsia" w:hAnsi="Calibri" w:cs="Calibri"/>
          <w:sz w:val="24"/>
          <w:szCs w:val="24"/>
          <w:lang w:val="pl-PL"/>
        </w:rPr>
        <w:t>)</w:t>
      </w:r>
      <w:r w:rsidR="00953C0C">
        <w:rPr>
          <w:rFonts w:ascii="Calibri" w:eastAsiaTheme="minorEastAsia" w:hAnsi="Calibri" w:cs="Calibri"/>
          <w:sz w:val="24"/>
          <w:szCs w:val="24"/>
          <w:lang w:val="pl-PL"/>
        </w:rPr>
        <w:t xml:space="preserve"> </w:t>
      </w:r>
      <w:r w:rsidR="00864071">
        <w:rPr>
          <w:rFonts w:ascii="Calibri" w:eastAsiaTheme="minorEastAsia" w:hAnsi="Calibri" w:cs="Calibri"/>
          <w:sz w:val="24"/>
          <w:szCs w:val="24"/>
          <w:lang w:val="pl-PL"/>
        </w:rPr>
        <w:t>stosowanych odpowiednio</w:t>
      </w:r>
      <w:r w:rsidR="0090710C">
        <w:rPr>
          <w:rFonts w:ascii="Calibri" w:eastAsiaTheme="minorEastAsia" w:hAnsi="Calibri" w:cs="Calibri"/>
          <w:sz w:val="24"/>
          <w:szCs w:val="24"/>
          <w:lang w:val="pl-PL"/>
        </w:rPr>
        <w:t xml:space="preserve">, </w:t>
      </w:r>
      <w:r w:rsidR="00F81AE4">
        <w:rPr>
          <w:rFonts w:ascii="Calibri" w:eastAsiaTheme="minorEastAsia" w:hAnsi="Calibri" w:cs="Calibri"/>
          <w:sz w:val="24"/>
          <w:szCs w:val="24"/>
          <w:lang w:val="pl-PL"/>
        </w:rPr>
        <w:br/>
      </w:r>
      <w:r w:rsidR="0090710C">
        <w:rPr>
          <w:rFonts w:ascii="Calibri" w:eastAsiaTheme="minorEastAsia" w:hAnsi="Calibri" w:cs="Calibri"/>
          <w:sz w:val="24"/>
          <w:szCs w:val="24"/>
          <w:lang w:val="pl-PL"/>
        </w:rPr>
        <w:t xml:space="preserve">w szczególności </w:t>
      </w:r>
      <w:r w:rsidR="0090710C">
        <w:rPr>
          <w:rFonts w:ascii="Calibri" w:hAnsi="Calibri" w:cs="Calibri"/>
          <w:sz w:val="24"/>
          <w:szCs w:val="24"/>
          <w:lang w:val="pl-PL"/>
        </w:rPr>
        <w:t>w</w:t>
      </w:r>
      <w:r w:rsidR="0090710C" w:rsidRPr="00312AC4">
        <w:rPr>
          <w:rFonts w:ascii="Calibri" w:hAnsi="Calibri" w:cs="Calibri"/>
          <w:sz w:val="24"/>
          <w:szCs w:val="24"/>
          <w:lang w:val="pl-PL"/>
        </w:rPr>
        <w:t xml:space="preserve"> </w:t>
      </w:r>
      <w:r w:rsidR="000852E2" w:rsidRPr="00312AC4">
        <w:rPr>
          <w:rFonts w:ascii="Calibri" w:hAnsi="Calibri" w:cs="Calibri"/>
          <w:sz w:val="24"/>
          <w:szCs w:val="24"/>
          <w:lang w:val="pl-PL"/>
        </w:rPr>
        <w:t xml:space="preserve">przypadku podejrzenia przez </w:t>
      </w:r>
      <w:r w:rsidR="00F60C26" w:rsidRPr="00F60C26">
        <w:rPr>
          <w:rFonts w:ascii="Calibri" w:hAnsi="Calibri" w:cs="Calibri"/>
          <w:b/>
          <w:bCs/>
          <w:color w:val="000000"/>
          <w:sz w:val="24"/>
          <w:szCs w:val="24"/>
          <w:lang w:val="pl-PL"/>
        </w:rPr>
        <w:t>Operatora Programu</w:t>
      </w:r>
      <w:r w:rsidR="00CD3011">
        <w:rPr>
          <w:rFonts w:ascii="Calibri" w:hAnsi="Calibri" w:cs="Calibri"/>
          <w:sz w:val="24"/>
          <w:szCs w:val="24"/>
          <w:lang w:val="pl-PL"/>
        </w:rPr>
        <w:t xml:space="preserve"> </w:t>
      </w:r>
      <w:r w:rsidR="000852E2" w:rsidRPr="00312AC4">
        <w:rPr>
          <w:rFonts w:ascii="Calibri" w:hAnsi="Calibri" w:cs="Calibri"/>
          <w:sz w:val="24"/>
          <w:szCs w:val="24"/>
          <w:lang w:val="pl-PL"/>
        </w:rPr>
        <w:t xml:space="preserve">złożenia przez </w:t>
      </w:r>
      <w:r w:rsidR="00BC294A" w:rsidRPr="00BC294A">
        <w:rPr>
          <w:rFonts w:ascii="Calibri" w:hAnsi="Calibri" w:cs="Calibri"/>
          <w:b/>
          <w:bCs/>
          <w:sz w:val="24"/>
          <w:szCs w:val="24"/>
          <w:lang w:val="pl-PL"/>
        </w:rPr>
        <w:t>Beneficjenta</w:t>
      </w:r>
      <w:r w:rsidR="000852E2" w:rsidRPr="00312AC4">
        <w:rPr>
          <w:rFonts w:ascii="Calibri" w:hAnsi="Calibri" w:cs="Calibri"/>
          <w:sz w:val="24"/>
          <w:szCs w:val="24"/>
          <w:lang w:val="pl-PL"/>
        </w:rPr>
        <w:t xml:space="preserve"> nieprawdziwych informacji</w:t>
      </w:r>
      <w:r w:rsidR="00F22696">
        <w:rPr>
          <w:rFonts w:ascii="Calibri" w:hAnsi="Calibri" w:cs="Calibri"/>
          <w:sz w:val="24"/>
          <w:szCs w:val="24"/>
          <w:lang w:val="pl-PL"/>
        </w:rPr>
        <w:t>,</w:t>
      </w:r>
      <w:r w:rsidR="00F22696" w:rsidRPr="00D3709F">
        <w:rPr>
          <w:lang w:val="pl-PL"/>
        </w:rPr>
        <w:t xml:space="preserve"> </w:t>
      </w:r>
      <w:r w:rsidR="00F22696" w:rsidRPr="00F22696">
        <w:rPr>
          <w:rFonts w:ascii="Calibri" w:hAnsi="Calibri" w:cs="Calibri"/>
          <w:sz w:val="24"/>
          <w:szCs w:val="24"/>
          <w:lang w:val="pl-PL"/>
        </w:rPr>
        <w:t xml:space="preserve">które mogą skutkować stwierdzeniem, że pomoc została przyznana </w:t>
      </w:r>
      <w:r w:rsidR="00F22696">
        <w:rPr>
          <w:rFonts w:ascii="Calibri" w:hAnsi="Calibri" w:cs="Calibri"/>
          <w:sz w:val="24"/>
          <w:szCs w:val="24"/>
          <w:lang w:val="pl-PL"/>
        </w:rPr>
        <w:t xml:space="preserve">nienależnie albo </w:t>
      </w:r>
      <w:r w:rsidR="00F22696" w:rsidRPr="00F22696">
        <w:rPr>
          <w:rFonts w:ascii="Calibri" w:hAnsi="Calibri" w:cs="Calibri"/>
          <w:sz w:val="24"/>
          <w:szCs w:val="24"/>
          <w:lang w:val="pl-PL"/>
        </w:rPr>
        <w:t>w wysokości wyższej niż należna</w:t>
      </w:r>
      <w:r w:rsidR="00CA1AFC">
        <w:rPr>
          <w:rFonts w:ascii="Calibri" w:hAnsi="Calibri" w:cs="Calibri"/>
          <w:sz w:val="24"/>
          <w:szCs w:val="24"/>
          <w:lang w:val="pl-PL"/>
        </w:rPr>
        <w:t xml:space="preserve"> </w:t>
      </w:r>
      <w:r w:rsidR="0090710C">
        <w:rPr>
          <w:rFonts w:ascii="Calibri" w:hAnsi="Calibri" w:cs="Calibri"/>
          <w:sz w:val="24"/>
          <w:szCs w:val="24"/>
          <w:lang w:val="pl-PL"/>
        </w:rPr>
        <w:t>lub</w:t>
      </w:r>
      <w:r w:rsidR="000852E2" w:rsidRPr="00312AC4">
        <w:rPr>
          <w:rFonts w:ascii="Calibri" w:hAnsi="Calibri" w:cs="Calibri"/>
          <w:sz w:val="24"/>
          <w:szCs w:val="24"/>
          <w:lang w:val="pl-PL"/>
        </w:rPr>
        <w:t xml:space="preserve"> gdy wykonana usługa atestacyjna nie potwierdzi</w:t>
      </w:r>
      <w:r w:rsidR="0090710C">
        <w:rPr>
          <w:rFonts w:ascii="Calibri" w:hAnsi="Calibri" w:cs="Calibri"/>
          <w:sz w:val="24"/>
          <w:szCs w:val="24"/>
          <w:lang w:val="pl-PL"/>
        </w:rPr>
        <w:t>ła</w:t>
      </w:r>
      <w:r w:rsidR="000852E2" w:rsidRPr="00312AC4">
        <w:rPr>
          <w:rFonts w:ascii="Calibri" w:hAnsi="Calibri" w:cs="Calibri"/>
          <w:sz w:val="24"/>
          <w:szCs w:val="24"/>
          <w:lang w:val="pl-PL"/>
        </w:rPr>
        <w:t xml:space="preserve"> z racjonalną pewnością, że sprawozdanie </w:t>
      </w:r>
      <w:r w:rsidR="00BC294A" w:rsidRPr="00BC294A">
        <w:rPr>
          <w:rFonts w:ascii="Calibri" w:hAnsi="Calibri" w:cs="Calibri"/>
          <w:b/>
          <w:bCs/>
          <w:sz w:val="24"/>
          <w:szCs w:val="24"/>
          <w:lang w:val="pl-PL"/>
        </w:rPr>
        <w:t>Beneficjenta</w:t>
      </w:r>
      <w:r w:rsidR="000852E2" w:rsidRPr="00312AC4">
        <w:rPr>
          <w:rFonts w:ascii="Calibri" w:hAnsi="Calibri" w:cs="Calibri"/>
          <w:sz w:val="24"/>
          <w:szCs w:val="24"/>
          <w:lang w:val="pl-PL"/>
        </w:rPr>
        <w:t xml:space="preserve"> zostało sporządzone kompletnie, zgodnie z procedurami, na podstawie dowodów, z wymaganą szczegółowością</w:t>
      </w:r>
      <w:r w:rsidR="0090710C">
        <w:rPr>
          <w:rFonts w:ascii="Calibri" w:hAnsi="Calibri" w:cs="Calibri"/>
          <w:sz w:val="24"/>
          <w:szCs w:val="24"/>
          <w:lang w:val="pl-PL"/>
        </w:rPr>
        <w:t>.</w:t>
      </w:r>
      <w:r w:rsidR="000852E2" w:rsidRPr="00312AC4">
        <w:rPr>
          <w:rFonts w:ascii="Calibri" w:hAnsi="Calibri" w:cs="Calibri"/>
          <w:sz w:val="24"/>
          <w:szCs w:val="24"/>
          <w:lang w:val="pl-PL"/>
        </w:rPr>
        <w:t xml:space="preserve"> </w:t>
      </w:r>
    </w:p>
    <w:p w14:paraId="5D96CF4E" w14:textId="58837973" w:rsidR="00AB403F" w:rsidRPr="00DB1BBE" w:rsidRDefault="00747813" w:rsidP="00606E69">
      <w:pPr>
        <w:pStyle w:val="AOGenNum3"/>
        <w:numPr>
          <w:ilvl w:val="0"/>
          <w:numId w:val="0"/>
        </w:numPr>
        <w:spacing w:before="0"/>
        <w:ind w:left="720" w:hanging="720"/>
        <w:rPr>
          <w:rFonts w:ascii="Calibri" w:hAnsi="Calibri" w:cs="Calibri"/>
          <w:color w:val="FF0000"/>
          <w:sz w:val="24"/>
          <w:szCs w:val="24"/>
          <w:lang w:val="pl-PL"/>
        </w:rPr>
      </w:pPr>
      <w:r w:rsidRPr="00312AC4">
        <w:rPr>
          <w:rFonts w:ascii="Calibri" w:hAnsi="Calibri" w:cs="Calibri"/>
          <w:bCs/>
          <w:sz w:val="24"/>
          <w:szCs w:val="24"/>
          <w:lang w:val="pl-PL"/>
        </w:rPr>
        <w:t>2.</w:t>
      </w:r>
      <w:r w:rsidR="00535248">
        <w:rPr>
          <w:rFonts w:ascii="Calibri" w:hAnsi="Calibri" w:cs="Calibri"/>
          <w:bCs/>
          <w:sz w:val="24"/>
          <w:szCs w:val="24"/>
          <w:lang w:val="pl-PL"/>
        </w:rPr>
        <w:t xml:space="preserve"> </w:t>
      </w:r>
      <w:r w:rsidRPr="00312AC4">
        <w:rPr>
          <w:rFonts w:ascii="Calibri" w:hAnsi="Calibri" w:cs="Calibri"/>
          <w:bCs/>
          <w:sz w:val="24"/>
          <w:szCs w:val="24"/>
          <w:lang w:val="pl-PL"/>
        </w:rPr>
        <w:t xml:space="preserve"> </w:t>
      </w:r>
      <w:r w:rsidRPr="00312AC4">
        <w:rPr>
          <w:rFonts w:ascii="Calibri" w:hAnsi="Calibri" w:cs="Calibri"/>
          <w:bCs/>
          <w:sz w:val="24"/>
          <w:szCs w:val="24"/>
          <w:lang w:val="pl-PL"/>
        </w:rPr>
        <w:tab/>
      </w:r>
      <w:r w:rsidR="00BC294A" w:rsidRPr="00BC294A">
        <w:rPr>
          <w:rFonts w:ascii="Calibri" w:hAnsi="Calibri" w:cs="Calibri"/>
          <w:b/>
          <w:bCs/>
          <w:sz w:val="24"/>
          <w:szCs w:val="24"/>
          <w:lang w:val="pl-PL"/>
        </w:rPr>
        <w:t>Beneficjent</w:t>
      </w:r>
      <w:r w:rsidRPr="00DB1BBE">
        <w:rPr>
          <w:rFonts w:ascii="Calibri" w:hAnsi="Calibri" w:cs="Calibri"/>
          <w:sz w:val="24"/>
          <w:szCs w:val="24"/>
          <w:lang w:val="pl-PL"/>
        </w:rPr>
        <w:t xml:space="preserve"> podpisując </w:t>
      </w:r>
      <w:r w:rsidR="00263B30">
        <w:rPr>
          <w:rFonts w:ascii="Calibri" w:hAnsi="Calibri" w:cs="Calibri"/>
          <w:sz w:val="24"/>
          <w:szCs w:val="24"/>
          <w:lang w:val="pl-PL"/>
        </w:rPr>
        <w:t>U</w:t>
      </w:r>
      <w:r w:rsidRPr="00DB1BBE">
        <w:rPr>
          <w:rFonts w:ascii="Calibri" w:hAnsi="Calibri" w:cs="Calibri"/>
          <w:sz w:val="24"/>
          <w:szCs w:val="24"/>
          <w:lang w:val="pl-PL"/>
        </w:rPr>
        <w:t xml:space="preserve">mowę wyraża zgodę na przeprowadzanie kontroli poza siedzibą </w:t>
      </w:r>
      <w:r w:rsidR="00BC294A" w:rsidRPr="00BC294A">
        <w:rPr>
          <w:rFonts w:ascii="Calibri" w:hAnsi="Calibri" w:cs="Calibri"/>
          <w:b/>
          <w:bCs/>
          <w:sz w:val="24"/>
          <w:szCs w:val="24"/>
          <w:lang w:val="pl-PL"/>
        </w:rPr>
        <w:t>Beneficjenta</w:t>
      </w:r>
      <w:r w:rsidR="00DB1BBE" w:rsidRPr="00DB1BBE">
        <w:rPr>
          <w:rFonts w:ascii="Calibri" w:hAnsi="Calibri" w:cs="Calibri"/>
          <w:sz w:val="24"/>
          <w:szCs w:val="24"/>
          <w:lang w:val="pl-PL"/>
        </w:rPr>
        <w:t xml:space="preserve"> oraz na wszczęcie</w:t>
      </w:r>
      <w:r w:rsidR="00535248">
        <w:rPr>
          <w:rFonts w:ascii="Calibri" w:hAnsi="Calibri" w:cs="Calibri"/>
          <w:sz w:val="24"/>
          <w:szCs w:val="24"/>
          <w:lang w:val="pl-PL"/>
        </w:rPr>
        <w:t xml:space="preserve"> </w:t>
      </w:r>
      <w:r w:rsidR="00AB403F" w:rsidRPr="00DB1BBE">
        <w:rPr>
          <w:rFonts w:ascii="Calibri" w:hAnsi="Calibri" w:cs="Calibri"/>
          <w:sz w:val="24"/>
          <w:szCs w:val="24"/>
          <w:lang w:val="pl-PL"/>
        </w:rPr>
        <w:t xml:space="preserve">kontroli po </w:t>
      </w:r>
      <w:r w:rsidR="004542B5">
        <w:rPr>
          <w:rFonts w:ascii="Calibri" w:hAnsi="Calibri" w:cs="Calibri"/>
          <w:sz w:val="24"/>
          <w:szCs w:val="24"/>
          <w:lang w:val="pl-PL"/>
        </w:rPr>
        <w:t>3</w:t>
      </w:r>
      <w:r w:rsidR="004542B5" w:rsidRPr="00DB1BBE">
        <w:rPr>
          <w:rFonts w:ascii="Calibri" w:hAnsi="Calibri" w:cs="Calibri"/>
          <w:sz w:val="24"/>
          <w:szCs w:val="24"/>
          <w:lang w:val="pl-PL"/>
        </w:rPr>
        <w:t xml:space="preserve"> </w:t>
      </w:r>
      <w:r w:rsidR="00AB403F" w:rsidRPr="00DB1BBE">
        <w:rPr>
          <w:rFonts w:ascii="Calibri" w:hAnsi="Calibri" w:cs="Calibri"/>
          <w:sz w:val="24"/>
          <w:szCs w:val="24"/>
          <w:lang w:val="pl-PL"/>
        </w:rPr>
        <w:t>dniach</w:t>
      </w:r>
      <w:r w:rsidR="00535248">
        <w:rPr>
          <w:rFonts w:ascii="Calibri" w:hAnsi="Calibri" w:cs="Calibri"/>
          <w:sz w:val="24"/>
          <w:szCs w:val="24"/>
          <w:lang w:val="pl-PL"/>
        </w:rPr>
        <w:t xml:space="preserve"> </w:t>
      </w:r>
      <w:r w:rsidR="00AB403F" w:rsidRPr="00DB1BBE">
        <w:rPr>
          <w:rFonts w:ascii="Calibri" w:hAnsi="Calibri" w:cs="Calibri"/>
          <w:sz w:val="24"/>
          <w:szCs w:val="24"/>
          <w:lang w:val="pl-PL"/>
        </w:rPr>
        <w:t>od doręczenia</w:t>
      </w:r>
      <w:r w:rsidR="00535248">
        <w:rPr>
          <w:rFonts w:ascii="Calibri" w:hAnsi="Calibri" w:cs="Calibri"/>
          <w:sz w:val="24"/>
          <w:szCs w:val="24"/>
          <w:lang w:val="pl-PL"/>
        </w:rPr>
        <w:t xml:space="preserve"> </w:t>
      </w:r>
      <w:r w:rsidR="00AB403F" w:rsidRPr="00DB1BBE">
        <w:rPr>
          <w:rFonts w:ascii="Calibri" w:hAnsi="Calibri" w:cs="Calibri"/>
          <w:sz w:val="24"/>
          <w:szCs w:val="24"/>
          <w:lang w:val="pl-PL"/>
        </w:rPr>
        <w:t>zawiadomienia</w:t>
      </w:r>
      <w:r w:rsidR="00DB1BBE" w:rsidRPr="00DB1BBE">
        <w:rPr>
          <w:rFonts w:ascii="Calibri" w:hAnsi="Calibri" w:cs="Calibri"/>
          <w:sz w:val="24"/>
          <w:szCs w:val="24"/>
          <w:lang w:val="pl-PL"/>
        </w:rPr>
        <w:t xml:space="preserve">. </w:t>
      </w:r>
      <w:r w:rsidR="00BC294A" w:rsidRPr="00BC294A">
        <w:rPr>
          <w:rFonts w:ascii="Calibri" w:hAnsi="Calibri" w:cs="Calibri"/>
          <w:b/>
          <w:bCs/>
          <w:sz w:val="24"/>
          <w:szCs w:val="24"/>
          <w:lang w:val="pl-PL"/>
        </w:rPr>
        <w:t>Beneficjent</w:t>
      </w:r>
      <w:r w:rsidR="00DB1BBE" w:rsidRPr="00DB1BBE">
        <w:rPr>
          <w:rFonts w:ascii="Calibri" w:hAnsi="Calibri" w:cs="Calibri"/>
          <w:sz w:val="24"/>
          <w:szCs w:val="24"/>
          <w:lang w:val="pl-PL"/>
        </w:rPr>
        <w:t xml:space="preserve"> przyjmuje do wiadomości, że </w:t>
      </w:r>
      <w:r w:rsidR="00AB403F" w:rsidRPr="00DB1BBE">
        <w:rPr>
          <w:rFonts w:ascii="Calibri" w:hAnsi="Calibri" w:cs="Calibri"/>
          <w:sz w:val="24"/>
          <w:szCs w:val="24"/>
          <w:lang w:val="pl-PL"/>
        </w:rPr>
        <w:t>podstawą do przeprowadzenia kontroli jest przedstawienie pisemnego upoważnienia</w:t>
      </w:r>
      <w:r w:rsidR="00DB1BBE">
        <w:rPr>
          <w:rFonts w:ascii="Calibri" w:hAnsi="Calibri" w:cs="Calibri"/>
          <w:sz w:val="24"/>
          <w:szCs w:val="24"/>
          <w:lang w:val="pl-PL"/>
        </w:rPr>
        <w:t>,</w:t>
      </w:r>
      <w:r w:rsidR="00AB403F" w:rsidRPr="00DB1BBE">
        <w:rPr>
          <w:rFonts w:ascii="Calibri" w:hAnsi="Calibri" w:cs="Calibri"/>
          <w:sz w:val="24"/>
          <w:szCs w:val="24"/>
          <w:lang w:val="pl-PL"/>
        </w:rPr>
        <w:t xml:space="preserve"> o którym mowa w art. </w:t>
      </w:r>
      <w:r w:rsidR="00AB403F" w:rsidRPr="00361284">
        <w:rPr>
          <w:rFonts w:ascii="Calibri" w:hAnsi="Calibri" w:cs="Calibri"/>
          <w:sz w:val="24"/>
          <w:szCs w:val="24"/>
          <w:lang w:val="pl-PL"/>
        </w:rPr>
        <w:t xml:space="preserve">49 </w:t>
      </w:r>
      <w:r w:rsidR="00DB1BBE" w:rsidRPr="00361284">
        <w:rPr>
          <w:rFonts w:ascii="Calibri" w:hAnsi="Calibri" w:cs="Calibri"/>
          <w:sz w:val="24"/>
          <w:szCs w:val="24"/>
          <w:lang w:val="pl-PL"/>
        </w:rPr>
        <w:t xml:space="preserve">ust. </w:t>
      </w:r>
      <w:r w:rsidR="00AB403F" w:rsidRPr="00361284">
        <w:rPr>
          <w:rFonts w:ascii="Calibri" w:hAnsi="Calibri" w:cs="Calibri"/>
          <w:sz w:val="24"/>
          <w:szCs w:val="24"/>
          <w:lang w:val="pl-PL"/>
        </w:rPr>
        <w:t xml:space="preserve">7 </w:t>
      </w:r>
      <w:r w:rsidR="00361284" w:rsidRPr="00361284">
        <w:rPr>
          <w:rFonts w:ascii="Calibri" w:hAnsi="Calibri" w:cs="Calibri"/>
          <w:sz w:val="24"/>
          <w:szCs w:val="24"/>
          <w:lang w:val="pl-PL"/>
        </w:rPr>
        <w:t xml:space="preserve">ustawy z dnia 6 marca 2018 r. </w:t>
      </w:r>
      <w:r w:rsidR="00AB403F" w:rsidRPr="00361284">
        <w:rPr>
          <w:rFonts w:ascii="Calibri" w:eastAsiaTheme="minorEastAsia" w:hAnsi="Calibri" w:cs="Calibri"/>
          <w:sz w:val="24"/>
          <w:szCs w:val="24"/>
          <w:lang w:val="pl-PL"/>
        </w:rPr>
        <w:t>Prawa przedsiębiorców</w:t>
      </w:r>
      <w:r w:rsidR="00361284" w:rsidRPr="00361284">
        <w:rPr>
          <w:rFonts w:ascii="Calibri" w:eastAsiaTheme="minorEastAsia" w:hAnsi="Calibri" w:cs="Calibri"/>
          <w:sz w:val="24"/>
          <w:szCs w:val="24"/>
          <w:lang w:val="pl-PL"/>
        </w:rPr>
        <w:t xml:space="preserve"> (</w:t>
      </w:r>
      <w:r w:rsidR="00F81AE4" w:rsidRPr="00312AC4">
        <w:rPr>
          <w:rFonts w:ascii="Calibri" w:eastAsiaTheme="minorEastAsia" w:hAnsi="Calibri" w:cs="Calibri"/>
          <w:sz w:val="24"/>
          <w:szCs w:val="24"/>
          <w:lang w:val="pl-PL"/>
        </w:rPr>
        <w:t>Dz. U. z 202</w:t>
      </w:r>
      <w:r w:rsidR="00F81AE4">
        <w:rPr>
          <w:rFonts w:ascii="Calibri" w:eastAsiaTheme="minorEastAsia" w:hAnsi="Calibri" w:cs="Calibri"/>
          <w:sz w:val="24"/>
          <w:szCs w:val="24"/>
          <w:lang w:val="pl-PL"/>
        </w:rPr>
        <w:t>3</w:t>
      </w:r>
      <w:r w:rsidR="00F81AE4" w:rsidRPr="00312AC4">
        <w:rPr>
          <w:rFonts w:ascii="Calibri" w:eastAsiaTheme="minorEastAsia" w:hAnsi="Calibri" w:cs="Calibri"/>
          <w:sz w:val="24"/>
          <w:szCs w:val="24"/>
          <w:lang w:val="pl-PL"/>
        </w:rPr>
        <w:t xml:space="preserve"> r. poz. </w:t>
      </w:r>
      <w:r w:rsidR="00F81AE4">
        <w:rPr>
          <w:rFonts w:ascii="Calibri" w:eastAsiaTheme="minorEastAsia" w:hAnsi="Calibri" w:cs="Calibri"/>
          <w:sz w:val="24"/>
          <w:szCs w:val="24"/>
          <w:lang w:val="pl-PL"/>
        </w:rPr>
        <w:t>221</w:t>
      </w:r>
      <w:r w:rsidR="00361284" w:rsidRPr="00361284">
        <w:rPr>
          <w:rFonts w:ascii="Calibri" w:eastAsiaTheme="minorEastAsia" w:hAnsi="Calibri" w:cs="Calibri"/>
          <w:sz w:val="24"/>
          <w:szCs w:val="24"/>
          <w:lang w:val="pl-PL"/>
        </w:rPr>
        <w:t>)</w:t>
      </w:r>
      <w:r w:rsidR="00263B30">
        <w:rPr>
          <w:rFonts w:ascii="Calibri" w:eastAsiaTheme="minorEastAsia" w:hAnsi="Calibri" w:cs="Calibri"/>
          <w:sz w:val="24"/>
          <w:szCs w:val="24"/>
          <w:lang w:val="pl-PL"/>
        </w:rPr>
        <w:t>,</w:t>
      </w:r>
      <w:r w:rsidR="004542B5">
        <w:rPr>
          <w:rFonts w:ascii="Calibri" w:eastAsiaTheme="minorEastAsia" w:hAnsi="Calibri" w:cs="Calibri"/>
          <w:sz w:val="24"/>
          <w:szCs w:val="24"/>
          <w:lang w:val="pl-PL"/>
        </w:rPr>
        <w:t xml:space="preserve"> oraz okazanie dowodów tożsamości członków zespołu kontrolującego. </w:t>
      </w:r>
    </w:p>
    <w:p w14:paraId="7D9BC02B" w14:textId="02200D4B" w:rsidR="004132A9" w:rsidRPr="00361284" w:rsidRDefault="00747813" w:rsidP="00606E69">
      <w:pPr>
        <w:pStyle w:val="AOGenNum3"/>
        <w:numPr>
          <w:ilvl w:val="0"/>
          <w:numId w:val="0"/>
        </w:numPr>
        <w:spacing w:before="0"/>
        <w:ind w:left="720" w:hanging="720"/>
        <w:rPr>
          <w:rFonts w:ascii="Calibri" w:hAnsi="Calibri" w:cs="Calibri"/>
          <w:sz w:val="24"/>
          <w:szCs w:val="24"/>
          <w:lang w:val="pl-PL"/>
        </w:rPr>
      </w:pPr>
      <w:r w:rsidRPr="00312AC4">
        <w:rPr>
          <w:rFonts w:ascii="Calibri" w:hAnsi="Calibri" w:cs="Calibri"/>
          <w:sz w:val="24"/>
          <w:szCs w:val="24"/>
          <w:lang w:val="pl-PL"/>
        </w:rPr>
        <w:lastRenderedPageBreak/>
        <w:t xml:space="preserve">3. </w:t>
      </w:r>
      <w:r w:rsidRPr="00312AC4">
        <w:rPr>
          <w:rFonts w:ascii="Calibri" w:hAnsi="Calibri" w:cs="Calibri"/>
          <w:sz w:val="24"/>
          <w:szCs w:val="24"/>
          <w:lang w:val="pl-PL"/>
        </w:rPr>
        <w:tab/>
      </w:r>
      <w:r w:rsidR="004132A9" w:rsidRPr="00361284">
        <w:rPr>
          <w:rFonts w:ascii="Calibri" w:hAnsi="Calibri" w:cs="Calibri"/>
          <w:bCs/>
          <w:sz w:val="24"/>
          <w:szCs w:val="24"/>
          <w:lang w:val="pl-PL"/>
        </w:rPr>
        <w:t xml:space="preserve">Kontrola przeprowadzana jest na dokumentach w siedzibie </w:t>
      </w:r>
      <w:r w:rsidR="004132A9" w:rsidRPr="00361284">
        <w:rPr>
          <w:rFonts w:ascii="Calibri" w:hAnsi="Calibri" w:cs="Calibri"/>
          <w:color w:val="000000"/>
          <w:sz w:val="24"/>
          <w:szCs w:val="24"/>
          <w:lang w:val="pl-PL"/>
        </w:rPr>
        <w:t xml:space="preserve">NFOŚiGW, w szczególnych przypadkach możliwa jest kontrola </w:t>
      </w:r>
      <w:r w:rsidR="004132A9" w:rsidRPr="00361284">
        <w:rPr>
          <w:rFonts w:ascii="Calibri" w:hAnsi="Calibri" w:cs="Calibri"/>
          <w:bCs/>
          <w:sz w:val="24"/>
          <w:szCs w:val="24"/>
          <w:lang w:val="pl-PL"/>
        </w:rPr>
        <w:t xml:space="preserve">w siedzibie </w:t>
      </w:r>
      <w:r w:rsidR="00BC294A" w:rsidRPr="00BC294A">
        <w:rPr>
          <w:rFonts w:ascii="Calibri" w:hAnsi="Calibri" w:cs="Calibri"/>
          <w:b/>
          <w:bCs/>
          <w:sz w:val="24"/>
          <w:szCs w:val="24"/>
          <w:lang w:val="pl-PL"/>
        </w:rPr>
        <w:t>Beneficjenta</w:t>
      </w:r>
      <w:r w:rsidR="004132A9" w:rsidRPr="00361284">
        <w:rPr>
          <w:rFonts w:ascii="Calibri" w:hAnsi="Calibri" w:cs="Calibri"/>
          <w:bCs/>
          <w:sz w:val="24"/>
          <w:szCs w:val="24"/>
          <w:lang w:val="pl-PL"/>
        </w:rPr>
        <w:t xml:space="preserve"> </w:t>
      </w:r>
      <w:r w:rsidRPr="00361284">
        <w:rPr>
          <w:rFonts w:ascii="Calibri" w:hAnsi="Calibri" w:cs="Calibri"/>
          <w:sz w:val="24"/>
          <w:szCs w:val="24"/>
          <w:lang w:val="pl-PL"/>
        </w:rPr>
        <w:t xml:space="preserve">oraz </w:t>
      </w:r>
      <w:r w:rsidR="004132A9" w:rsidRPr="00361284">
        <w:rPr>
          <w:rFonts w:ascii="Calibri" w:hAnsi="Calibri" w:cs="Calibri"/>
          <w:sz w:val="24"/>
          <w:szCs w:val="24"/>
          <w:lang w:val="pl-PL"/>
        </w:rPr>
        <w:t xml:space="preserve">w każdym miejscu </w:t>
      </w:r>
      <w:r w:rsidRPr="00361284">
        <w:rPr>
          <w:rFonts w:ascii="Calibri" w:hAnsi="Calibri" w:cs="Calibri"/>
          <w:sz w:val="24"/>
          <w:szCs w:val="24"/>
          <w:lang w:val="pl-PL"/>
        </w:rPr>
        <w:t xml:space="preserve">prowadzenia działalności </w:t>
      </w:r>
      <w:r w:rsidR="004132A9" w:rsidRPr="00361284">
        <w:rPr>
          <w:rFonts w:ascii="Calibri" w:hAnsi="Calibri" w:cs="Calibri"/>
          <w:sz w:val="24"/>
          <w:szCs w:val="24"/>
          <w:lang w:val="pl-PL"/>
        </w:rPr>
        <w:t>lub</w:t>
      </w:r>
      <w:r w:rsidRPr="00361284">
        <w:rPr>
          <w:rFonts w:ascii="Calibri" w:hAnsi="Calibri" w:cs="Calibri"/>
          <w:sz w:val="24"/>
          <w:szCs w:val="24"/>
          <w:lang w:val="pl-PL"/>
        </w:rPr>
        <w:t xml:space="preserve"> przechowywania</w:t>
      </w:r>
      <w:r w:rsidR="004132A9" w:rsidRPr="00361284">
        <w:rPr>
          <w:rFonts w:ascii="Calibri" w:hAnsi="Calibri" w:cs="Calibri"/>
          <w:sz w:val="24"/>
          <w:szCs w:val="24"/>
          <w:lang w:val="pl-PL"/>
        </w:rPr>
        <w:t xml:space="preserve"> dokumentów.</w:t>
      </w:r>
    </w:p>
    <w:p w14:paraId="5B2833D8" w14:textId="6BBB8B61" w:rsidR="00747813" w:rsidRPr="00361284" w:rsidRDefault="00747813" w:rsidP="00606E69">
      <w:pPr>
        <w:pStyle w:val="AOGenNum3List"/>
        <w:numPr>
          <w:ilvl w:val="0"/>
          <w:numId w:val="0"/>
        </w:numPr>
        <w:spacing w:before="0"/>
        <w:ind w:left="720" w:hanging="720"/>
        <w:rPr>
          <w:rFonts w:ascii="Calibri" w:hAnsi="Calibri" w:cs="Calibri"/>
          <w:sz w:val="24"/>
          <w:szCs w:val="24"/>
          <w:lang w:val="pl-PL"/>
        </w:rPr>
      </w:pPr>
      <w:r w:rsidRPr="00361284">
        <w:rPr>
          <w:rFonts w:ascii="Calibri" w:hAnsi="Calibri" w:cs="Calibri"/>
          <w:sz w:val="24"/>
          <w:szCs w:val="24"/>
          <w:lang w:val="pl-PL"/>
        </w:rPr>
        <w:t xml:space="preserve">4. </w:t>
      </w:r>
      <w:r w:rsidRPr="00361284">
        <w:rPr>
          <w:rFonts w:ascii="Calibri" w:hAnsi="Calibri" w:cs="Calibri"/>
          <w:sz w:val="24"/>
          <w:szCs w:val="24"/>
          <w:lang w:val="pl-PL"/>
        </w:rPr>
        <w:tab/>
        <w:t xml:space="preserve">Kontroli mogą podlegać </w:t>
      </w:r>
      <w:r w:rsidR="00843E5D" w:rsidRPr="00361284">
        <w:rPr>
          <w:rFonts w:ascii="Calibri" w:hAnsi="Calibri" w:cs="Calibri"/>
          <w:sz w:val="24"/>
          <w:szCs w:val="24"/>
          <w:lang w:val="pl-PL"/>
        </w:rPr>
        <w:t>dokumenty</w:t>
      </w:r>
      <w:r w:rsidR="00A602C7" w:rsidRPr="00361284">
        <w:rPr>
          <w:rFonts w:ascii="Calibri" w:hAnsi="Calibri" w:cs="Calibri"/>
          <w:sz w:val="24"/>
          <w:szCs w:val="24"/>
          <w:lang w:val="pl-PL"/>
        </w:rPr>
        <w:t xml:space="preserve"> oraz zapis</w:t>
      </w:r>
      <w:r w:rsidRPr="00361284">
        <w:rPr>
          <w:rFonts w:ascii="Calibri" w:hAnsi="Calibri" w:cs="Calibri"/>
          <w:sz w:val="24"/>
          <w:szCs w:val="24"/>
          <w:lang w:val="pl-PL"/>
        </w:rPr>
        <w:t>y księgowe związane z realizacją</w:t>
      </w:r>
      <w:r w:rsidR="00A602C7" w:rsidRPr="00361284">
        <w:rPr>
          <w:rFonts w:ascii="Calibri" w:hAnsi="Calibri" w:cs="Calibri"/>
          <w:sz w:val="24"/>
          <w:szCs w:val="24"/>
          <w:lang w:val="pl-PL"/>
        </w:rPr>
        <w:t xml:space="preserve"> </w:t>
      </w:r>
      <w:r w:rsidRPr="00361284">
        <w:rPr>
          <w:rFonts w:ascii="Calibri" w:hAnsi="Calibri" w:cs="Calibri"/>
          <w:sz w:val="24"/>
          <w:szCs w:val="24"/>
          <w:lang w:val="pl-PL"/>
        </w:rPr>
        <w:t>U</w:t>
      </w:r>
      <w:r w:rsidR="00A602C7" w:rsidRPr="00361284">
        <w:rPr>
          <w:rFonts w:ascii="Calibri" w:hAnsi="Calibri" w:cs="Calibri"/>
          <w:sz w:val="24"/>
          <w:szCs w:val="24"/>
          <w:lang w:val="pl-PL"/>
        </w:rPr>
        <w:t>mowy.</w:t>
      </w:r>
      <w:r w:rsidR="00535248">
        <w:rPr>
          <w:rFonts w:ascii="Calibri" w:hAnsi="Calibri" w:cs="Calibri"/>
          <w:sz w:val="24"/>
          <w:szCs w:val="24"/>
          <w:lang w:val="pl-PL"/>
        </w:rPr>
        <w:t xml:space="preserve"> </w:t>
      </w:r>
    </w:p>
    <w:p w14:paraId="3059D9FC" w14:textId="47A7472A" w:rsidR="004132A9" w:rsidRPr="00361284" w:rsidRDefault="00747813" w:rsidP="00606E69">
      <w:pPr>
        <w:pStyle w:val="AOGenNum3List"/>
        <w:numPr>
          <w:ilvl w:val="0"/>
          <w:numId w:val="0"/>
        </w:numPr>
        <w:spacing w:before="0"/>
        <w:ind w:left="720" w:hanging="720"/>
        <w:rPr>
          <w:rFonts w:ascii="Calibri" w:hAnsi="Calibri" w:cs="Calibri"/>
          <w:sz w:val="24"/>
          <w:szCs w:val="24"/>
          <w:lang w:val="pl-PL"/>
        </w:rPr>
      </w:pPr>
      <w:r w:rsidRPr="00361284">
        <w:rPr>
          <w:rFonts w:ascii="Calibri" w:hAnsi="Calibri" w:cs="Calibri"/>
          <w:sz w:val="24"/>
          <w:szCs w:val="24"/>
          <w:lang w:val="pl-PL"/>
        </w:rPr>
        <w:t xml:space="preserve">5. </w:t>
      </w:r>
      <w:r w:rsidRPr="00361284">
        <w:rPr>
          <w:rFonts w:ascii="Calibri" w:hAnsi="Calibri" w:cs="Calibri"/>
          <w:sz w:val="24"/>
          <w:szCs w:val="24"/>
          <w:lang w:val="pl-PL"/>
        </w:rPr>
        <w:tab/>
      </w:r>
      <w:r w:rsidR="00BC294A" w:rsidRPr="00BC294A">
        <w:rPr>
          <w:rFonts w:ascii="Calibri" w:hAnsi="Calibri" w:cs="Calibri"/>
          <w:b/>
          <w:bCs/>
          <w:sz w:val="24"/>
          <w:szCs w:val="24"/>
          <w:lang w:val="pl-PL"/>
        </w:rPr>
        <w:t>Beneficjent</w:t>
      </w:r>
      <w:r w:rsidR="00A602C7" w:rsidRPr="00361284">
        <w:rPr>
          <w:rFonts w:ascii="Calibri" w:hAnsi="Calibri" w:cs="Calibri"/>
          <w:sz w:val="24"/>
          <w:szCs w:val="24"/>
          <w:lang w:val="pl-PL"/>
        </w:rPr>
        <w:t xml:space="preserve"> </w:t>
      </w:r>
      <w:r w:rsidR="00306B4B" w:rsidRPr="00361284">
        <w:rPr>
          <w:rFonts w:ascii="Calibri" w:hAnsi="Calibri" w:cs="Calibri"/>
          <w:sz w:val="24"/>
          <w:szCs w:val="24"/>
          <w:lang w:val="pl-PL"/>
        </w:rPr>
        <w:t>zobowiązuje się udostępnić wszystkie wymagane dokumenty</w:t>
      </w:r>
      <w:r w:rsidR="004132A9" w:rsidRPr="00361284">
        <w:rPr>
          <w:rFonts w:ascii="Calibri" w:hAnsi="Calibri" w:cs="Calibri"/>
          <w:sz w:val="24"/>
          <w:szCs w:val="24"/>
          <w:lang w:val="pl-PL"/>
        </w:rPr>
        <w:t xml:space="preserve"> i </w:t>
      </w:r>
      <w:r w:rsidR="00632464" w:rsidRPr="00361284">
        <w:rPr>
          <w:rFonts w:ascii="Calibri" w:hAnsi="Calibri" w:cs="Calibri"/>
          <w:sz w:val="24"/>
          <w:szCs w:val="24"/>
          <w:lang w:val="pl-PL"/>
        </w:rPr>
        <w:t xml:space="preserve">zapewnić dostęp do ksiąg rachunkowych oraz </w:t>
      </w:r>
      <w:r w:rsidR="004132A9" w:rsidRPr="00361284">
        <w:rPr>
          <w:rFonts w:ascii="Calibri" w:hAnsi="Calibri" w:cs="Calibri"/>
          <w:sz w:val="24"/>
          <w:szCs w:val="24"/>
          <w:lang w:val="pl-PL"/>
        </w:rPr>
        <w:t>udzielić</w:t>
      </w:r>
      <w:r w:rsidR="00535248">
        <w:rPr>
          <w:rFonts w:ascii="Calibri" w:hAnsi="Calibri" w:cs="Calibri"/>
          <w:sz w:val="24"/>
          <w:szCs w:val="24"/>
          <w:lang w:val="pl-PL"/>
        </w:rPr>
        <w:t xml:space="preserve"> </w:t>
      </w:r>
      <w:r w:rsidR="004132A9" w:rsidRPr="00361284">
        <w:rPr>
          <w:rFonts w:ascii="Calibri" w:hAnsi="Calibri" w:cs="Calibri"/>
          <w:sz w:val="24"/>
          <w:szCs w:val="24"/>
          <w:lang w:val="pl-PL"/>
        </w:rPr>
        <w:t xml:space="preserve">wszelkich informacji </w:t>
      </w:r>
      <w:r w:rsidR="004132A9" w:rsidRPr="00361284">
        <w:rPr>
          <w:rFonts w:ascii="Calibri" w:hAnsi="Calibri" w:cs="Calibri"/>
          <w:color w:val="000000"/>
          <w:sz w:val="24"/>
          <w:szCs w:val="24"/>
          <w:lang w:val="pl-PL"/>
        </w:rPr>
        <w:t>związanych z realizacją Umowy</w:t>
      </w:r>
      <w:r w:rsidR="004132A9" w:rsidRPr="00361284">
        <w:rPr>
          <w:rFonts w:ascii="Calibri" w:hAnsi="Calibri" w:cs="Calibri"/>
          <w:sz w:val="24"/>
          <w:szCs w:val="24"/>
          <w:lang w:val="pl-PL"/>
        </w:rPr>
        <w:t>.</w:t>
      </w:r>
    </w:p>
    <w:p w14:paraId="020C5D56" w14:textId="6460260E" w:rsidR="00306B4B" w:rsidRPr="00361284" w:rsidRDefault="00632464" w:rsidP="00606E69">
      <w:pPr>
        <w:pStyle w:val="AOGenNum3"/>
        <w:numPr>
          <w:ilvl w:val="0"/>
          <w:numId w:val="0"/>
        </w:numPr>
        <w:spacing w:before="0"/>
        <w:ind w:left="720" w:hanging="720"/>
        <w:rPr>
          <w:rFonts w:ascii="Calibri" w:hAnsi="Calibri" w:cs="Calibri"/>
          <w:sz w:val="24"/>
          <w:szCs w:val="24"/>
          <w:lang w:val="pl-PL"/>
        </w:rPr>
      </w:pPr>
      <w:r w:rsidRPr="00361284">
        <w:rPr>
          <w:rFonts w:ascii="Calibri" w:hAnsi="Calibri" w:cs="Calibri"/>
          <w:sz w:val="24"/>
          <w:szCs w:val="24"/>
          <w:lang w:val="pl-PL"/>
        </w:rPr>
        <w:t xml:space="preserve">6. </w:t>
      </w:r>
      <w:r w:rsidRPr="00361284">
        <w:rPr>
          <w:rFonts w:ascii="Calibri" w:hAnsi="Calibri" w:cs="Calibri"/>
          <w:sz w:val="24"/>
          <w:szCs w:val="24"/>
          <w:lang w:val="pl-PL"/>
        </w:rPr>
        <w:tab/>
      </w:r>
      <w:r w:rsidR="00485877" w:rsidRPr="00361284">
        <w:rPr>
          <w:rFonts w:ascii="Calibri" w:hAnsi="Calibri" w:cs="Calibri"/>
          <w:sz w:val="24"/>
          <w:szCs w:val="24"/>
          <w:lang w:val="pl-PL"/>
        </w:rPr>
        <w:t xml:space="preserve">W przypadku </w:t>
      </w:r>
      <w:r w:rsidRPr="00361284">
        <w:rPr>
          <w:rFonts w:ascii="Calibri" w:hAnsi="Calibri" w:cs="Calibri"/>
          <w:color w:val="000000"/>
          <w:sz w:val="24"/>
          <w:szCs w:val="24"/>
          <w:lang w:val="pl-PL"/>
        </w:rPr>
        <w:t>kontroli</w:t>
      </w:r>
      <w:r w:rsidR="00306B4B" w:rsidRPr="00361284">
        <w:rPr>
          <w:rFonts w:ascii="Calibri" w:hAnsi="Calibri" w:cs="Calibri"/>
          <w:color w:val="000000"/>
          <w:sz w:val="24"/>
          <w:szCs w:val="24"/>
          <w:lang w:val="pl-PL"/>
        </w:rPr>
        <w:t xml:space="preserve"> </w:t>
      </w:r>
      <w:r w:rsidR="00306B4B" w:rsidRPr="00361284">
        <w:rPr>
          <w:rFonts w:ascii="Calibri" w:hAnsi="Calibri" w:cs="Calibri"/>
          <w:bCs/>
          <w:sz w:val="24"/>
          <w:szCs w:val="24"/>
          <w:lang w:val="pl-PL"/>
        </w:rPr>
        <w:t xml:space="preserve">w siedzibie </w:t>
      </w:r>
      <w:r w:rsidR="00BC294A" w:rsidRPr="00BC294A">
        <w:rPr>
          <w:rFonts w:ascii="Calibri" w:hAnsi="Calibri" w:cs="Calibri"/>
          <w:b/>
          <w:bCs/>
          <w:sz w:val="24"/>
          <w:szCs w:val="24"/>
          <w:lang w:val="pl-PL"/>
        </w:rPr>
        <w:t>Beneficjenta</w:t>
      </w:r>
      <w:r w:rsidRPr="00361284">
        <w:rPr>
          <w:rFonts w:ascii="Calibri" w:hAnsi="Calibri" w:cs="Calibri"/>
          <w:bCs/>
          <w:sz w:val="24"/>
          <w:szCs w:val="24"/>
          <w:lang w:val="pl-PL"/>
        </w:rPr>
        <w:t xml:space="preserve"> lub w innym miejscu prowadzenia działalności lub przechowywania dokumentów </w:t>
      </w:r>
      <w:r w:rsidR="00BC294A" w:rsidRPr="00BC294A">
        <w:rPr>
          <w:rFonts w:ascii="Calibri" w:hAnsi="Calibri" w:cs="Calibri"/>
          <w:b/>
          <w:bCs/>
          <w:sz w:val="24"/>
          <w:szCs w:val="24"/>
          <w:lang w:val="pl-PL"/>
        </w:rPr>
        <w:t>Beneficjent</w:t>
      </w:r>
      <w:r w:rsidR="00306B4B" w:rsidRPr="00361284">
        <w:rPr>
          <w:rFonts w:ascii="Calibri" w:hAnsi="Calibri" w:cs="Calibri"/>
          <w:sz w:val="24"/>
          <w:szCs w:val="24"/>
          <w:lang w:val="pl-PL"/>
        </w:rPr>
        <w:t xml:space="preserve"> zobowiązuje się zapewnić kontrolującym</w:t>
      </w:r>
      <w:r w:rsidR="00535248">
        <w:rPr>
          <w:rFonts w:ascii="Calibri" w:hAnsi="Calibri" w:cs="Calibri"/>
          <w:sz w:val="24"/>
          <w:szCs w:val="24"/>
          <w:lang w:val="pl-PL"/>
        </w:rPr>
        <w:t xml:space="preserve"> </w:t>
      </w:r>
      <w:r w:rsidR="00306B4B" w:rsidRPr="00361284">
        <w:rPr>
          <w:rFonts w:ascii="Calibri" w:hAnsi="Calibri" w:cs="Calibri"/>
          <w:sz w:val="24"/>
          <w:szCs w:val="24"/>
          <w:lang w:val="pl-PL"/>
        </w:rPr>
        <w:t>warunki</w:t>
      </w:r>
      <w:r w:rsidR="00535248">
        <w:rPr>
          <w:rFonts w:ascii="Calibri" w:hAnsi="Calibri" w:cs="Calibri"/>
          <w:sz w:val="24"/>
          <w:szCs w:val="24"/>
          <w:lang w:val="pl-PL"/>
        </w:rPr>
        <w:t xml:space="preserve"> </w:t>
      </w:r>
      <w:r w:rsidR="00306B4B" w:rsidRPr="00361284">
        <w:rPr>
          <w:rFonts w:ascii="Calibri" w:hAnsi="Calibri" w:cs="Calibri"/>
          <w:sz w:val="24"/>
          <w:szCs w:val="24"/>
          <w:lang w:val="pl-PL"/>
        </w:rPr>
        <w:t xml:space="preserve">i dostęp </w:t>
      </w:r>
      <w:r w:rsidRPr="00361284">
        <w:rPr>
          <w:rFonts w:ascii="Calibri" w:hAnsi="Calibri" w:cs="Calibri"/>
          <w:sz w:val="24"/>
          <w:szCs w:val="24"/>
          <w:lang w:val="pl-PL"/>
        </w:rPr>
        <w:t xml:space="preserve">tych </w:t>
      </w:r>
      <w:r w:rsidR="00306B4B" w:rsidRPr="00361284">
        <w:rPr>
          <w:rFonts w:ascii="Calibri" w:hAnsi="Calibri" w:cs="Calibri"/>
          <w:sz w:val="24"/>
          <w:szCs w:val="24"/>
          <w:lang w:val="pl-PL"/>
        </w:rPr>
        <w:t>miejsc</w:t>
      </w:r>
      <w:r w:rsidRPr="00361284">
        <w:rPr>
          <w:rFonts w:ascii="Calibri" w:hAnsi="Calibri" w:cs="Calibri"/>
          <w:sz w:val="24"/>
          <w:szCs w:val="24"/>
          <w:lang w:val="pl-PL"/>
        </w:rPr>
        <w:t xml:space="preserve"> w</w:t>
      </w:r>
      <w:r w:rsidR="00535248">
        <w:rPr>
          <w:rFonts w:ascii="Calibri" w:hAnsi="Calibri" w:cs="Calibri"/>
          <w:sz w:val="24"/>
          <w:szCs w:val="24"/>
          <w:lang w:val="pl-PL"/>
        </w:rPr>
        <w:t xml:space="preserve"> </w:t>
      </w:r>
      <w:r w:rsidR="00306B4B" w:rsidRPr="00361284">
        <w:rPr>
          <w:rFonts w:ascii="Calibri" w:hAnsi="Calibri" w:cs="Calibri"/>
          <w:sz w:val="24"/>
          <w:szCs w:val="24"/>
          <w:lang w:val="pl-PL"/>
        </w:rPr>
        <w:t>celu przeprowadzenia kontroli</w:t>
      </w:r>
      <w:r w:rsidRPr="00361284">
        <w:rPr>
          <w:rFonts w:ascii="Calibri" w:hAnsi="Calibri" w:cs="Calibri"/>
          <w:sz w:val="24"/>
          <w:szCs w:val="24"/>
          <w:lang w:val="pl-PL"/>
        </w:rPr>
        <w:t>,</w:t>
      </w:r>
      <w:r w:rsidR="00535248">
        <w:rPr>
          <w:rFonts w:ascii="Calibri" w:hAnsi="Calibri" w:cs="Calibri"/>
          <w:sz w:val="24"/>
          <w:szCs w:val="24"/>
          <w:lang w:val="pl-PL"/>
        </w:rPr>
        <w:t xml:space="preserve"> </w:t>
      </w:r>
      <w:r w:rsidR="00306B4B" w:rsidRPr="00361284">
        <w:rPr>
          <w:rFonts w:ascii="Calibri" w:hAnsi="Calibri" w:cs="Calibri"/>
          <w:sz w:val="24"/>
          <w:szCs w:val="24"/>
          <w:lang w:val="pl-PL"/>
        </w:rPr>
        <w:t>w tym oględzin.</w:t>
      </w:r>
    </w:p>
    <w:p w14:paraId="2F6555FB" w14:textId="1E8AC687" w:rsidR="00551335" w:rsidRPr="00361284" w:rsidRDefault="00632464" w:rsidP="00606E69">
      <w:pPr>
        <w:pStyle w:val="AOGenNum3List"/>
        <w:numPr>
          <w:ilvl w:val="0"/>
          <w:numId w:val="0"/>
        </w:numPr>
        <w:spacing w:before="0"/>
        <w:ind w:left="709" w:hanging="720"/>
        <w:rPr>
          <w:rFonts w:ascii="Calibri" w:hAnsi="Calibri" w:cs="Calibri"/>
          <w:sz w:val="24"/>
          <w:szCs w:val="24"/>
          <w:lang w:val="pl-PL"/>
        </w:rPr>
      </w:pPr>
      <w:r w:rsidRPr="00361284">
        <w:rPr>
          <w:rFonts w:ascii="Calibri" w:hAnsi="Calibri" w:cs="Calibri"/>
          <w:sz w:val="24"/>
          <w:szCs w:val="24"/>
          <w:lang w:val="pl-PL"/>
        </w:rPr>
        <w:t xml:space="preserve">7. </w:t>
      </w:r>
      <w:r w:rsidRPr="00361284">
        <w:rPr>
          <w:rFonts w:ascii="Calibri" w:hAnsi="Calibri" w:cs="Calibri"/>
          <w:sz w:val="24"/>
          <w:szCs w:val="24"/>
          <w:lang w:val="pl-PL"/>
        </w:rPr>
        <w:tab/>
      </w:r>
      <w:r w:rsidR="00551335" w:rsidRPr="00361284">
        <w:rPr>
          <w:rFonts w:ascii="Calibri" w:eastAsia="Times New Roman" w:hAnsi="Calibri" w:cs="Calibri"/>
          <w:sz w:val="24"/>
          <w:szCs w:val="24"/>
          <w:lang w:val="pl-PL" w:eastAsia="pl-PL"/>
        </w:rPr>
        <w:t>Zespół kontrolujący składa się</w:t>
      </w:r>
      <w:r w:rsidRPr="00361284">
        <w:rPr>
          <w:rFonts w:ascii="Calibri" w:eastAsia="Times New Roman" w:hAnsi="Calibri" w:cs="Calibri"/>
          <w:sz w:val="24"/>
          <w:szCs w:val="24"/>
          <w:lang w:val="pl-PL" w:eastAsia="pl-PL"/>
        </w:rPr>
        <w:t xml:space="preserve"> </w:t>
      </w:r>
      <w:r w:rsidR="00551335" w:rsidRPr="00361284">
        <w:rPr>
          <w:rFonts w:ascii="Calibri" w:eastAsia="Times New Roman" w:hAnsi="Calibri" w:cs="Calibri"/>
          <w:sz w:val="24"/>
          <w:szCs w:val="24"/>
          <w:lang w:val="pl-PL" w:eastAsia="pl-PL"/>
        </w:rPr>
        <w:t xml:space="preserve">z pracowników </w:t>
      </w:r>
      <w:r w:rsidR="00F60C26" w:rsidRPr="00F60C26">
        <w:rPr>
          <w:rFonts w:ascii="Calibri" w:hAnsi="Calibri" w:cs="Calibri"/>
          <w:b/>
          <w:bCs/>
          <w:color w:val="000000"/>
          <w:sz w:val="24"/>
          <w:szCs w:val="24"/>
          <w:lang w:val="pl-PL"/>
        </w:rPr>
        <w:t>Operatora Programu</w:t>
      </w:r>
      <w:r w:rsidRPr="00361284">
        <w:rPr>
          <w:rFonts w:ascii="Calibri" w:eastAsia="Times New Roman" w:hAnsi="Calibri" w:cs="Calibri"/>
          <w:sz w:val="24"/>
          <w:szCs w:val="24"/>
          <w:lang w:val="pl-PL" w:eastAsia="pl-PL"/>
        </w:rPr>
        <w:t xml:space="preserve">. </w:t>
      </w:r>
      <w:r w:rsidR="00E70BA9" w:rsidRPr="00361284">
        <w:rPr>
          <w:rFonts w:ascii="Calibri" w:eastAsia="Times New Roman" w:hAnsi="Calibri" w:cs="Calibri"/>
          <w:sz w:val="24"/>
          <w:szCs w:val="24"/>
          <w:lang w:val="pl-PL" w:eastAsia="pl-PL"/>
        </w:rPr>
        <w:t xml:space="preserve">W </w:t>
      </w:r>
      <w:r w:rsidR="00551335" w:rsidRPr="00361284">
        <w:rPr>
          <w:rFonts w:ascii="Calibri" w:eastAsia="Times New Roman" w:hAnsi="Calibri" w:cs="Calibri"/>
          <w:sz w:val="24"/>
          <w:szCs w:val="24"/>
          <w:lang w:val="pl-PL" w:eastAsia="pl-PL"/>
        </w:rPr>
        <w:t xml:space="preserve">uzasadnionych przypadkach </w:t>
      </w:r>
      <w:r w:rsidR="00E70BA9" w:rsidRPr="00361284">
        <w:rPr>
          <w:rFonts w:ascii="Calibri" w:eastAsia="Times New Roman" w:hAnsi="Calibri" w:cs="Calibri"/>
          <w:sz w:val="24"/>
          <w:szCs w:val="24"/>
          <w:lang w:val="pl-PL" w:eastAsia="pl-PL"/>
        </w:rPr>
        <w:t xml:space="preserve">w skład zespołu </w:t>
      </w:r>
      <w:r w:rsidR="00551335" w:rsidRPr="00361284">
        <w:rPr>
          <w:rFonts w:ascii="Calibri" w:eastAsia="Times New Roman" w:hAnsi="Calibri" w:cs="Calibri"/>
          <w:sz w:val="24"/>
          <w:szCs w:val="24"/>
          <w:lang w:val="pl-PL" w:eastAsia="pl-PL"/>
        </w:rPr>
        <w:t xml:space="preserve">poza pracownikami </w:t>
      </w:r>
      <w:r w:rsidR="00F60C26" w:rsidRPr="00F60C26">
        <w:rPr>
          <w:rFonts w:ascii="Calibri" w:hAnsi="Calibri" w:cs="Calibri"/>
          <w:b/>
          <w:bCs/>
          <w:color w:val="000000"/>
          <w:sz w:val="24"/>
          <w:szCs w:val="24"/>
          <w:lang w:val="pl-PL"/>
        </w:rPr>
        <w:t>Operatora Programu</w:t>
      </w:r>
      <w:r w:rsidR="00535248">
        <w:rPr>
          <w:rFonts w:ascii="Calibri" w:eastAsia="Times New Roman" w:hAnsi="Calibri" w:cs="Calibri"/>
          <w:sz w:val="24"/>
          <w:szCs w:val="24"/>
          <w:lang w:val="pl-PL" w:eastAsia="pl-PL"/>
        </w:rPr>
        <w:t xml:space="preserve"> </w:t>
      </w:r>
      <w:r w:rsidR="00551335" w:rsidRPr="00361284">
        <w:rPr>
          <w:rFonts w:ascii="Calibri" w:hAnsi="Calibri" w:cs="Calibri"/>
          <w:sz w:val="24"/>
          <w:szCs w:val="24"/>
          <w:lang w:val="pl-PL"/>
        </w:rPr>
        <w:t>mogą wchodzić</w:t>
      </w:r>
      <w:r w:rsidR="00535248">
        <w:rPr>
          <w:rFonts w:ascii="Calibri" w:hAnsi="Calibri" w:cs="Calibri"/>
          <w:sz w:val="24"/>
          <w:szCs w:val="24"/>
          <w:lang w:val="pl-PL"/>
        </w:rPr>
        <w:t xml:space="preserve"> </w:t>
      </w:r>
      <w:r w:rsidR="00551335" w:rsidRPr="00361284">
        <w:rPr>
          <w:rFonts w:ascii="Calibri" w:hAnsi="Calibri" w:cs="Calibri"/>
          <w:sz w:val="24"/>
          <w:szCs w:val="24"/>
          <w:lang w:val="pl-PL"/>
        </w:rPr>
        <w:t xml:space="preserve">przedstawiciele </w:t>
      </w:r>
      <w:r w:rsidR="00E70BA9" w:rsidRPr="00361284">
        <w:rPr>
          <w:rFonts w:ascii="Calibri" w:hAnsi="Calibri" w:cs="Calibri"/>
          <w:color w:val="000000"/>
          <w:sz w:val="24"/>
          <w:szCs w:val="24"/>
          <w:lang w:val="pl-PL"/>
        </w:rPr>
        <w:t>Dysponenta Funduszu</w:t>
      </w:r>
      <w:r w:rsidR="007C1365" w:rsidRPr="00361284">
        <w:rPr>
          <w:rFonts w:ascii="Calibri" w:hAnsi="Calibri" w:cs="Calibri"/>
          <w:color w:val="000000"/>
          <w:sz w:val="24"/>
          <w:szCs w:val="24"/>
          <w:lang w:val="pl-PL"/>
        </w:rPr>
        <w:t xml:space="preserve"> oraz eksperci zewnętrzni po udzieleniu rekomendacji przez Dysponenta Funduszu</w:t>
      </w:r>
      <w:r w:rsidR="00551335" w:rsidRPr="00361284">
        <w:rPr>
          <w:rFonts w:ascii="Calibri" w:hAnsi="Calibri" w:cs="Calibri"/>
          <w:sz w:val="24"/>
          <w:szCs w:val="24"/>
          <w:lang w:val="pl-PL"/>
        </w:rPr>
        <w:t xml:space="preserve">. </w:t>
      </w:r>
    </w:p>
    <w:p w14:paraId="5DA03854" w14:textId="06997D6F" w:rsidR="00AB403F" w:rsidRPr="00361284" w:rsidRDefault="00961A0E" w:rsidP="00606E69">
      <w:pPr>
        <w:pStyle w:val="AOGenNum3List"/>
        <w:numPr>
          <w:ilvl w:val="0"/>
          <w:numId w:val="0"/>
        </w:numPr>
        <w:spacing w:before="0"/>
        <w:ind w:left="709" w:hanging="720"/>
        <w:rPr>
          <w:rFonts w:ascii="Calibri" w:hAnsi="Calibri" w:cs="Calibri"/>
          <w:sz w:val="24"/>
          <w:szCs w:val="24"/>
          <w:lang w:val="pl-PL"/>
        </w:rPr>
      </w:pPr>
      <w:r w:rsidRPr="00361284">
        <w:rPr>
          <w:rFonts w:ascii="Calibri" w:hAnsi="Calibri" w:cs="Calibri"/>
          <w:sz w:val="24"/>
          <w:szCs w:val="24"/>
          <w:lang w:val="pl-PL"/>
        </w:rPr>
        <w:t>8</w:t>
      </w:r>
      <w:r w:rsidR="00361284">
        <w:rPr>
          <w:rFonts w:ascii="Calibri" w:hAnsi="Calibri" w:cs="Calibri"/>
          <w:sz w:val="24"/>
          <w:szCs w:val="24"/>
          <w:lang w:val="pl-PL"/>
        </w:rPr>
        <w:t>.</w:t>
      </w:r>
      <w:r w:rsidR="00535248">
        <w:rPr>
          <w:rFonts w:ascii="Calibri" w:hAnsi="Calibri" w:cs="Calibri"/>
          <w:sz w:val="24"/>
          <w:szCs w:val="24"/>
          <w:lang w:val="pl-PL"/>
        </w:rPr>
        <w:t xml:space="preserve">  </w:t>
      </w:r>
      <w:r w:rsidR="00F5742F">
        <w:rPr>
          <w:rFonts w:ascii="Calibri" w:hAnsi="Calibri" w:cs="Calibri"/>
          <w:sz w:val="24"/>
          <w:szCs w:val="24"/>
          <w:lang w:val="pl-PL"/>
        </w:rPr>
        <w:tab/>
      </w:r>
      <w:r w:rsidR="00F60C26" w:rsidRPr="00F60C26">
        <w:rPr>
          <w:rFonts w:ascii="Calibri" w:hAnsi="Calibri" w:cs="Calibri"/>
          <w:b/>
          <w:bCs/>
          <w:color w:val="000000"/>
          <w:sz w:val="24"/>
          <w:szCs w:val="24"/>
          <w:lang w:val="pl-PL"/>
        </w:rPr>
        <w:t>Operatora Programu</w:t>
      </w:r>
      <w:r w:rsidR="00AB403F" w:rsidRPr="00361284">
        <w:rPr>
          <w:rFonts w:ascii="Calibri" w:hAnsi="Calibri" w:cs="Calibri"/>
          <w:sz w:val="24"/>
          <w:szCs w:val="24"/>
          <w:lang w:val="pl-PL"/>
        </w:rPr>
        <w:t xml:space="preserve"> zawiadamia o planowanej kontroli</w:t>
      </w:r>
      <w:r w:rsidR="00535248">
        <w:rPr>
          <w:rFonts w:ascii="Calibri" w:hAnsi="Calibri" w:cs="Calibri"/>
          <w:sz w:val="24"/>
          <w:szCs w:val="24"/>
          <w:lang w:val="pl-PL"/>
        </w:rPr>
        <w:t xml:space="preserve"> </w:t>
      </w:r>
      <w:r w:rsidR="00AB403F" w:rsidRPr="00361284">
        <w:rPr>
          <w:rFonts w:ascii="Calibri" w:hAnsi="Calibri" w:cs="Calibri"/>
          <w:sz w:val="24"/>
          <w:szCs w:val="24"/>
          <w:lang w:val="pl-PL"/>
        </w:rPr>
        <w:t>co najmniej</w:t>
      </w:r>
      <w:r w:rsidR="00535248">
        <w:rPr>
          <w:rFonts w:ascii="Calibri" w:hAnsi="Calibri" w:cs="Calibri"/>
          <w:sz w:val="24"/>
          <w:szCs w:val="24"/>
          <w:lang w:val="pl-PL"/>
        </w:rPr>
        <w:t xml:space="preserve"> </w:t>
      </w:r>
      <w:r w:rsidR="00750825">
        <w:rPr>
          <w:rFonts w:ascii="Calibri" w:hAnsi="Calibri" w:cs="Calibri"/>
          <w:sz w:val="24"/>
          <w:szCs w:val="24"/>
          <w:lang w:val="pl-PL"/>
        </w:rPr>
        <w:t xml:space="preserve">3 </w:t>
      </w:r>
      <w:r w:rsidR="00AB403F" w:rsidRPr="00361284">
        <w:rPr>
          <w:rFonts w:ascii="Calibri" w:hAnsi="Calibri" w:cs="Calibri"/>
          <w:sz w:val="24"/>
          <w:szCs w:val="24"/>
          <w:lang w:val="pl-PL"/>
        </w:rPr>
        <w:t xml:space="preserve">dni przed terminem jej rozpoczęcia. </w:t>
      </w:r>
    </w:p>
    <w:p w14:paraId="2CD53650" w14:textId="140F3B32" w:rsidR="005C238D" w:rsidRDefault="00AB403F" w:rsidP="00606E69">
      <w:pPr>
        <w:pStyle w:val="AOGenNum3List"/>
        <w:numPr>
          <w:ilvl w:val="0"/>
          <w:numId w:val="0"/>
        </w:numPr>
        <w:spacing w:before="0"/>
        <w:ind w:left="709" w:hanging="720"/>
        <w:rPr>
          <w:rFonts w:ascii="Calibri" w:hAnsi="Calibri" w:cs="Calibri"/>
          <w:sz w:val="24"/>
          <w:szCs w:val="24"/>
          <w:lang w:val="pl-PL"/>
        </w:rPr>
      </w:pPr>
      <w:r w:rsidRPr="00361284">
        <w:rPr>
          <w:rFonts w:ascii="Calibri" w:hAnsi="Calibri" w:cs="Calibri"/>
          <w:sz w:val="24"/>
          <w:szCs w:val="24"/>
          <w:lang w:val="pl-PL"/>
        </w:rPr>
        <w:t>9.</w:t>
      </w:r>
      <w:r w:rsidR="00535248">
        <w:rPr>
          <w:rFonts w:ascii="Calibri" w:hAnsi="Calibri" w:cs="Calibri"/>
          <w:sz w:val="24"/>
          <w:szCs w:val="24"/>
          <w:lang w:val="pl-PL"/>
        </w:rPr>
        <w:t xml:space="preserve">  </w:t>
      </w:r>
      <w:r w:rsidR="00361284">
        <w:rPr>
          <w:rFonts w:ascii="Calibri" w:hAnsi="Calibri" w:cs="Calibri"/>
          <w:sz w:val="24"/>
          <w:szCs w:val="24"/>
          <w:lang w:val="pl-PL"/>
        </w:rPr>
        <w:t xml:space="preserve"> </w:t>
      </w:r>
      <w:r w:rsidR="00535248">
        <w:rPr>
          <w:rFonts w:ascii="Calibri" w:hAnsi="Calibri" w:cs="Calibri"/>
          <w:sz w:val="24"/>
          <w:szCs w:val="24"/>
          <w:lang w:val="pl-PL"/>
        </w:rPr>
        <w:tab/>
      </w:r>
      <w:r w:rsidRPr="00361284">
        <w:rPr>
          <w:rFonts w:ascii="Calibri" w:hAnsi="Calibri" w:cs="Calibri"/>
          <w:sz w:val="24"/>
          <w:szCs w:val="24"/>
          <w:lang w:val="pl-PL"/>
        </w:rPr>
        <w:t>Kontrola</w:t>
      </w:r>
      <w:r w:rsidR="00535248">
        <w:rPr>
          <w:rFonts w:ascii="Calibri" w:hAnsi="Calibri" w:cs="Calibri"/>
          <w:sz w:val="24"/>
          <w:szCs w:val="24"/>
          <w:lang w:val="pl-PL"/>
        </w:rPr>
        <w:t xml:space="preserve"> </w:t>
      </w:r>
      <w:r w:rsidRPr="00361284">
        <w:rPr>
          <w:rFonts w:ascii="Calibri" w:hAnsi="Calibri" w:cs="Calibri"/>
          <w:sz w:val="24"/>
          <w:szCs w:val="24"/>
          <w:lang w:val="pl-PL"/>
        </w:rPr>
        <w:t>jest prowadz</w:t>
      </w:r>
      <w:r w:rsidR="002A54ED" w:rsidRPr="00361284">
        <w:rPr>
          <w:rFonts w:ascii="Calibri" w:hAnsi="Calibri" w:cs="Calibri"/>
          <w:sz w:val="24"/>
          <w:szCs w:val="24"/>
          <w:lang w:val="pl-PL"/>
        </w:rPr>
        <w:t>o</w:t>
      </w:r>
      <w:r w:rsidRPr="00361284">
        <w:rPr>
          <w:rFonts w:ascii="Calibri" w:hAnsi="Calibri" w:cs="Calibri"/>
          <w:sz w:val="24"/>
          <w:szCs w:val="24"/>
          <w:lang w:val="pl-PL"/>
        </w:rPr>
        <w:t>na na podstawie pisemnego upoważnienia</w:t>
      </w:r>
      <w:r w:rsidR="00750825">
        <w:rPr>
          <w:rFonts w:ascii="Calibri" w:hAnsi="Calibri" w:cs="Calibri"/>
          <w:sz w:val="24"/>
          <w:szCs w:val="24"/>
          <w:lang w:val="pl-PL"/>
        </w:rPr>
        <w:t xml:space="preserve"> Prezesa Zarządu </w:t>
      </w:r>
      <w:r w:rsidR="00F60C26" w:rsidRPr="00F60C26">
        <w:rPr>
          <w:rFonts w:ascii="Calibri" w:hAnsi="Calibri" w:cs="Calibri"/>
          <w:b/>
          <w:bCs/>
          <w:color w:val="000000"/>
          <w:sz w:val="24"/>
          <w:szCs w:val="24"/>
          <w:lang w:val="pl-PL"/>
        </w:rPr>
        <w:t>Operatora Programu</w:t>
      </w:r>
      <w:r w:rsidR="002A54ED" w:rsidRPr="00361284">
        <w:rPr>
          <w:rFonts w:ascii="Calibri" w:hAnsi="Calibri" w:cs="Calibri"/>
          <w:sz w:val="24"/>
          <w:szCs w:val="24"/>
          <w:lang w:val="pl-PL"/>
        </w:rPr>
        <w:t>,</w:t>
      </w:r>
      <w:r w:rsidRPr="00361284">
        <w:rPr>
          <w:rFonts w:ascii="Calibri" w:hAnsi="Calibri" w:cs="Calibri"/>
          <w:sz w:val="24"/>
          <w:szCs w:val="24"/>
          <w:lang w:val="pl-PL"/>
        </w:rPr>
        <w:t xml:space="preserve"> które określa m.in. </w:t>
      </w:r>
      <w:r w:rsidR="00AA083A">
        <w:rPr>
          <w:rFonts w:ascii="Calibri" w:hAnsi="Calibri" w:cs="Calibri"/>
          <w:sz w:val="24"/>
          <w:szCs w:val="24"/>
          <w:lang w:val="pl-PL"/>
        </w:rPr>
        <w:t xml:space="preserve">datę i miejsce wystawienia, </w:t>
      </w:r>
      <w:r w:rsidR="00750825">
        <w:rPr>
          <w:rFonts w:ascii="Calibri" w:hAnsi="Calibri" w:cs="Calibri"/>
          <w:sz w:val="24"/>
          <w:szCs w:val="24"/>
          <w:lang w:val="pl-PL"/>
        </w:rPr>
        <w:t xml:space="preserve">rodzaj, numer i serie dowodu tożsamości </w:t>
      </w:r>
      <w:r w:rsidR="00AA083A">
        <w:rPr>
          <w:rFonts w:ascii="Calibri" w:hAnsi="Calibri" w:cs="Calibri"/>
          <w:sz w:val="24"/>
          <w:szCs w:val="24"/>
          <w:lang w:val="pl-PL"/>
        </w:rPr>
        <w:t xml:space="preserve">, zakres kontroli, </w:t>
      </w:r>
      <w:r w:rsidR="002A54ED" w:rsidRPr="00361284">
        <w:rPr>
          <w:rFonts w:ascii="Calibri" w:hAnsi="Calibri" w:cs="Calibri"/>
          <w:sz w:val="24"/>
          <w:szCs w:val="24"/>
          <w:lang w:val="pl-PL"/>
        </w:rPr>
        <w:t xml:space="preserve">oznaczenie </w:t>
      </w:r>
      <w:r w:rsidR="00BC294A" w:rsidRPr="00BC294A">
        <w:rPr>
          <w:rFonts w:ascii="Calibri" w:hAnsi="Calibri" w:cs="Calibri"/>
          <w:b/>
          <w:bCs/>
          <w:sz w:val="24"/>
          <w:szCs w:val="24"/>
          <w:lang w:val="pl-PL"/>
        </w:rPr>
        <w:t>Beneficjenta</w:t>
      </w:r>
      <w:r w:rsidR="002A54ED" w:rsidRPr="00361284">
        <w:rPr>
          <w:rFonts w:ascii="Calibri" w:hAnsi="Calibri" w:cs="Calibri"/>
          <w:sz w:val="24"/>
          <w:szCs w:val="24"/>
          <w:lang w:val="pl-PL"/>
        </w:rPr>
        <w:t xml:space="preserve"> objętego kontrolą, oznaczenie organu kontroli, podstawę prawną przeprowadzenia kontroli,</w:t>
      </w:r>
      <w:r w:rsidR="00644E1A">
        <w:rPr>
          <w:rFonts w:ascii="Calibri" w:hAnsi="Calibri" w:cs="Calibri"/>
          <w:sz w:val="24"/>
          <w:szCs w:val="24"/>
          <w:lang w:val="pl-PL"/>
        </w:rPr>
        <w:t xml:space="preserve"> imię i nazwiska osób wchodzących w</w:t>
      </w:r>
      <w:r w:rsidR="002A54ED" w:rsidRPr="00361284">
        <w:rPr>
          <w:rFonts w:ascii="Calibri" w:hAnsi="Calibri" w:cs="Calibri"/>
          <w:sz w:val="24"/>
          <w:szCs w:val="24"/>
          <w:lang w:val="pl-PL"/>
        </w:rPr>
        <w:t xml:space="preserve"> skład zespołu kontrolującego, </w:t>
      </w:r>
      <w:r w:rsidRPr="00361284">
        <w:rPr>
          <w:rFonts w:ascii="Calibri" w:hAnsi="Calibri" w:cs="Calibri"/>
          <w:sz w:val="24"/>
          <w:szCs w:val="24"/>
          <w:lang w:val="pl-PL"/>
        </w:rPr>
        <w:t xml:space="preserve"> datę</w:t>
      </w:r>
      <w:r w:rsidR="00535248">
        <w:rPr>
          <w:rFonts w:ascii="Calibri" w:hAnsi="Calibri" w:cs="Calibri"/>
          <w:sz w:val="24"/>
          <w:szCs w:val="24"/>
          <w:lang w:val="pl-PL"/>
        </w:rPr>
        <w:t xml:space="preserve"> </w:t>
      </w:r>
      <w:r w:rsidRPr="00361284">
        <w:rPr>
          <w:rFonts w:ascii="Calibri" w:hAnsi="Calibri" w:cs="Calibri"/>
          <w:sz w:val="24"/>
          <w:szCs w:val="24"/>
          <w:lang w:val="pl-PL"/>
        </w:rPr>
        <w:t>rozpoczęci</w:t>
      </w:r>
      <w:r w:rsidR="00DB027A">
        <w:rPr>
          <w:rFonts w:ascii="Calibri" w:hAnsi="Calibri" w:cs="Calibri"/>
          <w:sz w:val="24"/>
          <w:szCs w:val="24"/>
          <w:lang w:val="pl-PL"/>
        </w:rPr>
        <w:t>a</w:t>
      </w:r>
      <w:r w:rsidRPr="00361284">
        <w:rPr>
          <w:rFonts w:ascii="Calibri" w:hAnsi="Calibri" w:cs="Calibri"/>
          <w:sz w:val="24"/>
          <w:szCs w:val="24"/>
          <w:lang w:val="pl-PL"/>
        </w:rPr>
        <w:t xml:space="preserve"> i zakończenia kontroli</w:t>
      </w:r>
      <w:r w:rsidR="002A54ED" w:rsidRPr="00361284">
        <w:rPr>
          <w:rFonts w:ascii="Calibri" w:hAnsi="Calibri" w:cs="Calibri"/>
          <w:sz w:val="24"/>
          <w:szCs w:val="24"/>
          <w:lang w:val="pl-PL"/>
        </w:rPr>
        <w:t xml:space="preserve"> oraz</w:t>
      </w:r>
      <w:r w:rsidRPr="00361284">
        <w:rPr>
          <w:rFonts w:ascii="Calibri" w:hAnsi="Calibri" w:cs="Calibri"/>
          <w:sz w:val="24"/>
          <w:szCs w:val="24"/>
          <w:lang w:val="pl-PL"/>
        </w:rPr>
        <w:t xml:space="preserve"> pouczenie o prawach i obowiązkach </w:t>
      </w:r>
      <w:r w:rsidR="00BC294A" w:rsidRPr="00BC294A">
        <w:rPr>
          <w:rFonts w:ascii="Calibri" w:hAnsi="Calibri" w:cs="Calibri"/>
          <w:b/>
          <w:bCs/>
          <w:sz w:val="24"/>
          <w:szCs w:val="24"/>
          <w:lang w:val="pl-PL"/>
        </w:rPr>
        <w:t>Beneficjenta</w:t>
      </w:r>
      <w:r w:rsidRPr="00361284">
        <w:rPr>
          <w:rFonts w:ascii="Calibri" w:hAnsi="Calibri" w:cs="Calibri"/>
          <w:sz w:val="24"/>
          <w:szCs w:val="24"/>
          <w:lang w:val="pl-PL"/>
        </w:rPr>
        <w:t>.</w:t>
      </w:r>
    </w:p>
    <w:p w14:paraId="6EB24174" w14:textId="7D207BB4" w:rsidR="00F5742F" w:rsidRDefault="005C238D" w:rsidP="00F5742F">
      <w:pPr>
        <w:pStyle w:val="AOGenNum3List"/>
        <w:numPr>
          <w:ilvl w:val="0"/>
          <w:numId w:val="0"/>
        </w:numPr>
        <w:spacing w:before="0"/>
        <w:ind w:left="709" w:hanging="720"/>
        <w:rPr>
          <w:rFonts w:ascii="Calibri" w:eastAsia="Times New Roman" w:hAnsi="Calibri" w:cs="Calibri"/>
          <w:sz w:val="24"/>
          <w:szCs w:val="24"/>
          <w:lang w:val="pl-PL" w:eastAsia="pl-PL"/>
        </w:rPr>
      </w:pPr>
      <w:r>
        <w:rPr>
          <w:rFonts w:ascii="Calibri" w:hAnsi="Calibri" w:cs="Calibri"/>
          <w:sz w:val="24"/>
          <w:szCs w:val="24"/>
          <w:lang w:val="pl-PL"/>
        </w:rPr>
        <w:t xml:space="preserve">10. </w:t>
      </w:r>
      <w:r>
        <w:rPr>
          <w:rFonts w:ascii="Calibri" w:hAnsi="Calibri" w:cs="Calibri"/>
          <w:sz w:val="24"/>
          <w:szCs w:val="24"/>
          <w:lang w:val="pl-PL"/>
        </w:rPr>
        <w:tab/>
      </w:r>
      <w:r w:rsidRPr="001071E9">
        <w:rPr>
          <w:rFonts w:ascii="Calibri" w:eastAsia="Times New Roman" w:hAnsi="Calibri" w:cs="Calibri"/>
          <w:sz w:val="24"/>
          <w:szCs w:val="24"/>
          <w:lang w:val="pl-PL" w:eastAsia="pl-PL"/>
        </w:rPr>
        <w:t>W przypadku kontroli przeprowadzanej na dokumentach w siedzibie</w:t>
      </w:r>
      <w:r w:rsidR="00644E1A">
        <w:rPr>
          <w:rFonts w:ascii="Calibri" w:eastAsia="Times New Roman" w:hAnsi="Calibri" w:cs="Calibri"/>
          <w:sz w:val="24"/>
          <w:szCs w:val="24"/>
          <w:lang w:val="pl-PL" w:eastAsia="pl-PL"/>
        </w:rPr>
        <w:t>,</w:t>
      </w:r>
      <w:r w:rsidRPr="001071E9">
        <w:rPr>
          <w:rFonts w:ascii="Calibri" w:eastAsia="Times New Roman" w:hAnsi="Calibri" w:cs="Calibri"/>
          <w:sz w:val="24"/>
          <w:szCs w:val="24"/>
          <w:lang w:val="pl-PL" w:eastAsia="pl-PL"/>
        </w:rPr>
        <w:t xml:space="preserve"> </w:t>
      </w:r>
      <w:r w:rsidR="00F60C26" w:rsidRPr="00F60C26">
        <w:rPr>
          <w:rFonts w:ascii="Calibri" w:hAnsi="Calibri" w:cs="Calibri"/>
          <w:b/>
          <w:bCs/>
          <w:color w:val="000000"/>
          <w:sz w:val="24"/>
          <w:szCs w:val="24"/>
          <w:lang w:val="pl-PL"/>
        </w:rPr>
        <w:t>Operatora Programu</w:t>
      </w:r>
      <w:r w:rsidRPr="001071E9">
        <w:rPr>
          <w:rFonts w:ascii="Calibri" w:eastAsia="Times New Roman" w:hAnsi="Calibri" w:cs="Calibri"/>
          <w:sz w:val="24"/>
          <w:szCs w:val="24"/>
          <w:lang w:val="pl-PL" w:eastAsia="pl-PL"/>
        </w:rPr>
        <w:t xml:space="preserve"> p</w:t>
      </w:r>
      <w:r w:rsidRPr="001071E9">
        <w:rPr>
          <w:rFonts w:ascii="Calibri" w:hAnsi="Calibri" w:cs="Calibri"/>
          <w:sz w:val="24"/>
          <w:szCs w:val="24"/>
          <w:lang w:val="pl-PL"/>
        </w:rPr>
        <w:t xml:space="preserve">rzed rozpoczęciem kontroli przesyła </w:t>
      </w:r>
      <w:r w:rsidR="00F60C26" w:rsidRPr="00F60C26">
        <w:rPr>
          <w:rFonts w:ascii="Calibri" w:hAnsi="Calibri" w:cs="Calibri"/>
          <w:b/>
          <w:bCs/>
          <w:sz w:val="24"/>
          <w:szCs w:val="24"/>
          <w:lang w:val="pl-PL"/>
        </w:rPr>
        <w:t>Beneficjentowi</w:t>
      </w:r>
      <w:r w:rsidRPr="001071E9">
        <w:rPr>
          <w:rFonts w:ascii="Calibri" w:hAnsi="Calibri" w:cs="Calibri"/>
          <w:sz w:val="24"/>
          <w:szCs w:val="24"/>
          <w:lang w:val="pl-PL"/>
        </w:rPr>
        <w:t xml:space="preserve"> upoważnienie do kontroli i informację o </w:t>
      </w:r>
      <w:r w:rsidRPr="00F5742F">
        <w:rPr>
          <w:rFonts w:ascii="Calibri" w:hAnsi="Calibri" w:cs="Calibri"/>
          <w:sz w:val="24"/>
          <w:szCs w:val="24"/>
          <w:lang w:val="pl-PL"/>
        </w:rPr>
        <w:t xml:space="preserve">dokumentach, materiałach oraz informacjach, które należy przekazać w formie elektronicznej oraz o terminie przekazania tych dokumentów do </w:t>
      </w:r>
      <w:r w:rsidR="00F60C26" w:rsidRPr="00F60C26">
        <w:rPr>
          <w:rFonts w:ascii="Calibri" w:hAnsi="Calibri" w:cs="Calibri"/>
          <w:b/>
          <w:bCs/>
          <w:color w:val="000000"/>
          <w:sz w:val="24"/>
          <w:szCs w:val="24"/>
          <w:lang w:val="pl-PL"/>
        </w:rPr>
        <w:t>Operatora Programu</w:t>
      </w:r>
      <w:r w:rsidRPr="00F5742F">
        <w:rPr>
          <w:rFonts w:ascii="Calibri" w:hAnsi="Calibri" w:cs="Calibri"/>
          <w:sz w:val="24"/>
          <w:szCs w:val="24"/>
          <w:lang w:val="pl-PL"/>
        </w:rPr>
        <w:t>.</w:t>
      </w:r>
    </w:p>
    <w:p w14:paraId="3B3001AA" w14:textId="6783EEA7" w:rsidR="00F5742F" w:rsidRDefault="00F5742F" w:rsidP="00F5742F">
      <w:pPr>
        <w:pStyle w:val="AOGenNum3List"/>
        <w:numPr>
          <w:ilvl w:val="0"/>
          <w:numId w:val="0"/>
        </w:numPr>
        <w:spacing w:before="0"/>
        <w:ind w:left="709" w:hanging="720"/>
        <w:rPr>
          <w:rFonts w:ascii="Calibri" w:hAnsi="Calibri" w:cs="Calibri"/>
          <w:sz w:val="24"/>
          <w:szCs w:val="24"/>
          <w:lang w:val="pl-PL"/>
        </w:rPr>
      </w:pPr>
      <w:r>
        <w:rPr>
          <w:rFonts w:ascii="Calibri" w:eastAsia="Times New Roman" w:hAnsi="Calibri" w:cs="Calibri"/>
          <w:sz w:val="24"/>
          <w:szCs w:val="24"/>
          <w:lang w:val="pl-PL" w:eastAsia="pl-PL"/>
        </w:rPr>
        <w:t>11.</w:t>
      </w:r>
      <w:r>
        <w:rPr>
          <w:rFonts w:ascii="Calibri" w:eastAsia="Times New Roman" w:hAnsi="Calibri" w:cs="Calibri"/>
          <w:sz w:val="24"/>
          <w:szCs w:val="24"/>
          <w:lang w:val="pl-PL" w:eastAsia="pl-PL"/>
        </w:rPr>
        <w:tab/>
      </w:r>
      <w:r w:rsidR="00AB403F" w:rsidRPr="00F5742F">
        <w:rPr>
          <w:rFonts w:ascii="Calibri" w:hAnsi="Calibri" w:cs="Calibri"/>
          <w:sz w:val="24"/>
          <w:szCs w:val="24"/>
          <w:lang w:val="pl-PL"/>
        </w:rPr>
        <w:t xml:space="preserve">Z przeprowadzonej kontroli </w:t>
      </w:r>
      <w:r w:rsidR="00532387" w:rsidRPr="00F5742F">
        <w:rPr>
          <w:rFonts w:ascii="Calibri" w:hAnsi="Calibri" w:cs="Calibri"/>
          <w:sz w:val="24"/>
          <w:szCs w:val="24"/>
          <w:lang w:val="pl-PL"/>
        </w:rPr>
        <w:t xml:space="preserve">zespół </w:t>
      </w:r>
      <w:r w:rsidR="00AB403F" w:rsidRPr="00F5742F">
        <w:rPr>
          <w:rFonts w:ascii="Calibri" w:hAnsi="Calibri" w:cs="Calibri"/>
          <w:sz w:val="24"/>
          <w:szCs w:val="24"/>
          <w:lang w:val="pl-PL"/>
        </w:rPr>
        <w:t>kontrolujący przygotowuje</w:t>
      </w:r>
      <w:r w:rsidR="00535248" w:rsidRPr="00F5742F">
        <w:rPr>
          <w:rFonts w:ascii="Calibri" w:hAnsi="Calibri" w:cs="Calibri"/>
          <w:sz w:val="24"/>
          <w:szCs w:val="24"/>
          <w:lang w:val="pl-PL"/>
        </w:rPr>
        <w:t xml:space="preserve"> </w:t>
      </w:r>
      <w:r w:rsidR="00AB403F" w:rsidRPr="00F5742F">
        <w:rPr>
          <w:rFonts w:ascii="Calibri" w:hAnsi="Calibri" w:cs="Calibri"/>
          <w:sz w:val="24"/>
          <w:szCs w:val="24"/>
          <w:lang w:val="pl-PL"/>
        </w:rPr>
        <w:t>w formie pisemnej, w terminie 21 dni od dnia zakończenia kontroli</w:t>
      </w:r>
      <w:r w:rsidR="00532387" w:rsidRPr="00F5742F">
        <w:rPr>
          <w:rFonts w:ascii="Calibri" w:hAnsi="Calibri" w:cs="Calibri"/>
          <w:sz w:val="24"/>
          <w:szCs w:val="24"/>
          <w:lang w:val="pl-PL"/>
        </w:rPr>
        <w:t>,</w:t>
      </w:r>
      <w:r w:rsidR="00337C2E" w:rsidRPr="00F5742F">
        <w:rPr>
          <w:rFonts w:ascii="Calibri" w:hAnsi="Calibri" w:cs="Calibri"/>
          <w:sz w:val="24"/>
          <w:szCs w:val="24"/>
          <w:lang w:val="pl-PL"/>
        </w:rPr>
        <w:t xml:space="preserve"> </w:t>
      </w:r>
      <w:r w:rsidR="00800A78" w:rsidRPr="00F5742F">
        <w:rPr>
          <w:rFonts w:ascii="Calibri" w:hAnsi="Calibri" w:cs="Calibri"/>
          <w:sz w:val="24"/>
          <w:szCs w:val="24"/>
          <w:lang w:val="pl-PL"/>
        </w:rPr>
        <w:t>protokół kontroli zawierający ustalenia kontroli</w:t>
      </w:r>
      <w:r w:rsidR="00AB403F" w:rsidRPr="00F5742F">
        <w:rPr>
          <w:rFonts w:ascii="Calibri" w:hAnsi="Calibri" w:cs="Calibri"/>
          <w:sz w:val="24"/>
          <w:szCs w:val="24"/>
          <w:lang w:val="pl-PL"/>
        </w:rPr>
        <w:t xml:space="preserve"> </w:t>
      </w:r>
      <w:r w:rsidR="00532387" w:rsidRPr="00F5742F">
        <w:rPr>
          <w:rFonts w:ascii="Calibri" w:hAnsi="Calibri" w:cs="Calibri"/>
          <w:sz w:val="24"/>
          <w:szCs w:val="24"/>
          <w:lang w:val="pl-PL"/>
        </w:rPr>
        <w:t xml:space="preserve">oraz </w:t>
      </w:r>
      <w:r w:rsidR="00AB403F" w:rsidRPr="00F5742F">
        <w:rPr>
          <w:rFonts w:ascii="Calibri" w:hAnsi="Calibri" w:cs="Calibri"/>
          <w:sz w:val="24"/>
          <w:szCs w:val="24"/>
          <w:lang w:val="pl-PL"/>
        </w:rPr>
        <w:t xml:space="preserve">wstępne zalecenia wraz z terminem ich wykonania przez </w:t>
      </w:r>
      <w:r w:rsidR="00BC294A" w:rsidRPr="00BC294A">
        <w:rPr>
          <w:rFonts w:ascii="Calibri" w:hAnsi="Calibri" w:cs="Calibri"/>
          <w:b/>
          <w:bCs/>
          <w:sz w:val="24"/>
          <w:szCs w:val="24"/>
          <w:lang w:val="pl-PL"/>
        </w:rPr>
        <w:t>Beneficjenta</w:t>
      </w:r>
      <w:r w:rsidR="00AB403F" w:rsidRPr="00F5742F">
        <w:rPr>
          <w:rFonts w:ascii="Calibri" w:hAnsi="Calibri" w:cs="Calibri"/>
          <w:sz w:val="24"/>
          <w:szCs w:val="24"/>
          <w:lang w:val="pl-PL"/>
        </w:rPr>
        <w:t xml:space="preserve">. Jeżeli sporządzenie </w:t>
      </w:r>
      <w:r w:rsidR="00532387" w:rsidRPr="00F5742F">
        <w:rPr>
          <w:rFonts w:ascii="Calibri" w:hAnsi="Calibri" w:cs="Calibri"/>
          <w:sz w:val="24"/>
          <w:szCs w:val="24"/>
          <w:lang w:val="pl-PL"/>
        </w:rPr>
        <w:t xml:space="preserve"> protokołu</w:t>
      </w:r>
      <w:r w:rsidR="00532387">
        <w:rPr>
          <w:rFonts w:ascii="Calibri" w:hAnsi="Calibri" w:cs="Calibri"/>
          <w:sz w:val="24"/>
          <w:szCs w:val="24"/>
          <w:lang w:val="pl-PL"/>
        </w:rPr>
        <w:t xml:space="preserve"> z kontroli</w:t>
      </w:r>
      <w:r w:rsidR="00AB403F" w:rsidRPr="00361284">
        <w:rPr>
          <w:rFonts w:ascii="Calibri" w:hAnsi="Calibri" w:cs="Calibri"/>
          <w:sz w:val="24"/>
          <w:szCs w:val="24"/>
          <w:lang w:val="pl-PL"/>
        </w:rPr>
        <w:t xml:space="preserve"> wymaga uzyskania dodatkowych wyjaśnień, polegających w szczególności na zasięgnięciu przez </w:t>
      </w:r>
      <w:r w:rsidR="00F60C26" w:rsidRPr="00F60C26">
        <w:rPr>
          <w:rFonts w:ascii="Calibri" w:hAnsi="Calibri" w:cs="Calibri"/>
          <w:b/>
          <w:bCs/>
          <w:color w:val="000000"/>
          <w:sz w:val="24"/>
          <w:szCs w:val="24"/>
          <w:lang w:val="pl-PL"/>
        </w:rPr>
        <w:t>Operatora Programu</w:t>
      </w:r>
      <w:r w:rsidR="00AB403F" w:rsidRPr="00361284">
        <w:rPr>
          <w:rFonts w:ascii="Calibri" w:hAnsi="Calibri" w:cs="Calibri"/>
          <w:sz w:val="24"/>
          <w:szCs w:val="24"/>
          <w:lang w:val="pl-PL"/>
        </w:rPr>
        <w:t xml:space="preserve"> opinii prawnych, stanowiska innych organów i instytucji, bądź wyjaśnień ze strony </w:t>
      </w:r>
      <w:r w:rsidR="00BC294A" w:rsidRPr="00BC294A">
        <w:rPr>
          <w:rFonts w:ascii="Calibri" w:hAnsi="Calibri" w:cs="Calibri"/>
          <w:b/>
          <w:bCs/>
          <w:sz w:val="24"/>
          <w:szCs w:val="24"/>
          <w:lang w:val="pl-PL"/>
        </w:rPr>
        <w:t>Beneficjenta</w:t>
      </w:r>
      <w:r w:rsidR="00AB403F" w:rsidRPr="00361284">
        <w:rPr>
          <w:rFonts w:ascii="Calibri" w:hAnsi="Calibri" w:cs="Calibri"/>
          <w:sz w:val="24"/>
          <w:szCs w:val="24"/>
          <w:lang w:val="pl-PL"/>
        </w:rPr>
        <w:t>, termin sporządzenia dokumentu liczony jest ponownie od czasu uzyskania wyjaśnień bądź opinii (stanowiska).</w:t>
      </w:r>
    </w:p>
    <w:p w14:paraId="0F5E1A62" w14:textId="6A912DF5" w:rsidR="00AB403F" w:rsidRPr="00F5742F" w:rsidRDefault="00F5742F" w:rsidP="00F5742F">
      <w:pPr>
        <w:pStyle w:val="AOGenNum3List"/>
        <w:numPr>
          <w:ilvl w:val="0"/>
          <w:numId w:val="0"/>
        </w:numPr>
        <w:spacing w:before="0"/>
        <w:ind w:left="709" w:hanging="720"/>
        <w:rPr>
          <w:rFonts w:ascii="Calibri" w:eastAsia="Times New Roman" w:hAnsi="Calibri" w:cs="Calibri"/>
          <w:sz w:val="24"/>
          <w:szCs w:val="24"/>
          <w:lang w:val="pl-PL" w:eastAsia="pl-PL"/>
        </w:rPr>
      </w:pPr>
      <w:r>
        <w:rPr>
          <w:rFonts w:ascii="Calibri" w:eastAsia="Times New Roman" w:hAnsi="Calibri" w:cs="Calibri"/>
          <w:sz w:val="24"/>
          <w:szCs w:val="24"/>
          <w:lang w:val="pl-PL" w:eastAsia="pl-PL"/>
        </w:rPr>
        <w:t>12.</w:t>
      </w:r>
      <w:r>
        <w:rPr>
          <w:rFonts w:ascii="Calibri" w:hAnsi="Calibri" w:cs="Calibri"/>
          <w:sz w:val="24"/>
          <w:szCs w:val="24"/>
          <w:lang w:val="pl-PL"/>
        </w:rPr>
        <w:t xml:space="preserve"> </w:t>
      </w:r>
      <w:r>
        <w:rPr>
          <w:rFonts w:ascii="Calibri" w:hAnsi="Calibri" w:cs="Calibri"/>
          <w:sz w:val="24"/>
          <w:szCs w:val="24"/>
          <w:lang w:val="pl-PL"/>
        </w:rPr>
        <w:tab/>
      </w:r>
      <w:r w:rsidR="00BC294A" w:rsidRPr="00BC294A">
        <w:rPr>
          <w:rFonts w:ascii="Calibri" w:hAnsi="Calibri" w:cs="Calibri"/>
          <w:b/>
          <w:bCs/>
          <w:sz w:val="24"/>
          <w:szCs w:val="24"/>
          <w:lang w:val="pl-PL"/>
        </w:rPr>
        <w:t>Beneficjent</w:t>
      </w:r>
      <w:r w:rsidR="00AB403F" w:rsidRPr="00361284">
        <w:rPr>
          <w:rFonts w:ascii="Calibri" w:hAnsi="Calibri" w:cs="Calibri"/>
          <w:sz w:val="24"/>
          <w:szCs w:val="24"/>
          <w:lang w:val="pl-PL"/>
        </w:rPr>
        <w:t xml:space="preserve"> może przedstawić na piśmie swoje zastrzeżenia w odniesieniu do</w:t>
      </w:r>
      <w:r w:rsidR="00532387">
        <w:rPr>
          <w:rFonts w:ascii="Calibri" w:hAnsi="Calibri" w:cs="Calibri"/>
          <w:sz w:val="24"/>
          <w:szCs w:val="24"/>
          <w:lang w:val="pl-PL"/>
        </w:rPr>
        <w:t xml:space="preserve"> protok</w:t>
      </w:r>
      <w:r w:rsidR="005C238D">
        <w:rPr>
          <w:rFonts w:ascii="Calibri" w:hAnsi="Calibri" w:cs="Calibri"/>
          <w:sz w:val="24"/>
          <w:szCs w:val="24"/>
          <w:lang w:val="pl-PL"/>
        </w:rPr>
        <w:t>o</w:t>
      </w:r>
      <w:r w:rsidR="00532387">
        <w:rPr>
          <w:rFonts w:ascii="Calibri" w:hAnsi="Calibri" w:cs="Calibri"/>
          <w:sz w:val="24"/>
          <w:szCs w:val="24"/>
          <w:lang w:val="pl-PL"/>
        </w:rPr>
        <w:t>ł</w:t>
      </w:r>
      <w:r w:rsidR="005C238D">
        <w:rPr>
          <w:rFonts w:ascii="Calibri" w:hAnsi="Calibri" w:cs="Calibri"/>
          <w:sz w:val="24"/>
          <w:szCs w:val="24"/>
          <w:lang w:val="pl-PL"/>
        </w:rPr>
        <w:t>u</w:t>
      </w:r>
      <w:r w:rsidR="00532387">
        <w:rPr>
          <w:rFonts w:ascii="Calibri" w:hAnsi="Calibri" w:cs="Calibri"/>
          <w:sz w:val="24"/>
          <w:szCs w:val="24"/>
          <w:lang w:val="pl-PL"/>
        </w:rPr>
        <w:t xml:space="preserve"> z kontroli</w:t>
      </w:r>
      <w:r w:rsidR="00AB403F" w:rsidRPr="00361284">
        <w:rPr>
          <w:rFonts w:ascii="Calibri" w:hAnsi="Calibri" w:cs="Calibri"/>
          <w:sz w:val="24"/>
          <w:szCs w:val="24"/>
          <w:lang w:val="pl-PL"/>
        </w:rPr>
        <w:t xml:space="preserve">, w terminie 14 dni od dnia jej otrzymania. </w:t>
      </w:r>
      <w:r w:rsidR="006A44C5" w:rsidRPr="00361284">
        <w:rPr>
          <w:rFonts w:ascii="Calibri" w:hAnsi="Calibri" w:cs="Calibri"/>
          <w:sz w:val="24"/>
          <w:szCs w:val="24"/>
          <w:lang w:val="pl-PL"/>
        </w:rPr>
        <w:t xml:space="preserve">W przypadku braku zgłoszonych zastrzeżeń </w:t>
      </w:r>
      <w:r w:rsidR="00532387" w:rsidRPr="00361284">
        <w:rPr>
          <w:rFonts w:ascii="Calibri" w:hAnsi="Calibri" w:cs="Calibri"/>
          <w:sz w:val="24"/>
          <w:szCs w:val="24"/>
          <w:lang w:val="pl-PL"/>
        </w:rPr>
        <w:t>przekazan</w:t>
      </w:r>
      <w:r w:rsidR="00532387">
        <w:rPr>
          <w:rFonts w:ascii="Calibri" w:hAnsi="Calibri" w:cs="Calibri"/>
          <w:sz w:val="24"/>
          <w:szCs w:val="24"/>
          <w:lang w:val="pl-PL"/>
        </w:rPr>
        <w:t>y</w:t>
      </w:r>
      <w:r w:rsidR="00532387" w:rsidRPr="00361284">
        <w:rPr>
          <w:rFonts w:ascii="Calibri" w:hAnsi="Calibri" w:cs="Calibri"/>
          <w:sz w:val="24"/>
          <w:szCs w:val="24"/>
          <w:lang w:val="pl-PL"/>
        </w:rPr>
        <w:t xml:space="preserve"> </w:t>
      </w:r>
      <w:r w:rsidR="00532387">
        <w:rPr>
          <w:rFonts w:ascii="Calibri" w:hAnsi="Calibri" w:cs="Calibri"/>
          <w:sz w:val="24"/>
          <w:szCs w:val="24"/>
          <w:lang w:val="pl-PL"/>
        </w:rPr>
        <w:t>protokół z kontroli</w:t>
      </w:r>
      <w:r w:rsidR="00532387" w:rsidRPr="00361284">
        <w:rPr>
          <w:rFonts w:ascii="Calibri" w:hAnsi="Calibri" w:cs="Calibri"/>
          <w:sz w:val="24"/>
          <w:szCs w:val="24"/>
          <w:lang w:val="pl-PL"/>
        </w:rPr>
        <w:t xml:space="preserve"> </w:t>
      </w:r>
      <w:r w:rsidR="006A44C5" w:rsidRPr="00361284">
        <w:rPr>
          <w:rFonts w:ascii="Calibri" w:hAnsi="Calibri" w:cs="Calibri"/>
          <w:sz w:val="24"/>
          <w:szCs w:val="24"/>
          <w:lang w:val="pl-PL"/>
        </w:rPr>
        <w:t>staje się</w:t>
      </w:r>
      <w:r w:rsidR="00532387">
        <w:rPr>
          <w:rFonts w:ascii="Calibri" w:hAnsi="Calibri" w:cs="Calibri"/>
          <w:sz w:val="24"/>
          <w:szCs w:val="24"/>
          <w:lang w:val="pl-PL"/>
        </w:rPr>
        <w:t xml:space="preserve"> </w:t>
      </w:r>
      <w:r w:rsidR="00532387" w:rsidRPr="00361284">
        <w:rPr>
          <w:rFonts w:ascii="Calibri" w:hAnsi="Calibri" w:cs="Calibri"/>
          <w:sz w:val="24"/>
          <w:szCs w:val="24"/>
          <w:lang w:val="pl-PL"/>
        </w:rPr>
        <w:t>ostateczn</w:t>
      </w:r>
      <w:r w:rsidR="00532387">
        <w:rPr>
          <w:rFonts w:ascii="Calibri" w:hAnsi="Calibri" w:cs="Calibri"/>
          <w:sz w:val="24"/>
          <w:szCs w:val="24"/>
          <w:lang w:val="pl-PL"/>
        </w:rPr>
        <w:t>y</w:t>
      </w:r>
      <w:r w:rsidR="006A44C5" w:rsidRPr="00361284">
        <w:rPr>
          <w:rFonts w:ascii="Calibri" w:hAnsi="Calibri" w:cs="Calibri"/>
          <w:sz w:val="24"/>
          <w:szCs w:val="24"/>
          <w:lang w:val="pl-PL"/>
        </w:rPr>
        <w:t>.</w:t>
      </w:r>
    </w:p>
    <w:p w14:paraId="2826E6C3" w14:textId="64FE2F41" w:rsidR="00AB403F" w:rsidRPr="00F5742F" w:rsidRDefault="00F5742F" w:rsidP="00F5742F">
      <w:pPr>
        <w:pStyle w:val="AOGenNum3"/>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13. </w:t>
      </w:r>
      <w:r>
        <w:rPr>
          <w:rFonts w:ascii="Calibri" w:hAnsi="Calibri" w:cs="Calibri"/>
          <w:sz w:val="24"/>
          <w:szCs w:val="24"/>
          <w:lang w:val="pl-PL"/>
        </w:rPr>
        <w:tab/>
      </w:r>
      <w:r w:rsidR="00AB403F" w:rsidRPr="00F5742F">
        <w:rPr>
          <w:rFonts w:ascii="Calibri" w:hAnsi="Calibri" w:cs="Calibri"/>
          <w:sz w:val="24"/>
          <w:szCs w:val="24"/>
          <w:lang w:val="pl-PL"/>
        </w:rPr>
        <w:t xml:space="preserve">W przypadku zgłoszenia przez </w:t>
      </w:r>
      <w:r w:rsidR="00BC294A" w:rsidRPr="00BC294A">
        <w:rPr>
          <w:rFonts w:ascii="Calibri" w:hAnsi="Calibri" w:cs="Calibri"/>
          <w:b/>
          <w:bCs/>
          <w:sz w:val="24"/>
          <w:szCs w:val="24"/>
          <w:lang w:val="pl-PL"/>
        </w:rPr>
        <w:t>Beneficjenta</w:t>
      </w:r>
      <w:r w:rsidR="00AB403F" w:rsidRPr="00F5742F">
        <w:rPr>
          <w:rFonts w:ascii="Calibri" w:hAnsi="Calibri" w:cs="Calibri"/>
          <w:sz w:val="24"/>
          <w:szCs w:val="24"/>
          <w:lang w:val="pl-PL"/>
        </w:rPr>
        <w:t xml:space="preserve"> zastrzeżeń w odniesieniu do </w:t>
      </w:r>
      <w:r w:rsidR="00532387" w:rsidRPr="00F5742F">
        <w:rPr>
          <w:rFonts w:ascii="Calibri" w:hAnsi="Calibri" w:cs="Calibri"/>
          <w:sz w:val="24"/>
          <w:szCs w:val="24"/>
          <w:lang w:val="pl-PL"/>
        </w:rPr>
        <w:t>protokołu z  kontroli</w:t>
      </w:r>
      <w:r w:rsidR="00AB403F" w:rsidRPr="00F5742F">
        <w:rPr>
          <w:rFonts w:ascii="Calibri" w:hAnsi="Calibri" w:cs="Calibri"/>
          <w:sz w:val="24"/>
          <w:szCs w:val="24"/>
          <w:lang w:val="pl-PL"/>
        </w:rPr>
        <w:t>,</w:t>
      </w:r>
      <w:r w:rsidR="005C238D" w:rsidRPr="00F5742F">
        <w:rPr>
          <w:rFonts w:ascii="Calibri" w:hAnsi="Calibri" w:cs="Calibri"/>
          <w:sz w:val="24"/>
          <w:szCs w:val="24"/>
          <w:lang w:val="pl-PL"/>
        </w:rPr>
        <w:t xml:space="preserve"> z</w:t>
      </w:r>
      <w:r w:rsidR="00AB403F" w:rsidRPr="00F5742F">
        <w:rPr>
          <w:rFonts w:ascii="Calibri" w:hAnsi="Calibri" w:cs="Calibri"/>
          <w:sz w:val="24"/>
          <w:szCs w:val="24"/>
          <w:lang w:val="pl-PL"/>
        </w:rPr>
        <w:t xml:space="preserve">espół </w:t>
      </w:r>
      <w:r w:rsidR="005C238D" w:rsidRPr="00F5742F">
        <w:rPr>
          <w:rFonts w:ascii="Calibri" w:hAnsi="Calibri" w:cs="Calibri"/>
          <w:sz w:val="24"/>
          <w:szCs w:val="24"/>
          <w:lang w:val="pl-PL"/>
        </w:rPr>
        <w:t>k</w:t>
      </w:r>
      <w:r w:rsidR="00AB403F" w:rsidRPr="00F5742F">
        <w:rPr>
          <w:rFonts w:ascii="Calibri" w:hAnsi="Calibri" w:cs="Calibri"/>
          <w:sz w:val="24"/>
          <w:szCs w:val="24"/>
          <w:lang w:val="pl-PL"/>
        </w:rPr>
        <w:t>ontrolujący rozpatruje zgłoszone zastrzeżenia w terminie 14 dni od dnia ich otrzymania.</w:t>
      </w:r>
      <w:r w:rsidR="00535248" w:rsidRPr="00F5742F">
        <w:rPr>
          <w:rFonts w:ascii="Calibri" w:hAnsi="Calibri" w:cs="Calibri"/>
          <w:sz w:val="24"/>
          <w:szCs w:val="24"/>
          <w:lang w:val="pl-PL"/>
        </w:rPr>
        <w:t xml:space="preserve"> </w:t>
      </w:r>
      <w:r w:rsidR="006B56E7" w:rsidRPr="00F5742F">
        <w:rPr>
          <w:rFonts w:ascii="Calibri" w:hAnsi="Calibri" w:cs="Calibri"/>
          <w:sz w:val="24"/>
          <w:szCs w:val="24"/>
          <w:lang w:val="pl-PL"/>
        </w:rPr>
        <w:t>W wyniku</w:t>
      </w:r>
      <w:r w:rsidR="00535248" w:rsidRPr="00F5742F">
        <w:rPr>
          <w:rFonts w:ascii="Calibri" w:hAnsi="Calibri" w:cs="Calibri"/>
          <w:sz w:val="24"/>
          <w:szCs w:val="24"/>
          <w:lang w:val="pl-PL"/>
        </w:rPr>
        <w:t xml:space="preserve"> </w:t>
      </w:r>
      <w:r w:rsidR="006B56E7" w:rsidRPr="00F5742F">
        <w:rPr>
          <w:rFonts w:ascii="Calibri" w:hAnsi="Calibri" w:cs="Calibri"/>
          <w:sz w:val="24"/>
          <w:szCs w:val="24"/>
          <w:lang w:val="pl-PL"/>
        </w:rPr>
        <w:t xml:space="preserve">rozpatrzenia zastrzeżeń </w:t>
      </w:r>
      <w:r w:rsidR="00727FE3" w:rsidRPr="00F5742F">
        <w:rPr>
          <w:rFonts w:ascii="Calibri" w:hAnsi="Calibri" w:cs="Calibri"/>
          <w:sz w:val="24"/>
          <w:szCs w:val="24"/>
          <w:lang w:val="pl-PL"/>
        </w:rPr>
        <w:t xml:space="preserve">zespół kontrolujący </w:t>
      </w:r>
      <w:r w:rsidR="00AB403F" w:rsidRPr="00F5742F">
        <w:rPr>
          <w:rFonts w:ascii="Calibri" w:hAnsi="Calibri" w:cs="Calibri"/>
          <w:sz w:val="24"/>
          <w:szCs w:val="24"/>
          <w:lang w:val="pl-PL"/>
        </w:rPr>
        <w:t xml:space="preserve">przekazuje </w:t>
      </w:r>
      <w:r w:rsidR="00F60C26" w:rsidRPr="00F60C26">
        <w:rPr>
          <w:rFonts w:ascii="Calibri" w:hAnsi="Calibri" w:cs="Calibri"/>
          <w:b/>
          <w:bCs/>
          <w:sz w:val="24"/>
          <w:szCs w:val="24"/>
          <w:lang w:val="pl-PL"/>
        </w:rPr>
        <w:t>Beneficjentowi</w:t>
      </w:r>
      <w:r w:rsidR="00AB403F" w:rsidRPr="00F5742F">
        <w:rPr>
          <w:rFonts w:ascii="Calibri" w:hAnsi="Calibri" w:cs="Calibri"/>
          <w:sz w:val="24"/>
          <w:szCs w:val="24"/>
          <w:lang w:val="pl-PL"/>
        </w:rPr>
        <w:t xml:space="preserve"> </w:t>
      </w:r>
      <w:r w:rsidR="006B56E7" w:rsidRPr="00F5742F">
        <w:rPr>
          <w:rFonts w:ascii="Calibri" w:hAnsi="Calibri" w:cs="Calibri"/>
          <w:sz w:val="24"/>
          <w:szCs w:val="24"/>
          <w:lang w:val="pl-PL"/>
        </w:rPr>
        <w:t>stanowisko wobec zgłoszonych</w:t>
      </w:r>
      <w:r w:rsidR="00535248" w:rsidRPr="00F5742F">
        <w:rPr>
          <w:rFonts w:ascii="Calibri" w:hAnsi="Calibri" w:cs="Calibri"/>
          <w:sz w:val="24"/>
          <w:szCs w:val="24"/>
          <w:lang w:val="pl-PL"/>
        </w:rPr>
        <w:t xml:space="preserve"> </w:t>
      </w:r>
      <w:r w:rsidR="006B56E7" w:rsidRPr="00F5742F">
        <w:rPr>
          <w:rFonts w:ascii="Calibri" w:hAnsi="Calibri" w:cs="Calibri"/>
          <w:sz w:val="24"/>
          <w:szCs w:val="24"/>
          <w:lang w:val="pl-PL"/>
        </w:rPr>
        <w:t xml:space="preserve">zastrzeżeń i </w:t>
      </w:r>
      <w:r w:rsidR="006735DD" w:rsidRPr="00F5742F">
        <w:rPr>
          <w:rFonts w:ascii="Calibri" w:hAnsi="Calibri" w:cs="Calibri"/>
          <w:sz w:val="24"/>
          <w:szCs w:val="24"/>
          <w:lang w:val="pl-PL"/>
        </w:rPr>
        <w:t xml:space="preserve"> </w:t>
      </w:r>
      <w:r w:rsidR="00727FE3" w:rsidRPr="00F5742F">
        <w:rPr>
          <w:rFonts w:ascii="Calibri" w:hAnsi="Calibri" w:cs="Calibri"/>
          <w:sz w:val="24"/>
          <w:szCs w:val="24"/>
          <w:lang w:val="pl-PL"/>
        </w:rPr>
        <w:t>protokołu z kontroli</w:t>
      </w:r>
      <w:r w:rsidR="00AB403F" w:rsidRPr="00F5742F">
        <w:rPr>
          <w:rFonts w:ascii="Calibri" w:hAnsi="Calibri" w:cs="Calibri"/>
          <w:sz w:val="24"/>
          <w:szCs w:val="24"/>
          <w:lang w:val="pl-PL"/>
        </w:rPr>
        <w:t xml:space="preserve">, </w:t>
      </w:r>
      <w:r w:rsidR="006735DD" w:rsidRPr="00F5742F">
        <w:rPr>
          <w:rFonts w:ascii="Calibri" w:hAnsi="Calibri" w:cs="Calibri"/>
          <w:sz w:val="24"/>
          <w:szCs w:val="24"/>
          <w:lang w:val="pl-PL"/>
        </w:rPr>
        <w:t xml:space="preserve">zmieniony </w:t>
      </w:r>
      <w:r w:rsidR="006B56E7" w:rsidRPr="00F5742F">
        <w:rPr>
          <w:rFonts w:ascii="Calibri" w:hAnsi="Calibri" w:cs="Calibri"/>
          <w:sz w:val="24"/>
          <w:szCs w:val="24"/>
          <w:lang w:val="pl-PL"/>
        </w:rPr>
        <w:t xml:space="preserve">lub </w:t>
      </w:r>
      <w:r w:rsidR="006735DD" w:rsidRPr="00F5742F">
        <w:rPr>
          <w:rFonts w:ascii="Calibri" w:hAnsi="Calibri" w:cs="Calibri"/>
          <w:sz w:val="24"/>
          <w:szCs w:val="24"/>
          <w:lang w:val="pl-PL"/>
        </w:rPr>
        <w:t xml:space="preserve">niezmieniony </w:t>
      </w:r>
      <w:r w:rsidR="00AB403F" w:rsidRPr="00F5742F">
        <w:rPr>
          <w:rFonts w:ascii="Calibri" w:hAnsi="Calibri" w:cs="Calibri"/>
          <w:sz w:val="24"/>
          <w:szCs w:val="24"/>
          <w:lang w:val="pl-PL"/>
        </w:rPr>
        <w:t>w zakresie</w:t>
      </w:r>
      <w:r w:rsidR="006A44C5" w:rsidRPr="00F5742F">
        <w:rPr>
          <w:rFonts w:ascii="Calibri" w:hAnsi="Calibri" w:cs="Calibri"/>
          <w:sz w:val="24"/>
          <w:szCs w:val="24"/>
          <w:lang w:val="pl-PL"/>
        </w:rPr>
        <w:t xml:space="preserve"> zgłoszonych zastrzeżeń</w:t>
      </w:r>
      <w:r w:rsidR="00DB1BBE" w:rsidRPr="00F5742F">
        <w:rPr>
          <w:rFonts w:ascii="Calibri" w:hAnsi="Calibri" w:cs="Calibri"/>
          <w:sz w:val="24"/>
          <w:szCs w:val="24"/>
          <w:lang w:val="pl-PL"/>
        </w:rPr>
        <w:t>,</w:t>
      </w:r>
      <w:r w:rsidR="006A44C5" w:rsidRPr="00F5742F">
        <w:rPr>
          <w:rFonts w:ascii="Calibri" w:hAnsi="Calibri" w:cs="Calibri"/>
          <w:sz w:val="24"/>
          <w:szCs w:val="24"/>
          <w:lang w:val="pl-PL"/>
        </w:rPr>
        <w:t xml:space="preserve"> </w:t>
      </w:r>
      <w:r w:rsidR="006735DD" w:rsidRPr="00F5742F">
        <w:rPr>
          <w:rFonts w:ascii="Calibri" w:hAnsi="Calibri" w:cs="Calibri"/>
          <w:sz w:val="24"/>
          <w:szCs w:val="24"/>
          <w:lang w:val="pl-PL"/>
        </w:rPr>
        <w:t xml:space="preserve">który </w:t>
      </w:r>
      <w:r w:rsidR="006A44C5" w:rsidRPr="00F5742F">
        <w:rPr>
          <w:rFonts w:ascii="Calibri" w:hAnsi="Calibri" w:cs="Calibri"/>
          <w:sz w:val="24"/>
          <w:szCs w:val="24"/>
          <w:lang w:val="pl-PL"/>
        </w:rPr>
        <w:t xml:space="preserve">staje się </w:t>
      </w:r>
      <w:r w:rsidR="006735DD" w:rsidRPr="00F5742F">
        <w:rPr>
          <w:rFonts w:ascii="Calibri" w:hAnsi="Calibri" w:cs="Calibri"/>
          <w:sz w:val="24"/>
          <w:szCs w:val="24"/>
          <w:lang w:val="pl-PL"/>
        </w:rPr>
        <w:t xml:space="preserve"> ostateczny</w:t>
      </w:r>
      <w:r w:rsidR="006A44C5" w:rsidRPr="00F5742F">
        <w:rPr>
          <w:rFonts w:ascii="Calibri" w:hAnsi="Calibri" w:cs="Calibri"/>
          <w:sz w:val="24"/>
          <w:szCs w:val="24"/>
          <w:lang w:val="pl-PL"/>
        </w:rPr>
        <w:t>.</w:t>
      </w:r>
    </w:p>
    <w:p w14:paraId="776F936A" w14:textId="23E58D37" w:rsidR="00AB403F" w:rsidRPr="00E63EE7" w:rsidRDefault="00F5742F" w:rsidP="00F5742F">
      <w:pPr>
        <w:pStyle w:val="AOGenNum3"/>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14. </w:t>
      </w:r>
      <w:r>
        <w:rPr>
          <w:rFonts w:ascii="Calibri" w:hAnsi="Calibri" w:cs="Calibri"/>
          <w:sz w:val="24"/>
          <w:szCs w:val="24"/>
          <w:lang w:val="pl-PL"/>
        </w:rPr>
        <w:tab/>
      </w:r>
      <w:r w:rsidR="00E63EE7" w:rsidRPr="00E63EE7">
        <w:rPr>
          <w:rFonts w:ascii="Calibri" w:hAnsi="Calibri" w:cs="Calibri"/>
          <w:sz w:val="24"/>
          <w:szCs w:val="24"/>
          <w:lang w:val="pl-PL"/>
        </w:rPr>
        <w:t>Od</w:t>
      </w:r>
      <w:r w:rsidR="00AB403F" w:rsidRPr="00E63EE7">
        <w:rPr>
          <w:rFonts w:ascii="Calibri" w:hAnsi="Calibri" w:cs="Calibri"/>
          <w:sz w:val="24"/>
          <w:szCs w:val="24"/>
          <w:lang w:val="pl-PL"/>
        </w:rPr>
        <w:t xml:space="preserve"> ostateczne</w:t>
      </w:r>
      <w:r w:rsidR="00783D02">
        <w:rPr>
          <w:rFonts w:ascii="Calibri" w:hAnsi="Calibri" w:cs="Calibri"/>
          <w:sz w:val="24"/>
          <w:szCs w:val="24"/>
          <w:lang w:val="pl-PL"/>
        </w:rPr>
        <w:t>go</w:t>
      </w:r>
      <w:r w:rsidR="00AB403F" w:rsidRPr="00E63EE7">
        <w:rPr>
          <w:rFonts w:ascii="Calibri" w:hAnsi="Calibri" w:cs="Calibri"/>
          <w:sz w:val="24"/>
          <w:szCs w:val="24"/>
          <w:lang w:val="pl-PL"/>
        </w:rPr>
        <w:t xml:space="preserve"> </w:t>
      </w:r>
      <w:r w:rsidR="00783D02">
        <w:rPr>
          <w:rFonts w:ascii="Calibri" w:hAnsi="Calibri" w:cs="Calibri"/>
          <w:sz w:val="24"/>
          <w:szCs w:val="24"/>
          <w:lang w:val="pl-PL"/>
        </w:rPr>
        <w:t xml:space="preserve">protokołu z kontroli </w:t>
      </w:r>
      <w:r w:rsidR="00AB403F" w:rsidRPr="00E63EE7">
        <w:rPr>
          <w:rFonts w:ascii="Calibri" w:hAnsi="Calibri" w:cs="Calibri"/>
          <w:sz w:val="24"/>
          <w:szCs w:val="24"/>
          <w:lang w:val="pl-PL"/>
        </w:rPr>
        <w:t xml:space="preserve">nie przysługuje możliwość złożenia zastrzeżeń. </w:t>
      </w:r>
    </w:p>
    <w:p w14:paraId="5FDB98AA" w14:textId="5B457328" w:rsidR="00FC781C" w:rsidRDefault="00F5742F" w:rsidP="00F5742F">
      <w:pPr>
        <w:pStyle w:val="AOGenNum3List"/>
        <w:numPr>
          <w:ilvl w:val="0"/>
          <w:numId w:val="0"/>
        </w:numPr>
        <w:spacing w:before="0"/>
        <w:ind w:left="720" w:hanging="720"/>
        <w:rPr>
          <w:rFonts w:ascii="Calibri" w:hAnsi="Calibri" w:cs="Calibri"/>
          <w:sz w:val="24"/>
          <w:szCs w:val="24"/>
          <w:lang w:val="pl-PL"/>
        </w:rPr>
      </w:pPr>
      <w:r>
        <w:rPr>
          <w:rFonts w:ascii="Calibri" w:hAnsi="Calibri" w:cs="Calibri"/>
          <w:sz w:val="24"/>
          <w:szCs w:val="24"/>
          <w:lang w:val="pl-PL"/>
        </w:rPr>
        <w:t xml:space="preserve">15. </w:t>
      </w:r>
      <w:r>
        <w:rPr>
          <w:rFonts w:ascii="Calibri" w:hAnsi="Calibri" w:cs="Calibri"/>
          <w:sz w:val="24"/>
          <w:szCs w:val="24"/>
          <w:lang w:val="pl-PL"/>
        </w:rPr>
        <w:tab/>
      </w:r>
      <w:r w:rsidR="00AB403F" w:rsidRPr="00E63EE7">
        <w:rPr>
          <w:rFonts w:ascii="Calibri" w:hAnsi="Calibri" w:cs="Calibri"/>
          <w:sz w:val="24"/>
          <w:szCs w:val="24"/>
          <w:lang w:val="pl-PL"/>
        </w:rPr>
        <w:t>W przypadku wydania zaleceń</w:t>
      </w:r>
      <w:r w:rsidR="00535248">
        <w:rPr>
          <w:rFonts w:ascii="Calibri" w:hAnsi="Calibri" w:cs="Calibri"/>
          <w:sz w:val="24"/>
          <w:szCs w:val="24"/>
          <w:lang w:val="pl-PL"/>
        </w:rPr>
        <w:t xml:space="preserve"> </w:t>
      </w:r>
      <w:r w:rsidR="00AB403F" w:rsidRPr="00E63EE7">
        <w:rPr>
          <w:rFonts w:ascii="Calibri" w:hAnsi="Calibri" w:cs="Calibri"/>
          <w:sz w:val="24"/>
          <w:szCs w:val="24"/>
          <w:lang w:val="pl-PL"/>
        </w:rPr>
        <w:t xml:space="preserve">w wyniku przeprowadzonej kontroli </w:t>
      </w:r>
      <w:r w:rsidR="00BC294A" w:rsidRPr="00BC294A">
        <w:rPr>
          <w:rFonts w:ascii="Calibri" w:hAnsi="Calibri" w:cs="Calibri"/>
          <w:b/>
          <w:bCs/>
          <w:sz w:val="24"/>
          <w:szCs w:val="24"/>
          <w:lang w:val="pl-PL"/>
        </w:rPr>
        <w:t>Beneficjent</w:t>
      </w:r>
      <w:r w:rsidR="00AB403F" w:rsidRPr="00E63EE7">
        <w:rPr>
          <w:rFonts w:ascii="Calibri" w:hAnsi="Calibri" w:cs="Calibri"/>
          <w:sz w:val="24"/>
          <w:szCs w:val="24"/>
          <w:lang w:val="pl-PL"/>
        </w:rPr>
        <w:t xml:space="preserve"> jest zobowiązany w wyznaczonym terminie poinformować </w:t>
      </w:r>
      <w:r w:rsidR="00F60C26" w:rsidRPr="00F60C26">
        <w:rPr>
          <w:rFonts w:ascii="Calibri" w:hAnsi="Calibri" w:cs="Calibri"/>
          <w:b/>
          <w:bCs/>
          <w:color w:val="000000"/>
          <w:sz w:val="24"/>
          <w:szCs w:val="24"/>
          <w:lang w:val="pl-PL"/>
        </w:rPr>
        <w:t>Operatora Programu</w:t>
      </w:r>
      <w:r w:rsidR="00AB403F" w:rsidRPr="00E63EE7">
        <w:rPr>
          <w:rFonts w:ascii="Calibri" w:hAnsi="Calibri" w:cs="Calibri"/>
          <w:sz w:val="24"/>
          <w:szCs w:val="24"/>
          <w:lang w:val="pl-PL"/>
        </w:rPr>
        <w:t xml:space="preserve"> o sposobie wykonania zaleceń pokontrolnych</w:t>
      </w:r>
      <w:r w:rsidR="00535248">
        <w:rPr>
          <w:rFonts w:ascii="Calibri" w:hAnsi="Calibri" w:cs="Calibri"/>
          <w:sz w:val="24"/>
          <w:szCs w:val="24"/>
          <w:lang w:val="pl-PL"/>
        </w:rPr>
        <w:t xml:space="preserve"> </w:t>
      </w:r>
      <w:r w:rsidR="00AB403F" w:rsidRPr="00E63EE7">
        <w:rPr>
          <w:rFonts w:ascii="Calibri" w:hAnsi="Calibri" w:cs="Calibri"/>
          <w:sz w:val="24"/>
          <w:szCs w:val="24"/>
          <w:lang w:val="pl-PL"/>
        </w:rPr>
        <w:t>oraz podjętych działaniach</w:t>
      </w:r>
      <w:r w:rsidR="00535248">
        <w:rPr>
          <w:rFonts w:ascii="Calibri" w:hAnsi="Calibri" w:cs="Calibri"/>
          <w:sz w:val="24"/>
          <w:szCs w:val="24"/>
          <w:lang w:val="pl-PL"/>
        </w:rPr>
        <w:t xml:space="preserve"> </w:t>
      </w:r>
      <w:r w:rsidR="00AB403F" w:rsidRPr="00E63EE7">
        <w:rPr>
          <w:rFonts w:ascii="Calibri" w:hAnsi="Calibri" w:cs="Calibri"/>
          <w:sz w:val="24"/>
          <w:szCs w:val="24"/>
          <w:lang w:val="pl-PL"/>
        </w:rPr>
        <w:t>lub przyczynach</w:t>
      </w:r>
      <w:r w:rsidR="00535248">
        <w:rPr>
          <w:rFonts w:ascii="Calibri" w:hAnsi="Calibri" w:cs="Calibri"/>
          <w:sz w:val="24"/>
          <w:szCs w:val="24"/>
          <w:lang w:val="pl-PL"/>
        </w:rPr>
        <w:t xml:space="preserve"> </w:t>
      </w:r>
      <w:r w:rsidR="00AB403F" w:rsidRPr="00E63EE7">
        <w:rPr>
          <w:rFonts w:ascii="Calibri" w:hAnsi="Calibri" w:cs="Calibri"/>
          <w:sz w:val="24"/>
          <w:szCs w:val="24"/>
          <w:lang w:val="pl-PL"/>
        </w:rPr>
        <w:t>niepodjęcia tych działań.</w:t>
      </w:r>
    </w:p>
    <w:p w14:paraId="308CBAFB" w14:textId="3DA53852" w:rsidR="00B5768C" w:rsidRPr="001071E9" w:rsidRDefault="00961A0E" w:rsidP="00F5742F">
      <w:pPr>
        <w:pStyle w:val="AOGenNum3List"/>
        <w:numPr>
          <w:ilvl w:val="0"/>
          <w:numId w:val="0"/>
        </w:numPr>
        <w:spacing w:before="0"/>
        <w:ind w:left="720" w:hanging="720"/>
        <w:rPr>
          <w:rFonts w:ascii="Calibri" w:eastAsia="Times New Roman" w:hAnsi="Calibri" w:cs="Calibri"/>
          <w:sz w:val="24"/>
          <w:szCs w:val="24"/>
          <w:lang w:val="pl-PL" w:eastAsia="pl-PL"/>
        </w:rPr>
      </w:pPr>
      <w:r w:rsidRPr="569891C4">
        <w:rPr>
          <w:rFonts w:ascii="Calibri" w:hAnsi="Calibri" w:cs="Calibri"/>
          <w:sz w:val="24"/>
          <w:szCs w:val="24"/>
          <w:lang w:val="pl-PL"/>
        </w:rPr>
        <w:t xml:space="preserve">16. </w:t>
      </w:r>
      <w:r w:rsidR="00644E9B">
        <w:rPr>
          <w:rFonts w:ascii="Calibri" w:hAnsi="Calibri" w:cs="Calibri"/>
          <w:sz w:val="24"/>
          <w:szCs w:val="24"/>
          <w:lang w:val="pl-PL"/>
        </w:rPr>
        <w:tab/>
      </w:r>
      <w:r w:rsidRPr="569891C4">
        <w:rPr>
          <w:rFonts w:ascii="Calibri" w:hAnsi="Calibri" w:cs="Calibri"/>
          <w:sz w:val="24"/>
          <w:szCs w:val="24"/>
          <w:lang w:val="pl-PL"/>
        </w:rPr>
        <w:t xml:space="preserve">Kontrola może być wszczęta do </w:t>
      </w:r>
      <w:r w:rsidR="00301CFF">
        <w:rPr>
          <w:rFonts w:ascii="Calibri" w:hAnsi="Calibri" w:cs="Calibri"/>
          <w:sz w:val="24"/>
          <w:szCs w:val="24"/>
          <w:lang w:val="pl-PL"/>
        </w:rPr>
        <w:t>29</w:t>
      </w:r>
      <w:r w:rsidRPr="569891C4">
        <w:rPr>
          <w:rFonts w:ascii="Calibri" w:hAnsi="Calibri" w:cs="Calibri"/>
          <w:sz w:val="24"/>
          <w:szCs w:val="24"/>
          <w:lang w:val="pl-PL"/>
        </w:rPr>
        <w:t xml:space="preserve"> czerwca 2023 r.</w:t>
      </w:r>
    </w:p>
    <w:p w14:paraId="428F8BDA" w14:textId="77777777" w:rsidR="00B5768C" w:rsidRPr="00312AC4" w:rsidRDefault="00683672" w:rsidP="00B5768C">
      <w:pPr>
        <w:pStyle w:val="AOGenNum3"/>
        <w:numPr>
          <w:ilvl w:val="0"/>
          <w:numId w:val="0"/>
        </w:numPr>
        <w:ind w:left="720"/>
        <w:jc w:val="center"/>
        <w:rPr>
          <w:rFonts w:ascii="Calibri" w:hAnsi="Calibri" w:cs="Calibri"/>
          <w:b/>
          <w:sz w:val="24"/>
          <w:szCs w:val="24"/>
          <w:lang w:val="pl-PL"/>
        </w:rPr>
      </w:pPr>
      <w:r w:rsidRPr="00312AC4">
        <w:rPr>
          <w:rFonts w:ascii="Calibri" w:hAnsi="Calibri" w:cs="Calibri"/>
          <w:b/>
          <w:sz w:val="24"/>
          <w:szCs w:val="24"/>
          <w:lang w:val="pl-PL"/>
        </w:rPr>
        <w:lastRenderedPageBreak/>
        <w:t xml:space="preserve">§ </w:t>
      </w:r>
      <w:r w:rsidR="00D27159" w:rsidRPr="00312AC4">
        <w:rPr>
          <w:rFonts w:ascii="Calibri" w:hAnsi="Calibri" w:cs="Calibri"/>
          <w:b/>
          <w:sz w:val="24"/>
          <w:szCs w:val="24"/>
          <w:lang w:val="pl-PL"/>
        </w:rPr>
        <w:t>5</w:t>
      </w:r>
    </w:p>
    <w:p w14:paraId="336587A9" w14:textId="7D688387" w:rsidR="00535248" w:rsidRDefault="00043E0F" w:rsidP="00F60C26">
      <w:pPr>
        <w:pStyle w:val="Akapitzlist"/>
        <w:numPr>
          <w:ilvl w:val="0"/>
          <w:numId w:val="23"/>
        </w:numPr>
        <w:spacing w:before="120" w:line="240" w:lineRule="auto"/>
        <w:ind w:left="360"/>
        <w:contextualSpacing/>
        <w:jc w:val="both"/>
        <w:rPr>
          <w:rFonts w:ascii="Calibri" w:hAnsi="Calibri" w:cs="Calibri"/>
          <w:sz w:val="24"/>
        </w:rPr>
      </w:pPr>
      <w:r w:rsidRPr="00312AC4">
        <w:rPr>
          <w:rFonts w:ascii="Calibri" w:hAnsi="Calibri" w:cs="Calibri"/>
          <w:sz w:val="24"/>
        </w:rPr>
        <w:t xml:space="preserve">W przypadku stwierdzenia przez </w:t>
      </w:r>
      <w:r w:rsidR="00F60C26" w:rsidRPr="00F60C26">
        <w:rPr>
          <w:rFonts w:ascii="Calibri" w:hAnsi="Calibri" w:cs="Calibri"/>
          <w:b/>
          <w:bCs/>
          <w:sz w:val="24"/>
        </w:rPr>
        <w:t>Operatora Programu</w:t>
      </w:r>
      <w:r w:rsidRPr="00312AC4">
        <w:rPr>
          <w:rFonts w:ascii="Calibri" w:hAnsi="Calibri" w:cs="Calibri"/>
          <w:sz w:val="24"/>
        </w:rPr>
        <w:t xml:space="preserve">, że Pomoc została przyznana nienależnie lub w wysokości wyższej niż należna, </w:t>
      </w:r>
      <w:r w:rsidR="00BC294A" w:rsidRPr="00BC294A">
        <w:rPr>
          <w:rFonts w:ascii="Calibri" w:hAnsi="Calibri" w:cs="Calibri"/>
          <w:b/>
          <w:bCs/>
          <w:sz w:val="24"/>
        </w:rPr>
        <w:t>Beneficjent</w:t>
      </w:r>
      <w:r w:rsidRPr="00312AC4">
        <w:rPr>
          <w:rFonts w:ascii="Calibri" w:hAnsi="Calibri" w:cs="Calibri"/>
          <w:sz w:val="24"/>
        </w:rPr>
        <w:t xml:space="preserve"> </w:t>
      </w:r>
      <w:r w:rsidR="00535248">
        <w:rPr>
          <w:rFonts w:ascii="Calibri" w:hAnsi="Calibri" w:cs="Calibri"/>
          <w:sz w:val="24"/>
        </w:rPr>
        <w:t xml:space="preserve">w terminie </w:t>
      </w:r>
      <w:r w:rsidR="003426EB">
        <w:rPr>
          <w:rFonts w:ascii="Calibri" w:hAnsi="Calibri" w:cs="Calibri"/>
          <w:sz w:val="24"/>
        </w:rPr>
        <w:t>7</w:t>
      </w:r>
      <w:r w:rsidR="00535248">
        <w:rPr>
          <w:rFonts w:ascii="Calibri" w:hAnsi="Calibri" w:cs="Calibri"/>
          <w:sz w:val="24"/>
        </w:rPr>
        <w:t xml:space="preserve"> dni od </w:t>
      </w:r>
      <w:r w:rsidR="00864071">
        <w:rPr>
          <w:rFonts w:ascii="Calibri" w:hAnsi="Calibri" w:cs="Calibri"/>
          <w:sz w:val="24"/>
        </w:rPr>
        <w:t>doręczenia</w:t>
      </w:r>
      <w:r w:rsidR="006C66CA">
        <w:rPr>
          <w:rFonts w:ascii="Calibri" w:hAnsi="Calibri" w:cs="Calibri"/>
          <w:sz w:val="24"/>
        </w:rPr>
        <w:t xml:space="preserve"> </w:t>
      </w:r>
      <w:r w:rsidR="003031CD">
        <w:rPr>
          <w:rFonts w:ascii="Calibri" w:hAnsi="Calibri" w:cs="Calibri"/>
          <w:sz w:val="24"/>
        </w:rPr>
        <w:t xml:space="preserve">wezwania do zwrotu tych środków </w:t>
      </w:r>
      <w:r w:rsidRPr="00312AC4">
        <w:rPr>
          <w:rFonts w:ascii="Calibri" w:hAnsi="Calibri" w:cs="Calibri"/>
          <w:sz w:val="24"/>
        </w:rPr>
        <w:t xml:space="preserve">dokonuje zwrotu środków pobranych nienależnie albo w wysokości wyższej niż należna wraz z odsetkami obliczonymi </w:t>
      </w:r>
      <w:r w:rsidR="00011DA6">
        <w:rPr>
          <w:rFonts w:ascii="Calibri" w:hAnsi="Calibri" w:cs="Calibri"/>
          <w:sz w:val="24"/>
        </w:rPr>
        <w:t xml:space="preserve">na podstawie </w:t>
      </w:r>
      <w:r w:rsidRPr="00312AC4">
        <w:rPr>
          <w:rFonts w:ascii="Calibri" w:hAnsi="Calibri" w:cs="Calibri"/>
          <w:sz w:val="24"/>
        </w:rPr>
        <w:t xml:space="preserve">stopy oprocentowania stosowanej do celów zwrotu pomocy określonej zgodnie z rozdziałem V rozporządzenia Komisji (WE) nr 794/2004 z dnia 21 kwietnia 2004 r. w sprawie wykonania rozporządzenia Rady (UE) nr 2015/1589 ustanawiającego szczegółowe zasady stosowania art. 108 Traktatu o funkcjonowaniu Unii Europejskiej (Dz. Urz. UE L 140 z 30.04.2004, str. 1, z późn. zm.) – Dz. Urz. UE Polskie wydanie specjalne, rozdz. 8, t. 4, str. 3) począwszy od dnia przekazania Pomocy na rachunek </w:t>
      </w:r>
      <w:r w:rsidR="00BC294A" w:rsidRPr="00BC294A">
        <w:rPr>
          <w:rFonts w:ascii="Calibri" w:hAnsi="Calibri" w:cs="Calibri"/>
          <w:b/>
          <w:bCs/>
          <w:sz w:val="24"/>
        </w:rPr>
        <w:t>Beneficjenta</w:t>
      </w:r>
      <w:r w:rsidRPr="00312AC4">
        <w:rPr>
          <w:rFonts w:ascii="Calibri" w:hAnsi="Calibri" w:cs="Calibri"/>
          <w:sz w:val="24"/>
        </w:rPr>
        <w:t>.</w:t>
      </w:r>
    </w:p>
    <w:p w14:paraId="690DC2F3" w14:textId="4215282F" w:rsidR="00535248" w:rsidRDefault="00535248" w:rsidP="00F60C26">
      <w:pPr>
        <w:pStyle w:val="Akapitzlist"/>
        <w:numPr>
          <w:ilvl w:val="0"/>
          <w:numId w:val="23"/>
        </w:numPr>
        <w:spacing w:before="120" w:line="240" w:lineRule="auto"/>
        <w:ind w:left="360"/>
        <w:contextualSpacing/>
        <w:jc w:val="both"/>
        <w:rPr>
          <w:rFonts w:ascii="Calibri" w:hAnsi="Calibri" w:cs="Calibri"/>
          <w:sz w:val="24"/>
        </w:rPr>
      </w:pPr>
      <w:r w:rsidRPr="00855BD4">
        <w:rPr>
          <w:rFonts w:ascii="Calibri" w:hAnsi="Calibri" w:cs="Calibri"/>
          <w:sz w:val="24"/>
        </w:rPr>
        <w:t xml:space="preserve">W przypadku stwierdzenia przez </w:t>
      </w:r>
      <w:r w:rsidR="00BC294A" w:rsidRPr="00BC294A">
        <w:rPr>
          <w:rFonts w:ascii="Calibri" w:hAnsi="Calibri" w:cs="Calibri"/>
          <w:b/>
          <w:bCs/>
          <w:sz w:val="24"/>
        </w:rPr>
        <w:t>Beneficjenta</w:t>
      </w:r>
      <w:r w:rsidRPr="00855BD4">
        <w:rPr>
          <w:rFonts w:ascii="Calibri" w:hAnsi="Calibri" w:cs="Calibri"/>
          <w:sz w:val="24"/>
        </w:rPr>
        <w:t xml:space="preserve">, że pomoc została przyznana w wysokości wyższej niż należna, </w:t>
      </w:r>
      <w:r w:rsidR="00BC294A" w:rsidRPr="00BC294A">
        <w:rPr>
          <w:rFonts w:ascii="Calibri" w:hAnsi="Calibri" w:cs="Calibri"/>
          <w:b/>
          <w:bCs/>
          <w:sz w:val="24"/>
        </w:rPr>
        <w:t>Beneficjent</w:t>
      </w:r>
      <w:r w:rsidRPr="00855BD4">
        <w:rPr>
          <w:rFonts w:ascii="Calibri" w:hAnsi="Calibri" w:cs="Calibri"/>
          <w:sz w:val="24"/>
        </w:rPr>
        <w:t xml:space="preserve"> niezwłocznie informuje </w:t>
      </w:r>
      <w:r w:rsidR="00F60C26" w:rsidRPr="00F60C26">
        <w:rPr>
          <w:rFonts w:ascii="Calibri" w:hAnsi="Calibri" w:cs="Calibri"/>
          <w:b/>
          <w:bCs/>
          <w:sz w:val="24"/>
        </w:rPr>
        <w:t>Operatora Programu</w:t>
      </w:r>
      <w:r w:rsidRPr="00855BD4">
        <w:rPr>
          <w:rFonts w:ascii="Calibri" w:hAnsi="Calibri" w:cs="Calibri"/>
          <w:sz w:val="24"/>
        </w:rPr>
        <w:t xml:space="preserve"> o zaistniałej okoliczności i  dokonuje zwrotu środków otrzymanych w wysokości wyższej niż należna </w:t>
      </w:r>
      <w:r w:rsidR="003031CD">
        <w:rPr>
          <w:rFonts w:ascii="Calibri" w:hAnsi="Calibri" w:cs="Calibri"/>
          <w:sz w:val="24"/>
        </w:rPr>
        <w:t xml:space="preserve">w terminie 7 dni od dnia przekazania informacji </w:t>
      </w:r>
      <w:r w:rsidRPr="00855BD4">
        <w:rPr>
          <w:rFonts w:ascii="Calibri" w:hAnsi="Calibri" w:cs="Calibri"/>
          <w:sz w:val="24"/>
        </w:rPr>
        <w:t>wraz z odsetkami wyliczonymi zgodnie z ust. 1.</w:t>
      </w:r>
    </w:p>
    <w:p w14:paraId="71964539" w14:textId="20A8156B" w:rsidR="00005EFD" w:rsidRPr="00005EFD" w:rsidRDefault="00005EFD" w:rsidP="00F60C26">
      <w:pPr>
        <w:pStyle w:val="Akapitzlist"/>
        <w:numPr>
          <w:ilvl w:val="0"/>
          <w:numId w:val="23"/>
        </w:numPr>
        <w:spacing w:before="120" w:line="240" w:lineRule="auto"/>
        <w:ind w:left="360"/>
        <w:contextualSpacing/>
        <w:jc w:val="both"/>
        <w:rPr>
          <w:rFonts w:ascii="Calibri" w:hAnsi="Calibri" w:cs="Calibri"/>
          <w:sz w:val="24"/>
        </w:rPr>
      </w:pPr>
      <w:r w:rsidRPr="00005EFD">
        <w:rPr>
          <w:rFonts w:ascii="Calibri" w:hAnsi="Calibri" w:cs="Calibri"/>
          <w:sz w:val="24"/>
        </w:rPr>
        <w:t xml:space="preserve">Pomoc uznaje się za przyznaną nienależnie w przypadku, gdy </w:t>
      </w:r>
      <w:r w:rsidR="00BC294A" w:rsidRPr="00BC294A">
        <w:rPr>
          <w:rFonts w:ascii="Calibri" w:hAnsi="Calibri" w:cs="Calibri"/>
          <w:b/>
          <w:bCs/>
          <w:sz w:val="24"/>
        </w:rPr>
        <w:t>Beneficjent</w:t>
      </w:r>
      <w:r w:rsidRPr="00005EFD">
        <w:rPr>
          <w:rFonts w:ascii="Calibri" w:hAnsi="Calibri" w:cs="Calibri"/>
          <w:sz w:val="24"/>
        </w:rPr>
        <w:t xml:space="preserve">: </w:t>
      </w:r>
    </w:p>
    <w:p w14:paraId="2CEA8F79" w14:textId="77777777" w:rsidR="00005EFD" w:rsidRPr="00005EFD" w:rsidRDefault="00005EFD" w:rsidP="00F60C26">
      <w:pPr>
        <w:numPr>
          <w:ilvl w:val="0"/>
          <w:numId w:val="22"/>
        </w:numPr>
        <w:ind w:left="708" w:hanging="425"/>
        <w:jc w:val="both"/>
        <w:rPr>
          <w:rFonts w:ascii="Calibri" w:eastAsia="Times New Roman" w:hAnsi="Calibri" w:cs="Calibri"/>
          <w:color w:val="000000"/>
          <w:sz w:val="24"/>
          <w:szCs w:val="24"/>
          <w:lang w:eastAsia="pl-PL"/>
        </w:rPr>
      </w:pPr>
      <w:r w:rsidRPr="00005EFD">
        <w:rPr>
          <w:rFonts w:ascii="Calibri" w:eastAsia="Times New Roman" w:hAnsi="Calibri" w:cs="Calibri"/>
          <w:color w:val="000000"/>
          <w:sz w:val="24"/>
          <w:szCs w:val="24"/>
          <w:lang w:eastAsia="pl-PL"/>
        </w:rPr>
        <w:t>nie spełniał kryteriów lub warunków do przyznania Pomocy;</w:t>
      </w:r>
    </w:p>
    <w:p w14:paraId="3D8EE0DC" w14:textId="77777777" w:rsidR="00005EFD" w:rsidRPr="00005EFD" w:rsidRDefault="00005EFD" w:rsidP="00F60C26">
      <w:pPr>
        <w:numPr>
          <w:ilvl w:val="0"/>
          <w:numId w:val="22"/>
        </w:numPr>
        <w:ind w:left="708" w:hanging="425"/>
        <w:jc w:val="both"/>
        <w:rPr>
          <w:rFonts w:ascii="Calibri" w:eastAsia="Times New Roman" w:hAnsi="Calibri" w:cs="Calibri"/>
          <w:color w:val="000000"/>
          <w:sz w:val="24"/>
          <w:szCs w:val="24"/>
          <w:lang w:eastAsia="pl-PL"/>
        </w:rPr>
      </w:pPr>
      <w:r w:rsidRPr="00005EFD">
        <w:rPr>
          <w:rFonts w:ascii="Calibri" w:eastAsia="Times New Roman" w:hAnsi="Calibri" w:cs="Calibri"/>
          <w:color w:val="000000"/>
          <w:sz w:val="24"/>
          <w:szCs w:val="24"/>
          <w:lang w:eastAsia="pl-PL"/>
        </w:rPr>
        <w:t>złożył przynajmniej jedno oświadczenie we Wniosku, niezgodne ze stanem faktycznym, z wyjątkiem oświadczenia o przewidywanym spadku albo ujemnej wartości wskaźnika EBITDA;</w:t>
      </w:r>
    </w:p>
    <w:p w14:paraId="2D5531D6" w14:textId="77777777" w:rsidR="00005EFD" w:rsidRPr="00005EFD" w:rsidRDefault="00005EFD" w:rsidP="00F60C26">
      <w:pPr>
        <w:numPr>
          <w:ilvl w:val="0"/>
          <w:numId w:val="22"/>
        </w:numPr>
        <w:ind w:left="708" w:hanging="425"/>
        <w:jc w:val="both"/>
        <w:rPr>
          <w:rFonts w:ascii="Calibri" w:eastAsia="Times New Roman" w:hAnsi="Calibri" w:cs="Calibri"/>
          <w:color w:val="000000"/>
          <w:sz w:val="24"/>
          <w:szCs w:val="24"/>
          <w:lang w:eastAsia="pl-PL"/>
        </w:rPr>
      </w:pPr>
      <w:r w:rsidRPr="00005EFD">
        <w:rPr>
          <w:rFonts w:ascii="Calibri" w:eastAsia="Times New Roman" w:hAnsi="Calibri" w:cs="Calibri"/>
          <w:color w:val="000000"/>
          <w:sz w:val="24"/>
          <w:szCs w:val="24"/>
          <w:lang w:eastAsia="pl-PL"/>
        </w:rPr>
        <w:t>nie złożył w wymaganym terminie formularza rozliczenia Pomocy wraz z wymaganymi załącznikami;</w:t>
      </w:r>
    </w:p>
    <w:p w14:paraId="3865B762" w14:textId="12BB7DD4" w:rsidR="00005EFD" w:rsidRPr="00005EFD" w:rsidRDefault="00005EFD" w:rsidP="00F60C26">
      <w:pPr>
        <w:numPr>
          <w:ilvl w:val="0"/>
          <w:numId w:val="22"/>
        </w:numPr>
        <w:ind w:left="708" w:hanging="425"/>
        <w:jc w:val="both"/>
        <w:rPr>
          <w:rFonts w:ascii="Calibri" w:eastAsia="Times New Roman" w:hAnsi="Calibri" w:cs="Calibri"/>
          <w:color w:val="000000"/>
          <w:sz w:val="24"/>
          <w:szCs w:val="24"/>
          <w:lang w:eastAsia="pl-PL"/>
        </w:rPr>
      </w:pPr>
      <w:r w:rsidRPr="00005EFD">
        <w:rPr>
          <w:rFonts w:ascii="Calibri" w:eastAsia="Times New Roman" w:hAnsi="Calibri" w:cs="Calibri"/>
          <w:color w:val="000000"/>
          <w:sz w:val="24"/>
          <w:szCs w:val="24"/>
          <w:lang w:eastAsia="pl-PL"/>
        </w:rPr>
        <w:t>nie poddał się kontroli, o której mowa w art. 4 ust. 2 Ustawy lub uniemożliwił jej przeprowadzenie</w:t>
      </w:r>
      <w:r w:rsidR="00F273F6">
        <w:rPr>
          <w:rFonts w:ascii="Calibri" w:eastAsia="Times New Roman" w:hAnsi="Calibri" w:cs="Calibri"/>
          <w:color w:val="000000"/>
          <w:sz w:val="24"/>
          <w:szCs w:val="24"/>
          <w:lang w:eastAsia="pl-PL"/>
        </w:rPr>
        <w:t>.</w:t>
      </w:r>
    </w:p>
    <w:p w14:paraId="3138FFDF" w14:textId="75C5DF52" w:rsidR="00005EFD" w:rsidRPr="00005EFD" w:rsidRDefault="00005EFD" w:rsidP="00F60C26">
      <w:pPr>
        <w:pStyle w:val="Akapitzlist"/>
        <w:numPr>
          <w:ilvl w:val="0"/>
          <w:numId w:val="51"/>
        </w:numPr>
        <w:spacing w:before="120"/>
        <w:ind w:left="152"/>
        <w:jc w:val="both"/>
        <w:rPr>
          <w:rFonts w:ascii="Calibri" w:hAnsi="Calibri" w:cs="Calibri"/>
          <w:sz w:val="24"/>
        </w:rPr>
      </w:pPr>
      <w:r w:rsidRPr="00005EFD">
        <w:rPr>
          <w:rFonts w:ascii="Calibri" w:hAnsi="Calibri" w:cs="Calibri"/>
          <w:sz w:val="24"/>
        </w:rPr>
        <w:t xml:space="preserve">Pomoc uznaje się za przyznaną w wysokości wyższej niż należna, gdy </w:t>
      </w:r>
      <w:r w:rsidR="00BC294A" w:rsidRPr="00BC294A">
        <w:rPr>
          <w:rFonts w:ascii="Calibri" w:hAnsi="Calibri" w:cs="Calibri"/>
          <w:b/>
          <w:bCs/>
          <w:sz w:val="24"/>
        </w:rPr>
        <w:t>Beneficjent</w:t>
      </w:r>
      <w:r w:rsidRPr="00005EFD">
        <w:rPr>
          <w:rFonts w:ascii="Calibri" w:hAnsi="Calibri" w:cs="Calibri"/>
          <w:sz w:val="24"/>
        </w:rPr>
        <w:t>:</w:t>
      </w:r>
    </w:p>
    <w:p w14:paraId="72BCDC9C" w14:textId="77777777" w:rsidR="00005EFD" w:rsidRPr="00005EFD" w:rsidRDefault="00005EFD" w:rsidP="00F60C26">
      <w:pPr>
        <w:pStyle w:val="Akapitzlist"/>
        <w:numPr>
          <w:ilvl w:val="0"/>
          <w:numId w:val="52"/>
        </w:numPr>
        <w:spacing w:before="120" w:line="240" w:lineRule="auto"/>
        <w:ind w:left="152" w:firstLine="131"/>
        <w:contextualSpacing/>
        <w:jc w:val="both"/>
        <w:rPr>
          <w:rFonts w:ascii="Calibri" w:hAnsi="Calibri" w:cs="Calibri"/>
          <w:sz w:val="24"/>
        </w:rPr>
      </w:pPr>
      <w:r w:rsidRPr="00005EFD">
        <w:rPr>
          <w:rFonts w:ascii="Calibri" w:hAnsi="Calibri" w:cs="Calibri"/>
          <w:sz w:val="24"/>
        </w:rPr>
        <w:t>przedstawił błędne wyliczenia kosztów kwalifikowanych;</w:t>
      </w:r>
    </w:p>
    <w:p w14:paraId="52683B44" w14:textId="77777777" w:rsidR="00005EFD" w:rsidRPr="00005EFD" w:rsidRDefault="00005EFD" w:rsidP="00F60C26">
      <w:pPr>
        <w:pStyle w:val="Akapitzlist"/>
        <w:numPr>
          <w:ilvl w:val="0"/>
          <w:numId w:val="52"/>
        </w:numPr>
        <w:spacing w:before="120" w:line="240" w:lineRule="auto"/>
        <w:ind w:left="152" w:firstLine="131"/>
        <w:contextualSpacing/>
        <w:jc w:val="both"/>
        <w:rPr>
          <w:rFonts w:ascii="Calibri" w:hAnsi="Calibri" w:cs="Calibri"/>
          <w:sz w:val="24"/>
        </w:rPr>
      </w:pPr>
      <w:r w:rsidRPr="00005EFD">
        <w:rPr>
          <w:rFonts w:ascii="Calibri" w:hAnsi="Calibri" w:cs="Calibri"/>
          <w:sz w:val="24"/>
        </w:rPr>
        <w:t>przedstawił szacunki kosztów kwalifikowanych wyższe niż faktycznie poniesione;</w:t>
      </w:r>
    </w:p>
    <w:p w14:paraId="03B67D71" w14:textId="77777777" w:rsidR="00005EFD" w:rsidRPr="00005EFD" w:rsidRDefault="00005EFD" w:rsidP="00F60C26">
      <w:pPr>
        <w:pStyle w:val="Akapitzlist"/>
        <w:numPr>
          <w:ilvl w:val="0"/>
          <w:numId w:val="52"/>
        </w:numPr>
        <w:spacing w:before="120" w:line="240" w:lineRule="auto"/>
        <w:ind w:left="850" w:hanging="567"/>
        <w:contextualSpacing/>
        <w:jc w:val="both"/>
        <w:rPr>
          <w:rFonts w:ascii="Calibri" w:hAnsi="Calibri" w:cs="Calibri"/>
          <w:sz w:val="24"/>
        </w:rPr>
      </w:pPr>
      <w:r w:rsidRPr="00005EFD">
        <w:rPr>
          <w:rFonts w:ascii="Calibri" w:hAnsi="Calibri" w:cs="Calibri"/>
          <w:sz w:val="24"/>
        </w:rPr>
        <w:t>przedstawił szacunki wskaźnika EBITDA, kwalifikujące do wyższego limitu kwoty Pomocy, podczas gdy w rzeczywistości warunek ten nie został spełniony.</w:t>
      </w:r>
    </w:p>
    <w:p w14:paraId="303DC133" w14:textId="46D713C2" w:rsidR="00312AC4" w:rsidRPr="00CE245D" w:rsidRDefault="00312AC4" w:rsidP="00F60C26">
      <w:pPr>
        <w:pStyle w:val="Akapitzlist"/>
        <w:numPr>
          <w:ilvl w:val="0"/>
          <w:numId w:val="53"/>
        </w:numPr>
        <w:spacing w:before="120" w:line="240" w:lineRule="auto"/>
        <w:ind w:left="360"/>
        <w:contextualSpacing/>
        <w:jc w:val="both"/>
        <w:rPr>
          <w:rFonts w:ascii="Calibri" w:hAnsi="Calibri" w:cs="Calibri"/>
          <w:sz w:val="24"/>
        </w:rPr>
      </w:pPr>
      <w:r w:rsidRPr="00CE245D">
        <w:rPr>
          <w:rFonts w:ascii="Calibri" w:hAnsi="Calibri" w:cs="Calibri"/>
          <w:sz w:val="24"/>
        </w:rPr>
        <w:t xml:space="preserve">Zwrot środków, o </w:t>
      </w:r>
      <w:r w:rsidR="00B226B5" w:rsidRPr="00CE245D">
        <w:rPr>
          <w:rFonts w:ascii="Calibri" w:hAnsi="Calibri" w:cs="Calibri"/>
          <w:sz w:val="24"/>
        </w:rPr>
        <w:t xml:space="preserve">którym </w:t>
      </w:r>
      <w:r w:rsidRPr="00CE245D">
        <w:rPr>
          <w:rFonts w:ascii="Calibri" w:hAnsi="Calibri" w:cs="Calibri"/>
          <w:sz w:val="24"/>
        </w:rPr>
        <w:t>mowa w ust. 1</w:t>
      </w:r>
      <w:r w:rsidR="007A0BE1" w:rsidRPr="00CE245D">
        <w:rPr>
          <w:rFonts w:ascii="Calibri" w:hAnsi="Calibri" w:cs="Calibri"/>
          <w:sz w:val="24"/>
        </w:rPr>
        <w:t xml:space="preserve"> i 2</w:t>
      </w:r>
      <w:r w:rsidR="00B226B5" w:rsidRPr="00CE245D">
        <w:rPr>
          <w:rFonts w:ascii="Calibri" w:hAnsi="Calibri" w:cs="Calibri"/>
          <w:sz w:val="24"/>
        </w:rPr>
        <w:t>,</w:t>
      </w:r>
      <w:r w:rsidRPr="00CE245D">
        <w:rPr>
          <w:rFonts w:ascii="Calibri" w:hAnsi="Calibri" w:cs="Calibri"/>
          <w:sz w:val="24"/>
        </w:rPr>
        <w:t xml:space="preserve"> następuje na rachunek </w:t>
      </w:r>
      <w:r w:rsidR="00044201" w:rsidRPr="00CE245D">
        <w:rPr>
          <w:rFonts w:ascii="Calibri" w:hAnsi="Calibri" w:cs="Calibri"/>
          <w:bCs/>
          <w:color w:val="auto"/>
          <w:sz w:val="24"/>
        </w:rPr>
        <w:t>Fundusz</w:t>
      </w:r>
      <w:r w:rsidR="00044201" w:rsidRPr="00CE245D">
        <w:rPr>
          <w:rFonts w:ascii="Calibri" w:hAnsi="Calibri" w:cs="Calibri"/>
          <w:bCs/>
          <w:sz w:val="24"/>
        </w:rPr>
        <w:t>u</w:t>
      </w:r>
      <w:r w:rsidR="00044201" w:rsidRPr="00CE245D">
        <w:rPr>
          <w:rFonts w:ascii="Calibri" w:hAnsi="Calibri" w:cs="Calibri"/>
          <w:bCs/>
          <w:color w:val="auto"/>
          <w:sz w:val="24"/>
        </w:rPr>
        <w:t xml:space="preserve"> Rekompensat Pośrednich Kosztów Emisji</w:t>
      </w:r>
      <w:r w:rsidR="00044201" w:rsidRPr="00CE245D" w:rsidDel="00044201">
        <w:rPr>
          <w:rFonts w:ascii="Calibri" w:hAnsi="Calibri" w:cs="Calibri"/>
          <w:sz w:val="24"/>
        </w:rPr>
        <w:t xml:space="preserve"> </w:t>
      </w:r>
      <w:r w:rsidRPr="00CE245D">
        <w:rPr>
          <w:rFonts w:ascii="Calibri" w:hAnsi="Calibri" w:cs="Calibri"/>
          <w:sz w:val="24"/>
        </w:rPr>
        <w:t xml:space="preserve"> </w:t>
      </w:r>
      <w:r w:rsidR="00151E8E" w:rsidRPr="00CE245D">
        <w:rPr>
          <w:rFonts w:ascii="Calibri" w:hAnsi="Calibri" w:cs="Calibri"/>
          <w:sz w:val="24"/>
        </w:rPr>
        <w:t xml:space="preserve">o nr  </w:t>
      </w:r>
      <w:r w:rsidR="00A11F09" w:rsidRPr="00CE245D">
        <w:rPr>
          <w:rFonts w:ascii="Calibri" w:hAnsi="Calibri" w:cs="Calibri"/>
          <w:sz w:val="24"/>
        </w:rPr>
        <w:t>78 1130 1017 0080 1326 7720 0001</w:t>
      </w:r>
      <w:r w:rsidR="00B42BA5" w:rsidRPr="00CE245D">
        <w:rPr>
          <w:rFonts w:ascii="Calibri" w:hAnsi="Calibri" w:cs="Calibri"/>
          <w:sz w:val="24"/>
        </w:rPr>
        <w:t>.</w:t>
      </w:r>
    </w:p>
    <w:p w14:paraId="4D6711A7" w14:textId="74CDF3C4" w:rsidR="006F6239" w:rsidRPr="00312AC4" w:rsidRDefault="006F6239" w:rsidP="00F60C26">
      <w:pPr>
        <w:pStyle w:val="Akapitzlist"/>
        <w:numPr>
          <w:ilvl w:val="0"/>
          <w:numId w:val="53"/>
        </w:numPr>
        <w:spacing w:line="240" w:lineRule="auto"/>
        <w:ind w:left="360"/>
        <w:jc w:val="both"/>
        <w:rPr>
          <w:rFonts w:ascii="Calibri" w:hAnsi="Calibri" w:cs="Calibri"/>
          <w:sz w:val="24"/>
        </w:rPr>
      </w:pPr>
      <w:r w:rsidRPr="569891C4">
        <w:rPr>
          <w:rFonts w:ascii="Calibri" w:hAnsi="Calibri" w:cs="Calibri"/>
          <w:sz w:val="24"/>
        </w:rPr>
        <w:t xml:space="preserve">W każdej chwili </w:t>
      </w:r>
      <w:r w:rsidR="00BC294A" w:rsidRPr="00BC294A">
        <w:rPr>
          <w:rFonts w:ascii="Calibri" w:hAnsi="Calibri" w:cs="Calibri"/>
          <w:b/>
          <w:bCs/>
          <w:sz w:val="24"/>
        </w:rPr>
        <w:t>Beneficjent</w:t>
      </w:r>
      <w:r w:rsidRPr="569891C4">
        <w:rPr>
          <w:rFonts w:ascii="Calibri" w:hAnsi="Calibri" w:cs="Calibri"/>
          <w:sz w:val="24"/>
        </w:rPr>
        <w:t xml:space="preserve"> jest uprawniony do zwrotu całości lub części Pomocy</w:t>
      </w:r>
      <w:r w:rsidR="00A97745" w:rsidRPr="569891C4">
        <w:rPr>
          <w:rFonts w:ascii="Calibri" w:hAnsi="Calibri" w:cs="Calibri"/>
          <w:sz w:val="24"/>
        </w:rPr>
        <w:t xml:space="preserve"> wraz należnymi odsetkami wyliczonymi zgodnie z ust. 1</w:t>
      </w:r>
      <w:r w:rsidRPr="569891C4">
        <w:rPr>
          <w:rFonts w:ascii="Calibri" w:hAnsi="Calibri" w:cs="Calibri"/>
          <w:sz w:val="24"/>
        </w:rPr>
        <w:t xml:space="preserve">. </w:t>
      </w:r>
      <w:r w:rsidR="00151E8E">
        <w:rPr>
          <w:rFonts w:ascii="Calibri" w:hAnsi="Calibri" w:cs="Calibri"/>
          <w:sz w:val="24"/>
        </w:rPr>
        <w:t>Jednakże, z</w:t>
      </w:r>
      <w:r w:rsidRPr="569891C4">
        <w:rPr>
          <w:rFonts w:ascii="Calibri" w:hAnsi="Calibri" w:cs="Calibri"/>
          <w:sz w:val="24"/>
        </w:rPr>
        <w:t xml:space="preserve">wrot środków nie zwalnia </w:t>
      </w:r>
      <w:r w:rsidR="00BC294A" w:rsidRPr="00BC294A">
        <w:rPr>
          <w:rFonts w:ascii="Calibri" w:hAnsi="Calibri" w:cs="Calibri"/>
          <w:b/>
          <w:bCs/>
          <w:sz w:val="24"/>
        </w:rPr>
        <w:t>Beneficjenta</w:t>
      </w:r>
      <w:r w:rsidR="008709A9" w:rsidRPr="569891C4">
        <w:rPr>
          <w:rFonts w:ascii="Calibri" w:hAnsi="Calibri" w:cs="Calibri"/>
          <w:sz w:val="24"/>
        </w:rPr>
        <w:t xml:space="preserve"> </w:t>
      </w:r>
      <w:r w:rsidRPr="569891C4">
        <w:rPr>
          <w:rFonts w:ascii="Calibri" w:hAnsi="Calibri" w:cs="Calibri"/>
          <w:sz w:val="24"/>
        </w:rPr>
        <w:t xml:space="preserve">z rozliczenia Pomocy zgodnie z Umową. </w:t>
      </w:r>
    </w:p>
    <w:p w14:paraId="26A422FB" w14:textId="77777777" w:rsidR="00EE125E" w:rsidRPr="00312AC4" w:rsidRDefault="0015175B" w:rsidP="0015175B">
      <w:pPr>
        <w:pStyle w:val="AOGenNum1"/>
        <w:numPr>
          <w:ilvl w:val="0"/>
          <w:numId w:val="0"/>
        </w:numPr>
        <w:ind w:left="4820"/>
        <w:rPr>
          <w:rFonts w:ascii="Calibri" w:hAnsi="Calibri" w:cs="Calibri"/>
          <w:sz w:val="24"/>
          <w:szCs w:val="24"/>
          <w:lang w:val="pl-PL"/>
        </w:rPr>
      </w:pPr>
      <w:r w:rsidRPr="00312AC4">
        <w:rPr>
          <w:rFonts w:ascii="Calibri" w:hAnsi="Calibri" w:cs="Calibri"/>
          <w:sz w:val="24"/>
          <w:szCs w:val="24"/>
          <w:lang w:val="pl-PL"/>
        </w:rPr>
        <w:t>§</w:t>
      </w:r>
      <w:r w:rsidR="00D27159" w:rsidRPr="00312AC4">
        <w:rPr>
          <w:rFonts w:ascii="Calibri" w:hAnsi="Calibri" w:cs="Calibri"/>
          <w:sz w:val="24"/>
          <w:szCs w:val="24"/>
          <w:lang w:val="pl-PL"/>
        </w:rPr>
        <w:t xml:space="preserve"> 6</w:t>
      </w:r>
    </w:p>
    <w:p w14:paraId="01DED06D" w14:textId="441DD14B" w:rsidR="0015175B" w:rsidRDefault="0015175B" w:rsidP="0015175B">
      <w:pPr>
        <w:tabs>
          <w:tab w:val="left" w:pos="360"/>
        </w:tabs>
        <w:autoSpaceDE w:val="0"/>
        <w:autoSpaceDN w:val="0"/>
        <w:adjustRightInd w:val="0"/>
        <w:ind w:left="720" w:hanging="720"/>
        <w:jc w:val="both"/>
        <w:rPr>
          <w:rFonts w:ascii="Calibri" w:eastAsia="Times New Roman" w:hAnsi="Calibri" w:cs="Calibri"/>
          <w:sz w:val="24"/>
          <w:szCs w:val="24"/>
          <w:lang w:eastAsia="pl-PL"/>
        </w:rPr>
      </w:pPr>
      <w:bookmarkStart w:id="13" w:name="_Ref38907124"/>
      <w:r w:rsidRPr="00312AC4">
        <w:rPr>
          <w:rFonts w:ascii="Calibri" w:eastAsia="Times New Roman" w:hAnsi="Calibri" w:cs="Calibri"/>
          <w:sz w:val="24"/>
          <w:szCs w:val="24"/>
          <w:lang w:eastAsia="pl-PL"/>
        </w:rPr>
        <w:t xml:space="preserve">1. </w:t>
      </w:r>
      <w:r w:rsidRPr="00312AC4">
        <w:rPr>
          <w:rFonts w:ascii="Calibri" w:eastAsia="Times New Roman" w:hAnsi="Calibri" w:cs="Calibri"/>
          <w:sz w:val="24"/>
          <w:szCs w:val="24"/>
          <w:lang w:eastAsia="pl-PL"/>
        </w:rPr>
        <w:tab/>
      </w:r>
      <w:r w:rsidR="00DF3F55">
        <w:rPr>
          <w:rFonts w:ascii="Calibri" w:eastAsia="Times New Roman" w:hAnsi="Calibri" w:cs="Calibri"/>
          <w:sz w:val="24"/>
          <w:szCs w:val="24"/>
          <w:lang w:eastAsia="pl-PL"/>
        </w:rPr>
        <w:tab/>
      </w:r>
      <w:r w:rsidRPr="00312AC4">
        <w:rPr>
          <w:rFonts w:ascii="Calibri" w:eastAsia="Times New Roman" w:hAnsi="Calibri" w:cs="Calibri"/>
          <w:sz w:val="24"/>
          <w:szCs w:val="24"/>
          <w:lang w:eastAsia="pl-PL"/>
        </w:rPr>
        <w:t xml:space="preserve">Doręczania pism oraz innej korespondencji dokonuje się za pokwitowaniem odbioru za pośrednictwem poczty, przesyłki kurierskiej lub </w:t>
      </w:r>
      <w:r w:rsidR="00AA4185" w:rsidRPr="00312AC4">
        <w:rPr>
          <w:rFonts w:ascii="Calibri" w:eastAsia="Times New Roman" w:hAnsi="Calibri" w:cs="Calibri"/>
          <w:sz w:val="24"/>
          <w:szCs w:val="24"/>
          <w:lang w:eastAsia="pl-PL"/>
        </w:rPr>
        <w:t xml:space="preserve">z wykorzystaniem poczty elektronicznej wskazanej we wniosku </w:t>
      </w:r>
      <w:r w:rsidR="00007E63">
        <w:rPr>
          <w:rFonts w:ascii="Calibri" w:eastAsia="Times New Roman" w:hAnsi="Calibri" w:cs="Calibri"/>
          <w:sz w:val="24"/>
          <w:szCs w:val="24"/>
          <w:lang w:eastAsia="pl-PL"/>
        </w:rPr>
        <w:t>o udzielenie Pomocy</w:t>
      </w:r>
      <w:r w:rsidR="00DF3F55">
        <w:rPr>
          <w:rFonts w:ascii="Calibri" w:eastAsia="Times New Roman" w:hAnsi="Calibri" w:cs="Calibri"/>
          <w:sz w:val="24"/>
          <w:szCs w:val="24"/>
          <w:lang w:eastAsia="pl-PL"/>
        </w:rPr>
        <w:t xml:space="preserve"> lub formularzu rozliczenia Pomocy.</w:t>
      </w:r>
      <w:r w:rsidR="00AA4185" w:rsidRPr="00312AC4">
        <w:rPr>
          <w:rFonts w:ascii="Calibri" w:eastAsia="Times New Roman" w:hAnsi="Calibri" w:cs="Calibri"/>
          <w:sz w:val="24"/>
          <w:szCs w:val="24"/>
          <w:lang w:eastAsia="pl-PL"/>
        </w:rPr>
        <w:t xml:space="preserve"> </w:t>
      </w:r>
    </w:p>
    <w:p w14:paraId="5BEEA5E2" w14:textId="47243355" w:rsidR="0015175B" w:rsidRPr="00312AC4" w:rsidRDefault="0015175B" w:rsidP="0015175B">
      <w:pPr>
        <w:tabs>
          <w:tab w:val="left" w:pos="360"/>
        </w:tabs>
        <w:autoSpaceDE w:val="0"/>
        <w:autoSpaceDN w:val="0"/>
        <w:adjustRightInd w:val="0"/>
        <w:ind w:left="720" w:hanging="720"/>
        <w:jc w:val="both"/>
        <w:rPr>
          <w:rFonts w:ascii="Calibri" w:eastAsia="Times New Roman" w:hAnsi="Calibri" w:cs="Calibri"/>
          <w:sz w:val="24"/>
          <w:szCs w:val="24"/>
          <w:lang w:eastAsia="pl-PL"/>
        </w:rPr>
      </w:pPr>
      <w:r w:rsidRPr="00312AC4">
        <w:rPr>
          <w:rFonts w:ascii="Calibri" w:eastAsia="Times New Roman" w:hAnsi="Calibri" w:cs="Calibri"/>
          <w:sz w:val="24"/>
          <w:szCs w:val="24"/>
          <w:lang w:eastAsia="pl-PL"/>
        </w:rPr>
        <w:t xml:space="preserve">2. </w:t>
      </w:r>
      <w:r w:rsidRPr="00312AC4">
        <w:rPr>
          <w:rFonts w:ascii="Calibri" w:eastAsia="Times New Roman" w:hAnsi="Calibri" w:cs="Calibri"/>
          <w:sz w:val="24"/>
          <w:szCs w:val="24"/>
          <w:lang w:eastAsia="pl-PL"/>
        </w:rPr>
        <w:tab/>
      </w:r>
      <w:r w:rsidRPr="00312AC4">
        <w:rPr>
          <w:rFonts w:ascii="Calibri" w:eastAsia="Times New Roman" w:hAnsi="Calibri" w:cs="Calibri"/>
          <w:sz w:val="24"/>
          <w:szCs w:val="24"/>
          <w:lang w:eastAsia="pl-PL"/>
        </w:rPr>
        <w:tab/>
        <w:t xml:space="preserve">Określone niniejszą Umową terminy złożenia przez </w:t>
      </w:r>
      <w:r w:rsidR="00BC294A" w:rsidRPr="00BC294A">
        <w:rPr>
          <w:rFonts w:ascii="Calibri" w:eastAsia="Times New Roman" w:hAnsi="Calibri" w:cs="Calibri"/>
          <w:b/>
          <w:bCs/>
          <w:sz w:val="24"/>
          <w:szCs w:val="24"/>
          <w:lang w:eastAsia="pl-PL"/>
        </w:rPr>
        <w:t>Beneficjenta</w:t>
      </w:r>
      <w:r w:rsidRPr="00312AC4">
        <w:rPr>
          <w:rFonts w:ascii="Calibri" w:eastAsia="Times New Roman" w:hAnsi="Calibri" w:cs="Calibri"/>
          <w:sz w:val="24"/>
          <w:szCs w:val="24"/>
          <w:lang w:eastAsia="pl-PL"/>
        </w:rPr>
        <w:t xml:space="preserve"> oznaczonych pism lub dokumentów uznaje się za zachowane, jeżeli najpóźniej w ostatnim dniu terminu pisma lub dokumenty zostały złożone bezpośrednio w siedzibie </w:t>
      </w:r>
      <w:r w:rsidR="00F60C26" w:rsidRPr="00F60C26">
        <w:rPr>
          <w:rFonts w:ascii="Calibri" w:hAnsi="Calibri" w:cs="Calibri"/>
          <w:b/>
          <w:bCs/>
          <w:color w:val="000000"/>
          <w:sz w:val="24"/>
          <w:szCs w:val="24"/>
        </w:rPr>
        <w:t>Operatora Programu</w:t>
      </w:r>
      <w:r w:rsidRPr="00312AC4">
        <w:rPr>
          <w:rFonts w:ascii="Calibri" w:eastAsia="Times New Roman" w:hAnsi="Calibri" w:cs="Calibri"/>
          <w:sz w:val="24"/>
          <w:szCs w:val="24"/>
          <w:lang w:eastAsia="pl-PL"/>
        </w:rPr>
        <w:t xml:space="preserve"> lub nadane przesyłką poleconą za pośrednictwem poczty lub przesyłką kurierską. </w:t>
      </w:r>
    </w:p>
    <w:p w14:paraId="6D5EC976" w14:textId="17D6529B" w:rsidR="0015175B" w:rsidRPr="00312AC4" w:rsidRDefault="0015175B" w:rsidP="0015175B">
      <w:pPr>
        <w:tabs>
          <w:tab w:val="left" w:pos="360"/>
        </w:tabs>
        <w:autoSpaceDE w:val="0"/>
        <w:autoSpaceDN w:val="0"/>
        <w:adjustRightInd w:val="0"/>
        <w:ind w:left="720" w:hanging="720"/>
        <w:jc w:val="both"/>
        <w:rPr>
          <w:rFonts w:ascii="Calibri" w:eastAsia="Times New Roman" w:hAnsi="Calibri" w:cs="Calibri"/>
          <w:sz w:val="24"/>
          <w:szCs w:val="24"/>
          <w:lang w:eastAsia="pl-PL"/>
        </w:rPr>
      </w:pPr>
      <w:r w:rsidRPr="00312AC4">
        <w:rPr>
          <w:rFonts w:ascii="Calibri" w:eastAsia="Times New Roman" w:hAnsi="Calibri" w:cs="Calibri"/>
          <w:sz w:val="24"/>
          <w:szCs w:val="24"/>
          <w:lang w:eastAsia="pl-PL"/>
        </w:rPr>
        <w:t xml:space="preserve">3. </w:t>
      </w:r>
      <w:r w:rsidRPr="00312AC4">
        <w:rPr>
          <w:rFonts w:ascii="Calibri" w:eastAsia="Times New Roman" w:hAnsi="Calibri" w:cs="Calibri"/>
          <w:sz w:val="24"/>
          <w:szCs w:val="24"/>
          <w:lang w:eastAsia="pl-PL"/>
        </w:rPr>
        <w:tab/>
      </w:r>
      <w:r w:rsidRPr="00312AC4">
        <w:rPr>
          <w:rFonts w:ascii="Calibri" w:eastAsia="Times New Roman" w:hAnsi="Calibri" w:cs="Calibri"/>
          <w:sz w:val="24"/>
          <w:szCs w:val="24"/>
          <w:lang w:eastAsia="pl-PL"/>
        </w:rPr>
        <w:tab/>
        <w:t xml:space="preserve">W przypadku, gdy </w:t>
      </w:r>
      <w:r w:rsidR="00BC294A" w:rsidRPr="00BC294A">
        <w:rPr>
          <w:rFonts w:ascii="Calibri" w:eastAsia="Times New Roman" w:hAnsi="Calibri" w:cs="Calibri"/>
          <w:b/>
          <w:bCs/>
          <w:sz w:val="24"/>
          <w:szCs w:val="24"/>
          <w:lang w:eastAsia="pl-PL"/>
        </w:rPr>
        <w:t>Beneficjent</w:t>
      </w:r>
      <w:r w:rsidRPr="00312AC4">
        <w:rPr>
          <w:rFonts w:ascii="Calibri" w:eastAsia="Times New Roman" w:hAnsi="Calibri" w:cs="Calibri"/>
          <w:sz w:val="24"/>
          <w:szCs w:val="24"/>
          <w:lang w:eastAsia="pl-PL"/>
        </w:rPr>
        <w:t xml:space="preserve"> odmawia przyjęcia pisma, uznaje się, że pismo zostało skutecznie doręczone w dniu odmowy jego przyjęcia przez </w:t>
      </w:r>
      <w:r w:rsidR="00BC294A" w:rsidRPr="00BC294A">
        <w:rPr>
          <w:rFonts w:ascii="Calibri" w:eastAsia="Times New Roman" w:hAnsi="Calibri" w:cs="Calibri"/>
          <w:b/>
          <w:bCs/>
          <w:sz w:val="24"/>
          <w:szCs w:val="24"/>
          <w:lang w:eastAsia="pl-PL"/>
        </w:rPr>
        <w:t>Beneficjenta</w:t>
      </w:r>
      <w:r w:rsidRPr="00312AC4">
        <w:rPr>
          <w:rFonts w:ascii="Calibri" w:eastAsia="Times New Roman" w:hAnsi="Calibri" w:cs="Calibri"/>
          <w:sz w:val="24"/>
          <w:szCs w:val="24"/>
          <w:lang w:eastAsia="pl-PL"/>
        </w:rPr>
        <w:t xml:space="preserve">. </w:t>
      </w:r>
    </w:p>
    <w:p w14:paraId="68639619" w14:textId="4882EF01" w:rsidR="0015175B" w:rsidRPr="00312AC4" w:rsidRDefault="0015175B" w:rsidP="0015175B">
      <w:pPr>
        <w:tabs>
          <w:tab w:val="left" w:pos="360"/>
        </w:tabs>
        <w:autoSpaceDE w:val="0"/>
        <w:autoSpaceDN w:val="0"/>
        <w:adjustRightInd w:val="0"/>
        <w:ind w:left="720" w:hanging="720"/>
        <w:jc w:val="both"/>
        <w:rPr>
          <w:rFonts w:ascii="Calibri" w:eastAsia="Times New Roman" w:hAnsi="Calibri" w:cs="Calibri"/>
          <w:sz w:val="24"/>
          <w:szCs w:val="24"/>
          <w:lang w:eastAsia="pl-PL"/>
        </w:rPr>
      </w:pPr>
      <w:r w:rsidRPr="00312AC4">
        <w:rPr>
          <w:rFonts w:ascii="Calibri" w:eastAsia="Times New Roman" w:hAnsi="Calibri" w:cs="Calibri"/>
          <w:sz w:val="24"/>
          <w:szCs w:val="24"/>
          <w:lang w:eastAsia="pl-PL"/>
        </w:rPr>
        <w:t xml:space="preserve">4. </w:t>
      </w:r>
      <w:r w:rsidRPr="00312AC4">
        <w:rPr>
          <w:rFonts w:ascii="Calibri" w:eastAsia="Times New Roman" w:hAnsi="Calibri" w:cs="Calibri"/>
          <w:sz w:val="24"/>
          <w:szCs w:val="24"/>
          <w:lang w:eastAsia="pl-PL"/>
        </w:rPr>
        <w:tab/>
      </w:r>
      <w:r w:rsidRPr="00312AC4">
        <w:rPr>
          <w:rFonts w:ascii="Calibri" w:eastAsia="Times New Roman" w:hAnsi="Calibri" w:cs="Calibri"/>
          <w:sz w:val="24"/>
          <w:szCs w:val="24"/>
          <w:lang w:eastAsia="pl-PL"/>
        </w:rPr>
        <w:tab/>
      </w:r>
      <w:r w:rsidRPr="004920BB">
        <w:rPr>
          <w:rFonts w:ascii="Calibri" w:eastAsia="Times New Roman" w:hAnsi="Calibri" w:cs="Calibri"/>
          <w:sz w:val="24"/>
          <w:szCs w:val="24"/>
          <w:lang w:eastAsia="pl-PL"/>
        </w:rPr>
        <w:t>W przypadku pism oraz innej korespondencji w formie elektronicznej (</w:t>
      </w:r>
      <w:r w:rsidR="00485181" w:rsidRPr="004920BB">
        <w:rPr>
          <w:rFonts w:ascii="Calibri" w:eastAsia="Times New Roman" w:hAnsi="Calibri" w:cs="Calibri"/>
          <w:sz w:val="24"/>
          <w:szCs w:val="24"/>
          <w:lang w:eastAsia="pl-PL"/>
        </w:rPr>
        <w:t xml:space="preserve">opatrzonej </w:t>
      </w:r>
      <w:r w:rsidRPr="004920BB">
        <w:rPr>
          <w:rFonts w:ascii="Calibri" w:eastAsia="Times New Roman" w:hAnsi="Calibri" w:cs="Calibri"/>
          <w:sz w:val="24"/>
          <w:szCs w:val="24"/>
          <w:lang w:eastAsia="pl-PL"/>
        </w:rPr>
        <w:t>kwalifikowanym podpisem elektronicznym) doręczenia dokonuje się na adres poczty elektronicznej wskazanej w Umowie i uznaje się̨ za dostarczoną z momentem:</w:t>
      </w:r>
    </w:p>
    <w:p w14:paraId="4F821C04" w14:textId="63887978" w:rsidR="0015175B" w:rsidRPr="00312AC4" w:rsidRDefault="0015175B" w:rsidP="0015175B">
      <w:pPr>
        <w:tabs>
          <w:tab w:val="left" w:pos="360"/>
        </w:tabs>
        <w:autoSpaceDE w:val="0"/>
        <w:autoSpaceDN w:val="0"/>
        <w:adjustRightInd w:val="0"/>
        <w:ind w:left="720" w:hanging="720"/>
        <w:jc w:val="both"/>
        <w:rPr>
          <w:rFonts w:ascii="Calibri" w:eastAsia="Times New Roman" w:hAnsi="Calibri" w:cs="Calibri"/>
          <w:sz w:val="24"/>
          <w:szCs w:val="24"/>
          <w:lang w:eastAsia="pl-PL"/>
        </w:rPr>
      </w:pPr>
      <w:r w:rsidRPr="00312AC4">
        <w:rPr>
          <w:rFonts w:ascii="Calibri" w:eastAsia="Times New Roman" w:hAnsi="Calibri" w:cs="Calibri"/>
          <w:sz w:val="24"/>
          <w:szCs w:val="24"/>
          <w:lang w:eastAsia="pl-PL"/>
        </w:rPr>
        <w:lastRenderedPageBreak/>
        <w:tab/>
      </w:r>
      <w:r w:rsidRPr="00312AC4">
        <w:rPr>
          <w:rFonts w:ascii="Calibri" w:eastAsia="Times New Roman" w:hAnsi="Calibri" w:cs="Calibri"/>
          <w:sz w:val="24"/>
          <w:szCs w:val="24"/>
          <w:lang w:eastAsia="pl-PL"/>
        </w:rPr>
        <w:tab/>
        <w:t xml:space="preserve">- </w:t>
      </w:r>
      <w:r w:rsidRPr="00312AC4">
        <w:rPr>
          <w:rFonts w:ascii="Calibri" w:eastAsia="Times New Roman" w:hAnsi="Calibri" w:cs="Calibri"/>
          <w:sz w:val="24"/>
          <w:szCs w:val="24"/>
          <w:lang w:eastAsia="pl-PL"/>
        </w:rPr>
        <w:tab/>
        <w:t xml:space="preserve">jej otrzymania przez </w:t>
      </w:r>
      <w:r w:rsidR="00BC294A" w:rsidRPr="00BC294A">
        <w:rPr>
          <w:rFonts w:ascii="Calibri" w:eastAsia="Times New Roman" w:hAnsi="Calibri" w:cs="Calibri"/>
          <w:b/>
          <w:bCs/>
          <w:sz w:val="24"/>
          <w:szCs w:val="24"/>
          <w:lang w:eastAsia="pl-PL"/>
        </w:rPr>
        <w:t>Beneficjenta</w:t>
      </w:r>
      <w:r w:rsidRPr="00312AC4">
        <w:rPr>
          <w:rFonts w:ascii="Calibri" w:eastAsia="Times New Roman" w:hAnsi="Calibri" w:cs="Calibri"/>
          <w:sz w:val="24"/>
          <w:szCs w:val="24"/>
          <w:lang w:eastAsia="pl-PL"/>
        </w:rPr>
        <w:t xml:space="preserve"> na serwer poczty elektronicznej </w:t>
      </w:r>
      <w:r w:rsidR="00BC294A" w:rsidRPr="00BC294A">
        <w:rPr>
          <w:rFonts w:ascii="Calibri" w:eastAsia="Times New Roman" w:hAnsi="Calibri" w:cs="Calibri"/>
          <w:b/>
          <w:bCs/>
          <w:sz w:val="24"/>
          <w:szCs w:val="24"/>
          <w:lang w:eastAsia="pl-PL"/>
        </w:rPr>
        <w:t>Beneficjenta</w:t>
      </w:r>
      <w:r w:rsidRPr="00312AC4">
        <w:rPr>
          <w:rFonts w:ascii="Calibri" w:eastAsia="Times New Roman" w:hAnsi="Calibri" w:cs="Calibri"/>
          <w:sz w:val="24"/>
          <w:szCs w:val="24"/>
          <w:lang w:eastAsia="pl-PL"/>
        </w:rPr>
        <w:t xml:space="preserve">, w przypadku braku potwierdzenia tego faktu, uznaje się̨, że nastąpiło to w terminie 2 dni od dnia nadania wiadomości elektronicznej przez </w:t>
      </w:r>
      <w:r w:rsidR="00F60C26" w:rsidRPr="00F60C26">
        <w:rPr>
          <w:rFonts w:ascii="Calibri" w:hAnsi="Calibri" w:cs="Calibri"/>
          <w:b/>
          <w:bCs/>
          <w:color w:val="000000"/>
          <w:sz w:val="24"/>
          <w:szCs w:val="24"/>
        </w:rPr>
        <w:t>Operatora Programu</w:t>
      </w:r>
      <w:r w:rsidRPr="00312AC4">
        <w:rPr>
          <w:rFonts w:ascii="Calibri" w:eastAsia="Times New Roman" w:hAnsi="Calibri" w:cs="Calibri"/>
          <w:sz w:val="24"/>
          <w:szCs w:val="24"/>
          <w:lang w:eastAsia="pl-PL"/>
        </w:rPr>
        <w:t xml:space="preserve">; </w:t>
      </w:r>
    </w:p>
    <w:p w14:paraId="4D79A49D" w14:textId="3D051390" w:rsidR="0015175B" w:rsidRPr="00312AC4" w:rsidRDefault="0015175B" w:rsidP="0015175B">
      <w:pPr>
        <w:tabs>
          <w:tab w:val="left" w:pos="360"/>
        </w:tabs>
        <w:autoSpaceDE w:val="0"/>
        <w:autoSpaceDN w:val="0"/>
        <w:adjustRightInd w:val="0"/>
        <w:ind w:left="720" w:hanging="720"/>
        <w:jc w:val="both"/>
        <w:rPr>
          <w:rFonts w:ascii="Calibri" w:eastAsia="Times New Roman" w:hAnsi="Calibri" w:cs="Calibri"/>
          <w:sz w:val="24"/>
          <w:szCs w:val="24"/>
          <w:lang w:eastAsia="pl-PL"/>
        </w:rPr>
      </w:pPr>
      <w:r w:rsidRPr="00312AC4">
        <w:rPr>
          <w:rFonts w:ascii="Calibri" w:eastAsia="Times New Roman" w:hAnsi="Calibri" w:cs="Calibri"/>
          <w:sz w:val="24"/>
          <w:szCs w:val="24"/>
          <w:lang w:eastAsia="pl-PL"/>
        </w:rPr>
        <w:tab/>
      </w:r>
      <w:r w:rsidRPr="00312AC4">
        <w:rPr>
          <w:rFonts w:ascii="Calibri" w:eastAsia="Times New Roman" w:hAnsi="Calibri" w:cs="Calibri"/>
          <w:sz w:val="24"/>
          <w:szCs w:val="24"/>
          <w:lang w:eastAsia="pl-PL"/>
        </w:rPr>
        <w:tab/>
        <w:t xml:space="preserve">- </w:t>
      </w:r>
      <w:r w:rsidRPr="00312AC4">
        <w:rPr>
          <w:rFonts w:ascii="Calibri" w:eastAsia="Times New Roman" w:hAnsi="Calibri" w:cs="Calibri"/>
          <w:sz w:val="24"/>
          <w:szCs w:val="24"/>
          <w:lang w:eastAsia="pl-PL"/>
        </w:rPr>
        <w:tab/>
        <w:t xml:space="preserve">z momentem jej wpływu na serwer </w:t>
      </w:r>
      <w:r w:rsidR="00F60C26" w:rsidRPr="00F60C26">
        <w:rPr>
          <w:rFonts w:ascii="Calibri" w:hAnsi="Calibri" w:cs="Calibri"/>
          <w:b/>
          <w:bCs/>
          <w:color w:val="000000"/>
          <w:sz w:val="24"/>
          <w:szCs w:val="24"/>
        </w:rPr>
        <w:t>Operatora Programu</w:t>
      </w:r>
      <w:r w:rsidRPr="00312AC4">
        <w:rPr>
          <w:rFonts w:ascii="Calibri" w:eastAsia="Times New Roman" w:hAnsi="Calibri" w:cs="Calibri"/>
          <w:sz w:val="24"/>
          <w:szCs w:val="24"/>
          <w:lang w:eastAsia="pl-PL"/>
        </w:rPr>
        <w:t xml:space="preserve"> obsługujący adres e-mail</w:t>
      </w:r>
      <w:r w:rsidR="00485181">
        <w:rPr>
          <w:rFonts w:ascii="Calibri" w:eastAsia="Times New Roman" w:hAnsi="Calibri" w:cs="Calibri"/>
          <w:sz w:val="24"/>
          <w:szCs w:val="24"/>
          <w:lang w:eastAsia="pl-PL"/>
        </w:rPr>
        <w:t>:</w:t>
      </w:r>
      <w:r w:rsidRPr="00312AC4">
        <w:rPr>
          <w:rFonts w:ascii="Calibri" w:eastAsia="Times New Roman" w:hAnsi="Calibri" w:cs="Calibri"/>
          <w:sz w:val="24"/>
          <w:szCs w:val="24"/>
          <w:lang w:eastAsia="pl-PL"/>
        </w:rPr>
        <w:t xml:space="preserve"> </w:t>
      </w:r>
      <w:hyperlink r:id="rId12" w:history="1">
        <w:r w:rsidR="00485181" w:rsidRPr="00485181">
          <w:rPr>
            <w:rStyle w:val="Hipercze"/>
            <w:rFonts w:ascii="Calibri" w:eastAsia="Times New Roman" w:hAnsi="Calibri" w:cs="Calibri"/>
            <w:sz w:val="24"/>
            <w:szCs w:val="24"/>
            <w:lang w:eastAsia="pl-PL"/>
          </w:rPr>
          <w:t>energochlonni.program@nfosigw.gov.pl</w:t>
        </w:r>
      </w:hyperlink>
      <w:r w:rsidRPr="00312AC4">
        <w:rPr>
          <w:rFonts w:ascii="Calibri" w:eastAsia="Times New Roman" w:hAnsi="Calibri" w:cs="Calibri"/>
          <w:sz w:val="24"/>
          <w:szCs w:val="24"/>
          <w:lang w:eastAsia="pl-PL"/>
        </w:rPr>
        <w:t>.</w:t>
      </w:r>
    </w:p>
    <w:p w14:paraId="5A695BFF" w14:textId="20CE5F8C" w:rsidR="0015175B" w:rsidRPr="00312AC4" w:rsidRDefault="00644E9B" w:rsidP="0015175B">
      <w:pPr>
        <w:tabs>
          <w:tab w:val="left" w:pos="360"/>
        </w:tabs>
        <w:autoSpaceDE w:val="0"/>
        <w:autoSpaceDN w:val="0"/>
        <w:adjustRightInd w:val="0"/>
        <w:ind w:left="720" w:hanging="720"/>
        <w:jc w:val="both"/>
        <w:rPr>
          <w:rFonts w:ascii="Calibri" w:eastAsia="Times New Roman" w:hAnsi="Calibri" w:cs="Calibri"/>
          <w:sz w:val="24"/>
          <w:szCs w:val="24"/>
          <w:lang w:eastAsia="pl-PL"/>
        </w:rPr>
      </w:pPr>
      <w:r>
        <w:rPr>
          <w:rFonts w:ascii="Calibri" w:eastAsia="Times New Roman" w:hAnsi="Calibri" w:cs="Calibri"/>
          <w:sz w:val="24"/>
          <w:szCs w:val="24"/>
          <w:lang w:eastAsia="pl-PL"/>
        </w:rPr>
        <w:t>5</w:t>
      </w:r>
      <w:r w:rsidR="0015175B" w:rsidRPr="00312AC4">
        <w:rPr>
          <w:rFonts w:ascii="Calibri" w:eastAsia="Times New Roman" w:hAnsi="Calibri" w:cs="Calibri"/>
          <w:sz w:val="24"/>
          <w:szCs w:val="24"/>
          <w:lang w:eastAsia="pl-PL"/>
        </w:rPr>
        <w:t xml:space="preserve">. </w:t>
      </w:r>
      <w:r w:rsidR="0015175B" w:rsidRPr="00312AC4">
        <w:rPr>
          <w:rFonts w:ascii="Calibri" w:eastAsia="Times New Roman" w:hAnsi="Calibri" w:cs="Calibri"/>
          <w:sz w:val="24"/>
          <w:szCs w:val="24"/>
          <w:lang w:eastAsia="pl-PL"/>
        </w:rPr>
        <w:tab/>
      </w:r>
      <w:r w:rsidR="0015175B" w:rsidRPr="00312AC4">
        <w:rPr>
          <w:rFonts w:ascii="Calibri" w:eastAsia="Times New Roman" w:hAnsi="Calibri" w:cs="Calibri"/>
          <w:sz w:val="24"/>
          <w:szCs w:val="24"/>
          <w:lang w:eastAsia="pl-PL"/>
        </w:rPr>
        <w:tab/>
        <w:t>Jeżeli koniec terminu do wykonania czynności przypada na dzień uznany ustawowo za wolny od pracy lub na sobotę, termin upływa następnego dnia, który nie jest dniem wolnym od pracy ani sobotą.</w:t>
      </w:r>
    </w:p>
    <w:p w14:paraId="16FB2E77" w14:textId="1C3CA19C" w:rsidR="0015175B" w:rsidRPr="00312AC4" w:rsidRDefault="00644E9B" w:rsidP="0015175B">
      <w:pPr>
        <w:ind w:left="720" w:hanging="720"/>
        <w:jc w:val="both"/>
        <w:rPr>
          <w:rFonts w:ascii="Calibri" w:eastAsia="Times New Roman" w:hAnsi="Calibri" w:cs="Calibri"/>
          <w:sz w:val="24"/>
          <w:szCs w:val="24"/>
          <w:lang w:eastAsia="pl-PL"/>
        </w:rPr>
      </w:pPr>
      <w:r>
        <w:rPr>
          <w:rFonts w:ascii="Calibri" w:eastAsia="Times New Roman" w:hAnsi="Calibri" w:cs="Calibri"/>
          <w:sz w:val="24"/>
          <w:szCs w:val="24"/>
          <w:lang w:eastAsia="pl-PL"/>
        </w:rPr>
        <w:t>6</w:t>
      </w:r>
      <w:r w:rsidR="0015175B" w:rsidRPr="00312AC4">
        <w:rPr>
          <w:rFonts w:ascii="Calibri" w:eastAsia="Times New Roman" w:hAnsi="Calibri" w:cs="Calibri"/>
          <w:sz w:val="24"/>
          <w:szCs w:val="24"/>
          <w:lang w:eastAsia="pl-PL"/>
        </w:rPr>
        <w:t>.</w:t>
      </w:r>
      <w:r w:rsidR="0015175B" w:rsidRPr="00312AC4">
        <w:rPr>
          <w:rFonts w:ascii="Calibri" w:eastAsia="Times New Roman" w:hAnsi="Calibri" w:cs="Calibri"/>
          <w:sz w:val="24"/>
          <w:szCs w:val="24"/>
          <w:lang w:eastAsia="pl-PL"/>
        </w:rPr>
        <w:tab/>
      </w:r>
      <w:r w:rsidR="00BC294A" w:rsidRPr="00BC294A">
        <w:rPr>
          <w:rFonts w:ascii="Calibri" w:eastAsia="Times New Roman" w:hAnsi="Calibri" w:cs="Calibri"/>
          <w:b/>
          <w:bCs/>
          <w:sz w:val="24"/>
          <w:szCs w:val="24"/>
          <w:lang w:eastAsia="pl-PL"/>
        </w:rPr>
        <w:t>Beneficjent</w:t>
      </w:r>
      <w:r w:rsidR="00BF5CDA">
        <w:rPr>
          <w:rFonts w:ascii="Calibri" w:eastAsia="Times New Roman" w:hAnsi="Calibri" w:cs="Calibri"/>
          <w:sz w:val="24"/>
          <w:szCs w:val="24"/>
          <w:lang w:eastAsia="pl-PL"/>
        </w:rPr>
        <w:t xml:space="preserve"> </w:t>
      </w:r>
      <w:r w:rsidR="00BF5CDA" w:rsidRPr="00312AC4">
        <w:rPr>
          <w:rFonts w:ascii="Calibri" w:eastAsia="Times New Roman" w:hAnsi="Calibri" w:cs="Calibri"/>
          <w:sz w:val="24"/>
          <w:szCs w:val="24"/>
          <w:lang w:eastAsia="pl-PL"/>
        </w:rPr>
        <w:t>zobowią</w:t>
      </w:r>
      <w:r w:rsidR="00BF5CDA">
        <w:rPr>
          <w:rFonts w:ascii="Calibri" w:eastAsia="Times New Roman" w:hAnsi="Calibri" w:cs="Calibri"/>
          <w:sz w:val="24"/>
          <w:szCs w:val="24"/>
          <w:lang w:eastAsia="pl-PL"/>
        </w:rPr>
        <w:t>zuj</w:t>
      </w:r>
      <w:r w:rsidR="00F60C26">
        <w:rPr>
          <w:rFonts w:ascii="Calibri" w:eastAsia="Times New Roman" w:hAnsi="Calibri" w:cs="Calibri"/>
          <w:sz w:val="24"/>
          <w:szCs w:val="24"/>
          <w:lang w:eastAsia="pl-PL"/>
        </w:rPr>
        <w:t>e</w:t>
      </w:r>
      <w:r w:rsidR="00BF5CDA" w:rsidRPr="00312AC4">
        <w:rPr>
          <w:rFonts w:ascii="Calibri" w:eastAsia="Times New Roman" w:hAnsi="Calibri" w:cs="Calibri"/>
          <w:sz w:val="24"/>
          <w:szCs w:val="24"/>
          <w:lang w:eastAsia="pl-PL"/>
        </w:rPr>
        <w:t xml:space="preserve"> </w:t>
      </w:r>
      <w:r w:rsidR="0015175B" w:rsidRPr="00312AC4">
        <w:rPr>
          <w:rFonts w:ascii="Calibri" w:eastAsia="Times New Roman" w:hAnsi="Calibri" w:cs="Calibri"/>
          <w:sz w:val="24"/>
          <w:szCs w:val="24"/>
          <w:lang w:eastAsia="pl-PL"/>
        </w:rPr>
        <w:t>się do niezwłocznego informowania o zmianie danych ewidencyjnych i adresowych, pod rygorem uznania za doręczoną korespondencji przesłanej na</w:t>
      </w:r>
      <w:r w:rsidR="00535248">
        <w:rPr>
          <w:rFonts w:ascii="Calibri" w:eastAsia="Times New Roman" w:hAnsi="Calibri" w:cs="Calibri"/>
          <w:sz w:val="24"/>
          <w:szCs w:val="24"/>
          <w:lang w:eastAsia="pl-PL"/>
        </w:rPr>
        <w:t xml:space="preserve"> </w:t>
      </w:r>
      <w:r w:rsidR="0015175B" w:rsidRPr="00312AC4">
        <w:rPr>
          <w:rFonts w:ascii="Calibri" w:eastAsia="Times New Roman" w:hAnsi="Calibri" w:cs="Calibri"/>
          <w:sz w:val="24"/>
          <w:szCs w:val="24"/>
          <w:lang w:eastAsia="pl-PL"/>
        </w:rPr>
        <w:t>ostatnio wskazany przez Stronę adres.</w:t>
      </w:r>
      <w:r w:rsidR="00C32A58">
        <w:rPr>
          <w:rFonts w:ascii="Calibri" w:eastAsia="Times New Roman" w:hAnsi="Calibri" w:cs="Calibri"/>
          <w:sz w:val="24"/>
          <w:szCs w:val="24"/>
          <w:lang w:eastAsia="pl-PL"/>
        </w:rPr>
        <w:t xml:space="preserve"> </w:t>
      </w:r>
      <w:r w:rsidR="00BC294A" w:rsidRPr="00BC294A">
        <w:rPr>
          <w:rFonts w:ascii="Calibri" w:eastAsia="Times New Roman" w:hAnsi="Calibri" w:cs="Calibri"/>
          <w:b/>
          <w:bCs/>
          <w:sz w:val="24"/>
          <w:szCs w:val="24"/>
          <w:lang w:eastAsia="pl-PL"/>
        </w:rPr>
        <w:t>Operator Programu</w:t>
      </w:r>
      <w:r w:rsidR="00BF5CDA">
        <w:rPr>
          <w:rFonts w:ascii="Calibri" w:eastAsia="Times New Roman" w:hAnsi="Calibri" w:cs="Calibri"/>
          <w:sz w:val="24"/>
          <w:szCs w:val="24"/>
          <w:lang w:eastAsia="pl-PL"/>
        </w:rPr>
        <w:t xml:space="preserve"> informuj</w:t>
      </w:r>
      <w:r w:rsidR="00F60C26">
        <w:rPr>
          <w:rFonts w:ascii="Calibri" w:eastAsia="Times New Roman" w:hAnsi="Calibri" w:cs="Calibri"/>
          <w:sz w:val="24"/>
          <w:szCs w:val="24"/>
          <w:lang w:eastAsia="pl-PL"/>
        </w:rPr>
        <w:t>e</w:t>
      </w:r>
      <w:r w:rsidR="00BF5CDA">
        <w:rPr>
          <w:rFonts w:ascii="Calibri" w:eastAsia="Times New Roman" w:hAnsi="Calibri" w:cs="Calibri"/>
          <w:sz w:val="24"/>
          <w:szCs w:val="24"/>
          <w:lang w:eastAsia="pl-PL"/>
        </w:rPr>
        <w:t xml:space="preserve"> o zmianie danych ewidencyjnych i adresowych poprzez umieszczenie informacji w BIP.</w:t>
      </w:r>
    </w:p>
    <w:p w14:paraId="3D324321" w14:textId="77777777" w:rsidR="00CE2AB7" w:rsidRPr="00312AC4" w:rsidRDefault="004578C0" w:rsidP="00CD7DEB">
      <w:pPr>
        <w:pStyle w:val="AOGenNum1"/>
        <w:numPr>
          <w:ilvl w:val="0"/>
          <w:numId w:val="0"/>
        </w:numPr>
        <w:ind w:left="4820"/>
        <w:rPr>
          <w:rFonts w:ascii="Calibri" w:hAnsi="Calibri" w:cs="Calibri"/>
          <w:sz w:val="24"/>
          <w:szCs w:val="24"/>
          <w:lang w:val="pl-PL"/>
        </w:rPr>
      </w:pPr>
      <w:r w:rsidRPr="00312AC4">
        <w:rPr>
          <w:rFonts w:ascii="Calibri" w:hAnsi="Calibri" w:cs="Calibri"/>
          <w:sz w:val="24"/>
          <w:szCs w:val="24"/>
          <w:lang w:val="pl-PL"/>
        </w:rPr>
        <w:t>§</w:t>
      </w:r>
      <w:r w:rsidR="0015175B" w:rsidRPr="00312AC4">
        <w:rPr>
          <w:rFonts w:ascii="Calibri" w:hAnsi="Calibri" w:cs="Calibri"/>
          <w:sz w:val="24"/>
          <w:szCs w:val="24"/>
          <w:lang w:val="pl-PL"/>
        </w:rPr>
        <w:t xml:space="preserve"> </w:t>
      </w:r>
      <w:r w:rsidR="00D27159" w:rsidRPr="00312AC4">
        <w:rPr>
          <w:rFonts w:ascii="Calibri" w:hAnsi="Calibri" w:cs="Calibri"/>
          <w:sz w:val="24"/>
          <w:szCs w:val="24"/>
          <w:lang w:val="pl-PL"/>
        </w:rPr>
        <w:t>7</w:t>
      </w:r>
    </w:p>
    <w:p w14:paraId="1DBE2101" w14:textId="14F663DC" w:rsidR="00B83509" w:rsidRPr="00B33F1C" w:rsidRDefault="0015175B" w:rsidP="0045533F">
      <w:pPr>
        <w:pStyle w:val="AOGenNum1Para"/>
        <w:numPr>
          <w:ilvl w:val="0"/>
          <w:numId w:val="0"/>
        </w:numPr>
        <w:spacing w:before="0"/>
        <w:ind w:left="720" w:hanging="720"/>
        <w:rPr>
          <w:rFonts w:ascii="Calibri" w:hAnsi="Calibri" w:cs="Calibri"/>
          <w:b w:val="0"/>
          <w:sz w:val="24"/>
          <w:szCs w:val="24"/>
          <w:lang w:val="pl-PL"/>
        </w:rPr>
      </w:pPr>
      <w:r w:rsidRPr="00312AC4">
        <w:rPr>
          <w:rFonts w:ascii="Calibri" w:hAnsi="Calibri" w:cs="Calibri"/>
          <w:b w:val="0"/>
          <w:sz w:val="24"/>
          <w:szCs w:val="24"/>
          <w:lang w:val="pl-PL"/>
        </w:rPr>
        <w:t xml:space="preserve">1. </w:t>
      </w:r>
      <w:r w:rsidRPr="00312AC4">
        <w:rPr>
          <w:rFonts w:ascii="Calibri" w:hAnsi="Calibri" w:cs="Calibri"/>
          <w:b w:val="0"/>
          <w:sz w:val="24"/>
          <w:szCs w:val="24"/>
          <w:lang w:val="pl-PL"/>
        </w:rPr>
        <w:tab/>
      </w:r>
      <w:r w:rsidR="00B83509" w:rsidRPr="00F60C26">
        <w:rPr>
          <w:rFonts w:ascii="Calibri" w:hAnsi="Calibri" w:cs="Calibri"/>
          <w:bCs/>
          <w:sz w:val="24"/>
          <w:szCs w:val="24"/>
          <w:lang w:val="pl-PL"/>
        </w:rPr>
        <w:t>Strony</w:t>
      </w:r>
      <w:r w:rsidR="00B83509" w:rsidRPr="00B83509">
        <w:rPr>
          <w:rFonts w:ascii="Calibri" w:hAnsi="Calibri" w:cs="Calibri"/>
          <w:b w:val="0"/>
          <w:sz w:val="24"/>
          <w:szCs w:val="24"/>
          <w:lang w:val="pl-PL"/>
        </w:rPr>
        <w:t xml:space="preserve"> w ramach realizacji Umowy, występują jako odrębni administratorzy, w rozumieniu art. 4 rozporządzenia Parlamentu Europejskiego i Rady (UE) 2016/679 z dnia 27 kwietnia 2016 r. w sprawie ochrony osób fizycznych w związku z przetwarzaniem danych osobowych i w sprawie swobodnego przepływu </w:t>
      </w:r>
      <w:r w:rsidR="00B83509" w:rsidRPr="00B33F1C">
        <w:rPr>
          <w:rFonts w:ascii="Calibri" w:hAnsi="Calibri" w:cs="Calibri"/>
          <w:b w:val="0"/>
          <w:sz w:val="24"/>
          <w:szCs w:val="24"/>
          <w:lang w:val="pl-PL"/>
        </w:rPr>
        <w:t>takich danych oraz uchylenia dyrektywy 95/46/WE (Dz. Urz. UE L 119 z 04.05.2016, str.1</w:t>
      </w:r>
      <w:r w:rsidR="007F212B" w:rsidRPr="00B33F1C">
        <w:rPr>
          <w:rFonts w:ascii="Calibri" w:hAnsi="Calibri" w:cs="Calibri"/>
          <w:b w:val="0"/>
          <w:sz w:val="24"/>
          <w:szCs w:val="24"/>
          <w:lang w:val="pl-PL"/>
        </w:rPr>
        <w:t>,</w:t>
      </w:r>
      <w:r w:rsidR="00B83509" w:rsidRPr="00B33F1C">
        <w:rPr>
          <w:rFonts w:ascii="Calibri" w:hAnsi="Calibri" w:cs="Calibri"/>
          <w:b w:val="0"/>
          <w:sz w:val="24"/>
          <w:szCs w:val="24"/>
          <w:lang w:val="pl-PL"/>
        </w:rPr>
        <w:t xml:space="preserve"> z późn. zm.), dalej RODO, i zobowiązują się do przestrzegania obowiązków wynikających z ww. rozporządzenia.</w:t>
      </w:r>
    </w:p>
    <w:p w14:paraId="722A369E" w14:textId="77777777" w:rsidR="0045533F" w:rsidRPr="00644E9B" w:rsidRDefault="0015175B" w:rsidP="0045533F">
      <w:pPr>
        <w:pStyle w:val="AOGenNum1Para"/>
        <w:numPr>
          <w:ilvl w:val="0"/>
          <w:numId w:val="0"/>
        </w:numPr>
        <w:spacing w:before="0"/>
        <w:ind w:left="720" w:hanging="720"/>
        <w:rPr>
          <w:rFonts w:ascii="Calibri" w:hAnsi="Calibri" w:cs="Calibri"/>
          <w:b w:val="0"/>
          <w:color w:val="000000" w:themeColor="text1"/>
          <w:sz w:val="24"/>
          <w:szCs w:val="24"/>
          <w:lang w:val="pl-PL"/>
        </w:rPr>
      </w:pPr>
      <w:r w:rsidRPr="00B33F1C">
        <w:rPr>
          <w:rFonts w:ascii="Calibri" w:hAnsi="Calibri" w:cs="Calibri"/>
          <w:b w:val="0"/>
          <w:sz w:val="24"/>
          <w:szCs w:val="24"/>
          <w:lang w:val="pl-PL"/>
        </w:rPr>
        <w:t xml:space="preserve">2. </w:t>
      </w:r>
      <w:r w:rsidRPr="00B33F1C">
        <w:rPr>
          <w:rFonts w:ascii="Calibri" w:hAnsi="Calibri" w:cs="Calibri"/>
          <w:b w:val="0"/>
          <w:sz w:val="24"/>
          <w:szCs w:val="24"/>
          <w:lang w:val="pl-PL"/>
        </w:rPr>
        <w:tab/>
      </w:r>
      <w:r w:rsidR="00B83509" w:rsidRPr="00B33F1C">
        <w:rPr>
          <w:rFonts w:ascii="Calibri" w:hAnsi="Calibri" w:cs="Calibri"/>
          <w:b w:val="0"/>
          <w:color w:val="000000" w:themeColor="text1"/>
          <w:sz w:val="24"/>
          <w:szCs w:val="24"/>
          <w:lang w:val="pl-PL"/>
        </w:rPr>
        <w:t>Strony Umowy, jako administratorzy danych osobowych swoich reprezentantów i pracowników lub innych osób, którymi</w:t>
      </w:r>
      <w:bookmarkStart w:id="14" w:name="_GoBack"/>
      <w:bookmarkEnd w:id="14"/>
      <w:r w:rsidR="00B83509" w:rsidRPr="00644E9B">
        <w:rPr>
          <w:rFonts w:ascii="Calibri" w:hAnsi="Calibri" w:cs="Calibri"/>
          <w:b w:val="0"/>
          <w:color w:val="000000" w:themeColor="text1"/>
          <w:sz w:val="24"/>
          <w:szCs w:val="24"/>
          <w:lang w:val="pl-PL"/>
        </w:rPr>
        <w:t xml:space="preserve"> posługują się przy wykonywaniu Umowy, udostępnią sobie wzajemnie dane osobowe tych osób w celu i w zakresie niezbędnym do wykonania niniejszej Umowy.</w:t>
      </w:r>
    </w:p>
    <w:p w14:paraId="5C43163B" w14:textId="77A438F6" w:rsidR="000D7215" w:rsidRPr="000D7215" w:rsidRDefault="0015175B" w:rsidP="0045533F">
      <w:pPr>
        <w:pStyle w:val="AOGenNum1Para"/>
        <w:numPr>
          <w:ilvl w:val="0"/>
          <w:numId w:val="0"/>
        </w:numPr>
        <w:spacing w:before="0"/>
        <w:ind w:left="720" w:hanging="720"/>
        <w:rPr>
          <w:rFonts w:ascii="Calibri" w:hAnsi="Calibri" w:cs="Calibri"/>
          <w:b w:val="0"/>
          <w:iCs/>
          <w:sz w:val="24"/>
          <w:szCs w:val="24"/>
          <w:lang w:val="pl-PL"/>
        </w:rPr>
      </w:pPr>
      <w:r w:rsidRPr="00312AC4">
        <w:rPr>
          <w:rFonts w:ascii="Calibri" w:hAnsi="Calibri" w:cs="Calibri"/>
          <w:b w:val="0"/>
          <w:sz w:val="24"/>
          <w:szCs w:val="24"/>
          <w:lang w:val="pl-PL"/>
        </w:rPr>
        <w:t xml:space="preserve">3. </w:t>
      </w:r>
      <w:r w:rsidRPr="00312AC4">
        <w:rPr>
          <w:rFonts w:ascii="Calibri" w:hAnsi="Calibri" w:cs="Calibri"/>
          <w:b w:val="0"/>
          <w:sz w:val="24"/>
          <w:szCs w:val="24"/>
          <w:lang w:val="pl-PL"/>
        </w:rPr>
        <w:tab/>
      </w:r>
      <w:r w:rsidR="000D7215" w:rsidRPr="000D7215">
        <w:rPr>
          <w:rFonts w:ascii="Calibri" w:hAnsi="Calibri" w:cs="Calibri"/>
          <w:b w:val="0"/>
          <w:sz w:val="24"/>
          <w:szCs w:val="24"/>
          <w:lang w:val="pl-PL"/>
        </w:rPr>
        <w:t>Strony dokonują obowiązku informacyjnego, o którym mowa w art. 14 RODO,  wobec osób o których mowa w ust. 2.</w:t>
      </w:r>
      <w:r w:rsidR="000D7215" w:rsidRPr="000D7215">
        <w:rPr>
          <w:rFonts w:ascii="Calibri" w:hAnsi="Calibri" w:cs="Calibri"/>
          <w:bCs/>
          <w:color w:val="000000" w:themeColor="text1"/>
          <w:sz w:val="24"/>
          <w:szCs w:val="24"/>
          <w:lang w:val="pl-PL"/>
        </w:rPr>
        <w:t xml:space="preserve"> </w:t>
      </w:r>
    </w:p>
    <w:p w14:paraId="0152763C" w14:textId="18AF1AD9" w:rsidR="000D7215" w:rsidRPr="000D7215" w:rsidRDefault="0015175B" w:rsidP="0045533F">
      <w:pPr>
        <w:pStyle w:val="AOGenNum1Para"/>
        <w:numPr>
          <w:ilvl w:val="0"/>
          <w:numId w:val="0"/>
        </w:numPr>
        <w:spacing w:before="0"/>
        <w:ind w:left="720" w:hanging="720"/>
        <w:rPr>
          <w:rFonts w:ascii="Calibri" w:hAnsi="Calibri" w:cs="Calibri"/>
          <w:b w:val="0"/>
          <w:bCs/>
          <w:color w:val="000000" w:themeColor="text1"/>
          <w:sz w:val="24"/>
          <w:szCs w:val="24"/>
          <w:lang w:val="pl-PL"/>
        </w:rPr>
      </w:pPr>
      <w:r w:rsidRPr="00312AC4">
        <w:rPr>
          <w:rFonts w:ascii="Calibri" w:hAnsi="Calibri" w:cs="Calibri"/>
          <w:b w:val="0"/>
          <w:sz w:val="24"/>
          <w:szCs w:val="24"/>
          <w:lang w:val="pl-PL"/>
        </w:rPr>
        <w:t xml:space="preserve">4. </w:t>
      </w:r>
      <w:r w:rsidRPr="00312AC4">
        <w:rPr>
          <w:rFonts w:ascii="Calibri" w:hAnsi="Calibri" w:cs="Calibri"/>
          <w:b w:val="0"/>
          <w:sz w:val="24"/>
          <w:szCs w:val="24"/>
          <w:lang w:val="pl-PL"/>
        </w:rPr>
        <w:tab/>
      </w:r>
      <w:r w:rsidR="000D7215" w:rsidRPr="000D7215">
        <w:rPr>
          <w:rFonts w:ascii="Calibri" w:hAnsi="Calibri" w:cs="Calibri"/>
          <w:b w:val="0"/>
          <w:bCs/>
          <w:color w:val="000000" w:themeColor="text1"/>
          <w:sz w:val="24"/>
          <w:szCs w:val="24"/>
          <w:lang w:val="pl-PL"/>
        </w:rPr>
        <w:t>Informacja o przetwarzaniu danych osobowych przez</w:t>
      </w:r>
      <w:r w:rsidR="00301CFF">
        <w:rPr>
          <w:rFonts w:ascii="Calibri" w:hAnsi="Calibri" w:cs="Calibri"/>
          <w:color w:val="000000"/>
          <w:sz w:val="24"/>
          <w:szCs w:val="24"/>
          <w:lang w:val="pl-PL"/>
        </w:rPr>
        <w:t xml:space="preserve"> </w:t>
      </w:r>
      <w:r w:rsidR="00F60C26" w:rsidRPr="00F60C26">
        <w:rPr>
          <w:rFonts w:ascii="Calibri" w:hAnsi="Calibri" w:cs="Calibri"/>
          <w:bCs/>
          <w:color w:val="000000"/>
          <w:sz w:val="24"/>
          <w:szCs w:val="24"/>
          <w:lang w:val="pl-PL"/>
        </w:rPr>
        <w:t>Operatora Programu</w:t>
      </w:r>
      <w:r w:rsidR="000D7215" w:rsidRPr="000D7215">
        <w:rPr>
          <w:rFonts w:ascii="Calibri" w:hAnsi="Calibri" w:cs="Calibri"/>
          <w:b w:val="0"/>
          <w:bCs/>
          <w:color w:val="000000" w:themeColor="text1"/>
          <w:sz w:val="24"/>
          <w:szCs w:val="24"/>
          <w:lang w:val="pl-PL"/>
        </w:rPr>
        <w:t xml:space="preserve"> znajduje się na stronie: </w:t>
      </w:r>
      <w:hyperlink r:id="rId13" w:history="1">
        <w:r w:rsidR="000D7215" w:rsidRPr="000D7215">
          <w:rPr>
            <w:rFonts w:ascii="Calibri" w:hAnsi="Calibri" w:cs="Calibri"/>
            <w:b w:val="0"/>
            <w:bCs/>
            <w:color w:val="000000" w:themeColor="text1"/>
            <w:sz w:val="24"/>
            <w:szCs w:val="24"/>
            <w:lang w:val="pl-PL"/>
          </w:rPr>
          <w:t>Klauzula informacyjna dla reprezentantow w tym pe</w:t>
        </w:r>
        <w:r w:rsidR="004E5289">
          <w:rPr>
            <w:rFonts w:ascii="Calibri" w:hAnsi="Calibri" w:cs="Calibri"/>
            <w:b w:val="0"/>
            <w:bCs/>
            <w:color w:val="000000" w:themeColor="text1"/>
            <w:sz w:val="24"/>
            <w:szCs w:val="24"/>
            <w:lang w:val="pl-PL"/>
          </w:rPr>
          <w:t>ł</w:t>
        </w:r>
        <w:r w:rsidR="000D7215" w:rsidRPr="000D7215">
          <w:rPr>
            <w:rFonts w:ascii="Calibri" w:hAnsi="Calibri" w:cs="Calibri"/>
            <w:b w:val="0"/>
            <w:bCs/>
            <w:color w:val="000000" w:themeColor="text1"/>
            <w:sz w:val="24"/>
            <w:szCs w:val="24"/>
            <w:lang w:val="pl-PL"/>
          </w:rPr>
          <w:t>nomocnik</w:t>
        </w:r>
        <w:r w:rsidR="004E5289">
          <w:rPr>
            <w:rFonts w:ascii="Calibri" w:hAnsi="Calibri" w:cs="Calibri"/>
            <w:b w:val="0"/>
            <w:bCs/>
            <w:color w:val="000000" w:themeColor="text1"/>
            <w:sz w:val="24"/>
            <w:szCs w:val="24"/>
            <w:lang w:val="pl-PL"/>
          </w:rPr>
          <w:t>ó</w:t>
        </w:r>
        <w:r w:rsidR="000D7215" w:rsidRPr="000D7215">
          <w:rPr>
            <w:rFonts w:ascii="Calibri" w:hAnsi="Calibri" w:cs="Calibri"/>
            <w:b w:val="0"/>
            <w:bCs/>
            <w:color w:val="000000" w:themeColor="text1"/>
            <w:sz w:val="24"/>
            <w:szCs w:val="24"/>
            <w:lang w:val="pl-PL"/>
          </w:rPr>
          <w:t>w podmiotu, a także osób wskazanych do wykonania umowy - Narodowy Fundusz Ochrony Środowiska i Gospodarki Wodnej - Portal Gov.pl (www.gov.pl)</w:t>
        </w:r>
      </w:hyperlink>
      <w:r w:rsidR="000D7215" w:rsidRPr="000D7215">
        <w:rPr>
          <w:rFonts w:ascii="Calibri" w:hAnsi="Calibri" w:cs="Calibri"/>
          <w:b w:val="0"/>
          <w:bCs/>
          <w:color w:val="000000" w:themeColor="text1"/>
          <w:sz w:val="24"/>
          <w:szCs w:val="24"/>
          <w:lang w:val="pl-PL"/>
        </w:rPr>
        <w:t>.</w:t>
      </w:r>
    </w:p>
    <w:p w14:paraId="5004807D" w14:textId="42D61895" w:rsidR="00A537AD" w:rsidRPr="0086113B" w:rsidRDefault="0015175B" w:rsidP="0045533F">
      <w:pPr>
        <w:pStyle w:val="AOGenNum1Para"/>
        <w:numPr>
          <w:ilvl w:val="0"/>
          <w:numId w:val="0"/>
        </w:numPr>
        <w:spacing w:before="0"/>
        <w:ind w:left="720" w:hanging="720"/>
        <w:rPr>
          <w:rFonts w:ascii="Calibri" w:hAnsi="Calibri" w:cs="Calibri"/>
          <w:b w:val="0"/>
          <w:sz w:val="24"/>
          <w:szCs w:val="24"/>
          <w:lang w:val="pl-PL"/>
        </w:rPr>
      </w:pPr>
      <w:bookmarkStart w:id="15" w:name="_Hlk37411495"/>
      <w:r w:rsidRPr="00724655">
        <w:rPr>
          <w:rFonts w:ascii="Calibri" w:hAnsi="Calibri" w:cs="Calibri"/>
          <w:b w:val="0"/>
          <w:sz w:val="24"/>
          <w:szCs w:val="24"/>
          <w:lang w:val="pl-PL"/>
        </w:rPr>
        <w:t xml:space="preserve">5. </w:t>
      </w:r>
      <w:r w:rsidRPr="00724655">
        <w:rPr>
          <w:rFonts w:ascii="Calibri" w:hAnsi="Calibri" w:cs="Calibri"/>
          <w:b w:val="0"/>
          <w:sz w:val="24"/>
          <w:szCs w:val="24"/>
          <w:lang w:val="pl-PL"/>
        </w:rPr>
        <w:tab/>
      </w:r>
      <w:bookmarkEnd w:id="15"/>
      <w:r w:rsidR="00BC294A" w:rsidRPr="00BC294A">
        <w:rPr>
          <w:rFonts w:ascii="Calibri" w:hAnsi="Calibri" w:cs="Calibri"/>
          <w:bCs/>
          <w:sz w:val="24"/>
          <w:szCs w:val="24"/>
          <w:shd w:val="clear" w:color="auto" w:fill="FFFFFF"/>
          <w:lang w:val="pl-PL"/>
        </w:rPr>
        <w:t>Beneficjent</w:t>
      </w:r>
      <w:r w:rsidR="00724655" w:rsidRPr="00F60C26">
        <w:rPr>
          <w:rFonts w:ascii="Calibri" w:hAnsi="Calibri" w:cs="Calibri"/>
          <w:b w:val="0"/>
          <w:sz w:val="24"/>
          <w:szCs w:val="24"/>
          <w:shd w:val="clear" w:color="auto" w:fill="FFFFFF"/>
          <w:lang w:val="pl-PL"/>
        </w:rPr>
        <w:t xml:space="preserve"> przekazuje do </w:t>
      </w:r>
      <w:r w:rsidR="00F60C26" w:rsidRPr="00F60C26">
        <w:rPr>
          <w:rFonts w:ascii="Calibri" w:hAnsi="Calibri" w:cs="Calibri"/>
          <w:bCs/>
          <w:sz w:val="24"/>
          <w:szCs w:val="24"/>
          <w:lang w:val="pl-PL"/>
        </w:rPr>
        <w:t>Operatora Programu</w:t>
      </w:r>
      <w:r w:rsidR="00301CFF" w:rsidRPr="00F60C26">
        <w:rPr>
          <w:rFonts w:ascii="Calibri" w:hAnsi="Calibri" w:cs="Calibri"/>
          <w:b w:val="0"/>
          <w:bCs/>
          <w:sz w:val="24"/>
          <w:szCs w:val="24"/>
          <w:lang w:val="pl-PL"/>
        </w:rPr>
        <w:t xml:space="preserve"> </w:t>
      </w:r>
      <w:r w:rsidR="00724655" w:rsidRPr="00F60C26">
        <w:rPr>
          <w:rFonts w:ascii="Calibri" w:hAnsi="Calibri" w:cs="Calibri"/>
          <w:b w:val="0"/>
          <w:sz w:val="24"/>
          <w:szCs w:val="24"/>
          <w:shd w:val="clear" w:color="auto" w:fill="FFFFFF"/>
          <w:lang w:val="pl-PL"/>
        </w:rPr>
        <w:t xml:space="preserve"> informację o przetwarzaniu przez niego danych osobowych osób, o których mowa w ust. 2</w:t>
      </w:r>
      <w:r w:rsidR="004E5289" w:rsidRPr="0086113B">
        <w:rPr>
          <w:rFonts w:ascii="Calibri" w:hAnsi="Calibri" w:cs="Calibri"/>
          <w:b w:val="0"/>
          <w:sz w:val="24"/>
          <w:szCs w:val="24"/>
          <w:lang w:val="pl-PL"/>
        </w:rPr>
        <w:t>.</w:t>
      </w:r>
      <w:r w:rsidR="00A537AD" w:rsidRPr="0086113B">
        <w:rPr>
          <w:rFonts w:ascii="Calibri" w:hAnsi="Calibri" w:cs="Calibri"/>
          <w:b w:val="0"/>
          <w:sz w:val="24"/>
          <w:szCs w:val="24"/>
          <w:lang w:val="pl-PL"/>
        </w:rPr>
        <w:t xml:space="preserve"> </w:t>
      </w:r>
    </w:p>
    <w:p w14:paraId="55CAC323" w14:textId="77777777" w:rsidR="00312AC4" w:rsidRPr="00312AC4" w:rsidRDefault="00312AC4" w:rsidP="00312AC4">
      <w:pPr>
        <w:pStyle w:val="AOGenNum1List"/>
        <w:numPr>
          <w:ilvl w:val="0"/>
          <w:numId w:val="0"/>
        </w:numPr>
        <w:ind w:left="720"/>
        <w:jc w:val="center"/>
        <w:rPr>
          <w:rFonts w:ascii="Calibri" w:hAnsi="Calibri" w:cs="Calibri"/>
          <w:b/>
          <w:sz w:val="24"/>
          <w:szCs w:val="24"/>
          <w:lang w:val="pl-PL"/>
        </w:rPr>
      </w:pPr>
      <w:r w:rsidRPr="00312AC4">
        <w:rPr>
          <w:rFonts w:ascii="Calibri" w:hAnsi="Calibri" w:cs="Calibri"/>
          <w:b/>
          <w:sz w:val="24"/>
          <w:szCs w:val="24"/>
          <w:lang w:val="pl-PL"/>
        </w:rPr>
        <w:t>§ 8</w:t>
      </w:r>
    </w:p>
    <w:p w14:paraId="5EACE98F" w14:textId="46F2FF97" w:rsidR="008709A9" w:rsidRPr="00D1124E" w:rsidRDefault="00312AC4" w:rsidP="00312AC4">
      <w:pPr>
        <w:autoSpaceDE w:val="0"/>
        <w:autoSpaceDN w:val="0"/>
        <w:adjustRightInd w:val="0"/>
        <w:ind w:left="720" w:hanging="720"/>
        <w:jc w:val="both"/>
        <w:rPr>
          <w:rFonts w:ascii="Calibri" w:hAnsi="Calibri" w:cs="Calibri"/>
          <w:sz w:val="24"/>
          <w:szCs w:val="24"/>
        </w:rPr>
      </w:pPr>
      <w:r>
        <w:rPr>
          <w:rFonts w:ascii="Calibri" w:hAnsi="Calibri" w:cs="Calibri"/>
          <w:sz w:val="24"/>
          <w:szCs w:val="24"/>
        </w:rPr>
        <w:t xml:space="preserve">1. </w:t>
      </w:r>
      <w:r>
        <w:rPr>
          <w:rFonts w:ascii="Calibri" w:hAnsi="Calibri" w:cs="Calibri"/>
          <w:sz w:val="24"/>
          <w:szCs w:val="24"/>
        </w:rPr>
        <w:tab/>
      </w:r>
      <w:r w:rsidR="00BC294A" w:rsidRPr="00BC294A">
        <w:rPr>
          <w:rFonts w:ascii="Calibri" w:hAnsi="Calibri" w:cs="Calibri"/>
          <w:b/>
          <w:bCs/>
          <w:color w:val="000000"/>
          <w:sz w:val="24"/>
          <w:szCs w:val="24"/>
        </w:rPr>
        <w:t>Operator Programu</w:t>
      </w:r>
      <w:r w:rsidR="00301CFF" w:rsidRPr="000D7215">
        <w:rPr>
          <w:rFonts w:ascii="Calibri" w:hAnsi="Calibri" w:cs="Calibri"/>
          <w:bCs/>
          <w:color w:val="000000" w:themeColor="text1"/>
          <w:sz w:val="24"/>
          <w:szCs w:val="24"/>
        </w:rPr>
        <w:t xml:space="preserve"> </w:t>
      </w:r>
      <w:r w:rsidR="008709A9" w:rsidRPr="00312AC4">
        <w:rPr>
          <w:rFonts w:ascii="Calibri" w:hAnsi="Calibri" w:cs="Calibri"/>
          <w:sz w:val="24"/>
          <w:szCs w:val="24"/>
        </w:rPr>
        <w:t xml:space="preserve"> </w:t>
      </w:r>
      <w:r>
        <w:rPr>
          <w:rFonts w:ascii="Calibri" w:hAnsi="Calibri" w:cs="Calibri"/>
          <w:sz w:val="24"/>
          <w:szCs w:val="24"/>
        </w:rPr>
        <w:t xml:space="preserve">oraz minister właściwy do spraw gospodarki </w:t>
      </w:r>
      <w:r w:rsidR="008709A9" w:rsidRPr="00312AC4">
        <w:rPr>
          <w:rFonts w:ascii="Calibri" w:hAnsi="Calibri" w:cs="Calibri"/>
          <w:sz w:val="24"/>
          <w:szCs w:val="24"/>
        </w:rPr>
        <w:t>ma</w:t>
      </w:r>
      <w:r w:rsidR="00D1124E">
        <w:rPr>
          <w:rFonts w:ascii="Calibri" w:hAnsi="Calibri" w:cs="Calibri"/>
          <w:sz w:val="24"/>
          <w:szCs w:val="24"/>
        </w:rPr>
        <w:t>ją</w:t>
      </w:r>
      <w:r w:rsidR="008709A9" w:rsidRPr="00312AC4">
        <w:rPr>
          <w:rFonts w:ascii="Calibri" w:hAnsi="Calibri" w:cs="Calibri"/>
          <w:sz w:val="24"/>
          <w:szCs w:val="24"/>
        </w:rPr>
        <w:t xml:space="preserve"> prawo do udostępnienia osobom trzecim oraz podawania do publicznej wiadomości informacji o </w:t>
      </w:r>
      <w:r>
        <w:rPr>
          <w:rFonts w:ascii="Calibri" w:hAnsi="Calibri" w:cs="Calibri"/>
          <w:sz w:val="24"/>
          <w:szCs w:val="24"/>
        </w:rPr>
        <w:t>udzielonej Pomocy</w:t>
      </w:r>
      <w:r w:rsidR="008709A9" w:rsidRPr="00312AC4">
        <w:rPr>
          <w:rFonts w:ascii="Calibri" w:hAnsi="Calibri" w:cs="Calibri"/>
          <w:sz w:val="24"/>
          <w:szCs w:val="24"/>
        </w:rPr>
        <w:t>, w szczególności o wysokości udzielone</w:t>
      </w:r>
      <w:r>
        <w:rPr>
          <w:rFonts w:ascii="Calibri" w:hAnsi="Calibri" w:cs="Calibri"/>
          <w:sz w:val="24"/>
          <w:szCs w:val="24"/>
        </w:rPr>
        <w:t xml:space="preserve">j Pomocy </w:t>
      </w:r>
      <w:r w:rsidR="00F60C26" w:rsidRPr="00F60C26">
        <w:rPr>
          <w:rFonts w:ascii="Calibri" w:hAnsi="Calibri" w:cs="Calibri"/>
          <w:b/>
          <w:bCs/>
          <w:sz w:val="24"/>
          <w:szCs w:val="24"/>
        </w:rPr>
        <w:t>Beneficjentowi</w:t>
      </w:r>
      <w:r w:rsidR="008709A9" w:rsidRPr="00312AC4">
        <w:rPr>
          <w:rFonts w:ascii="Calibri" w:hAnsi="Calibri" w:cs="Calibri"/>
          <w:sz w:val="24"/>
          <w:szCs w:val="24"/>
        </w:rPr>
        <w:t>, w tym do zamieszczenia</w:t>
      </w:r>
      <w:r>
        <w:rPr>
          <w:rFonts w:ascii="Calibri" w:hAnsi="Calibri" w:cs="Calibri"/>
          <w:sz w:val="24"/>
          <w:szCs w:val="24"/>
        </w:rPr>
        <w:t xml:space="preserve"> tych</w:t>
      </w:r>
      <w:r w:rsidR="00535248">
        <w:rPr>
          <w:rFonts w:ascii="Calibri" w:hAnsi="Calibri" w:cs="Calibri"/>
          <w:sz w:val="24"/>
          <w:szCs w:val="24"/>
        </w:rPr>
        <w:t xml:space="preserve"> </w:t>
      </w:r>
      <w:r w:rsidR="008709A9" w:rsidRPr="00312AC4">
        <w:rPr>
          <w:rFonts w:ascii="Calibri" w:hAnsi="Calibri" w:cs="Calibri"/>
          <w:sz w:val="24"/>
          <w:szCs w:val="24"/>
        </w:rPr>
        <w:t xml:space="preserve">informacji </w:t>
      </w:r>
      <w:r>
        <w:rPr>
          <w:rFonts w:ascii="Calibri" w:hAnsi="Calibri" w:cs="Calibri"/>
          <w:sz w:val="24"/>
          <w:szCs w:val="24"/>
        </w:rPr>
        <w:t xml:space="preserve">na swoich stronach </w:t>
      </w:r>
      <w:r w:rsidR="00D1124E">
        <w:rPr>
          <w:rFonts w:ascii="Calibri" w:hAnsi="Calibri" w:cs="Calibri"/>
          <w:sz w:val="24"/>
          <w:szCs w:val="24"/>
        </w:rPr>
        <w:t>internetowych o</w:t>
      </w:r>
      <w:r w:rsidR="008709A9" w:rsidRPr="00312AC4">
        <w:rPr>
          <w:rFonts w:ascii="Calibri" w:hAnsi="Calibri" w:cs="Calibri"/>
          <w:sz w:val="24"/>
          <w:szCs w:val="24"/>
        </w:rPr>
        <w:t>raz w materiałach informacyjnych</w:t>
      </w:r>
      <w:r w:rsidR="00DF3F55">
        <w:rPr>
          <w:rFonts w:ascii="Calibri" w:hAnsi="Calibri" w:cs="Calibri"/>
          <w:sz w:val="24"/>
          <w:szCs w:val="24"/>
        </w:rPr>
        <w:t xml:space="preserve"> </w:t>
      </w:r>
      <w:r w:rsidR="008709A9" w:rsidRPr="00312AC4">
        <w:rPr>
          <w:rFonts w:ascii="Calibri" w:hAnsi="Calibri" w:cs="Calibri"/>
          <w:sz w:val="24"/>
          <w:szCs w:val="24"/>
        </w:rPr>
        <w:t>i promocyjnych</w:t>
      </w:r>
      <w:r w:rsidR="00D1124E">
        <w:rPr>
          <w:rFonts w:ascii="Calibri" w:hAnsi="Calibri" w:cs="Calibri"/>
          <w:sz w:val="24"/>
          <w:szCs w:val="24"/>
        </w:rPr>
        <w:t xml:space="preserve">. </w:t>
      </w:r>
      <w:r w:rsidR="008709A9" w:rsidRPr="00312AC4">
        <w:rPr>
          <w:rFonts w:ascii="Calibri" w:hAnsi="Calibri" w:cs="Calibri"/>
          <w:sz w:val="24"/>
          <w:szCs w:val="24"/>
        </w:rPr>
        <w:t xml:space="preserve">Powyższe uprawnienie </w:t>
      </w:r>
      <w:r w:rsidR="00F60C26" w:rsidRPr="00F60C26">
        <w:rPr>
          <w:rFonts w:ascii="Calibri" w:hAnsi="Calibri" w:cs="Calibri"/>
          <w:b/>
          <w:bCs/>
          <w:color w:val="000000"/>
          <w:sz w:val="24"/>
          <w:szCs w:val="24"/>
        </w:rPr>
        <w:t>Operatora Programu</w:t>
      </w:r>
      <w:r w:rsidR="00301CFF" w:rsidRPr="000D7215">
        <w:rPr>
          <w:rFonts w:ascii="Calibri" w:hAnsi="Calibri" w:cs="Calibri"/>
          <w:bCs/>
          <w:color w:val="000000" w:themeColor="text1"/>
          <w:sz w:val="24"/>
          <w:szCs w:val="24"/>
        </w:rPr>
        <w:t xml:space="preserve"> </w:t>
      </w:r>
      <w:r w:rsidR="008709A9" w:rsidRPr="00312AC4">
        <w:rPr>
          <w:rFonts w:ascii="Calibri" w:hAnsi="Calibri" w:cs="Calibri"/>
          <w:sz w:val="24"/>
          <w:szCs w:val="24"/>
        </w:rPr>
        <w:t xml:space="preserve">podlega ograniczeniom jedynie w zakresie i na </w:t>
      </w:r>
      <w:r w:rsidR="008709A9" w:rsidRPr="00D1124E">
        <w:rPr>
          <w:rFonts w:ascii="Calibri" w:hAnsi="Calibri" w:cs="Calibri"/>
          <w:sz w:val="24"/>
          <w:szCs w:val="24"/>
        </w:rPr>
        <w:t>zasadach określonych w przepisach odrębnych.</w:t>
      </w:r>
    </w:p>
    <w:p w14:paraId="2A88F69B" w14:textId="40994D4C" w:rsidR="00BF14BF" w:rsidRDefault="00D1124E" w:rsidP="00BF14BF">
      <w:pPr>
        <w:pStyle w:val="AONormal"/>
        <w:ind w:left="720" w:hanging="720"/>
        <w:jc w:val="both"/>
        <w:rPr>
          <w:rFonts w:ascii="Calibri" w:hAnsi="Calibri" w:cs="Calibri"/>
          <w:sz w:val="24"/>
          <w:szCs w:val="24"/>
          <w:lang w:val="pl-PL"/>
        </w:rPr>
      </w:pPr>
      <w:r w:rsidRPr="00D1124E">
        <w:rPr>
          <w:rFonts w:ascii="Calibri" w:hAnsi="Calibri" w:cs="Calibri"/>
          <w:sz w:val="24"/>
          <w:szCs w:val="24"/>
          <w:lang w:val="pl-PL"/>
        </w:rPr>
        <w:t xml:space="preserve">2. </w:t>
      </w:r>
      <w:r w:rsidRPr="00D1124E">
        <w:rPr>
          <w:rFonts w:ascii="Calibri" w:hAnsi="Calibri" w:cs="Calibri"/>
          <w:sz w:val="24"/>
          <w:szCs w:val="24"/>
          <w:lang w:val="pl-PL"/>
        </w:rPr>
        <w:tab/>
      </w:r>
      <w:r w:rsidR="00BC294A" w:rsidRPr="00BC294A">
        <w:rPr>
          <w:rFonts w:ascii="Calibri" w:hAnsi="Calibri" w:cs="Calibri"/>
          <w:b/>
          <w:bCs/>
          <w:sz w:val="24"/>
          <w:szCs w:val="24"/>
          <w:lang w:val="pl-PL"/>
        </w:rPr>
        <w:t>Beneficjent</w:t>
      </w:r>
      <w:r w:rsidR="00BF14BF" w:rsidRPr="00BF14BF">
        <w:rPr>
          <w:rFonts w:ascii="Calibri" w:hAnsi="Calibri" w:cs="Calibri"/>
          <w:sz w:val="24"/>
          <w:szCs w:val="24"/>
          <w:lang w:val="pl-PL"/>
        </w:rPr>
        <w:t xml:space="preserve"> jest zobowiązany w terminie 5 dni od dnia </w:t>
      </w:r>
      <w:r w:rsidR="00BF14BF">
        <w:rPr>
          <w:rFonts w:ascii="Calibri" w:hAnsi="Calibri" w:cs="Calibri"/>
          <w:sz w:val="24"/>
          <w:szCs w:val="24"/>
          <w:lang w:val="pl-PL"/>
        </w:rPr>
        <w:t xml:space="preserve">udzielenia </w:t>
      </w:r>
      <w:r w:rsidR="00BF14BF" w:rsidRPr="00BF14BF">
        <w:rPr>
          <w:rFonts w:ascii="Calibri" w:hAnsi="Calibri" w:cs="Calibri"/>
          <w:sz w:val="24"/>
          <w:szCs w:val="24"/>
          <w:lang w:val="pl-PL"/>
        </w:rPr>
        <w:t>Pomocy do umieszczenia na swojej stronie internetowej oraz na koncie w mediach społecznościowych</w:t>
      </w:r>
      <w:r w:rsidR="00BF14BF" w:rsidRPr="00BF14BF">
        <w:rPr>
          <w:rFonts w:ascii="Calibri" w:hAnsi="Calibri" w:cs="Calibri"/>
          <w:i/>
          <w:iCs/>
          <w:sz w:val="24"/>
          <w:szCs w:val="24"/>
          <w:lang w:val="pl-PL"/>
        </w:rPr>
        <w:t xml:space="preserve"> (o ile </w:t>
      </w:r>
      <w:r w:rsidR="00BC294A" w:rsidRPr="00BC294A">
        <w:rPr>
          <w:rFonts w:ascii="Calibri" w:hAnsi="Calibri" w:cs="Calibri"/>
          <w:b/>
          <w:bCs/>
          <w:i/>
          <w:iCs/>
          <w:sz w:val="24"/>
          <w:szCs w:val="24"/>
          <w:lang w:val="pl-PL"/>
        </w:rPr>
        <w:t>Beneficjent</w:t>
      </w:r>
      <w:r w:rsidR="00BF14BF" w:rsidRPr="00BF14BF">
        <w:rPr>
          <w:rFonts w:ascii="Calibri" w:hAnsi="Calibri" w:cs="Calibri"/>
          <w:i/>
          <w:iCs/>
          <w:sz w:val="24"/>
          <w:szCs w:val="24"/>
          <w:lang w:val="pl-PL"/>
        </w:rPr>
        <w:t xml:space="preserve"> posiada stronę internetową lub konto w mediach społecznościowych)</w:t>
      </w:r>
      <w:r w:rsidR="00BF14BF" w:rsidRPr="00BF14BF">
        <w:rPr>
          <w:rFonts w:ascii="Calibri" w:hAnsi="Calibri" w:cs="Calibri"/>
          <w:sz w:val="24"/>
          <w:szCs w:val="24"/>
          <w:lang w:val="pl-PL"/>
        </w:rPr>
        <w:t xml:space="preserve"> lub w miejscu widocznym dla osób odwiedzających</w:t>
      </w:r>
      <w:r w:rsidR="00535248">
        <w:rPr>
          <w:rFonts w:ascii="Calibri" w:hAnsi="Calibri" w:cs="Calibri"/>
          <w:sz w:val="24"/>
          <w:szCs w:val="24"/>
          <w:lang w:val="pl-PL"/>
        </w:rPr>
        <w:t xml:space="preserve"> </w:t>
      </w:r>
      <w:r w:rsidR="00BF14BF" w:rsidRPr="00BF14BF">
        <w:rPr>
          <w:rFonts w:ascii="Calibri" w:hAnsi="Calibri" w:cs="Calibri"/>
          <w:sz w:val="24"/>
          <w:szCs w:val="24"/>
          <w:lang w:val="pl-PL"/>
        </w:rPr>
        <w:t xml:space="preserve">następującej informacji: „Przedsiębiorca uzyskał </w:t>
      </w:r>
      <w:r w:rsidR="00DF3F55">
        <w:rPr>
          <w:rFonts w:ascii="Calibri" w:hAnsi="Calibri" w:cs="Calibri"/>
          <w:sz w:val="24"/>
          <w:szCs w:val="24"/>
          <w:lang w:val="pl-PL"/>
        </w:rPr>
        <w:t>p</w:t>
      </w:r>
      <w:r w:rsidR="00BF14BF" w:rsidRPr="00BF14BF">
        <w:rPr>
          <w:rFonts w:ascii="Calibri" w:hAnsi="Calibri" w:cs="Calibri"/>
          <w:sz w:val="24"/>
          <w:szCs w:val="24"/>
          <w:lang w:val="pl-PL"/>
        </w:rPr>
        <w:t xml:space="preserve">omoc w ramach </w:t>
      </w:r>
      <w:r w:rsidR="00DF3F55">
        <w:rPr>
          <w:rFonts w:ascii="Calibri" w:hAnsi="Calibri" w:cs="Calibri"/>
          <w:sz w:val="24"/>
          <w:szCs w:val="24"/>
          <w:lang w:val="pl-PL"/>
        </w:rPr>
        <w:t>p</w:t>
      </w:r>
      <w:r w:rsidR="00BF14BF" w:rsidRPr="00BF14BF">
        <w:rPr>
          <w:rFonts w:ascii="Calibri" w:hAnsi="Calibri" w:cs="Calibri"/>
          <w:sz w:val="24"/>
          <w:szCs w:val="24"/>
          <w:lang w:val="pl-PL"/>
        </w:rPr>
        <w:t>rogramu</w:t>
      </w:r>
      <w:r w:rsidR="00DF3F55">
        <w:rPr>
          <w:rFonts w:ascii="Calibri" w:hAnsi="Calibri" w:cs="Calibri"/>
          <w:sz w:val="24"/>
          <w:szCs w:val="24"/>
          <w:lang w:val="pl-PL"/>
        </w:rPr>
        <w:t xml:space="preserve"> rządowego</w:t>
      </w:r>
      <w:r w:rsidR="00BF14BF" w:rsidRPr="00BF14BF">
        <w:rPr>
          <w:rFonts w:ascii="Calibri" w:hAnsi="Calibri" w:cs="Calibri"/>
          <w:sz w:val="24"/>
          <w:szCs w:val="24"/>
          <w:lang w:val="pl-PL"/>
        </w:rPr>
        <w:t xml:space="preserve"> pod nazwą: „Pomoc dla sektorów energochłonnych związana z nagłymi wzrostami cen gazu ziemnego i energii elektrycznej</w:t>
      </w:r>
      <w:r w:rsidR="00DF3F55">
        <w:rPr>
          <w:rFonts w:ascii="Calibri" w:hAnsi="Calibri" w:cs="Calibri"/>
          <w:sz w:val="24"/>
          <w:szCs w:val="24"/>
          <w:lang w:val="pl-PL"/>
        </w:rPr>
        <w:t xml:space="preserve"> w 2022 r.</w:t>
      </w:r>
      <w:r w:rsidR="00BF14BF" w:rsidRPr="00BF14BF">
        <w:rPr>
          <w:rFonts w:ascii="Calibri" w:hAnsi="Calibri" w:cs="Calibri"/>
          <w:sz w:val="24"/>
          <w:szCs w:val="24"/>
          <w:lang w:val="pl-PL"/>
        </w:rPr>
        <w:t>”</w:t>
      </w:r>
      <w:r w:rsidR="00DF3F55">
        <w:rPr>
          <w:rFonts w:ascii="Calibri" w:hAnsi="Calibri" w:cs="Calibri"/>
          <w:sz w:val="24"/>
          <w:szCs w:val="24"/>
          <w:lang w:val="pl-PL"/>
        </w:rPr>
        <w:t>”</w:t>
      </w:r>
      <w:r w:rsidR="00BF14BF" w:rsidRPr="00BF14BF">
        <w:rPr>
          <w:rFonts w:ascii="Calibri" w:hAnsi="Calibri" w:cs="Calibri"/>
          <w:sz w:val="24"/>
          <w:szCs w:val="24"/>
          <w:lang w:val="pl-PL"/>
        </w:rPr>
        <w:t>.</w:t>
      </w:r>
    </w:p>
    <w:p w14:paraId="6369621C" w14:textId="55EDCBC8" w:rsidR="00BF14BF" w:rsidRPr="00BF14BF" w:rsidRDefault="00BF14BF" w:rsidP="00BF14BF">
      <w:pPr>
        <w:pStyle w:val="AONormal"/>
        <w:ind w:left="720" w:hanging="720"/>
        <w:rPr>
          <w:rFonts w:ascii="Calibri" w:hAnsi="Calibri" w:cs="Calibri"/>
          <w:sz w:val="24"/>
          <w:szCs w:val="24"/>
          <w:lang w:val="pl-PL"/>
        </w:rPr>
      </w:pPr>
      <w:r>
        <w:rPr>
          <w:rFonts w:ascii="Calibri" w:hAnsi="Calibri" w:cs="Calibri"/>
          <w:sz w:val="24"/>
          <w:szCs w:val="24"/>
          <w:lang w:val="pl-PL"/>
        </w:rPr>
        <w:t>3.</w:t>
      </w:r>
      <w:r w:rsidR="00535248">
        <w:rPr>
          <w:rFonts w:ascii="Calibri" w:hAnsi="Calibri" w:cs="Calibri"/>
          <w:sz w:val="24"/>
          <w:szCs w:val="24"/>
          <w:lang w:val="pl-PL"/>
        </w:rPr>
        <w:t xml:space="preserve"> </w:t>
      </w:r>
      <w:r w:rsidRPr="00BF14BF">
        <w:rPr>
          <w:rFonts w:ascii="Calibri" w:hAnsi="Calibri" w:cs="Calibri"/>
          <w:sz w:val="24"/>
          <w:szCs w:val="24"/>
          <w:lang w:val="pl-PL"/>
        </w:rPr>
        <w:tab/>
        <w:t>Informacja, o które</w:t>
      </w:r>
      <w:r>
        <w:rPr>
          <w:rFonts w:ascii="Calibri" w:hAnsi="Calibri" w:cs="Calibri"/>
          <w:sz w:val="24"/>
          <w:szCs w:val="24"/>
          <w:lang w:val="pl-PL"/>
        </w:rPr>
        <w:t>j</w:t>
      </w:r>
      <w:r w:rsidRPr="00BF14BF">
        <w:rPr>
          <w:rFonts w:ascii="Calibri" w:hAnsi="Calibri" w:cs="Calibri"/>
          <w:sz w:val="24"/>
          <w:szCs w:val="24"/>
          <w:lang w:val="pl-PL"/>
        </w:rPr>
        <w:t xml:space="preserve"> mowa w ust. 2</w:t>
      </w:r>
      <w:r w:rsidR="00724655">
        <w:rPr>
          <w:rFonts w:ascii="Calibri" w:hAnsi="Calibri" w:cs="Calibri"/>
          <w:sz w:val="24"/>
          <w:szCs w:val="24"/>
          <w:lang w:val="pl-PL"/>
        </w:rPr>
        <w:t>,</w:t>
      </w:r>
      <w:r w:rsidRPr="00BF14BF">
        <w:rPr>
          <w:rFonts w:ascii="Calibri" w:hAnsi="Calibri" w:cs="Calibri"/>
          <w:sz w:val="24"/>
          <w:szCs w:val="24"/>
          <w:lang w:val="pl-PL"/>
        </w:rPr>
        <w:t xml:space="preserve"> powinna być utrzymana </w:t>
      </w:r>
      <w:r>
        <w:rPr>
          <w:rFonts w:ascii="Calibri" w:hAnsi="Calibri" w:cs="Calibri"/>
          <w:sz w:val="24"/>
          <w:szCs w:val="24"/>
          <w:lang w:val="pl-PL"/>
        </w:rPr>
        <w:t>do dnia 31 grudnia 2023 r</w:t>
      </w:r>
      <w:r w:rsidRPr="00BF14BF">
        <w:rPr>
          <w:rFonts w:ascii="Calibri" w:hAnsi="Calibri" w:cs="Calibri"/>
          <w:sz w:val="24"/>
          <w:szCs w:val="24"/>
          <w:lang w:val="pl-PL"/>
        </w:rPr>
        <w:t>.</w:t>
      </w:r>
    </w:p>
    <w:p w14:paraId="5CE5C927" w14:textId="6C084C2D" w:rsidR="00A20D01" w:rsidRPr="00F41836" w:rsidRDefault="00BF14BF" w:rsidP="00F41836">
      <w:pPr>
        <w:pStyle w:val="AONormal"/>
        <w:ind w:left="720" w:hanging="720"/>
        <w:jc w:val="both"/>
        <w:rPr>
          <w:rFonts w:ascii="Calibri" w:hAnsi="Calibri" w:cs="Calibri"/>
          <w:sz w:val="24"/>
          <w:szCs w:val="24"/>
          <w:lang w:val="pl-PL"/>
        </w:rPr>
      </w:pPr>
      <w:r>
        <w:rPr>
          <w:rFonts w:ascii="Calibri" w:hAnsi="Calibri" w:cs="Calibri"/>
          <w:sz w:val="24"/>
          <w:szCs w:val="24"/>
          <w:lang w:val="pl-PL"/>
        </w:rPr>
        <w:lastRenderedPageBreak/>
        <w:t>4</w:t>
      </w:r>
      <w:r w:rsidR="00D1124E">
        <w:rPr>
          <w:rFonts w:ascii="Calibri" w:hAnsi="Calibri" w:cs="Calibri"/>
          <w:sz w:val="24"/>
          <w:szCs w:val="24"/>
          <w:lang w:val="pl-PL"/>
        </w:rPr>
        <w:t xml:space="preserve">. </w:t>
      </w:r>
      <w:r w:rsidR="00D1124E">
        <w:rPr>
          <w:rFonts w:ascii="Calibri" w:hAnsi="Calibri" w:cs="Calibri"/>
          <w:sz w:val="24"/>
          <w:szCs w:val="24"/>
          <w:lang w:val="pl-PL"/>
        </w:rPr>
        <w:tab/>
      </w:r>
      <w:r w:rsidR="00BC294A" w:rsidRPr="00BC294A">
        <w:rPr>
          <w:rFonts w:ascii="Calibri" w:hAnsi="Calibri" w:cs="Calibri"/>
          <w:b/>
          <w:bCs/>
          <w:sz w:val="24"/>
          <w:szCs w:val="24"/>
          <w:lang w:val="pl-PL"/>
        </w:rPr>
        <w:t>Beneficjent</w:t>
      </w:r>
      <w:r w:rsidR="00F41836" w:rsidRPr="00F41836">
        <w:rPr>
          <w:rFonts w:ascii="Calibri" w:hAnsi="Calibri" w:cs="Calibri"/>
          <w:sz w:val="24"/>
          <w:szCs w:val="24"/>
          <w:lang w:val="pl-PL"/>
        </w:rPr>
        <w:t xml:space="preserve"> zobowiązuje się do przechowywania, w sposób gwarantujący należyte bezpieczeństwo informacji, wszelkich danych i dokumentów, na podstawie których udzielono i rozliczono </w:t>
      </w:r>
      <w:r w:rsidR="00F47287">
        <w:rPr>
          <w:rFonts w:ascii="Calibri" w:hAnsi="Calibri" w:cs="Calibri"/>
          <w:sz w:val="24"/>
          <w:szCs w:val="24"/>
          <w:lang w:val="pl-PL"/>
        </w:rPr>
        <w:t>Pomoc</w:t>
      </w:r>
      <w:r w:rsidR="00F41836" w:rsidRPr="00F41836">
        <w:rPr>
          <w:rFonts w:ascii="Calibri" w:hAnsi="Calibri" w:cs="Calibri"/>
          <w:sz w:val="24"/>
          <w:szCs w:val="24"/>
          <w:lang w:val="pl-PL"/>
        </w:rPr>
        <w:t>, przez o</w:t>
      </w:r>
      <w:r w:rsidR="00F47287">
        <w:rPr>
          <w:rFonts w:ascii="Calibri" w:hAnsi="Calibri" w:cs="Calibri"/>
          <w:sz w:val="24"/>
          <w:szCs w:val="24"/>
          <w:lang w:val="pl-PL"/>
        </w:rPr>
        <w:t>kres 10 lat od dnia udzielenia P</w:t>
      </w:r>
      <w:r w:rsidR="00F41836" w:rsidRPr="00F41836">
        <w:rPr>
          <w:rFonts w:ascii="Calibri" w:hAnsi="Calibri" w:cs="Calibri"/>
          <w:sz w:val="24"/>
          <w:szCs w:val="24"/>
          <w:lang w:val="pl-PL"/>
        </w:rPr>
        <w:t>omocy.</w:t>
      </w:r>
    </w:p>
    <w:p w14:paraId="4C744518" w14:textId="77777777" w:rsidR="00DF3F55" w:rsidRDefault="00DF3F55" w:rsidP="0015175B">
      <w:pPr>
        <w:pStyle w:val="AOGenNum1List"/>
        <w:numPr>
          <w:ilvl w:val="0"/>
          <w:numId w:val="0"/>
        </w:numPr>
        <w:ind w:left="720"/>
        <w:jc w:val="center"/>
        <w:rPr>
          <w:rFonts w:ascii="Calibri" w:hAnsi="Calibri" w:cs="Calibri"/>
          <w:b/>
          <w:sz w:val="24"/>
          <w:szCs w:val="24"/>
          <w:lang w:val="pl-PL"/>
        </w:rPr>
      </w:pPr>
    </w:p>
    <w:p w14:paraId="7662B61B" w14:textId="01163823" w:rsidR="0015175B" w:rsidRDefault="0015175B" w:rsidP="0015175B">
      <w:pPr>
        <w:pStyle w:val="AOGenNum1List"/>
        <w:numPr>
          <w:ilvl w:val="0"/>
          <w:numId w:val="0"/>
        </w:numPr>
        <w:ind w:left="720"/>
        <w:jc w:val="center"/>
        <w:rPr>
          <w:rFonts w:ascii="Calibri" w:hAnsi="Calibri" w:cs="Calibri"/>
          <w:b/>
          <w:sz w:val="24"/>
          <w:szCs w:val="24"/>
          <w:lang w:val="pl-PL"/>
        </w:rPr>
      </w:pPr>
      <w:r w:rsidRPr="00F41836">
        <w:rPr>
          <w:rFonts w:ascii="Calibri" w:hAnsi="Calibri" w:cs="Calibri"/>
          <w:b/>
          <w:sz w:val="24"/>
          <w:szCs w:val="24"/>
          <w:lang w:val="pl-PL"/>
        </w:rPr>
        <w:t xml:space="preserve">§ </w:t>
      </w:r>
      <w:r w:rsidR="00D1124E" w:rsidRPr="00F41836">
        <w:rPr>
          <w:rFonts w:ascii="Calibri" w:hAnsi="Calibri" w:cs="Calibri"/>
          <w:b/>
          <w:sz w:val="24"/>
          <w:szCs w:val="24"/>
          <w:lang w:val="pl-PL"/>
        </w:rPr>
        <w:t>9</w:t>
      </w:r>
    </w:p>
    <w:p w14:paraId="4197CD51" w14:textId="3BAC2F56" w:rsidR="00942A3A" w:rsidRDefault="00942A3A" w:rsidP="00942A3A">
      <w:pPr>
        <w:pStyle w:val="AOGenNum1Para"/>
        <w:numPr>
          <w:ilvl w:val="0"/>
          <w:numId w:val="58"/>
        </w:numPr>
        <w:spacing w:before="0"/>
        <w:rPr>
          <w:rFonts w:ascii="Calibri" w:hAnsi="Calibri" w:cs="Calibri"/>
          <w:b w:val="0"/>
          <w:sz w:val="24"/>
          <w:szCs w:val="24"/>
          <w:lang w:val="pl-PL"/>
        </w:rPr>
      </w:pPr>
      <w:r>
        <w:rPr>
          <w:rFonts w:ascii="Calibri" w:hAnsi="Calibri" w:cs="Calibri"/>
          <w:b w:val="0"/>
          <w:sz w:val="24"/>
          <w:szCs w:val="24"/>
          <w:lang w:val="pl-PL"/>
        </w:rPr>
        <w:t xml:space="preserve">Umowa zostaje zawarta w formie elektronicznej, </w:t>
      </w:r>
      <w:r w:rsidRPr="00942A3A">
        <w:rPr>
          <w:rFonts w:ascii="Calibri" w:hAnsi="Calibri" w:cs="Calibri"/>
          <w:b w:val="0"/>
          <w:sz w:val="24"/>
          <w:szCs w:val="24"/>
          <w:lang w:val="pl-PL"/>
        </w:rPr>
        <w:t>opatrzonej kwalifikowanym podpisem elektronicznym</w:t>
      </w:r>
      <w:r>
        <w:rPr>
          <w:rFonts w:ascii="Calibri" w:hAnsi="Calibri" w:cs="Calibri"/>
          <w:b w:val="0"/>
          <w:sz w:val="24"/>
          <w:szCs w:val="24"/>
          <w:lang w:val="pl-PL"/>
        </w:rPr>
        <w:t>. Umowa zostaje uznana za zawartą z chwilą złożenia podpisu przez ostatnią ze Stron.</w:t>
      </w:r>
    </w:p>
    <w:p w14:paraId="43F11AF3" w14:textId="0AB7A093" w:rsidR="009F26C8" w:rsidRDefault="009F26C8" w:rsidP="00F60C26">
      <w:pPr>
        <w:pStyle w:val="AOGenNum1Para"/>
        <w:numPr>
          <w:ilvl w:val="0"/>
          <w:numId w:val="58"/>
        </w:numPr>
        <w:spacing w:before="0"/>
        <w:rPr>
          <w:rFonts w:ascii="Calibri" w:hAnsi="Calibri" w:cs="Calibri"/>
          <w:b w:val="0"/>
          <w:sz w:val="24"/>
          <w:szCs w:val="24"/>
          <w:lang w:val="pl-PL"/>
        </w:rPr>
      </w:pPr>
      <w:r w:rsidRPr="00606E69">
        <w:rPr>
          <w:rFonts w:ascii="Calibri" w:hAnsi="Calibri" w:cs="Calibri"/>
          <w:b w:val="0"/>
          <w:sz w:val="24"/>
          <w:szCs w:val="24"/>
          <w:lang w:val="pl-PL"/>
        </w:rPr>
        <w:t xml:space="preserve">Wszelkie zmiany lub uzupełnienia Umowy wymagają zachowania formy elektronicznej </w:t>
      </w:r>
      <w:r w:rsidR="00E40AD2" w:rsidRPr="00606E69">
        <w:rPr>
          <w:rFonts w:ascii="Calibri" w:hAnsi="Calibri" w:cs="Calibri"/>
          <w:b w:val="0"/>
          <w:sz w:val="24"/>
          <w:szCs w:val="24"/>
          <w:lang w:val="pl-PL"/>
        </w:rPr>
        <w:t>opatrz</w:t>
      </w:r>
      <w:r w:rsidR="00BE4253" w:rsidRPr="00606E69">
        <w:rPr>
          <w:rFonts w:ascii="Calibri" w:hAnsi="Calibri" w:cs="Calibri"/>
          <w:b w:val="0"/>
          <w:sz w:val="24"/>
          <w:szCs w:val="24"/>
          <w:lang w:val="pl-PL"/>
        </w:rPr>
        <w:t xml:space="preserve">onej </w:t>
      </w:r>
      <w:r w:rsidRPr="00606E69">
        <w:rPr>
          <w:rFonts w:ascii="Calibri" w:hAnsi="Calibri" w:cs="Calibri"/>
          <w:b w:val="0"/>
          <w:sz w:val="24"/>
          <w:szCs w:val="24"/>
          <w:lang w:val="pl-PL"/>
        </w:rPr>
        <w:t>kwalifikowanym podpisem elektronicznym, pod rygorem nieważności</w:t>
      </w:r>
      <w:r w:rsidRPr="00312AC4">
        <w:rPr>
          <w:rFonts w:ascii="Calibri" w:hAnsi="Calibri" w:cs="Calibri"/>
          <w:b w:val="0"/>
          <w:sz w:val="24"/>
          <w:szCs w:val="24"/>
          <w:lang w:val="pl-PL"/>
        </w:rPr>
        <w:t>.</w:t>
      </w:r>
    </w:p>
    <w:p w14:paraId="13A3C0E9" w14:textId="22494320" w:rsidR="009F26C8" w:rsidRPr="00312AC4" w:rsidRDefault="0015175B" w:rsidP="00606E69">
      <w:pPr>
        <w:pStyle w:val="AOGenNum1Para"/>
        <w:numPr>
          <w:ilvl w:val="0"/>
          <w:numId w:val="0"/>
        </w:numPr>
        <w:spacing w:before="0"/>
        <w:ind w:left="720" w:hanging="720"/>
        <w:rPr>
          <w:rFonts w:ascii="Calibri" w:hAnsi="Calibri" w:cs="Calibri"/>
          <w:b w:val="0"/>
          <w:sz w:val="24"/>
          <w:szCs w:val="24"/>
          <w:lang w:val="pl-PL"/>
        </w:rPr>
      </w:pPr>
      <w:r w:rsidRPr="00312AC4">
        <w:rPr>
          <w:rFonts w:ascii="Calibri" w:hAnsi="Calibri" w:cs="Calibri"/>
          <w:b w:val="0"/>
          <w:sz w:val="24"/>
          <w:szCs w:val="24"/>
          <w:lang w:val="pl-PL"/>
        </w:rPr>
        <w:t xml:space="preserve">3. </w:t>
      </w:r>
      <w:r w:rsidRPr="00312AC4">
        <w:rPr>
          <w:rFonts w:ascii="Calibri" w:hAnsi="Calibri" w:cs="Calibri"/>
          <w:b w:val="0"/>
          <w:sz w:val="24"/>
          <w:szCs w:val="24"/>
          <w:lang w:val="pl-PL"/>
        </w:rPr>
        <w:tab/>
      </w:r>
      <w:r w:rsidR="00BC294A" w:rsidRPr="00BC294A">
        <w:rPr>
          <w:rFonts w:ascii="Calibri" w:hAnsi="Calibri" w:cs="Calibri"/>
          <w:bCs/>
          <w:sz w:val="24"/>
          <w:szCs w:val="24"/>
          <w:lang w:val="pl-PL"/>
        </w:rPr>
        <w:t>Beneficjent</w:t>
      </w:r>
      <w:r w:rsidR="009F26C8" w:rsidRPr="00312AC4">
        <w:rPr>
          <w:rFonts w:ascii="Calibri" w:hAnsi="Calibri" w:cs="Calibri"/>
          <w:b w:val="0"/>
          <w:sz w:val="24"/>
          <w:szCs w:val="24"/>
          <w:lang w:val="pl-PL"/>
        </w:rPr>
        <w:t xml:space="preserve"> nie może przenieść na inny podmiot praw i obowiązków wynikających z Umowy bez uprzedniej, pisemnej zgody </w:t>
      </w:r>
      <w:r w:rsidR="00F60C26" w:rsidRPr="00F60C26">
        <w:rPr>
          <w:rFonts w:ascii="Calibri" w:hAnsi="Calibri" w:cs="Calibri"/>
          <w:bCs/>
          <w:color w:val="000000"/>
          <w:sz w:val="24"/>
          <w:szCs w:val="24"/>
          <w:lang w:val="pl-PL"/>
        </w:rPr>
        <w:t>Operatora Programu</w:t>
      </w:r>
      <w:r w:rsidR="009F26C8" w:rsidRPr="00312AC4">
        <w:rPr>
          <w:rFonts w:ascii="Calibri" w:hAnsi="Calibri" w:cs="Calibri"/>
          <w:b w:val="0"/>
          <w:sz w:val="24"/>
          <w:szCs w:val="24"/>
          <w:lang w:val="pl-PL"/>
        </w:rPr>
        <w:t>.</w:t>
      </w:r>
    </w:p>
    <w:p w14:paraId="0C2C5BF3" w14:textId="08289649" w:rsidR="009F26C8" w:rsidRPr="00312AC4" w:rsidRDefault="0015175B" w:rsidP="00606E69">
      <w:pPr>
        <w:pStyle w:val="AOGenNum1Para"/>
        <w:numPr>
          <w:ilvl w:val="0"/>
          <w:numId w:val="0"/>
        </w:numPr>
        <w:spacing w:before="0"/>
        <w:ind w:left="720" w:hanging="720"/>
        <w:rPr>
          <w:rFonts w:ascii="Calibri" w:hAnsi="Calibri" w:cs="Calibri"/>
          <w:b w:val="0"/>
          <w:sz w:val="24"/>
          <w:szCs w:val="24"/>
          <w:lang w:val="pl-PL"/>
        </w:rPr>
      </w:pPr>
      <w:r w:rsidRPr="00312AC4">
        <w:rPr>
          <w:rFonts w:ascii="Calibri" w:hAnsi="Calibri" w:cs="Calibri"/>
          <w:b w:val="0"/>
          <w:sz w:val="24"/>
          <w:szCs w:val="24"/>
          <w:lang w:val="pl-PL"/>
        </w:rPr>
        <w:t xml:space="preserve">4. </w:t>
      </w:r>
      <w:r w:rsidRPr="00312AC4">
        <w:rPr>
          <w:rFonts w:ascii="Calibri" w:hAnsi="Calibri" w:cs="Calibri"/>
          <w:b w:val="0"/>
          <w:sz w:val="24"/>
          <w:szCs w:val="24"/>
          <w:lang w:val="pl-PL"/>
        </w:rPr>
        <w:tab/>
      </w:r>
      <w:r w:rsidR="009F26C8" w:rsidRPr="00312AC4">
        <w:rPr>
          <w:rFonts w:ascii="Calibri" w:hAnsi="Calibri" w:cs="Calibri"/>
          <w:b w:val="0"/>
          <w:sz w:val="24"/>
          <w:szCs w:val="24"/>
          <w:lang w:val="pl-PL"/>
        </w:rPr>
        <w:t xml:space="preserve">Ewentualne spory powstałe w związku z zawarciem lub wykonaniem Umowy, Strony zobowiązują się rozwiązywać polubownie w trybie negocjacyjnym, a w przypadku niemożności osiągnięcia porozumienia, spory rozstrzygane będą przez właściwy rzeczowo sąd powszechny miejsca siedziby </w:t>
      </w:r>
      <w:r w:rsidR="00F60C26" w:rsidRPr="00F60C26">
        <w:rPr>
          <w:rFonts w:ascii="Calibri" w:hAnsi="Calibri" w:cs="Calibri"/>
          <w:bCs/>
          <w:color w:val="000000"/>
          <w:sz w:val="24"/>
          <w:szCs w:val="24"/>
          <w:lang w:val="pl-PL"/>
        </w:rPr>
        <w:t>Operatora Programu</w:t>
      </w:r>
      <w:r w:rsidR="009F26C8" w:rsidRPr="00312AC4">
        <w:rPr>
          <w:rFonts w:ascii="Calibri" w:hAnsi="Calibri" w:cs="Calibri"/>
          <w:b w:val="0"/>
          <w:sz w:val="24"/>
          <w:szCs w:val="24"/>
          <w:lang w:val="pl-PL"/>
        </w:rPr>
        <w:t>.</w:t>
      </w:r>
    </w:p>
    <w:p w14:paraId="25C2FFBA" w14:textId="77777777" w:rsidR="00606E69" w:rsidRDefault="00606E69" w:rsidP="00606E69">
      <w:pPr>
        <w:pStyle w:val="AOGenNum1Para"/>
        <w:numPr>
          <w:ilvl w:val="0"/>
          <w:numId w:val="0"/>
        </w:numPr>
        <w:spacing w:before="0"/>
        <w:ind w:left="720" w:hanging="720"/>
        <w:rPr>
          <w:rFonts w:ascii="Calibri" w:hAnsi="Calibri" w:cs="Calibri"/>
          <w:b w:val="0"/>
          <w:sz w:val="24"/>
          <w:szCs w:val="24"/>
          <w:lang w:val="pl-PL"/>
        </w:rPr>
      </w:pPr>
      <w:r>
        <w:rPr>
          <w:rFonts w:ascii="Calibri" w:hAnsi="Calibri" w:cs="Calibri"/>
          <w:b w:val="0"/>
          <w:sz w:val="24"/>
          <w:szCs w:val="24"/>
          <w:lang w:val="pl-PL"/>
        </w:rPr>
        <w:t>5</w:t>
      </w:r>
      <w:r w:rsidR="0015175B" w:rsidRPr="00312AC4">
        <w:rPr>
          <w:rFonts w:ascii="Calibri" w:hAnsi="Calibri" w:cs="Calibri"/>
          <w:b w:val="0"/>
          <w:sz w:val="24"/>
          <w:szCs w:val="24"/>
          <w:lang w:val="pl-PL"/>
        </w:rPr>
        <w:t xml:space="preserve">. </w:t>
      </w:r>
      <w:r w:rsidR="0015175B" w:rsidRPr="00312AC4">
        <w:rPr>
          <w:rFonts w:ascii="Calibri" w:hAnsi="Calibri" w:cs="Calibri"/>
          <w:b w:val="0"/>
          <w:sz w:val="24"/>
          <w:szCs w:val="24"/>
          <w:lang w:val="pl-PL"/>
        </w:rPr>
        <w:tab/>
      </w:r>
      <w:r w:rsidR="009F26C8" w:rsidRPr="00312AC4">
        <w:rPr>
          <w:rFonts w:ascii="Calibri" w:hAnsi="Calibri" w:cs="Calibri"/>
          <w:b w:val="0"/>
          <w:sz w:val="24"/>
          <w:szCs w:val="24"/>
          <w:lang w:val="pl-PL"/>
        </w:rPr>
        <w:t>Jeżeli którekolwiek postanowienie Umowy zostanie uznane prawomocnym wyrokiem sądu za niezgodne z prawem, nieważne, nieskuteczne lub z jakiegokolwiek powodu niemożliwe do stosowania, nie będzie to miało żadnego wpływu i nie osłabi ważności</w:t>
      </w:r>
      <w:r w:rsidR="009F26C8" w:rsidRPr="00312AC4">
        <w:rPr>
          <w:rFonts w:ascii="Calibri" w:hAnsi="Calibri" w:cs="Calibri"/>
          <w:b w:val="0"/>
          <w:sz w:val="24"/>
          <w:szCs w:val="24"/>
          <w:lang w:val="pl-PL"/>
        </w:rPr>
        <w:br/>
        <w:t>i wykonalności pozostałych postanowień Umowy.</w:t>
      </w:r>
      <w:r>
        <w:rPr>
          <w:rFonts w:ascii="Calibri" w:hAnsi="Calibri" w:cs="Calibri"/>
          <w:b w:val="0"/>
          <w:sz w:val="24"/>
          <w:szCs w:val="24"/>
          <w:lang w:val="pl-PL"/>
        </w:rPr>
        <w:t xml:space="preserve"> </w:t>
      </w:r>
    </w:p>
    <w:p w14:paraId="7C4E5762" w14:textId="5437370C" w:rsidR="009F26C8" w:rsidRDefault="00606E69" w:rsidP="00606E69">
      <w:pPr>
        <w:pStyle w:val="AOGenNum1Para"/>
        <w:numPr>
          <w:ilvl w:val="0"/>
          <w:numId w:val="0"/>
        </w:numPr>
        <w:spacing w:before="0"/>
        <w:ind w:left="720" w:hanging="720"/>
        <w:rPr>
          <w:rFonts w:ascii="Calibri" w:hAnsi="Calibri" w:cs="Calibri"/>
          <w:b w:val="0"/>
          <w:sz w:val="24"/>
          <w:szCs w:val="24"/>
          <w:lang w:val="pl-PL"/>
        </w:rPr>
      </w:pPr>
      <w:r w:rsidRPr="00E16B5B">
        <w:rPr>
          <w:rFonts w:ascii="Calibri" w:hAnsi="Calibri" w:cs="Calibri"/>
          <w:b w:val="0"/>
          <w:sz w:val="24"/>
          <w:szCs w:val="24"/>
          <w:lang w:val="pl-PL"/>
        </w:rPr>
        <w:t xml:space="preserve">6. </w:t>
      </w:r>
      <w:r w:rsidRPr="00E16B5B">
        <w:rPr>
          <w:rFonts w:ascii="Calibri" w:hAnsi="Calibri" w:cs="Calibri"/>
          <w:b w:val="0"/>
          <w:sz w:val="24"/>
          <w:szCs w:val="24"/>
          <w:lang w:val="pl-PL"/>
        </w:rPr>
        <w:tab/>
      </w:r>
      <w:r w:rsidR="00E16B5B" w:rsidRPr="00882C0C">
        <w:rPr>
          <w:rFonts w:ascii="Calibri" w:hAnsi="Calibri" w:cs="Calibri"/>
          <w:b w:val="0"/>
          <w:sz w:val="24"/>
          <w:szCs w:val="24"/>
          <w:lang w:val="pl-PL"/>
        </w:rPr>
        <w:t>W kwestiach nieuregulowanych Umową mają zastosowanie przepisy Ustawy</w:t>
      </w:r>
      <w:r w:rsidR="00E16B5B" w:rsidRPr="00E16B5B" w:rsidDel="00E16B5B">
        <w:rPr>
          <w:rFonts w:ascii="Calibri" w:hAnsi="Calibri" w:cs="Calibri"/>
          <w:b w:val="0"/>
          <w:sz w:val="24"/>
          <w:szCs w:val="24"/>
          <w:lang w:val="pl-PL"/>
        </w:rPr>
        <w:t xml:space="preserve"> </w:t>
      </w:r>
      <w:r w:rsidR="00E16B5B" w:rsidRPr="00E16B5B">
        <w:rPr>
          <w:rFonts w:ascii="Calibri" w:hAnsi="Calibri" w:cs="Calibri"/>
          <w:b w:val="0"/>
          <w:sz w:val="24"/>
          <w:szCs w:val="24"/>
          <w:lang w:val="pl-PL"/>
        </w:rPr>
        <w:t xml:space="preserve">oraz </w:t>
      </w:r>
      <w:r w:rsidRPr="00E16B5B">
        <w:rPr>
          <w:rFonts w:ascii="Calibri" w:hAnsi="Calibri" w:cs="Calibri"/>
          <w:b w:val="0"/>
          <w:sz w:val="24"/>
          <w:szCs w:val="24"/>
          <w:lang w:val="pl-PL"/>
        </w:rPr>
        <w:t>przepisy</w:t>
      </w:r>
      <w:r w:rsidRPr="00606E69">
        <w:rPr>
          <w:rFonts w:ascii="Calibri" w:hAnsi="Calibri" w:cs="Calibri"/>
          <w:b w:val="0"/>
          <w:sz w:val="24"/>
          <w:szCs w:val="24"/>
          <w:lang w:val="pl-PL"/>
        </w:rPr>
        <w:t xml:space="preserve"> ustawy z dnia 23 kwietnia 1964 r. - Kodeks cywilny (Dz.U. z 202</w:t>
      </w:r>
      <w:r w:rsidR="00917912">
        <w:rPr>
          <w:rFonts w:ascii="Calibri" w:hAnsi="Calibri" w:cs="Calibri"/>
          <w:b w:val="0"/>
          <w:sz w:val="24"/>
          <w:szCs w:val="24"/>
          <w:lang w:val="pl-PL"/>
        </w:rPr>
        <w:t>2</w:t>
      </w:r>
      <w:r w:rsidRPr="00606E69">
        <w:rPr>
          <w:rFonts w:ascii="Calibri" w:hAnsi="Calibri" w:cs="Calibri"/>
          <w:b w:val="0"/>
          <w:sz w:val="24"/>
          <w:szCs w:val="24"/>
          <w:lang w:val="pl-PL"/>
        </w:rPr>
        <w:t xml:space="preserve"> r. poz. </w:t>
      </w:r>
      <w:r w:rsidR="00917912">
        <w:rPr>
          <w:rFonts w:ascii="Calibri" w:hAnsi="Calibri" w:cs="Calibri"/>
          <w:b w:val="0"/>
          <w:sz w:val="24"/>
          <w:szCs w:val="24"/>
          <w:lang w:val="pl-PL"/>
        </w:rPr>
        <w:t>1360, z późn. zm.</w:t>
      </w:r>
      <w:r w:rsidRPr="00606E69">
        <w:rPr>
          <w:rFonts w:ascii="Calibri" w:hAnsi="Calibri" w:cs="Calibri"/>
          <w:b w:val="0"/>
          <w:sz w:val="24"/>
          <w:szCs w:val="24"/>
          <w:lang w:val="pl-PL"/>
        </w:rPr>
        <w:t>).</w:t>
      </w:r>
    </w:p>
    <w:p w14:paraId="456F6346" w14:textId="77777777" w:rsidR="00C809CA" w:rsidRDefault="00C809CA" w:rsidP="004920BB">
      <w:pPr>
        <w:pStyle w:val="AOGenNum1List"/>
        <w:numPr>
          <w:ilvl w:val="0"/>
          <w:numId w:val="0"/>
        </w:numPr>
        <w:ind w:left="579"/>
        <w:rPr>
          <w:rFonts w:ascii="Calibri" w:hAnsi="Calibri" w:cs="Calibri"/>
          <w:sz w:val="24"/>
          <w:szCs w:val="24"/>
          <w:lang w:val="pl-PL"/>
        </w:rPr>
      </w:pPr>
    </w:p>
    <w:p w14:paraId="6DF0D2F3" w14:textId="260FC117" w:rsidR="004920BB" w:rsidRDefault="004920BB" w:rsidP="004920BB">
      <w:pPr>
        <w:pStyle w:val="AOGenNum1List"/>
        <w:numPr>
          <w:ilvl w:val="0"/>
          <w:numId w:val="0"/>
        </w:numPr>
        <w:ind w:left="579"/>
        <w:rPr>
          <w:rFonts w:ascii="Calibri" w:hAnsi="Calibri" w:cs="Calibri"/>
          <w:sz w:val="24"/>
          <w:szCs w:val="24"/>
          <w:lang w:val="pl-PL"/>
        </w:rPr>
      </w:pPr>
      <w:r>
        <w:rPr>
          <w:rFonts w:ascii="Calibri" w:hAnsi="Calibri" w:cs="Calibri"/>
          <w:sz w:val="24"/>
          <w:szCs w:val="24"/>
          <w:lang w:val="pl-PL"/>
        </w:rPr>
        <w:t xml:space="preserve">Załączniki: </w:t>
      </w:r>
    </w:p>
    <w:p w14:paraId="2782347B" w14:textId="79CCE845" w:rsidR="00724655" w:rsidRDefault="00C809CA" w:rsidP="00C809CA">
      <w:pPr>
        <w:pStyle w:val="AOGenNum1List"/>
        <w:numPr>
          <w:ilvl w:val="0"/>
          <w:numId w:val="0"/>
        </w:numPr>
        <w:spacing w:before="0"/>
        <w:ind w:left="579"/>
        <w:rPr>
          <w:rFonts w:ascii="Calibri" w:hAnsi="Calibri" w:cs="Calibri"/>
          <w:sz w:val="24"/>
          <w:szCs w:val="24"/>
          <w:lang w:val="pl-PL"/>
        </w:rPr>
      </w:pPr>
      <w:r>
        <w:rPr>
          <w:rFonts w:ascii="Calibri" w:hAnsi="Calibri" w:cs="Calibri"/>
          <w:sz w:val="24"/>
          <w:szCs w:val="24"/>
          <w:lang w:val="pl-PL"/>
        </w:rPr>
        <w:t>n</w:t>
      </w:r>
      <w:r w:rsidR="00AB39AA">
        <w:rPr>
          <w:rFonts w:ascii="Calibri" w:hAnsi="Calibri" w:cs="Calibri"/>
          <w:sz w:val="24"/>
          <w:szCs w:val="24"/>
          <w:lang w:val="pl-PL"/>
        </w:rPr>
        <w:t xml:space="preserve">r 1 - </w:t>
      </w:r>
      <w:r w:rsidR="00AB39AA" w:rsidRPr="00AB39AA">
        <w:rPr>
          <w:rFonts w:ascii="Calibri" w:hAnsi="Calibri" w:cs="Calibri"/>
          <w:sz w:val="24"/>
          <w:szCs w:val="24"/>
          <w:lang w:val="pl-PL"/>
        </w:rPr>
        <w:t>formularz rozliczenia Pomocy</w:t>
      </w:r>
    </w:p>
    <w:p w14:paraId="24F972D7" w14:textId="72BD5AAD" w:rsidR="00796EA1" w:rsidRPr="004E5289" w:rsidRDefault="00C809CA" w:rsidP="00C809CA">
      <w:pPr>
        <w:pStyle w:val="AOGenNum1List"/>
        <w:numPr>
          <w:ilvl w:val="0"/>
          <w:numId w:val="0"/>
        </w:numPr>
        <w:spacing w:before="0"/>
        <w:ind w:left="579"/>
        <w:rPr>
          <w:rFonts w:ascii="Calibri" w:hAnsi="Calibri"/>
          <w:sz w:val="24"/>
          <w:szCs w:val="24"/>
          <w:lang w:val="pl-PL"/>
        </w:rPr>
      </w:pPr>
      <w:r>
        <w:rPr>
          <w:rFonts w:ascii="Calibri" w:hAnsi="Calibri" w:cs="Calibri"/>
          <w:sz w:val="24"/>
          <w:szCs w:val="24"/>
          <w:lang w:val="pl-PL"/>
        </w:rPr>
        <w:t>nr</w:t>
      </w:r>
      <w:r w:rsidR="00AB39AA" w:rsidRPr="00AB39AA">
        <w:rPr>
          <w:rFonts w:ascii="Calibri" w:hAnsi="Calibri" w:cs="Calibri"/>
          <w:sz w:val="24"/>
          <w:szCs w:val="24"/>
          <w:lang w:val="pl-PL"/>
        </w:rPr>
        <w:t xml:space="preserve"> 2 - </w:t>
      </w:r>
      <w:bookmarkEnd w:id="5"/>
      <w:bookmarkEnd w:id="13"/>
      <w:r w:rsidR="00AB39AA" w:rsidRPr="004E5289">
        <w:rPr>
          <w:rFonts w:ascii="Calibri" w:hAnsi="Calibri"/>
          <w:sz w:val="24"/>
          <w:szCs w:val="24"/>
          <w:lang w:val="pl-PL"/>
        </w:rPr>
        <w:t xml:space="preserve">sprawozdanie </w:t>
      </w:r>
      <w:r w:rsidR="00BC294A" w:rsidRPr="00882C0C">
        <w:rPr>
          <w:rFonts w:ascii="Calibri" w:hAnsi="Calibri"/>
          <w:sz w:val="24"/>
          <w:szCs w:val="24"/>
          <w:lang w:val="pl-PL"/>
        </w:rPr>
        <w:t>Beneficjenta</w:t>
      </w:r>
    </w:p>
    <w:p w14:paraId="2C1C0A11" w14:textId="6BCE56D0" w:rsidR="00AB39AA" w:rsidRPr="004E5289" w:rsidRDefault="00AB39AA" w:rsidP="00AB39AA">
      <w:pPr>
        <w:pStyle w:val="AOGenNum1List"/>
        <w:numPr>
          <w:ilvl w:val="0"/>
          <w:numId w:val="0"/>
        </w:numPr>
        <w:ind w:left="579"/>
        <w:rPr>
          <w:rFonts w:ascii="Calibri" w:hAnsi="Calibri"/>
          <w:sz w:val="24"/>
          <w:szCs w:val="24"/>
          <w:lang w:val="pl-PL"/>
        </w:rPr>
      </w:pPr>
    </w:p>
    <w:sectPr w:rsidR="00AB39AA" w:rsidRPr="004E5289" w:rsidSect="00D33139">
      <w:headerReference w:type="default" r:id="rId14"/>
      <w:footerReference w:type="default" r:id="rId15"/>
      <w:headerReference w:type="first" r:id="rId16"/>
      <w:footerReference w:type="first" r:id="rId17"/>
      <w:pgSz w:w="11907" w:h="16839" w:code="9"/>
      <w:pgMar w:top="1588" w:right="1134" w:bottom="1021" w:left="1134" w:header="851"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9310" w14:textId="77777777" w:rsidR="00A0094C" w:rsidRPr="00920631" w:rsidRDefault="00A0094C" w:rsidP="001E7139">
      <w:r w:rsidRPr="00920631">
        <w:separator/>
      </w:r>
    </w:p>
  </w:endnote>
  <w:endnote w:type="continuationSeparator" w:id="0">
    <w:p w14:paraId="7A634466" w14:textId="77777777" w:rsidR="00A0094C" w:rsidRPr="00920631" w:rsidRDefault="00A0094C"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KO Bank Polski">
    <w:altName w:val="Arial"/>
    <w:charset w:val="EE"/>
    <w:family w:val="swiss"/>
    <w:pitch w:val="variable"/>
    <w:sig w:usb0="00000001" w:usb1="4000004A" w:usb2="00000000" w:usb3="00000000" w:csb0="00000003" w:csb1="00000000"/>
  </w:font>
  <w:font w:name="EUAlbertina">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209"/>
      <w:gridCol w:w="3214"/>
      <w:gridCol w:w="3216"/>
    </w:tblGrid>
    <w:tr w:rsidR="0031791C" w14:paraId="15DB92E8" w14:textId="77777777" w:rsidTr="008A7A4C">
      <w:tc>
        <w:tcPr>
          <w:tcW w:w="5000" w:type="pct"/>
          <w:gridSpan w:val="3"/>
        </w:tcPr>
        <w:bookmarkStart w:id="17" w:name="bmkFooterPrimaryDoc"/>
        <w:p w14:paraId="791781CD" w14:textId="3B3BC458" w:rsidR="0031791C" w:rsidRDefault="0031791C" w:rsidP="008A7A4C">
          <w:pPr>
            <w:pStyle w:val="AONormal8LBold"/>
          </w:pPr>
          <w:r>
            <w:fldChar w:fldCharType="begin"/>
          </w:r>
          <w:r>
            <w:instrText xml:space="preserve"> DOCPROPERTY cpFooterText </w:instrText>
          </w:r>
          <w:r>
            <w:fldChar w:fldCharType="end"/>
          </w:r>
        </w:p>
      </w:tc>
    </w:tr>
    <w:tr w:rsidR="0031791C" w14:paraId="274B9BB1" w14:textId="77777777" w:rsidTr="008A7A4C">
      <w:tc>
        <w:tcPr>
          <w:tcW w:w="1665" w:type="pct"/>
        </w:tcPr>
        <w:p w14:paraId="239F8475" w14:textId="77777777" w:rsidR="0031791C" w:rsidRDefault="0031791C" w:rsidP="008A7A4C">
          <w:pPr>
            <w:pStyle w:val="AONormal8L"/>
          </w:pPr>
        </w:p>
      </w:tc>
      <w:tc>
        <w:tcPr>
          <w:tcW w:w="1667" w:type="pct"/>
        </w:tcPr>
        <w:p w14:paraId="39A93C7E" w14:textId="7FA93FA9" w:rsidR="0031791C" w:rsidRDefault="0031791C" w:rsidP="008A7A4C">
          <w:pPr>
            <w:pStyle w:val="AONormal8C"/>
          </w:pPr>
          <w:r>
            <w:fldChar w:fldCharType="begin"/>
          </w:r>
          <w:r>
            <w:instrText xml:space="preserve"> PAGE  \* Arabic  \* MERGEFORMAT </w:instrText>
          </w:r>
          <w:r>
            <w:fldChar w:fldCharType="separate"/>
          </w:r>
          <w:r w:rsidR="00B33F1C">
            <w:rPr>
              <w:noProof/>
            </w:rPr>
            <w:t>11</w:t>
          </w:r>
          <w:r>
            <w:fldChar w:fldCharType="end"/>
          </w:r>
        </w:p>
      </w:tc>
      <w:tc>
        <w:tcPr>
          <w:tcW w:w="1667" w:type="pct"/>
        </w:tcPr>
        <w:p w14:paraId="2C828C42" w14:textId="77777777" w:rsidR="0031791C" w:rsidRDefault="0031791C" w:rsidP="008A7A4C">
          <w:pPr>
            <w:pStyle w:val="AONormal8R"/>
          </w:pPr>
        </w:p>
      </w:tc>
    </w:tr>
    <w:bookmarkEnd w:id="17"/>
  </w:tbl>
  <w:p w14:paraId="1AA0955E" w14:textId="77777777" w:rsidR="0031791C" w:rsidRPr="00D33139" w:rsidRDefault="0031791C" w:rsidP="00D33139">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ook w:val="04A0" w:firstRow="1" w:lastRow="0" w:firstColumn="1" w:lastColumn="0" w:noHBand="0" w:noVBand="1"/>
    </w:tblPr>
    <w:tblGrid>
      <w:gridCol w:w="3209"/>
      <w:gridCol w:w="3214"/>
      <w:gridCol w:w="3216"/>
    </w:tblGrid>
    <w:tr w:rsidR="0031791C" w14:paraId="69CAA184" w14:textId="77777777" w:rsidTr="008A7A4C">
      <w:tc>
        <w:tcPr>
          <w:tcW w:w="5000" w:type="pct"/>
          <w:gridSpan w:val="3"/>
        </w:tcPr>
        <w:p w14:paraId="72596027" w14:textId="2BBDE0B9" w:rsidR="0031791C" w:rsidRDefault="0031791C" w:rsidP="00D33139">
          <w:pPr>
            <w:pStyle w:val="AONormal8LBold"/>
          </w:pPr>
          <w:r>
            <w:fldChar w:fldCharType="begin"/>
          </w:r>
          <w:r>
            <w:instrText xml:space="preserve"> DOCPROPERTY cpFooterText </w:instrText>
          </w:r>
          <w:r>
            <w:fldChar w:fldCharType="end"/>
          </w:r>
        </w:p>
      </w:tc>
    </w:tr>
    <w:tr w:rsidR="0031791C" w14:paraId="45FE9CA5" w14:textId="77777777" w:rsidTr="008A7A4C">
      <w:tc>
        <w:tcPr>
          <w:tcW w:w="1665" w:type="pct"/>
        </w:tcPr>
        <w:p w14:paraId="1DA33C04" w14:textId="77777777" w:rsidR="0031791C" w:rsidRDefault="0031791C" w:rsidP="00D33139">
          <w:pPr>
            <w:pStyle w:val="AONormal8L"/>
          </w:pPr>
        </w:p>
      </w:tc>
      <w:tc>
        <w:tcPr>
          <w:tcW w:w="1667" w:type="pct"/>
        </w:tcPr>
        <w:p w14:paraId="1A4230FC" w14:textId="2D4A74D5" w:rsidR="0031791C" w:rsidRDefault="0031791C" w:rsidP="00D33139">
          <w:pPr>
            <w:pStyle w:val="AONormal8C"/>
          </w:pPr>
          <w:r>
            <w:fldChar w:fldCharType="begin"/>
          </w:r>
          <w:r>
            <w:instrText xml:space="preserve"> PAGE  \* Arabic  \* MERGEFORMAT </w:instrText>
          </w:r>
          <w:r>
            <w:fldChar w:fldCharType="separate"/>
          </w:r>
          <w:r w:rsidR="00351BBD">
            <w:rPr>
              <w:noProof/>
            </w:rPr>
            <w:t>1</w:t>
          </w:r>
          <w:r>
            <w:fldChar w:fldCharType="end"/>
          </w:r>
        </w:p>
      </w:tc>
      <w:tc>
        <w:tcPr>
          <w:tcW w:w="1667" w:type="pct"/>
        </w:tcPr>
        <w:p w14:paraId="785DEA9E" w14:textId="77777777" w:rsidR="0031791C" w:rsidRDefault="0031791C" w:rsidP="00D33139">
          <w:pPr>
            <w:pStyle w:val="AONormal8R"/>
          </w:pPr>
        </w:p>
      </w:tc>
    </w:tr>
  </w:tbl>
  <w:p w14:paraId="53CC397C" w14:textId="77777777" w:rsidR="0031791C" w:rsidRPr="00D33139" w:rsidRDefault="0031791C" w:rsidP="00D33139">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F5155" w14:textId="77777777" w:rsidR="00A0094C" w:rsidRPr="00920631" w:rsidRDefault="00A0094C" w:rsidP="001E7139">
      <w:r w:rsidRPr="00920631">
        <w:separator/>
      </w:r>
    </w:p>
  </w:footnote>
  <w:footnote w:type="continuationSeparator" w:id="0">
    <w:p w14:paraId="0310786A" w14:textId="77777777" w:rsidR="00A0094C" w:rsidRPr="00920631" w:rsidRDefault="00A0094C" w:rsidP="001E7139">
      <w:r w:rsidRPr="00920631">
        <w:continuationSeparator/>
      </w:r>
    </w:p>
  </w:footnote>
  <w:footnote w:id="1">
    <w:p w14:paraId="6EB0B5CD" w14:textId="77777777" w:rsidR="0031791C" w:rsidRPr="0029348D" w:rsidRDefault="0031791C">
      <w:pPr>
        <w:pStyle w:val="Tekstprzypisudolnego"/>
        <w:rPr>
          <w:lang w:val="pl-PL"/>
        </w:rPr>
      </w:pPr>
      <w:r>
        <w:rPr>
          <w:rStyle w:val="Odwoanieprzypisudolnego"/>
        </w:rPr>
        <w:footnoteRef/>
      </w:r>
      <w:r>
        <w:rPr>
          <w:lang w:val="pl-PL"/>
        </w:rPr>
        <w:t xml:space="preserve"> Dz. Urz. UE L 78 </w:t>
      </w:r>
      <w:r w:rsidRPr="0029348D">
        <w:rPr>
          <w:lang w:val="pl-PL"/>
        </w:rPr>
        <w:t xml:space="preserve">z 17.03.2014, str. 6, z późn. </w:t>
      </w:r>
      <w:r>
        <w:rPr>
          <w:lang w:val="pl-PL"/>
        </w:rPr>
        <w:t>zm.</w:t>
      </w:r>
    </w:p>
  </w:footnote>
  <w:footnote w:id="2">
    <w:p w14:paraId="0C3B6346" w14:textId="77777777" w:rsidR="0031791C" w:rsidRPr="0029348D" w:rsidRDefault="0031791C">
      <w:pPr>
        <w:pStyle w:val="Tekstprzypisudolnego"/>
        <w:rPr>
          <w:lang w:val="pl-PL"/>
        </w:rPr>
      </w:pPr>
      <w:r>
        <w:rPr>
          <w:rStyle w:val="Odwoanieprzypisudolnego"/>
        </w:rPr>
        <w:footnoteRef/>
      </w:r>
      <w:r w:rsidRPr="0029348D">
        <w:rPr>
          <w:lang w:val="pl-PL"/>
        </w:rPr>
        <w:t xml:space="preserve"> Dz. Urz. UE L 229 z 3</w:t>
      </w:r>
      <w:r>
        <w:rPr>
          <w:lang w:val="pl-PL"/>
        </w:rPr>
        <w:t>1.07.2014, str. 1, z późn. zm.</w:t>
      </w:r>
    </w:p>
  </w:footnote>
  <w:footnote w:id="3">
    <w:p w14:paraId="5D5C3A30" w14:textId="77777777" w:rsidR="0031791C" w:rsidRPr="0029348D" w:rsidRDefault="0031791C">
      <w:pPr>
        <w:pStyle w:val="Tekstprzypisudolnego"/>
        <w:rPr>
          <w:lang w:val="pl-PL"/>
        </w:rPr>
      </w:pPr>
      <w:r>
        <w:rPr>
          <w:rStyle w:val="Odwoanieprzypisudolnego"/>
        </w:rPr>
        <w:footnoteRef/>
      </w:r>
      <w:r w:rsidRPr="0029348D">
        <w:rPr>
          <w:lang w:val="pl-PL"/>
        </w:rPr>
        <w:t xml:space="preserve"> Dz. Urz. UE L 134 z 20.</w:t>
      </w:r>
      <w:r>
        <w:rPr>
          <w:lang w:val="pl-PL"/>
        </w:rPr>
        <w:t>05.2006, str. 1, z późn. zm.</w:t>
      </w:r>
    </w:p>
  </w:footnote>
  <w:footnote w:id="4">
    <w:p w14:paraId="36312166" w14:textId="2A523F6E" w:rsidR="0031791C" w:rsidRPr="0029348D" w:rsidRDefault="0031791C">
      <w:pPr>
        <w:pStyle w:val="Tekstprzypisudolnego"/>
        <w:rPr>
          <w:lang w:val="pl-PL"/>
        </w:rPr>
      </w:pPr>
      <w:r>
        <w:rPr>
          <w:rStyle w:val="Odwoanieprzypisudolnego"/>
        </w:rPr>
        <w:footnoteRef/>
      </w:r>
      <w:r w:rsidRPr="0029348D">
        <w:rPr>
          <w:lang w:val="pl-PL"/>
        </w:rPr>
        <w:t xml:space="preserve"> Dz. Urz. UE L 285 z </w:t>
      </w:r>
      <w:r>
        <w:rPr>
          <w:lang w:val="pl-PL"/>
        </w:rPr>
        <w:t xml:space="preserve">17.10.2012, str. 1, z późn. zm. </w:t>
      </w:r>
    </w:p>
  </w:footnote>
  <w:footnote w:id="5">
    <w:p w14:paraId="15DB175B" w14:textId="77777777" w:rsidR="0031791C" w:rsidRPr="0029348D" w:rsidRDefault="0031791C">
      <w:pPr>
        <w:pStyle w:val="Tekstprzypisudolnego"/>
        <w:rPr>
          <w:lang w:val="pl-PL"/>
        </w:rPr>
      </w:pPr>
      <w:r>
        <w:rPr>
          <w:rStyle w:val="Odwoanieprzypisudolnego"/>
        </w:rPr>
        <w:footnoteRef/>
      </w:r>
      <w:r w:rsidRPr="0029348D">
        <w:rPr>
          <w:lang w:val="pl-PL"/>
        </w:rPr>
        <w:t xml:space="preserve"> Dz. Urz. UE L 78 z 1</w:t>
      </w:r>
      <w:r>
        <w:rPr>
          <w:lang w:val="pl-PL"/>
        </w:rPr>
        <w:t>7.03.2014, str. 16, z późn. zm.</w:t>
      </w:r>
    </w:p>
  </w:footnote>
  <w:footnote w:id="6">
    <w:p w14:paraId="111BB49C" w14:textId="77777777" w:rsidR="0031791C" w:rsidRPr="0029348D" w:rsidRDefault="0031791C">
      <w:pPr>
        <w:pStyle w:val="Tekstprzypisudolnego"/>
        <w:rPr>
          <w:lang w:val="pl-PL"/>
        </w:rPr>
      </w:pPr>
      <w:r>
        <w:rPr>
          <w:rStyle w:val="Odwoanieprzypisudolnego"/>
        </w:rPr>
        <w:footnoteRef/>
      </w:r>
      <w:r w:rsidRPr="0029348D">
        <w:rPr>
          <w:lang w:val="pl-PL"/>
        </w:rPr>
        <w:t xml:space="preserve"> Dz. Urz. UE L 229 z 3</w:t>
      </w:r>
      <w:r>
        <w:rPr>
          <w:lang w:val="pl-PL"/>
        </w:rPr>
        <w:t>1.07.2014, str. 13, z późn. zm.</w:t>
      </w:r>
    </w:p>
  </w:footnote>
  <w:footnote w:id="7">
    <w:p w14:paraId="2A4D3D66" w14:textId="682D29C8" w:rsidR="0031791C" w:rsidRPr="00E42D9F" w:rsidRDefault="0031791C" w:rsidP="00A30791">
      <w:pPr>
        <w:pStyle w:val="Tekstprzypisudolnego"/>
        <w:ind w:left="0" w:firstLine="0"/>
        <w:rPr>
          <w:lang w:val="pl-PL"/>
        </w:rPr>
      </w:pPr>
      <w:r w:rsidRPr="0099185F">
        <w:rPr>
          <w:rStyle w:val="Odwoanieprzypisudolnego"/>
        </w:rPr>
        <w:footnoteRef/>
      </w:r>
      <w:r w:rsidRPr="00E42D9F">
        <w:rPr>
          <w:lang w:val="pl-PL"/>
        </w:rPr>
        <w:t xml:space="preserve"> Za dostawców zewnętrznych w całym Programie rozumie się również koncesjonowane spółki obrotu, będące częścią tej samej grupy kapitałowej co Wnioskodawca.</w:t>
      </w:r>
    </w:p>
  </w:footnote>
  <w:footnote w:id="8">
    <w:p w14:paraId="703933C4" w14:textId="1E6C3110" w:rsidR="0031791C" w:rsidRPr="00E42D9F" w:rsidRDefault="0031791C" w:rsidP="008D0F85">
      <w:pPr>
        <w:pStyle w:val="Tekstprzypisudolnego"/>
        <w:rPr>
          <w:lang w:val="pl-PL"/>
        </w:rPr>
      </w:pPr>
      <w:r>
        <w:rPr>
          <w:rStyle w:val="Odwoanieprzypisudolnego"/>
        </w:rPr>
        <w:footnoteRef/>
      </w:r>
      <w:r w:rsidRPr="00E42D9F">
        <w:rPr>
          <w:lang w:val="pl-PL"/>
        </w:rPr>
        <w:t xml:space="preserve"> Do obliczania kosztów kwalifikowanych przyjmuje się ceny energii elektrycznej lub gazu ziemnego bez uwzględniania innych opłat oraz podatków. </w:t>
      </w:r>
    </w:p>
  </w:footnote>
  <w:footnote w:id="9">
    <w:p w14:paraId="158E93BE" w14:textId="77777777" w:rsidR="0031791C" w:rsidRDefault="0031791C" w:rsidP="00FE29B5">
      <w:pPr>
        <w:pStyle w:val="Tekstprzypisudolnego"/>
        <w:rPr>
          <w:lang w:val="pl-PL"/>
        </w:rPr>
      </w:pPr>
      <w:r>
        <w:rPr>
          <w:rStyle w:val="Odwoanieprzypisudolnego"/>
        </w:rPr>
        <w:footnoteRef/>
      </w:r>
      <w:r w:rsidRPr="00FE29B5">
        <w:rPr>
          <w:lang w:val="pl-PL"/>
        </w:rPr>
        <w:t xml:space="preserve"> Przez grupę kapitałową rozumie się grupę przedsiębiorstw powiązanych w rozumieniu art. 3 ust. 3 załącznika I do</w:t>
      </w:r>
      <w:r>
        <w:rPr>
          <w:lang w:val="pl-PL"/>
        </w:rPr>
        <w:t xml:space="preserve"> rozporządzenia Komisji (UE) nr </w:t>
      </w:r>
    </w:p>
    <w:p w14:paraId="19C69C6C" w14:textId="77777777" w:rsidR="0031791C" w:rsidRDefault="0031791C" w:rsidP="00FE29B5">
      <w:pPr>
        <w:pStyle w:val="Tekstprzypisudolnego"/>
        <w:rPr>
          <w:lang w:val="pl-PL"/>
        </w:rPr>
      </w:pPr>
      <w:r w:rsidRPr="00FE29B5">
        <w:rPr>
          <w:lang w:val="pl-PL"/>
        </w:rPr>
        <w:t xml:space="preserve">651/2014 z dnia 17 czerwca 2014 r. uznającego niektóre rodzaje pomocy za zgodne z rynkiem wewnętrznym w zastosowaniu art. 107 i 108 Traktatu </w:t>
      </w:r>
    </w:p>
    <w:p w14:paraId="736B8EC8" w14:textId="77777777" w:rsidR="0031791C" w:rsidRPr="00FE29B5" w:rsidRDefault="0031791C" w:rsidP="00FE29B5">
      <w:pPr>
        <w:pStyle w:val="Tekstprzypisudolnego"/>
        <w:rPr>
          <w:lang w:val="pl-PL"/>
        </w:rPr>
      </w:pPr>
      <w:r w:rsidRPr="00FE29B5">
        <w:rPr>
          <w:lang w:val="pl-PL"/>
        </w:rPr>
        <w:t>(Dz. Urz. UE L 187 z 26.06.2014, str. 1, z późn. zm.).</w:t>
      </w:r>
    </w:p>
  </w:footnote>
  <w:footnote w:id="10">
    <w:p w14:paraId="1DD33280" w14:textId="0E79936D" w:rsidR="0031791C" w:rsidRPr="00E42D9F" w:rsidRDefault="0031791C" w:rsidP="0012325E">
      <w:pPr>
        <w:pStyle w:val="Tekstprzypisudolnego"/>
        <w:ind w:left="142" w:hanging="142"/>
        <w:rPr>
          <w:lang w:val="pl-PL"/>
        </w:rPr>
      </w:pPr>
      <w:r>
        <w:rPr>
          <w:rStyle w:val="Odwoanieprzypisudolnego"/>
        </w:rPr>
        <w:footnoteRef/>
      </w:r>
      <w:r w:rsidRPr="00E42D9F">
        <w:rPr>
          <w:lang w:val="pl-PL"/>
        </w:rPr>
        <w:t xml:space="preserve"> Jeśli w grupie kapitałowej znajdują się zarówno Wnioskodawcy, uprawnieni do Pomocy z podstawowym limitem, jak i ci uprawnieni do pomocy ze</w:t>
      </w:r>
      <w:r w:rsidR="00724655">
        <w:rPr>
          <w:lang w:val="pl-PL"/>
        </w:rPr>
        <w:t xml:space="preserve"> </w:t>
      </w:r>
      <w:r w:rsidRPr="00E42D9F">
        <w:rPr>
          <w:lang w:val="pl-PL"/>
        </w:rPr>
        <w:t>zwiększonym limitem, to suma Pomocy przyznanej dla tej pierwszej grupy nie może przekroczyć 4 mln EUR, a suma pomocy dla drugiej grupy nie może przekroczyć kwoty 50 mln EUR pomniejszonej o kwotę Pomocy przyznanej pierwszej grupie.</w:t>
      </w:r>
    </w:p>
  </w:footnote>
  <w:footnote w:id="11">
    <w:p w14:paraId="4DC1BED9" w14:textId="2C1B3BE6" w:rsidR="0031791C" w:rsidRPr="00427470" w:rsidRDefault="0031791C" w:rsidP="005876CC">
      <w:pPr>
        <w:pStyle w:val="Tekstprzypisudolnego"/>
        <w:ind w:left="0" w:firstLine="0"/>
        <w:rPr>
          <w:szCs w:val="16"/>
          <w:lang w:val="pl-PL"/>
        </w:rPr>
      </w:pPr>
      <w:r w:rsidRPr="00B077C2">
        <w:rPr>
          <w:rStyle w:val="Odwoanieprzypisudolnego"/>
          <w:szCs w:val="16"/>
        </w:rPr>
        <w:footnoteRef/>
      </w:r>
      <w:r w:rsidRPr="00427470">
        <w:rPr>
          <w:szCs w:val="16"/>
          <w:lang w:val="pl-PL"/>
        </w:rPr>
        <w:t xml:space="preserve"> Rozporządzenie Komisji (UE) nr 1407/2013 z dnia 18 grudnia 2013 r. w sprawie stosowania art. 107 i 108</w:t>
      </w:r>
      <w:r>
        <w:rPr>
          <w:szCs w:val="16"/>
          <w:lang w:val="pl-PL"/>
        </w:rPr>
        <w:t xml:space="preserve"> Traktatu o funkcjonowaniu Unii </w:t>
      </w:r>
      <w:r w:rsidRPr="00427470">
        <w:rPr>
          <w:szCs w:val="16"/>
          <w:lang w:val="pl-PL"/>
        </w:rPr>
        <w:t>Europejskiej do pomocy de minimis (Dz.U. L 352 z 24.12.2013, s. 1 z późn. zm.); rozporządzenie Komisji (UE) nr 1408/2013 z dnia 18 grudnia 2013 r. w sprawie stosowania art. 107 i 108 Traktatu o funkcjonowaniu Unii Europejskiej do pomocy de minimis w sektorze rolnym (Dz.U. L 352 z 24.12.2013, s. 9 z późn. zm.); rozporządzenie Komisji (UE) nr 717/2014 z dnia 27 czerwca 2014 r. w sprawie stosowania art. 107 i 108 Traktatu o funkcjonowaniu Unii Europejskiej do pomocy de minimis w sektorze rybołówstwa i akwakultury (Dz.U. L 190 z 28.6.2014, s. 45 z późn. zm.) oraz rozporządzenie Komisji (UE) nr 360/2012 z dnia 25 kwietnia 2012 r. w sprawie stosowania art. 107 i 108 Traktatu o funkcjonowaniu Unii Europejskiej do pomocy de minimis przyznawanej przedsiębiorstwom wykonującym usługi świadczone w ogólnym interesie gospodarczym (Dz.U. L 114 z 26.4.2012, s. 8 z późn. zm.).</w:t>
      </w:r>
    </w:p>
  </w:footnote>
  <w:footnote w:id="12">
    <w:p w14:paraId="1CC361E7" w14:textId="77777777" w:rsidR="0031791C" w:rsidRPr="00427470" w:rsidRDefault="0031791C" w:rsidP="005876CC">
      <w:pPr>
        <w:pStyle w:val="Tekstprzypisudolnego"/>
        <w:ind w:left="0" w:firstLine="0"/>
        <w:rPr>
          <w:lang w:val="pl-PL"/>
        </w:rPr>
      </w:pPr>
      <w:r w:rsidRPr="00B077C2">
        <w:rPr>
          <w:rStyle w:val="Odwoanieprzypisudolnego"/>
          <w:szCs w:val="16"/>
        </w:rPr>
        <w:footnoteRef/>
      </w:r>
      <w:r w:rsidRPr="00427470">
        <w:rPr>
          <w:szCs w:val="16"/>
          <w:lang w:val="pl-PL"/>
        </w:rPr>
        <w:t xml:space="preserve"> Rozporządzenie Komisji (UE) nr 651/2014 z dnia 17 czerwca 2014 r. uznające niektóre rodzaje pomocy za zgodne z rynkiem wewnętrznym w zastosowaniu art. 107 i 108 Traktatu (ogólne rozporządzenie w sprawie wyłączeń blokowych); rozporządzenie Komisji (UE) nr 702/2014 z dnia 25 czerwca 2014 r. uznające niektóre kategorie pomocy w sektorach rolnym i leśnym oraz na obszarach wiejskich za zgodne z rynkiem wewnętrznym w zastosowaniu art. 107 i 108 Traktatu o funkcjonowaniu Unii Europejskiej (Dz.U. L 193 z 1.7.2014, s. 1) oraz rozporządzenie Komisji (UE) nr 1388/2014 z dnia 16 grudnia 2014 r. uznające niektóre kategorie pomocy udzielanej przedsiębiorstwom prowadzącym działalność w zakresie produkcji, przetwórstwa i wprowadzania do obrotu produktów rybołówstwa i akwakultury za zgodne z rynkiem wewnętrznym w zastosowaniu art. 107 i 108 Traktatu o funkcjonowaniu Unii Europejskiej (Dz.U. L 369 z 24.12.2014, s. 37).</w:t>
      </w:r>
    </w:p>
  </w:footnote>
  <w:footnote w:id="13">
    <w:p w14:paraId="0E8F9C69" w14:textId="44E48FAA" w:rsidR="0031791C" w:rsidRPr="00DC15C8" w:rsidRDefault="0031791C" w:rsidP="00F6269F">
      <w:pPr>
        <w:pStyle w:val="Tekstprzypisudolnego"/>
        <w:ind w:left="0" w:firstLine="0"/>
        <w:rPr>
          <w:lang w:val="pl-PL"/>
        </w:rPr>
      </w:pPr>
      <w:r>
        <w:rPr>
          <w:rStyle w:val="Odwoanieprzypisudolnego"/>
        </w:rPr>
        <w:footnoteRef/>
      </w:r>
      <w:r w:rsidRPr="00DC15C8">
        <w:rPr>
          <w:lang w:val="pl-PL"/>
        </w:rPr>
        <w:t xml:space="preserve"> </w:t>
      </w:r>
      <w:r w:rsidRPr="00882C0C">
        <w:rPr>
          <w:rFonts w:ascii="Calibri" w:hAnsi="Calibri" w:cs="Calibri"/>
          <w:szCs w:val="16"/>
          <w:lang w:val="pl-PL"/>
        </w:rPr>
        <w:t>Komunikat Komisji „Tymczasowe ramy środków pomocy państwa w celu wsparcia gospodarki w kontekście trwającej epidemii COVID-19” (Dz.U. C 91 I z 20.3.2020, s. 1), zmieniony komunikatami Komisji C(2020) 2215 (Dz.U. C 112I z 4.4.2020, s. 1), C(2020) 3156 (Dz.U. C 164 z 13.5.2020, s. 3), C(2020) 4509 (Dz.U. C 218 z 2.7.2020, s. 3), C(2020) 7127 (Dz.U. C 340I z 13.10.2020, s. 1), C(2021) 564 (Dz.U. C 34 z 1.2.2021, s. 6) i C(2021) 8442 (Dz.U. C 473 z 24.11.2021, s. 1).</w:t>
      </w:r>
    </w:p>
  </w:footnote>
  <w:footnote w:id="14">
    <w:p w14:paraId="4A16653B" w14:textId="77777777" w:rsidR="0031791C" w:rsidRDefault="0031791C" w:rsidP="00BB5B7E">
      <w:pPr>
        <w:pStyle w:val="Tekstprzypisudolnego"/>
        <w:rPr>
          <w:lang w:val="pl-PL"/>
        </w:rPr>
      </w:pPr>
      <w:r>
        <w:rPr>
          <w:rStyle w:val="Odwoanieprzypisudolnego"/>
        </w:rPr>
        <w:footnoteRef/>
      </w:r>
      <w:r w:rsidRPr="00C80363">
        <w:rPr>
          <w:lang w:val="pl-PL"/>
        </w:rPr>
        <w:t xml:space="preserve"> </w:t>
      </w:r>
      <w:r w:rsidRPr="00BB5B7E">
        <w:rPr>
          <w:lang w:val="pl-PL"/>
        </w:rPr>
        <w:t>Dz. U. z 2022 r.</w:t>
      </w:r>
      <w:r>
        <w:rPr>
          <w:lang w:val="pl-PL"/>
        </w:rPr>
        <w:t xml:space="preserve"> </w:t>
      </w:r>
      <w:r w:rsidRPr="00BB5B7E">
        <w:rPr>
          <w:lang w:val="pl-PL"/>
        </w:rPr>
        <w:t>poz. 1302.</w:t>
      </w:r>
    </w:p>
    <w:p w14:paraId="58365AEE" w14:textId="77777777" w:rsidR="0031791C" w:rsidRPr="00BB5B7E" w:rsidRDefault="0031791C">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OHdrFtrTblStyle"/>
      <w:tblW w:w="5000" w:type="pct"/>
      <w:tblLayout w:type="fixed"/>
      <w:tblLook w:val="04A0" w:firstRow="1" w:lastRow="0" w:firstColumn="1" w:lastColumn="0" w:noHBand="0" w:noVBand="1"/>
    </w:tblPr>
    <w:tblGrid>
      <w:gridCol w:w="9639"/>
    </w:tblGrid>
    <w:tr w:rsidR="0031791C" w14:paraId="1E036D2F" w14:textId="77777777" w:rsidTr="008A7A4C">
      <w:tc>
        <w:tcPr>
          <w:tcW w:w="5000" w:type="pct"/>
        </w:tcPr>
        <w:bookmarkStart w:id="16" w:name="bmkHeaderPrimaryDoc"/>
        <w:p w14:paraId="2F2448A3" w14:textId="109C22FF" w:rsidR="0031791C" w:rsidRDefault="0031791C" w:rsidP="008A7A4C">
          <w:pPr>
            <w:pStyle w:val="AONormal8LBold"/>
          </w:pPr>
          <w:r>
            <w:fldChar w:fldCharType="begin"/>
          </w:r>
          <w:r>
            <w:instrText xml:space="preserve"> DOCPROPERTY "cpHeaderText" </w:instrText>
          </w:r>
          <w:r>
            <w:fldChar w:fldCharType="end"/>
          </w:r>
        </w:p>
      </w:tc>
    </w:tr>
    <w:bookmarkEnd w:id="16"/>
  </w:tbl>
  <w:p w14:paraId="048060FF" w14:textId="77777777" w:rsidR="0031791C" w:rsidRPr="00D33139" w:rsidRDefault="0031791C" w:rsidP="00D33139">
    <w:pPr>
      <w:pStyle w:val="AONormal8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59C1" w14:textId="77777777" w:rsidR="0031791C" w:rsidRPr="00D33139" w:rsidRDefault="0031791C" w:rsidP="00D33139">
    <w:pPr>
      <w:pStyle w:val="AONormal8L"/>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AC6B34"/>
    <w:lvl w:ilvl="0">
      <w:numFmt w:val="bullet"/>
      <w:lvlText w:val="*"/>
      <w:lvlJc w:val="left"/>
    </w:lvl>
  </w:abstractNum>
  <w:abstractNum w:abstractNumId="1" w15:restartNumberingAfterBreak="0">
    <w:nsid w:val="008F2999"/>
    <w:multiLevelType w:val="hybridMultilevel"/>
    <w:tmpl w:val="1BBA0E80"/>
    <w:lvl w:ilvl="0" w:tplc="D506EEB6">
      <w:start w:val="1"/>
      <w:numFmt w:val="decimal"/>
      <w:lvlText w:val="%1."/>
      <w:lvlJc w:val="left"/>
      <w:pPr>
        <w:ind w:left="786" w:hanging="360"/>
      </w:pPr>
    </w:lvl>
    <w:lvl w:ilvl="1" w:tplc="838632C0">
      <w:start w:val="1"/>
      <w:numFmt w:val="lowerLetter"/>
      <w:lvlText w:val="%2."/>
      <w:lvlJc w:val="left"/>
      <w:pPr>
        <w:ind w:left="1506" w:hanging="360"/>
      </w:pPr>
    </w:lvl>
    <w:lvl w:ilvl="2" w:tplc="6952E85E">
      <w:start w:val="1"/>
      <w:numFmt w:val="lowerRoman"/>
      <w:lvlText w:val="%3."/>
      <w:lvlJc w:val="right"/>
      <w:pPr>
        <w:ind w:left="2226" w:hanging="180"/>
      </w:pPr>
    </w:lvl>
    <w:lvl w:ilvl="3" w:tplc="E2D46F26">
      <w:start w:val="1"/>
      <w:numFmt w:val="decimal"/>
      <w:lvlText w:val="%4."/>
      <w:lvlJc w:val="left"/>
      <w:pPr>
        <w:ind w:left="2946" w:hanging="360"/>
      </w:pPr>
    </w:lvl>
    <w:lvl w:ilvl="4" w:tplc="8012C3B6">
      <w:start w:val="1"/>
      <w:numFmt w:val="lowerLetter"/>
      <w:lvlText w:val="%5."/>
      <w:lvlJc w:val="left"/>
      <w:pPr>
        <w:ind w:left="3666" w:hanging="360"/>
      </w:pPr>
    </w:lvl>
    <w:lvl w:ilvl="5" w:tplc="B9101F1E">
      <w:start w:val="1"/>
      <w:numFmt w:val="lowerRoman"/>
      <w:lvlText w:val="%6."/>
      <w:lvlJc w:val="right"/>
      <w:pPr>
        <w:ind w:left="4386" w:hanging="180"/>
      </w:pPr>
    </w:lvl>
    <w:lvl w:ilvl="6" w:tplc="208E5FD8">
      <w:start w:val="1"/>
      <w:numFmt w:val="decimal"/>
      <w:lvlText w:val="%7."/>
      <w:lvlJc w:val="left"/>
      <w:pPr>
        <w:ind w:left="5106" w:hanging="360"/>
      </w:pPr>
    </w:lvl>
    <w:lvl w:ilvl="7" w:tplc="62F85EF2">
      <w:start w:val="1"/>
      <w:numFmt w:val="lowerLetter"/>
      <w:lvlText w:val="%8."/>
      <w:lvlJc w:val="left"/>
      <w:pPr>
        <w:ind w:left="5826" w:hanging="360"/>
      </w:pPr>
    </w:lvl>
    <w:lvl w:ilvl="8" w:tplc="EDEC108A">
      <w:start w:val="1"/>
      <w:numFmt w:val="lowerRoman"/>
      <w:lvlText w:val="%9."/>
      <w:lvlJc w:val="right"/>
      <w:pPr>
        <w:ind w:left="6546" w:hanging="180"/>
      </w:pPr>
    </w:lvl>
  </w:abstractNum>
  <w:abstractNum w:abstractNumId="2" w15:restartNumberingAfterBreak="0">
    <w:nsid w:val="01097321"/>
    <w:multiLevelType w:val="hybridMultilevel"/>
    <w:tmpl w:val="F99A2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44209E7"/>
    <w:multiLevelType w:val="multilevel"/>
    <w:tmpl w:val="02827A94"/>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 w15:restartNumberingAfterBreak="0">
    <w:nsid w:val="07BC5E48"/>
    <w:multiLevelType w:val="hybridMultilevel"/>
    <w:tmpl w:val="AFAC102C"/>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7E80D6C"/>
    <w:multiLevelType w:val="hybridMultilevel"/>
    <w:tmpl w:val="E30AB91A"/>
    <w:lvl w:ilvl="0" w:tplc="04150011">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4147F"/>
    <w:multiLevelType w:val="hybridMultilevel"/>
    <w:tmpl w:val="E940C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5C76B1"/>
    <w:multiLevelType w:val="hybridMultilevel"/>
    <w:tmpl w:val="6D98E904"/>
    <w:lvl w:ilvl="0" w:tplc="D9263E84">
      <w:start w:val="1"/>
      <w:numFmt w:val="decimal"/>
      <w:lvlText w:val="%1)"/>
      <w:lvlJc w:val="left"/>
      <w:pPr>
        <w:ind w:left="720" w:hanging="360"/>
      </w:pPr>
      <w:rPr>
        <w:rFonts w:ascii="Calibri" w:eastAsiaTheme="minorEastAsia"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B36A2"/>
    <w:multiLevelType w:val="hybridMultilevel"/>
    <w:tmpl w:val="993CF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11B90B2C"/>
    <w:multiLevelType w:val="hybridMultilevel"/>
    <w:tmpl w:val="9C1E92EE"/>
    <w:lvl w:ilvl="0" w:tplc="469051E6">
      <w:start w:val="2"/>
      <w:numFmt w:val="decimal"/>
      <w:lvlText w:val="%1."/>
      <w:lvlJc w:val="left"/>
      <w:pPr>
        <w:ind w:left="446" w:firstLine="0"/>
      </w:pPr>
      <w:rPr>
        <w:rFonts w:ascii="Calibri" w:eastAsia="Calibri" w:hAnsi="Calibri" w:cs="Calibri"/>
        <w:b w:val="0"/>
        <w:i w:val="0"/>
        <w:strike w:val="0"/>
        <w:color w:val="000000"/>
        <w:sz w:val="26"/>
        <w:szCs w:val="26"/>
        <w:u w:val="none"/>
        <w:vertAlign w:val="baseline"/>
      </w:rPr>
    </w:lvl>
    <w:lvl w:ilvl="1" w:tplc="3E9C6820">
      <w:start w:val="1"/>
      <w:numFmt w:val="bullet"/>
      <w:lvlText w:val=""/>
      <w:lvlJc w:val="left"/>
      <w:pPr>
        <w:ind w:left="857" w:firstLine="0"/>
      </w:pPr>
      <w:rPr>
        <w:rFonts w:ascii="Symbol" w:hAnsi="Symbol" w:hint="default"/>
        <w:b w:val="0"/>
        <w:i w:val="0"/>
        <w:strike w:val="0"/>
        <w:color w:val="000000"/>
        <w:sz w:val="28"/>
        <w:szCs w:val="28"/>
        <w:u w:val="none"/>
        <w:vertAlign w:val="baseline"/>
      </w:rPr>
    </w:lvl>
    <w:lvl w:ilvl="2" w:tplc="342621C0">
      <w:start w:val="1"/>
      <w:numFmt w:val="bullet"/>
      <w:lvlText w:val="▪"/>
      <w:lvlJc w:val="left"/>
      <w:pPr>
        <w:ind w:left="1925" w:firstLine="0"/>
      </w:pPr>
      <w:rPr>
        <w:rFonts w:ascii="Calibri" w:eastAsia="Calibri" w:hAnsi="Calibri" w:cs="Calibri"/>
        <w:b w:val="0"/>
        <w:i w:val="0"/>
        <w:strike w:val="0"/>
        <w:color w:val="000000"/>
        <w:sz w:val="28"/>
        <w:szCs w:val="28"/>
        <w:u w:val="none"/>
        <w:vertAlign w:val="baseline"/>
      </w:rPr>
    </w:lvl>
    <w:lvl w:ilvl="3" w:tplc="1958A2FC">
      <w:start w:val="1"/>
      <w:numFmt w:val="bullet"/>
      <w:lvlText w:val="•"/>
      <w:lvlJc w:val="left"/>
      <w:pPr>
        <w:ind w:left="2645" w:firstLine="0"/>
      </w:pPr>
      <w:rPr>
        <w:rFonts w:ascii="Calibri" w:eastAsia="Calibri" w:hAnsi="Calibri" w:cs="Calibri"/>
        <w:b w:val="0"/>
        <w:i w:val="0"/>
        <w:strike w:val="0"/>
        <w:color w:val="000000"/>
        <w:sz w:val="28"/>
        <w:szCs w:val="28"/>
        <w:u w:val="none"/>
        <w:vertAlign w:val="baseline"/>
      </w:rPr>
    </w:lvl>
    <w:lvl w:ilvl="4" w:tplc="37680AAC">
      <w:start w:val="1"/>
      <w:numFmt w:val="bullet"/>
      <w:lvlText w:val="o"/>
      <w:lvlJc w:val="left"/>
      <w:pPr>
        <w:ind w:left="3365" w:firstLine="0"/>
      </w:pPr>
      <w:rPr>
        <w:rFonts w:ascii="Calibri" w:eastAsia="Calibri" w:hAnsi="Calibri" w:cs="Calibri"/>
        <w:b w:val="0"/>
        <w:i w:val="0"/>
        <w:strike w:val="0"/>
        <w:color w:val="000000"/>
        <w:sz w:val="28"/>
        <w:szCs w:val="28"/>
        <w:u w:val="none"/>
        <w:vertAlign w:val="baseline"/>
      </w:rPr>
    </w:lvl>
    <w:lvl w:ilvl="5" w:tplc="CCE4EED4">
      <w:start w:val="1"/>
      <w:numFmt w:val="bullet"/>
      <w:lvlText w:val="▪"/>
      <w:lvlJc w:val="left"/>
      <w:pPr>
        <w:ind w:left="4085" w:firstLine="0"/>
      </w:pPr>
      <w:rPr>
        <w:rFonts w:ascii="Calibri" w:eastAsia="Calibri" w:hAnsi="Calibri" w:cs="Calibri"/>
        <w:b w:val="0"/>
        <w:i w:val="0"/>
        <w:strike w:val="0"/>
        <w:color w:val="000000"/>
        <w:sz w:val="28"/>
        <w:szCs w:val="28"/>
        <w:u w:val="none"/>
        <w:vertAlign w:val="baseline"/>
      </w:rPr>
    </w:lvl>
    <w:lvl w:ilvl="6" w:tplc="EA0A3C98">
      <w:start w:val="1"/>
      <w:numFmt w:val="bullet"/>
      <w:lvlText w:val="•"/>
      <w:lvlJc w:val="left"/>
      <w:pPr>
        <w:ind w:left="4805" w:firstLine="0"/>
      </w:pPr>
      <w:rPr>
        <w:rFonts w:ascii="Calibri" w:eastAsia="Calibri" w:hAnsi="Calibri" w:cs="Calibri"/>
        <w:b w:val="0"/>
        <w:i w:val="0"/>
        <w:strike w:val="0"/>
        <w:color w:val="000000"/>
        <w:sz w:val="28"/>
        <w:szCs w:val="28"/>
        <w:u w:val="none"/>
        <w:vertAlign w:val="baseline"/>
      </w:rPr>
    </w:lvl>
    <w:lvl w:ilvl="7" w:tplc="0FD0FB18">
      <w:start w:val="1"/>
      <w:numFmt w:val="bullet"/>
      <w:lvlText w:val="o"/>
      <w:lvlJc w:val="left"/>
      <w:pPr>
        <w:ind w:left="5525" w:firstLine="0"/>
      </w:pPr>
      <w:rPr>
        <w:rFonts w:ascii="Calibri" w:eastAsia="Calibri" w:hAnsi="Calibri" w:cs="Calibri"/>
        <w:b w:val="0"/>
        <w:i w:val="0"/>
        <w:strike w:val="0"/>
        <w:color w:val="000000"/>
        <w:sz w:val="28"/>
        <w:szCs w:val="28"/>
        <w:u w:val="none"/>
        <w:vertAlign w:val="baseline"/>
      </w:rPr>
    </w:lvl>
    <w:lvl w:ilvl="8" w:tplc="64D00262">
      <w:start w:val="1"/>
      <w:numFmt w:val="bullet"/>
      <w:lvlText w:val="▪"/>
      <w:lvlJc w:val="left"/>
      <w:pPr>
        <w:ind w:left="6245" w:firstLine="0"/>
      </w:pPr>
      <w:rPr>
        <w:rFonts w:ascii="Calibri" w:eastAsia="Calibri" w:hAnsi="Calibri" w:cs="Calibri"/>
        <w:b w:val="0"/>
        <w:i w:val="0"/>
        <w:strike w:val="0"/>
        <w:color w:val="000000"/>
        <w:sz w:val="28"/>
        <w:szCs w:val="28"/>
        <w:u w:val="none"/>
        <w:vertAlign w:val="baseline"/>
      </w:rPr>
    </w:lvl>
  </w:abstractNum>
  <w:abstractNum w:abstractNumId="11" w15:restartNumberingAfterBreak="0">
    <w:nsid w:val="160162DC"/>
    <w:multiLevelType w:val="hybridMultilevel"/>
    <w:tmpl w:val="3424907A"/>
    <w:lvl w:ilvl="0" w:tplc="28A83FDA">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71366DB"/>
    <w:multiLevelType w:val="singleLevel"/>
    <w:tmpl w:val="0415000F"/>
    <w:lvl w:ilvl="0">
      <w:start w:val="1"/>
      <w:numFmt w:val="decimal"/>
      <w:lvlText w:val="%1."/>
      <w:lvlJc w:val="left"/>
      <w:pPr>
        <w:tabs>
          <w:tab w:val="num" w:pos="720"/>
        </w:tabs>
        <w:ind w:left="720" w:hanging="360"/>
      </w:pPr>
    </w:lvl>
  </w:abstractNum>
  <w:abstractNum w:abstractNumId="13"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4" w15:restartNumberingAfterBreak="0">
    <w:nsid w:val="1C7A387E"/>
    <w:multiLevelType w:val="hybridMultilevel"/>
    <w:tmpl w:val="6ABAFC78"/>
    <w:lvl w:ilvl="0" w:tplc="3E9C6820">
      <w:start w:val="1"/>
      <w:numFmt w:val="bullet"/>
      <w:lvlText w:val=""/>
      <w:lvlJc w:val="left"/>
      <w:pPr>
        <w:ind w:left="778" w:hanging="360"/>
      </w:pPr>
      <w:rPr>
        <w:rFonts w:ascii="Symbol" w:hAnsi="Symbol" w:hint="default"/>
        <w:b w:val="0"/>
        <w:i w:val="0"/>
        <w:strike w:val="0"/>
        <w:color w:val="000000"/>
        <w:sz w:val="28"/>
        <w:szCs w:val="28"/>
        <w:u w:val="none"/>
        <w:vertAlign w:val="baseline"/>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5" w15:restartNumberingAfterBreak="0">
    <w:nsid w:val="1F776092"/>
    <w:multiLevelType w:val="hybridMultilevel"/>
    <w:tmpl w:val="03DC7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FE5995"/>
    <w:multiLevelType w:val="hybridMultilevel"/>
    <w:tmpl w:val="D9E011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18C36B1"/>
    <w:multiLevelType w:val="hybridMultilevel"/>
    <w:tmpl w:val="A030E6DA"/>
    <w:lvl w:ilvl="0" w:tplc="BA4EC7A6">
      <w:start w:val="1"/>
      <w:numFmt w:val="decimal"/>
      <w:lvlText w:val="%1."/>
      <w:lvlJc w:val="left"/>
      <w:pPr>
        <w:ind w:left="720" w:hanging="360"/>
      </w:pPr>
      <w:rPr>
        <w:b w:val="0"/>
      </w:rPr>
    </w:lvl>
    <w:lvl w:ilvl="1" w:tplc="CEB6B4FA">
      <w:start w:val="1"/>
      <w:numFmt w:val="lowerLetter"/>
      <w:lvlText w:val="%2."/>
      <w:lvlJc w:val="left"/>
      <w:pPr>
        <w:ind w:left="1440" w:hanging="360"/>
      </w:pPr>
    </w:lvl>
    <w:lvl w:ilvl="2" w:tplc="8CDEB802">
      <w:start w:val="1"/>
      <w:numFmt w:val="lowerRoman"/>
      <w:lvlText w:val="%3."/>
      <w:lvlJc w:val="right"/>
      <w:pPr>
        <w:ind w:left="2160" w:hanging="180"/>
      </w:pPr>
    </w:lvl>
    <w:lvl w:ilvl="3" w:tplc="9EAA4958">
      <w:start w:val="1"/>
      <w:numFmt w:val="decimal"/>
      <w:lvlText w:val="%4."/>
      <w:lvlJc w:val="left"/>
      <w:pPr>
        <w:ind w:left="2880" w:hanging="360"/>
      </w:pPr>
    </w:lvl>
    <w:lvl w:ilvl="4" w:tplc="258E00F4">
      <w:start w:val="1"/>
      <w:numFmt w:val="lowerLetter"/>
      <w:lvlText w:val="%5."/>
      <w:lvlJc w:val="left"/>
      <w:pPr>
        <w:ind w:left="3600" w:hanging="360"/>
      </w:pPr>
    </w:lvl>
    <w:lvl w:ilvl="5" w:tplc="DBE81060">
      <w:start w:val="1"/>
      <w:numFmt w:val="lowerRoman"/>
      <w:lvlText w:val="%6."/>
      <w:lvlJc w:val="right"/>
      <w:pPr>
        <w:ind w:left="4320" w:hanging="180"/>
      </w:pPr>
    </w:lvl>
    <w:lvl w:ilvl="6" w:tplc="8DC8BCB0">
      <w:start w:val="1"/>
      <w:numFmt w:val="decimal"/>
      <w:lvlText w:val="%7."/>
      <w:lvlJc w:val="left"/>
      <w:pPr>
        <w:ind w:left="5040" w:hanging="360"/>
      </w:pPr>
    </w:lvl>
    <w:lvl w:ilvl="7" w:tplc="580C5D46">
      <w:start w:val="1"/>
      <w:numFmt w:val="lowerLetter"/>
      <w:lvlText w:val="%8."/>
      <w:lvlJc w:val="left"/>
      <w:pPr>
        <w:ind w:left="5760" w:hanging="360"/>
      </w:pPr>
    </w:lvl>
    <w:lvl w:ilvl="8" w:tplc="C7C425DC">
      <w:start w:val="1"/>
      <w:numFmt w:val="lowerRoman"/>
      <w:lvlText w:val="%9."/>
      <w:lvlJc w:val="right"/>
      <w:pPr>
        <w:ind w:left="6480" w:hanging="180"/>
      </w:pPr>
    </w:lvl>
  </w:abstractNum>
  <w:abstractNum w:abstractNumId="18" w15:restartNumberingAfterBreak="0">
    <w:nsid w:val="23D84174"/>
    <w:multiLevelType w:val="hybridMultilevel"/>
    <w:tmpl w:val="8962E396"/>
    <w:lvl w:ilvl="0" w:tplc="04150005">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9" w15:restartNumberingAfterBreak="0">
    <w:nsid w:val="24A03901"/>
    <w:multiLevelType w:val="hybridMultilevel"/>
    <w:tmpl w:val="35DA6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375283"/>
    <w:multiLevelType w:val="hybridMultilevel"/>
    <w:tmpl w:val="B2F6055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A06A17"/>
    <w:multiLevelType w:val="hybridMultilevel"/>
    <w:tmpl w:val="C950882C"/>
    <w:lvl w:ilvl="0" w:tplc="EBE0B50A">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6D36B1"/>
    <w:multiLevelType w:val="hybridMultilevel"/>
    <w:tmpl w:val="DE9CB064"/>
    <w:lvl w:ilvl="0" w:tplc="16925738">
      <w:start w:val="5"/>
      <w:numFmt w:val="decimal"/>
      <w:lvlText w:val="%1."/>
      <w:lvlJc w:val="left"/>
      <w:pPr>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684136"/>
    <w:multiLevelType w:val="multilevel"/>
    <w:tmpl w:val="4C20B86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PKOlistanumerowana3"/>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2BD3C57"/>
    <w:multiLevelType w:val="hybridMultilevel"/>
    <w:tmpl w:val="875C3E2C"/>
    <w:lvl w:ilvl="0" w:tplc="A600E122">
      <w:start w:val="4"/>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6274401"/>
    <w:multiLevelType w:val="hybridMultilevel"/>
    <w:tmpl w:val="EE3AB4C6"/>
    <w:lvl w:ilvl="0" w:tplc="C838C568">
      <w:start w:val="1"/>
      <w:numFmt w:val="lowerLetter"/>
      <w:lvlText w:val="%1)"/>
      <w:lvlJc w:val="left"/>
      <w:pPr>
        <w:tabs>
          <w:tab w:val="num" w:pos="975"/>
        </w:tabs>
        <w:ind w:left="975" w:hanging="615"/>
      </w:pPr>
      <w:rPr>
        <w:rFonts w:hint="default"/>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6A34395"/>
    <w:multiLevelType w:val="hybridMultilevel"/>
    <w:tmpl w:val="A3102D04"/>
    <w:lvl w:ilvl="0" w:tplc="36EC45D4">
      <w:start w:val="1"/>
      <w:numFmt w:val="decimal"/>
      <w:lvlText w:val="%1."/>
      <w:lvlJc w:val="left"/>
      <w:pPr>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6FE"/>
    <w:multiLevelType w:val="hybridMultilevel"/>
    <w:tmpl w:val="652CA2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8A14456"/>
    <w:multiLevelType w:val="hybridMultilevel"/>
    <w:tmpl w:val="9B160AE2"/>
    <w:name w:val="AOGen32"/>
    <w:lvl w:ilvl="0" w:tplc="686A2E52">
      <w:start w:val="9"/>
      <w:numFmt w:val="decimal"/>
      <w:lvlText w:val="%1."/>
      <w:lvlJc w:val="left"/>
      <w:pPr>
        <w:ind w:left="288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391D542D"/>
    <w:multiLevelType w:val="multilevel"/>
    <w:tmpl w:val="CEA2CDB4"/>
    <w:name w:val="AOTOC67"/>
    <w:lvl w:ilvl="0">
      <w:start w:val="1"/>
      <w:numFmt w:val="decimal"/>
      <w:lvlRestart w:val="0"/>
      <w:pStyle w:val="Spistreci6"/>
      <w:lvlText w:val="%1."/>
      <w:lvlJc w:val="left"/>
      <w:pPr>
        <w:tabs>
          <w:tab w:val="num" w:pos="720"/>
        </w:tabs>
        <w:ind w:left="720" w:hanging="720"/>
      </w:pPr>
      <w:rPr>
        <w:rFonts w:ascii="Times New Roman" w:hAnsi="Times New Roman" w:cs="Times New Roman"/>
      </w:rPr>
    </w:lvl>
    <w:lvl w:ilvl="1">
      <w:start w:val="1"/>
      <w:numFmt w:val="decimal"/>
      <w:pStyle w:val="Spistreci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D0E7D39"/>
    <w:multiLevelType w:val="multilevel"/>
    <w:tmpl w:val="B03C890A"/>
    <w:name w:val="AOSch"/>
    <w:lvl w:ilvl="0">
      <w:start w:val="1"/>
      <w:numFmt w:val="decimal"/>
      <w:lvlRestart w:val="0"/>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3E29759A"/>
    <w:multiLevelType w:val="multilevel"/>
    <w:tmpl w:val="E092EC9E"/>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1C27C03"/>
    <w:multiLevelType w:val="hybridMultilevel"/>
    <w:tmpl w:val="C93EC7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229640F"/>
    <w:multiLevelType w:val="hybridMultilevel"/>
    <w:tmpl w:val="FF2CDA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FF054D"/>
    <w:multiLevelType w:val="hybridMultilevel"/>
    <w:tmpl w:val="F7AC2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931DA9"/>
    <w:multiLevelType w:val="hybridMultilevel"/>
    <w:tmpl w:val="9C200026"/>
    <w:lvl w:ilvl="0" w:tplc="1CB0F07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475B3203"/>
    <w:multiLevelType w:val="multilevel"/>
    <w:tmpl w:val="A3F807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9" w15:restartNumberingAfterBreak="0">
    <w:nsid w:val="47B238E7"/>
    <w:multiLevelType w:val="multilevel"/>
    <w:tmpl w:val="111EECF2"/>
    <w:name w:val="AOGen3"/>
    <w:lvl w:ilvl="0">
      <w:start w:val="1"/>
      <w:numFmt w:val="decimal"/>
      <w:lvlRestart w:val="0"/>
      <w:pStyle w:val="AOGenNum3"/>
      <w:lvlText w:val="%1."/>
      <w:lvlJc w:val="left"/>
      <w:pPr>
        <w:tabs>
          <w:tab w:val="num" w:pos="720"/>
        </w:tabs>
        <w:ind w:left="720" w:hanging="720"/>
      </w:pPr>
      <w:rPr>
        <w:rFonts w:ascii="Calibri" w:hAnsi="Calibri" w:cs="Calibri" w:hint="default"/>
        <w:lang w:val="pl-PL"/>
      </w:r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0" w15:restartNumberingAfterBreak="0">
    <w:nsid w:val="49C66851"/>
    <w:multiLevelType w:val="multilevel"/>
    <w:tmpl w:val="FE385F70"/>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1" w15:restartNumberingAfterBreak="0">
    <w:nsid w:val="4CFE7B09"/>
    <w:multiLevelType w:val="multilevel"/>
    <w:tmpl w:val="FC4EE694"/>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4D2E129E"/>
    <w:multiLevelType w:val="hybridMultilevel"/>
    <w:tmpl w:val="F266B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4B4E3E"/>
    <w:multiLevelType w:val="multilevel"/>
    <w:tmpl w:val="925421DE"/>
    <w:name w:val="AOHeadX"/>
    <w:lvl w:ilvl="0">
      <w:start w:val="1"/>
      <w:numFmt w:val="decimal"/>
      <w:lvlRestart w:val="0"/>
      <w:pStyle w:val="AOHead1"/>
      <w:lvlText w:val="%1."/>
      <w:lvlJc w:val="left"/>
      <w:pPr>
        <w:tabs>
          <w:tab w:val="num" w:pos="720"/>
        </w:tabs>
        <w:ind w:left="720" w:hanging="720"/>
      </w:pPr>
      <w:rPr>
        <w:b w:val="0"/>
        <w:bCs/>
        <w:i w:val="0"/>
        <w:iCs/>
      </w:r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51031F95"/>
    <w:multiLevelType w:val="hybridMultilevel"/>
    <w:tmpl w:val="8F8430DC"/>
    <w:lvl w:ilvl="0" w:tplc="04150017">
      <w:start w:val="1"/>
      <w:numFmt w:val="lowerLetter"/>
      <w:lvlText w:val="%1)"/>
      <w:lvlJc w:val="lef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45" w15:restartNumberingAfterBreak="0">
    <w:nsid w:val="511C70D7"/>
    <w:multiLevelType w:val="multilevel"/>
    <w:tmpl w:val="4E2EC262"/>
    <w:name w:val="AOTOC34"/>
    <w:lvl w:ilvl="0">
      <w:start w:val="1"/>
      <w:numFmt w:val="decimal"/>
      <w:lvlRestart w:val="0"/>
      <w:pStyle w:val="Spistreci3"/>
      <w:lvlText w:val="%1."/>
      <w:lvlJc w:val="left"/>
      <w:pPr>
        <w:tabs>
          <w:tab w:val="num" w:pos="720"/>
        </w:tabs>
        <w:ind w:left="720" w:hanging="720"/>
      </w:pPr>
      <w:rPr>
        <w:rFonts w:ascii="Times New Roman" w:hAnsi="Times New Roman" w:cs="Times New Roman"/>
      </w:rPr>
    </w:lvl>
    <w:lvl w:ilvl="1">
      <w:start w:val="1"/>
      <w:numFmt w:val="decimal"/>
      <w:pStyle w:val="Spistreci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6" w15:restartNumberingAfterBreak="0">
    <w:nsid w:val="59597FCE"/>
    <w:multiLevelType w:val="hybridMultilevel"/>
    <w:tmpl w:val="C7A82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D56B48"/>
    <w:multiLevelType w:val="hybridMultilevel"/>
    <w:tmpl w:val="14B83B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64DA4EBA"/>
    <w:multiLevelType w:val="hybridMultilevel"/>
    <w:tmpl w:val="F84C1D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5692B8B"/>
    <w:multiLevelType w:val="hybridMultilevel"/>
    <w:tmpl w:val="7CE00EC0"/>
    <w:lvl w:ilvl="0" w:tplc="1D86E4F2">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AA227D0"/>
    <w:multiLevelType w:val="multilevel"/>
    <w:tmpl w:val="6172C5CA"/>
    <w:name w:val="AOTOC89"/>
    <w:lvl w:ilvl="0">
      <w:start w:val="1"/>
      <w:numFmt w:val="decimal"/>
      <w:lvlRestart w:val="0"/>
      <w:pStyle w:val="Spistreci8"/>
      <w:lvlText w:val="%1."/>
      <w:lvlJc w:val="left"/>
      <w:pPr>
        <w:tabs>
          <w:tab w:val="num" w:pos="720"/>
        </w:tabs>
        <w:ind w:left="720" w:hanging="720"/>
      </w:pPr>
      <w:rPr>
        <w:rFonts w:ascii="Times New Roman" w:hAnsi="Times New Roman" w:cs="Times New Roman"/>
      </w:rPr>
    </w:lvl>
    <w:lvl w:ilvl="1">
      <w:start w:val="1"/>
      <w:numFmt w:val="decimal"/>
      <w:pStyle w:val="Spistreci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2"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3" w15:restartNumberingAfterBreak="0">
    <w:nsid w:val="6F363D72"/>
    <w:multiLevelType w:val="hybridMultilevel"/>
    <w:tmpl w:val="F1168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5" w15:restartNumberingAfterBreak="0">
    <w:nsid w:val="70E97C35"/>
    <w:multiLevelType w:val="hybridMultilevel"/>
    <w:tmpl w:val="B4141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E53DE4"/>
    <w:multiLevelType w:val="hybridMultilevel"/>
    <w:tmpl w:val="0A6E697A"/>
    <w:lvl w:ilvl="0" w:tplc="E1CAA21E">
      <w:start w:val="10"/>
      <w:numFmt w:val="decimal"/>
      <w:lvlText w:val="%1."/>
      <w:lvlJc w:val="left"/>
      <w:pPr>
        <w:ind w:left="778"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7" w15:restartNumberingAfterBreak="0">
    <w:nsid w:val="72D47780"/>
    <w:multiLevelType w:val="hybridMultilevel"/>
    <w:tmpl w:val="BEA2E400"/>
    <w:lvl w:ilvl="0" w:tplc="04150011">
      <w:start w:val="1"/>
      <w:numFmt w:val="decimal"/>
      <w:lvlText w:val="%1)"/>
      <w:lvlJc w:val="left"/>
      <w:pPr>
        <w:ind w:left="502" w:hanging="360"/>
      </w:pPr>
    </w:lvl>
    <w:lvl w:ilvl="1" w:tplc="533ED9C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761544F7"/>
    <w:multiLevelType w:val="multilevel"/>
    <w:tmpl w:val="CE5AEACC"/>
    <w:name w:val="AOGen1"/>
    <w:lvl w:ilvl="0">
      <w:start w:val="1"/>
      <w:numFmt w:val="decimal"/>
      <w:lvlRestart w:val="0"/>
      <w:pStyle w:val="AOGenNum1"/>
      <w:lvlText w:val="§ %1"/>
      <w:lvlJc w:val="center"/>
      <w:pPr>
        <w:tabs>
          <w:tab w:val="num" w:pos="28776"/>
        </w:tabs>
        <w:ind w:left="-141" w:firstLine="4820"/>
      </w:pPr>
      <w:rPr>
        <w:rFonts w:hint="default"/>
        <w:b/>
        <w:i w:val="0"/>
      </w:rPr>
    </w:lvl>
    <w:lvl w:ilvl="1">
      <w:start w:val="1"/>
      <w:numFmt w:val="decimal"/>
      <w:pStyle w:val="AOGenNum1Para"/>
      <w:lvlText w:val="%1.%2"/>
      <w:lvlJc w:val="left"/>
      <w:pPr>
        <w:tabs>
          <w:tab w:val="num" w:pos="579"/>
        </w:tabs>
        <w:ind w:left="579" w:hanging="720"/>
      </w:pPr>
      <w:rPr>
        <w:rFonts w:hint="default"/>
      </w:rPr>
    </w:lvl>
    <w:lvl w:ilvl="2">
      <w:start w:val="1"/>
      <w:numFmt w:val="lowerLetter"/>
      <w:pStyle w:val="AOGenNum1List"/>
      <w:lvlText w:val="(%3)"/>
      <w:lvlJc w:val="left"/>
      <w:pPr>
        <w:tabs>
          <w:tab w:val="num" w:pos="579"/>
        </w:tabs>
        <w:ind w:left="579" w:hanging="720"/>
      </w:pPr>
      <w:rPr>
        <w:rFonts w:hint="default"/>
      </w:rPr>
    </w:lvl>
    <w:lvl w:ilvl="3">
      <w:start w:val="1"/>
      <w:numFmt w:val="lowerLetter"/>
      <w:lvlText w:val="(%4)"/>
      <w:lvlJc w:val="left"/>
      <w:pPr>
        <w:tabs>
          <w:tab w:val="num" w:pos="1299"/>
        </w:tabs>
        <w:ind w:left="1299" w:hanging="720"/>
      </w:pPr>
      <w:rPr>
        <w:rFonts w:hint="default"/>
      </w:rPr>
    </w:lvl>
    <w:lvl w:ilvl="4">
      <w:start w:val="1"/>
      <w:numFmt w:val="lowerRoman"/>
      <w:lvlText w:val="(%5)"/>
      <w:lvlJc w:val="left"/>
      <w:pPr>
        <w:tabs>
          <w:tab w:val="num" w:pos="1299"/>
        </w:tabs>
        <w:ind w:left="1299" w:hanging="720"/>
      </w:pPr>
      <w:rPr>
        <w:rFonts w:hint="default"/>
      </w:rPr>
    </w:lvl>
    <w:lvl w:ilvl="5">
      <w:start w:val="1"/>
      <w:numFmt w:val="lowerRoman"/>
      <w:lvlText w:val="(%6)"/>
      <w:lvlJc w:val="left"/>
      <w:pPr>
        <w:tabs>
          <w:tab w:val="num" w:pos="2019"/>
        </w:tabs>
        <w:ind w:left="2019" w:hanging="720"/>
      </w:pPr>
      <w:rPr>
        <w:rFonts w:ascii="Times New Roman" w:hAnsi="Times New Roman" w:cs="Times New Roman" w:hint="default"/>
      </w:rPr>
    </w:lvl>
    <w:lvl w:ilvl="6">
      <w:start w:val="1"/>
      <w:numFmt w:val="upperLetter"/>
      <w:lvlText w:val="(%7)"/>
      <w:lvlJc w:val="left"/>
      <w:pPr>
        <w:tabs>
          <w:tab w:val="num" w:pos="2019"/>
        </w:tabs>
        <w:ind w:left="2019" w:hanging="720"/>
      </w:pPr>
      <w:rPr>
        <w:rFonts w:ascii="Times New Roman" w:hAnsi="Times New Roman" w:cs="Times New Roman" w:hint="default"/>
      </w:rPr>
    </w:lvl>
    <w:lvl w:ilvl="7">
      <w:start w:val="1"/>
      <w:numFmt w:val="upperLetter"/>
      <w:lvlText w:val="(%8)"/>
      <w:lvlJc w:val="left"/>
      <w:pPr>
        <w:tabs>
          <w:tab w:val="num" w:pos="2739"/>
        </w:tabs>
        <w:ind w:left="2739" w:hanging="720"/>
      </w:pPr>
      <w:rPr>
        <w:rFonts w:hint="default"/>
      </w:rPr>
    </w:lvl>
    <w:lvl w:ilvl="8">
      <w:start w:val="1"/>
      <w:numFmt w:val="upperRoman"/>
      <w:lvlText w:val="%9."/>
      <w:lvlJc w:val="left"/>
      <w:pPr>
        <w:tabs>
          <w:tab w:val="num" w:pos="3459"/>
        </w:tabs>
        <w:ind w:left="3459" w:hanging="720"/>
      </w:pPr>
      <w:rPr>
        <w:rFonts w:hint="default"/>
      </w:rPr>
    </w:lvl>
  </w:abstractNum>
  <w:num w:numId="1">
    <w:abstractNumId w:val="43"/>
  </w:num>
  <w:num w:numId="2">
    <w:abstractNumId w:val="41"/>
  </w:num>
  <w:num w:numId="3">
    <w:abstractNumId w:val="48"/>
  </w:num>
  <w:num w:numId="4">
    <w:abstractNumId w:val="58"/>
  </w:num>
  <w:num w:numId="5">
    <w:abstractNumId w:val="32"/>
  </w:num>
  <w:num w:numId="6">
    <w:abstractNumId w:val="39"/>
  </w:num>
  <w:num w:numId="7">
    <w:abstractNumId w:val="52"/>
  </w:num>
  <w:num w:numId="8">
    <w:abstractNumId w:val="3"/>
  </w:num>
  <w:num w:numId="9">
    <w:abstractNumId w:val="40"/>
  </w:num>
  <w:num w:numId="10">
    <w:abstractNumId w:val="31"/>
  </w:num>
  <w:num w:numId="11">
    <w:abstractNumId w:val="24"/>
  </w:num>
  <w:num w:numId="12">
    <w:abstractNumId w:val="13"/>
  </w:num>
  <w:num w:numId="13">
    <w:abstractNumId w:val="54"/>
  </w:num>
  <w:num w:numId="14">
    <w:abstractNumId w:val="34"/>
  </w:num>
  <w:num w:numId="15">
    <w:abstractNumId w:val="45"/>
  </w:num>
  <w:num w:numId="16">
    <w:abstractNumId w:val="30"/>
  </w:num>
  <w:num w:numId="17">
    <w:abstractNumId w:val="51"/>
  </w:num>
  <w:num w:numId="18">
    <w:abstractNumId w:val="9"/>
  </w:num>
  <w:num w:numId="19">
    <w:abstractNumId w:val="23"/>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
  </w:num>
  <w:num w:numId="23">
    <w:abstractNumId w:val="27"/>
  </w:num>
  <w:num w:numId="24">
    <w:abstractNumId w:val="26"/>
  </w:num>
  <w:num w:numId="25">
    <w:abstractNumId w:val="29"/>
  </w:num>
  <w:num w:numId="26">
    <w:abstractNumId w:val="6"/>
  </w:num>
  <w:num w:numId="27">
    <w:abstractNumId w:val="19"/>
  </w:num>
  <w:num w:numId="28">
    <w:abstractNumId w:val="15"/>
  </w:num>
  <w:num w:numId="29">
    <w:abstractNumId w:val="53"/>
  </w:num>
  <w:num w:numId="30">
    <w:abstractNumId w:val="55"/>
  </w:num>
  <w:num w:numId="31">
    <w:abstractNumId w:val="39"/>
    <w:lvlOverride w:ilvl="0">
      <w:startOverride w:val="11"/>
    </w:lvlOverride>
  </w:num>
  <w:num w:numId="32">
    <w:abstractNumId w:val="37"/>
  </w:num>
  <w:num w:numId="33">
    <w:abstractNumId w:val="3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0"/>
    <w:lvlOverride w:ilvl="0">
      <w:lvl w:ilvl="0">
        <w:numFmt w:val="bullet"/>
        <w:lvlText w:val=""/>
        <w:legacy w:legacy="1" w:legacySpace="0" w:legacyIndent="0"/>
        <w:lvlJc w:val="left"/>
        <w:rPr>
          <w:rFonts w:ascii="Symbol" w:hAnsi="Symbol" w:hint="default"/>
          <w:sz w:val="22"/>
        </w:rPr>
      </w:lvl>
    </w:lvlOverride>
  </w:num>
  <w:num w:numId="37">
    <w:abstractNumId w:val="20"/>
  </w:num>
  <w:num w:numId="38">
    <w:abstractNumId w:val="14"/>
  </w:num>
  <w:num w:numId="39">
    <w:abstractNumId w:val="36"/>
  </w:num>
  <w:num w:numId="40">
    <w:abstractNumId w:val="57"/>
  </w:num>
  <w:num w:numId="41">
    <w:abstractNumId w:val="2"/>
  </w:num>
  <w:num w:numId="42">
    <w:abstractNumId w:val="18"/>
  </w:num>
  <w:num w:numId="43">
    <w:abstractNumId w:val="35"/>
  </w:num>
  <w:num w:numId="44">
    <w:abstractNumId w:val="56"/>
  </w:num>
  <w:num w:numId="45">
    <w:abstractNumId w:val="4"/>
  </w:num>
  <w:num w:numId="46">
    <w:abstractNumId w:val="16"/>
  </w:num>
  <w:num w:numId="47">
    <w:abstractNumId w:val="47"/>
  </w:num>
  <w:num w:numId="48">
    <w:abstractNumId w:val="44"/>
  </w:num>
  <w:num w:numId="49">
    <w:abstractNumId w:val="28"/>
  </w:num>
  <w:num w:numId="50">
    <w:abstractNumId w:val="42"/>
  </w:num>
  <w:num w:numId="51">
    <w:abstractNumId w:val="25"/>
  </w:num>
  <w:num w:numId="52">
    <w:abstractNumId w:val="46"/>
  </w:num>
  <w:num w:numId="53">
    <w:abstractNumId w:val="22"/>
  </w:num>
  <w:num w:numId="54">
    <w:abstractNumId w:val="1"/>
  </w:num>
  <w:num w:numId="55">
    <w:abstractNumId w:val="17"/>
  </w:num>
  <w:num w:numId="56">
    <w:abstractNumId w:val="10"/>
    <w:lvlOverride w:ilvl="0">
      <w:startOverride w:val="2"/>
    </w:lvlOverride>
    <w:lvlOverride w:ilvl="1"/>
    <w:lvlOverride w:ilvl="2"/>
    <w:lvlOverride w:ilvl="3"/>
    <w:lvlOverride w:ilvl="4"/>
    <w:lvlOverride w:ilvl="5"/>
    <w:lvlOverride w:ilvl="6"/>
    <w:lvlOverride w:ilvl="7"/>
    <w:lvlOverride w:ilvl="8"/>
  </w:num>
  <w:num w:numId="57">
    <w:abstractNumId w:val="10"/>
  </w:num>
  <w:num w:numId="58">
    <w:abstractNumId w:val="21"/>
  </w:num>
  <w:num w:numId="59">
    <w:abstractNumId w:val="8"/>
  </w:num>
  <w:num w:numId="60">
    <w:abstractNumId w:val="5"/>
  </w:num>
  <w:num w:numId="61">
    <w:abstractNumId w:val="33"/>
  </w:num>
  <w:num w:numId="6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A7"/>
    <w:rsid w:val="0000241A"/>
    <w:rsid w:val="00002DE0"/>
    <w:rsid w:val="00004D1A"/>
    <w:rsid w:val="00005EFD"/>
    <w:rsid w:val="00006819"/>
    <w:rsid w:val="00007E63"/>
    <w:rsid w:val="0001052E"/>
    <w:rsid w:val="0001054E"/>
    <w:rsid w:val="00011DA6"/>
    <w:rsid w:val="00012599"/>
    <w:rsid w:val="00016758"/>
    <w:rsid w:val="00016F9D"/>
    <w:rsid w:val="00017D89"/>
    <w:rsid w:val="000223E1"/>
    <w:rsid w:val="00023E18"/>
    <w:rsid w:val="000273F1"/>
    <w:rsid w:val="0003062B"/>
    <w:rsid w:val="00035DF9"/>
    <w:rsid w:val="00036A9B"/>
    <w:rsid w:val="000371C5"/>
    <w:rsid w:val="000377EE"/>
    <w:rsid w:val="000409B3"/>
    <w:rsid w:val="00041110"/>
    <w:rsid w:val="00041416"/>
    <w:rsid w:val="000417B6"/>
    <w:rsid w:val="00043E0F"/>
    <w:rsid w:val="00044201"/>
    <w:rsid w:val="000445EE"/>
    <w:rsid w:val="00045136"/>
    <w:rsid w:val="00045E97"/>
    <w:rsid w:val="000520A8"/>
    <w:rsid w:val="00055103"/>
    <w:rsid w:val="000565B0"/>
    <w:rsid w:val="00056B64"/>
    <w:rsid w:val="0005785E"/>
    <w:rsid w:val="0006193E"/>
    <w:rsid w:val="0006386E"/>
    <w:rsid w:val="00076578"/>
    <w:rsid w:val="00076610"/>
    <w:rsid w:val="0007701F"/>
    <w:rsid w:val="00083181"/>
    <w:rsid w:val="000852E2"/>
    <w:rsid w:val="000925CE"/>
    <w:rsid w:val="000926C9"/>
    <w:rsid w:val="00093A72"/>
    <w:rsid w:val="000961AF"/>
    <w:rsid w:val="000A18C8"/>
    <w:rsid w:val="000A1CB6"/>
    <w:rsid w:val="000A309F"/>
    <w:rsid w:val="000A37C0"/>
    <w:rsid w:val="000A59BE"/>
    <w:rsid w:val="000A6902"/>
    <w:rsid w:val="000A7567"/>
    <w:rsid w:val="000B0773"/>
    <w:rsid w:val="000C17DC"/>
    <w:rsid w:val="000C2147"/>
    <w:rsid w:val="000C5E2D"/>
    <w:rsid w:val="000C7F12"/>
    <w:rsid w:val="000D0370"/>
    <w:rsid w:val="000D0702"/>
    <w:rsid w:val="000D1212"/>
    <w:rsid w:val="000D7215"/>
    <w:rsid w:val="000D7EF9"/>
    <w:rsid w:val="000E097C"/>
    <w:rsid w:val="000E5900"/>
    <w:rsid w:val="000F115E"/>
    <w:rsid w:val="000F34E7"/>
    <w:rsid w:val="000F4181"/>
    <w:rsid w:val="000F6A3C"/>
    <w:rsid w:val="001071E9"/>
    <w:rsid w:val="00107605"/>
    <w:rsid w:val="00107626"/>
    <w:rsid w:val="00107AFE"/>
    <w:rsid w:val="00111788"/>
    <w:rsid w:val="0011347B"/>
    <w:rsid w:val="00114714"/>
    <w:rsid w:val="0011777F"/>
    <w:rsid w:val="00120999"/>
    <w:rsid w:val="001216F6"/>
    <w:rsid w:val="00122CD9"/>
    <w:rsid w:val="0012325E"/>
    <w:rsid w:val="00124082"/>
    <w:rsid w:val="001241D8"/>
    <w:rsid w:val="001256FB"/>
    <w:rsid w:val="00131179"/>
    <w:rsid w:val="001355F0"/>
    <w:rsid w:val="001375E8"/>
    <w:rsid w:val="00143B1F"/>
    <w:rsid w:val="001456E2"/>
    <w:rsid w:val="00146176"/>
    <w:rsid w:val="0015175B"/>
    <w:rsid w:val="00151A53"/>
    <w:rsid w:val="00151E5A"/>
    <w:rsid w:val="00151E8E"/>
    <w:rsid w:val="001543FB"/>
    <w:rsid w:val="00156420"/>
    <w:rsid w:val="00161AB3"/>
    <w:rsid w:val="00165BBA"/>
    <w:rsid w:val="00171474"/>
    <w:rsid w:val="00172029"/>
    <w:rsid w:val="00172BBD"/>
    <w:rsid w:val="0017422B"/>
    <w:rsid w:val="00177C36"/>
    <w:rsid w:val="001837F3"/>
    <w:rsid w:val="0018690E"/>
    <w:rsid w:val="001874BE"/>
    <w:rsid w:val="001922C8"/>
    <w:rsid w:val="001A0D0C"/>
    <w:rsid w:val="001A200D"/>
    <w:rsid w:val="001A4736"/>
    <w:rsid w:val="001A4951"/>
    <w:rsid w:val="001B0BCE"/>
    <w:rsid w:val="001C143F"/>
    <w:rsid w:val="001C3D96"/>
    <w:rsid w:val="001C6122"/>
    <w:rsid w:val="001D601D"/>
    <w:rsid w:val="001E015D"/>
    <w:rsid w:val="001E1ADB"/>
    <w:rsid w:val="001E34A6"/>
    <w:rsid w:val="001E6273"/>
    <w:rsid w:val="001E6FFA"/>
    <w:rsid w:val="001E7139"/>
    <w:rsid w:val="001E78DF"/>
    <w:rsid w:val="001E79DF"/>
    <w:rsid w:val="001F10C1"/>
    <w:rsid w:val="001F12FF"/>
    <w:rsid w:val="001F1C6A"/>
    <w:rsid w:val="001F4EFF"/>
    <w:rsid w:val="001F522D"/>
    <w:rsid w:val="001F59C2"/>
    <w:rsid w:val="001F638D"/>
    <w:rsid w:val="001F66DC"/>
    <w:rsid w:val="0020166E"/>
    <w:rsid w:val="00202CEF"/>
    <w:rsid w:val="00203013"/>
    <w:rsid w:val="002032D0"/>
    <w:rsid w:val="00204BE1"/>
    <w:rsid w:val="00206871"/>
    <w:rsid w:val="00207F8C"/>
    <w:rsid w:val="00210BD2"/>
    <w:rsid w:val="00211C5D"/>
    <w:rsid w:val="00212C00"/>
    <w:rsid w:val="00215078"/>
    <w:rsid w:val="00217EB7"/>
    <w:rsid w:val="00221FBA"/>
    <w:rsid w:val="00223002"/>
    <w:rsid w:val="00226924"/>
    <w:rsid w:val="002270EC"/>
    <w:rsid w:val="002271C4"/>
    <w:rsid w:val="002272D8"/>
    <w:rsid w:val="00232084"/>
    <w:rsid w:val="00236980"/>
    <w:rsid w:val="0024045D"/>
    <w:rsid w:val="002404E5"/>
    <w:rsid w:val="00240BD3"/>
    <w:rsid w:val="00242E18"/>
    <w:rsid w:val="002431A6"/>
    <w:rsid w:val="00244F4C"/>
    <w:rsid w:val="002457BB"/>
    <w:rsid w:val="00251D49"/>
    <w:rsid w:val="00256E20"/>
    <w:rsid w:val="00263B30"/>
    <w:rsid w:val="00264713"/>
    <w:rsid w:val="00265DE0"/>
    <w:rsid w:val="002669BE"/>
    <w:rsid w:val="00272011"/>
    <w:rsid w:val="0027238A"/>
    <w:rsid w:val="0027438E"/>
    <w:rsid w:val="0027495C"/>
    <w:rsid w:val="00275EDB"/>
    <w:rsid w:val="00277F81"/>
    <w:rsid w:val="00282A54"/>
    <w:rsid w:val="0029348D"/>
    <w:rsid w:val="00295422"/>
    <w:rsid w:val="0029599D"/>
    <w:rsid w:val="002A01D2"/>
    <w:rsid w:val="002A140D"/>
    <w:rsid w:val="002A2FEA"/>
    <w:rsid w:val="002A4A18"/>
    <w:rsid w:val="002A4A44"/>
    <w:rsid w:val="002A52FB"/>
    <w:rsid w:val="002A54ED"/>
    <w:rsid w:val="002A613B"/>
    <w:rsid w:val="002A7220"/>
    <w:rsid w:val="002B02A5"/>
    <w:rsid w:val="002B360A"/>
    <w:rsid w:val="002B4B01"/>
    <w:rsid w:val="002B7FC0"/>
    <w:rsid w:val="002C107E"/>
    <w:rsid w:val="002C7EC2"/>
    <w:rsid w:val="002D1E2A"/>
    <w:rsid w:val="002D1ED7"/>
    <w:rsid w:val="002D35D3"/>
    <w:rsid w:val="002D3BBB"/>
    <w:rsid w:val="002D66B3"/>
    <w:rsid w:val="002E0DDE"/>
    <w:rsid w:val="002E5090"/>
    <w:rsid w:val="002E61BB"/>
    <w:rsid w:val="002E789D"/>
    <w:rsid w:val="002F07E9"/>
    <w:rsid w:val="002F1F29"/>
    <w:rsid w:val="002F2BFA"/>
    <w:rsid w:val="002F2F35"/>
    <w:rsid w:val="002F4BB2"/>
    <w:rsid w:val="002F55E4"/>
    <w:rsid w:val="002F60CB"/>
    <w:rsid w:val="00300D0B"/>
    <w:rsid w:val="00301CFF"/>
    <w:rsid w:val="003031CD"/>
    <w:rsid w:val="00306B4B"/>
    <w:rsid w:val="0031234B"/>
    <w:rsid w:val="00312AC4"/>
    <w:rsid w:val="003135D0"/>
    <w:rsid w:val="0031791C"/>
    <w:rsid w:val="003202E9"/>
    <w:rsid w:val="00321156"/>
    <w:rsid w:val="00322A4E"/>
    <w:rsid w:val="003320B9"/>
    <w:rsid w:val="00334F07"/>
    <w:rsid w:val="003362D8"/>
    <w:rsid w:val="00337C2E"/>
    <w:rsid w:val="00341144"/>
    <w:rsid w:val="00341D9D"/>
    <w:rsid w:val="00341FA7"/>
    <w:rsid w:val="00341FC2"/>
    <w:rsid w:val="003426EB"/>
    <w:rsid w:val="00343176"/>
    <w:rsid w:val="00344257"/>
    <w:rsid w:val="00351BBD"/>
    <w:rsid w:val="003521AF"/>
    <w:rsid w:val="00355861"/>
    <w:rsid w:val="00356E06"/>
    <w:rsid w:val="00361284"/>
    <w:rsid w:val="00361478"/>
    <w:rsid w:val="00361A63"/>
    <w:rsid w:val="00361C1C"/>
    <w:rsid w:val="003628ED"/>
    <w:rsid w:val="0036628C"/>
    <w:rsid w:val="0037099A"/>
    <w:rsid w:val="00372ADC"/>
    <w:rsid w:val="00372CE0"/>
    <w:rsid w:val="00372EEA"/>
    <w:rsid w:val="003747D0"/>
    <w:rsid w:val="00374F93"/>
    <w:rsid w:val="00375A6D"/>
    <w:rsid w:val="0037777E"/>
    <w:rsid w:val="00377862"/>
    <w:rsid w:val="00377EAC"/>
    <w:rsid w:val="00380339"/>
    <w:rsid w:val="003813A3"/>
    <w:rsid w:val="00382E36"/>
    <w:rsid w:val="0039031C"/>
    <w:rsid w:val="00390C1B"/>
    <w:rsid w:val="00393B03"/>
    <w:rsid w:val="00394F7A"/>
    <w:rsid w:val="003A0E9E"/>
    <w:rsid w:val="003A5736"/>
    <w:rsid w:val="003B4847"/>
    <w:rsid w:val="003B4B11"/>
    <w:rsid w:val="003B6F87"/>
    <w:rsid w:val="003C2AC4"/>
    <w:rsid w:val="003C31FB"/>
    <w:rsid w:val="003C35CF"/>
    <w:rsid w:val="003C49C1"/>
    <w:rsid w:val="003C583E"/>
    <w:rsid w:val="003C65DF"/>
    <w:rsid w:val="003D02F2"/>
    <w:rsid w:val="003D2BB6"/>
    <w:rsid w:val="003D47D6"/>
    <w:rsid w:val="003D6AA7"/>
    <w:rsid w:val="003D6BE5"/>
    <w:rsid w:val="003D70DD"/>
    <w:rsid w:val="003E702A"/>
    <w:rsid w:val="003F1362"/>
    <w:rsid w:val="004012B9"/>
    <w:rsid w:val="004053EF"/>
    <w:rsid w:val="0040583C"/>
    <w:rsid w:val="00405CE5"/>
    <w:rsid w:val="00405CF5"/>
    <w:rsid w:val="00411463"/>
    <w:rsid w:val="0041171E"/>
    <w:rsid w:val="00412222"/>
    <w:rsid w:val="004132A9"/>
    <w:rsid w:val="004147F8"/>
    <w:rsid w:val="00415F43"/>
    <w:rsid w:val="004170D5"/>
    <w:rsid w:val="00420765"/>
    <w:rsid w:val="00421CAE"/>
    <w:rsid w:val="00422025"/>
    <w:rsid w:val="004221C1"/>
    <w:rsid w:val="00422790"/>
    <w:rsid w:val="0042460A"/>
    <w:rsid w:val="00424F11"/>
    <w:rsid w:val="00427470"/>
    <w:rsid w:val="00427514"/>
    <w:rsid w:val="00431A84"/>
    <w:rsid w:val="00432A6C"/>
    <w:rsid w:val="004363D5"/>
    <w:rsid w:val="00440776"/>
    <w:rsid w:val="00440C96"/>
    <w:rsid w:val="004510D5"/>
    <w:rsid w:val="00451BFA"/>
    <w:rsid w:val="0045386B"/>
    <w:rsid w:val="00453B17"/>
    <w:rsid w:val="004542B5"/>
    <w:rsid w:val="004544E5"/>
    <w:rsid w:val="00454BB9"/>
    <w:rsid w:val="0045533C"/>
    <w:rsid w:val="0045533F"/>
    <w:rsid w:val="004557AC"/>
    <w:rsid w:val="004578C0"/>
    <w:rsid w:val="004605B5"/>
    <w:rsid w:val="004617F4"/>
    <w:rsid w:val="00461A93"/>
    <w:rsid w:val="00463113"/>
    <w:rsid w:val="004656CD"/>
    <w:rsid w:val="0047162F"/>
    <w:rsid w:val="0047254B"/>
    <w:rsid w:val="00473473"/>
    <w:rsid w:val="00474C34"/>
    <w:rsid w:val="00474D62"/>
    <w:rsid w:val="00477FB8"/>
    <w:rsid w:val="00480172"/>
    <w:rsid w:val="004812F9"/>
    <w:rsid w:val="00483324"/>
    <w:rsid w:val="00485181"/>
    <w:rsid w:val="00485877"/>
    <w:rsid w:val="00487590"/>
    <w:rsid w:val="00490510"/>
    <w:rsid w:val="004920BB"/>
    <w:rsid w:val="004923A3"/>
    <w:rsid w:val="00492D30"/>
    <w:rsid w:val="00492ECA"/>
    <w:rsid w:val="00493FA6"/>
    <w:rsid w:val="00496C54"/>
    <w:rsid w:val="00497D03"/>
    <w:rsid w:val="00497E71"/>
    <w:rsid w:val="004A0EB4"/>
    <w:rsid w:val="004A182F"/>
    <w:rsid w:val="004A202B"/>
    <w:rsid w:val="004A6489"/>
    <w:rsid w:val="004B0367"/>
    <w:rsid w:val="004B26CD"/>
    <w:rsid w:val="004B2C11"/>
    <w:rsid w:val="004B39A3"/>
    <w:rsid w:val="004C17A3"/>
    <w:rsid w:val="004C3042"/>
    <w:rsid w:val="004C587E"/>
    <w:rsid w:val="004C75FA"/>
    <w:rsid w:val="004D559C"/>
    <w:rsid w:val="004E0793"/>
    <w:rsid w:val="004E2D25"/>
    <w:rsid w:val="004E5289"/>
    <w:rsid w:val="004E605C"/>
    <w:rsid w:val="004E72A2"/>
    <w:rsid w:val="004F29A6"/>
    <w:rsid w:val="00500F13"/>
    <w:rsid w:val="00501455"/>
    <w:rsid w:val="00503C7A"/>
    <w:rsid w:val="005075B9"/>
    <w:rsid w:val="00510282"/>
    <w:rsid w:val="00510BCA"/>
    <w:rsid w:val="005134B7"/>
    <w:rsid w:val="00520DF4"/>
    <w:rsid w:val="00521A8B"/>
    <w:rsid w:val="005233B7"/>
    <w:rsid w:val="005247D0"/>
    <w:rsid w:val="0052752C"/>
    <w:rsid w:val="00527D70"/>
    <w:rsid w:val="00532387"/>
    <w:rsid w:val="00532CE4"/>
    <w:rsid w:val="00535248"/>
    <w:rsid w:val="005356C8"/>
    <w:rsid w:val="00541D48"/>
    <w:rsid w:val="00543058"/>
    <w:rsid w:val="00545817"/>
    <w:rsid w:val="00546312"/>
    <w:rsid w:val="00551335"/>
    <w:rsid w:val="005555EA"/>
    <w:rsid w:val="00561D8C"/>
    <w:rsid w:val="005641A6"/>
    <w:rsid w:val="0056579C"/>
    <w:rsid w:val="00566449"/>
    <w:rsid w:val="00570E17"/>
    <w:rsid w:val="00571335"/>
    <w:rsid w:val="0057408E"/>
    <w:rsid w:val="005766A9"/>
    <w:rsid w:val="00580740"/>
    <w:rsid w:val="00584DC4"/>
    <w:rsid w:val="00585D9E"/>
    <w:rsid w:val="005868C7"/>
    <w:rsid w:val="005876CC"/>
    <w:rsid w:val="005915AC"/>
    <w:rsid w:val="00591FC2"/>
    <w:rsid w:val="0059398F"/>
    <w:rsid w:val="005A3109"/>
    <w:rsid w:val="005A51C4"/>
    <w:rsid w:val="005A7AC8"/>
    <w:rsid w:val="005B0815"/>
    <w:rsid w:val="005B4E20"/>
    <w:rsid w:val="005C238D"/>
    <w:rsid w:val="005C2782"/>
    <w:rsid w:val="005C4045"/>
    <w:rsid w:val="005C4DCC"/>
    <w:rsid w:val="005C595A"/>
    <w:rsid w:val="005D16AE"/>
    <w:rsid w:val="005D2564"/>
    <w:rsid w:val="005D2D8E"/>
    <w:rsid w:val="005D5CB3"/>
    <w:rsid w:val="005D7552"/>
    <w:rsid w:val="005E15A9"/>
    <w:rsid w:val="005E25EA"/>
    <w:rsid w:val="005E2613"/>
    <w:rsid w:val="005E5E8C"/>
    <w:rsid w:val="005E6F8C"/>
    <w:rsid w:val="005E7949"/>
    <w:rsid w:val="005E79CB"/>
    <w:rsid w:val="005F1576"/>
    <w:rsid w:val="005F202B"/>
    <w:rsid w:val="005F4D31"/>
    <w:rsid w:val="005F525C"/>
    <w:rsid w:val="005F7759"/>
    <w:rsid w:val="005F7D98"/>
    <w:rsid w:val="00603D0F"/>
    <w:rsid w:val="00604239"/>
    <w:rsid w:val="00605364"/>
    <w:rsid w:val="006069A2"/>
    <w:rsid w:val="00606E69"/>
    <w:rsid w:val="006072E3"/>
    <w:rsid w:val="006076FD"/>
    <w:rsid w:val="0061129B"/>
    <w:rsid w:val="006128F0"/>
    <w:rsid w:val="00613EE3"/>
    <w:rsid w:val="00616781"/>
    <w:rsid w:val="00616DBF"/>
    <w:rsid w:val="006207D4"/>
    <w:rsid w:val="00622B29"/>
    <w:rsid w:val="00624BE1"/>
    <w:rsid w:val="00630AD0"/>
    <w:rsid w:val="0063105A"/>
    <w:rsid w:val="00632464"/>
    <w:rsid w:val="00635A25"/>
    <w:rsid w:val="006379D7"/>
    <w:rsid w:val="00637BAF"/>
    <w:rsid w:val="00637F16"/>
    <w:rsid w:val="00644E1A"/>
    <w:rsid w:val="00644E9B"/>
    <w:rsid w:val="006454B1"/>
    <w:rsid w:val="00645A84"/>
    <w:rsid w:val="006469F1"/>
    <w:rsid w:val="00653FFA"/>
    <w:rsid w:val="006565D8"/>
    <w:rsid w:val="00656F4C"/>
    <w:rsid w:val="00657FAB"/>
    <w:rsid w:val="0066106C"/>
    <w:rsid w:val="00665BC3"/>
    <w:rsid w:val="00666608"/>
    <w:rsid w:val="006676CA"/>
    <w:rsid w:val="006735DD"/>
    <w:rsid w:val="00677B84"/>
    <w:rsid w:val="00677B90"/>
    <w:rsid w:val="00683672"/>
    <w:rsid w:val="00683D88"/>
    <w:rsid w:val="0068599B"/>
    <w:rsid w:val="006952FA"/>
    <w:rsid w:val="00695757"/>
    <w:rsid w:val="006A0D79"/>
    <w:rsid w:val="006A44C5"/>
    <w:rsid w:val="006A5708"/>
    <w:rsid w:val="006A5AA0"/>
    <w:rsid w:val="006A6F5A"/>
    <w:rsid w:val="006A7F20"/>
    <w:rsid w:val="006B0933"/>
    <w:rsid w:val="006B1EB1"/>
    <w:rsid w:val="006B56E7"/>
    <w:rsid w:val="006B6B66"/>
    <w:rsid w:val="006B6C72"/>
    <w:rsid w:val="006C1F14"/>
    <w:rsid w:val="006C2596"/>
    <w:rsid w:val="006C30F4"/>
    <w:rsid w:val="006C599A"/>
    <w:rsid w:val="006C60E9"/>
    <w:rsid w:val="006C66CA"/>
    <w:rsid w:val="006C69DE"/>
    <w:rsid w:val="006C69F3"/>
    <w:rsid w:val="006C6D54"/>
    <w:rsid w:val="006D086F"/>
    <w:rsid w:val="006D14C4"/>
    <w:rsid w:val="006D3F6C"/>
    <w:rsid w:val="006D7341"/>
    <w:rsid w:val="006E0417"/>
    <w:rsid w:val="006E1843"/>
    <w:rsid w:val="006E1CDA"/>
    <w:rsid w:val="006E74A7"/>
    <w:rsid w:val="006F025F"/>
    <w:rsid w:val="006F4DD9"/>
    <w:rsid w:val="006F6239"/>
    <w:rsid w:val="00704408"/>
    <w:rsid w:val="00710810"/>
    <w:rsid w:val="00710E06"/>
    <w:rsid w:val="007120EB"/>
    <w:rsid w:val="00714439"/>
    <w:rsid w:val="00717E6E"/>
    <w:rsid w:val="007222E0"/>
    <w:rsid w:val="007225C1"/>
    <w:rsid w:val="00724655"/>
    <w:rsid w:val="00727FE3"/>
    <w:rsid w:val="00730573"/>
    <w:rsid w:val="007318D7"/>
    <w:rsid w:val="00731B32"/>
    <w:rsid w:val="00732794"/>
    <w:rsid w:val="00735E7F"/>
    <w:rsid w:val="00736B98"/>
    <w:rsid w:val="00736F16"/>
    <w:rsid w:val="00737DFC"/>
    <w:rsid w:val="00740E56"/>
    <w:rsid w:val="0074121D"/>
    <w:rsid w:val="00741417"/>
    <w:rsid w:val="00746B5F"/>
    <w:rsid w:val="00747813"/>
    <w:rsid w:val="00750825"/>
    <w:rsid w:val="00753861"/>
    <w:rsid w:val="00757DDB"/>
    <w:rsid w:val="00764FE5"/>
    <w:rsid w:val="00773FD6"/>
    <w:rsid w:val="00777DFC"/>
    <w:rsid w:val="007819CD"/>
    <w:rsid w:val="00783D02"/>
    <w:rsid w:val="00786243"/>
    <w:rsid w:val="00787FC2"/>
    <w:rsid w:val="00795550"/>
    <w:rsid w:val="00796EA1"/>
    <w:rsid w:val="007A0BE1"/>
    <w:rsid w:val="007A1A50"/>
    <w:rsid w:val="007A48B9"/>
    <w:rsid w:val="007A545C"/>
    <w:rsid w:val="007B0C6C"/>
    <w:rsid w:val="007B229E"/>
    <w:rsid w:val="007B552E"/>
    <w:rsid w:val="007C0CDB"/>
    <w:rsid w:val="007C1365"/>
    <w:rsid w:val="007C205C"/>
    <w:rsid w:val="007C5FE5"/>
    <w:rsid w:val="007C6320"/>
    <w:rsid w:val="007C63AF"/>
    <w:rsid w:val="007C7B14"/>
    <w:rsid w:val="007D2833"/>
    <w:rsid w:val="007D431B"/>
    <w:rsid w:val="007D4C70"/>
    <w:rsid w:val="007D4F35"/>
    <w:rsid w:val="007D62EA"/>
    <w:rsid w:val="007D75EC"/>
    <w:rsid w:val="007E56A2"/>
    <w:rsid w:val="007F212B"/>
    <w:rsid w:val="007F2535"/>
    <w:rsid w:val="00800A78"/>
    <w:rsid w:val="0080543B"/>
    <w:rsid w:val="00805A75"/>
    <w:rsid w:val="00807AE1"/>
    <w:rsid w:val="00810F73"/>
    <w:rsid w:val="00813D2E"/>
    <w:rsid w:val="00814334"/>
    <w:rsid w:val="00815059"/>
    <w:rsid w:val="008166E3"/>
    <w:rsid w:val="00817A66"/>
    <w:rsid w:val="00822A1E"/>
    <w:rsid w:val="00827298"/>
    <w:rsid w:val="00830F07"/>
    <w:rsid w:val="00842F1E"/>
    <w:rsid w:val="00843E5D"/>
    <w:rsid w:val="008450C3"/>
    <w:rsid w:val="00847789"/>
    <w:rsid w:val="00850969"/>
    <w:rsid w:val="008518C2"/>
    <w:rsid w:val="008526C9"/>
    <w:rsid w:val="008579D9"/>
    <w:rsid w:val="0086113B"/>
    <w:rsid w:val="0086196B"/>
    <w:rsid w:val="00861BA9"/>
    <w:rsid w:val="0086309D"/>
    <w:rsid w:val="00864071"/>
    <w:rsid w:val="00865FDF"/>
    <w:rsid w:val="008709A9"/>
    <w:rsid w:val="0087653C"/>
    <w:rsid w:val="0088181C"/>
    <w:rsid w:val="00882C0C"/>
    <w:rsid w:val="00885184"/>
    <w:rsid w:val="00886C57"/>
    <w:rsid w:val="00891608"/>
    <w:rsid w:val="008A2AA0"/>
    <w:rsid w:val="008A48EB"/>
    <w:rsid w:val="008A6DF1"/>
    <w:rsid w:val="008A7A4C"/>
    <w:rsid w:val="008B5D26"/>
    <w:rsid w:val="008B61E7"/>
    <w:rsid w:val="008B6830"/>
    <w:rsid w:val="008C14D4"/>
    <w:rsid w:val="008C24CC"/>
    <w:rsid w:val="008C5B54"/>
    <w:rsid w:val="008C6A5B"/>
    <w:rsid w:val="008D0F85"/>
    <w:rsid w:val="008D0FD1"/>
    <w:rsid w:val="008D3393"/>
    <w:rsid w:val="008D6926"/>
    <w:rsid w:val="008E0A09"/>
    <w:rsid w:val="008E1801"/>
    <w:rsid w:val="008E4B63"/>
    <w:rsid w:val="008E50EE"/>
    <w:rsid w:val="008E7049"/>
    <w:rsid w:val="008E7CA3"/>
    <w:rsid w:val="008F173E"/>
    <w:rsid w:val="008F251A"/>
    <w:rsid w:val="008F2DF3"/>
    <w:rsid w:val="008F4256"/>
    <w:rsid w:val="008F68D8"/>
    <w:rsid w:val="00900F4B"/>
    <w:rsid w:val="0090710C"/>
    <w:rsid w:val="00913504"/>
    <w:rsid w:val="00913A94"/>
    <w:rsid w:val="00914F34"/>
    <w:rsid w:val="00915807"/>
    <w:rsid w:val="0091603E"/>
    <w:rsid w:val="00917912"/>
    <w:rsid w:val="00920631"/>
    <w:rsid w:val="0092149F"/>
    <w:rsid w:val="00926E29"/>
    <w:rsid w:val="009271D0"/>
    <w:rsid w:val="00927FC1"/>
    <w:rsid w:val="009331F0"/>
    <w:rsid w:val="00933C7F"/>
    <w:rsid w:val="00933DB4"/>
    <w:rsid w:val="009376AC"/>
    <w:rsid w:val="00942388"/>
    <w:rsid w:val="00942A3A"/>
    <w:rsid w:val="0094566E"/>
    <w:rsid w:val="00945B7E"/>
    <w:rsid w:val="009473DA"/>
    <w:rsid w:val="009521E3"/>
    <w:rsid w:val="009534B0"/>
    <w:rsid w:val="00953C0C"/>
    <w:rsid w:val="0095503E"/>
    <w:rsid w:val="00956E49"/>
    <w:rsid w:val="00957AF0"/>
    <w:rsid w:val="00960327"/>
    <w:rsid w:val="009608D0"/>
    <w:rsid w:val="00960A6D"/>
    <w:rsid w:val="00960F52"/>
    <w:rsid w:val="00961A0E"/>
    <w:rsid w:val="00963370"/>
    <w:rsid w:val="00964A40"/>
    <w:rsid w:val="0096504B"/>
    <w:rsid w:val="00965D46"/>
    <w:rsid w:val="00967015"/>
    <w:rsid w:val="00967C82"/>
    <w:rsid w:val="00971069"/>
    <w:rsid w:val="00971BCE"/>
    <w:rsid w:val="00973795"/>
    <w:rsid w:val="009819C0"/>
    <w:rsid w:val="00981E63"/>
    <w:rsid w:val="00982B5D"/>
    <w:rsid w:val="00982DB0"/>
    <w:rsid w:val="00991FA1"/>
    <w:rsid w:val="0099348E"/>
    <w:rsid w:val="00995CC7"/>
    <w:rsid w:val="00997EBA"/>
    <w:rsid w:val="009A1DF1"/>
    <w:rsid w:val="009A2135"/>
    <w:rsid w:val="009A25F8"/>
    <w:rsid w:val="009A2EDD"/>
    <w:rsid w:val="009A2F72"/>
    <w:rsid w:val="009A38FB"/>
    <w:rsid w:val="009A4285"/>
    <w:rsid w:val="009A4BDE"/>
    <w:rsid w:val="009B393C"/>
    <w:rsid w:val="009B4226"/>
    <w:rsid w:val="009B56DF"/>
    <w:rsid w:val="009B5D7D"/>
    <w:rsid w:val="009B6EEC"/>
    <w:rsid w:val="009C00DA"/>
    <w:rsid w:val="009C2C42"/>
    <w:rsid w:val="009C2DAA"/>
    <w:rsid w:val="009C37FF"/>
    <w:rsid w:val="009C4C43"/>
    <w:rsid w:val="009C4DDF"/>
    <w:rsid w:val="009C51FD"/>
    <w:rsid w:val="009C60D9"/>
    <w:rsid w:val="009D1415"/>
    <w:rsid w:val="009D20EB"/>
    <w:rsid w:val="009D2A09"/>
    <w:rsid w:val="009D2B64"/>
    <w:rsid w:val="009D30B7"/>
    <w:rsid w:val="009D59C7"/>
    <w:rsid w:val="009E0201"/>
    <w:rsid w:val="009E0C49"/>
    <w:rsid w:val="009E2583"/>
    <w:rsid w:val="009E50CB"/>
    <w:rsid w:val="009E6F5F"/>
    <w:rsid w:val="009E7E3C"/>
    <w:rsid w:val="009F1052"/>
    <w:rsid w:val="009F26C8"/>
    <w:rsid w:val="009F39E4"/>
    <w:rsid w:val="009F5979"/>
    <w:rsid w:val="009F5A6C"/>
    <w:rsid w:val="00A00508"/>
    <w:rsid w:val="00A0094C"/>
    <w:rsid w:val="00A00EC9"/>
    <w:rsid w:val="00A04553"/>
    <w:rsid w:val="00A07927"/>
    <w:rsid w:val="00A07DD6"/>
    <w:rsid w:val="00A1127B"/>
    <w:rsid w:val="00A11F09"/>
    <w:rsid w:val="00A13720"/>
    <w:rsid w:val="00A208E0"/>
    <w:rsid w:val="00A20D01"/>
    <w:rsid w:val="00A2274E"/>
    <w:rsid w:val="00A23285"/>
    <w:rsid w:val="00A248CB"/>
    <w:rsid w:val="00A267F5"/>
    <w:rsid w:val="00A279B2"/>
    <w:rsid w:val="00A3057C"/>
    <w:rsid w:val="00A30791"/>
    <w:rsid w:val="00A319B0"/>
    <w:rsid w:val="00A324BF"/>
    <w:rsid w:val="00A327BF"/>
    <w:rsid w:val="00A32E22"/>
    <w:rsid w:val="00A350C7"/>
    <w:rsid w:val="00A365EA"/>
    <w:rsid w:val="00A46293"/>
    <w:rsid w:val="00A50AC8"/>
    <w:rsid w:val="00A5182E"/>
    <w:rsid w:val="00A52674"/>
    <w:rsid w:val="00A53730"/>
    <w:rsid w:val="00A537AD"/>
    <w:rsid w:val="00A5772E"/>
    <w:rsid w:val="00A602C7"/>
    <w:rsid w:val="00A607B2"/>
    <w:rsid w:val="00A60A3E"/>
    <w:rsid w:val="00A647FD"/>
    <w:rsid w:val="00A65841"/>
    <w:rsid w:val="00A66227"/>
    <w:rsid w:val="00A6679C"/>
    <w:rsid w:val="00A67DBB"/>
    <w:rsid w:val="00A70337"/>
    <w:rsid w:val="00A71C34"/>
    <w:rsid w:val="00A76A73"/>
    <w:rsid w:val="00A77F82"/>
    <w:rsid w:val="00A8266B"/>
    <w:rsid w:val="00A83992"/>
    <w:rsid w:val="00A85891"/>
    <w:rsid w:val="00A87A7C"/>
    <w:rsid w:val="00A910FA"/>
    <w:rsid w:val="00A91924"/>
    <w:rsid w:val="00A97745"/>
    <w:rsid w:val="00AA083A"/>
    <w:rsid w:val="00AA0FAE"/>
    <w:rsid w:val="00AA18A7"/>
    <w:rsid w:val="00AA25BA"/>
    <w:rsid w:val="00AA4185"/>
    <w:rsid w:val="00AA4393"/>
    <w:rsid w:val="00AA44B0"/>
    <w:rsid w:val="00AA6652"/>
    <w:rsid w:val="00AB1614"/>
    <w:rsid w:val="00AB1E7C"/>
    <w:rsid w:val="00AB39AA"/>
    <w:rsid w:val="00AB3D34"/>
    <w:rsid w:val="00AB403F"/>
    <w:rsid w:val="00AB6351"/>
    <w:rsid w:val="00AC686E"/>
    <w:rsid w:val="00AC6D54"/>
    <w:rsid w:val="00AC7CEE"/>
    <w:rsid w:val="00AD0FFC"/>
    <w:rsid w:val="00AD1112"/>
    <w:rsid w:val="00AD121C"/>
    <w:rsid w:val="00AD24A2"/>
    <w:rsid w:val="00AD30B3"/>
    <w:rsid w:val="00AD3BFA"/>
    <w:rsid w:val="00AD786A"/>
    <w:rsid w:val="00AE02F2"/>
    <w:rsid w:val="00AE1BE3"/>
    <w:rsid w:val="00AE4B2D"/>
    <w:rsid w:val="00AE5507"/>
    <w:rsid w:val="00AE6CB5"/>
    <w:rsid w:val="00AE7DC4"/>
    <w:rsid w:val="00AF0639"/>
    <w:rsid w:val="00AF0734"/>
    <w:rsid w:val="00AF3DB2"/>
    <w:rsid w:val="00AF71D6"/>
    <w:rsid w:val="00B00885"/>
    <w:rsid w:val="00B01E79"/>
    <w:rsid w:val="00B0300E"/>
    <w:rsid w:val="00B04214"/>
    <w:rsid w:val="00B11B7F"/>
    <w:rsid w:val="00B1321E"/>
    <w:rsid w:val="00B15851"/>
    <w:rsid w:val="00B158C8"/>
    <w:rsid w:val="00B173FE"/>
    <w:rsid w:val="00B17A34"/>
    <w:rsid w:val="00B226B5"/>
    <w:rsid w:val="00B26B16"/>
    <w:rsid w:val="00B31331"/>
    <w:rsid w:val="00B32CFF"/>
    <w:rsid w:val="00B33F1C"/>
    <w:rsid w:val="00B35AC5"/>
    <w:rsid w:val="00B36C66"/>
    <w:rsid w:val="00B40268"/>
    <w:rsid w:val="00B42BA5"/>
    <w:rsid w:val="00B50AC9"/>
    <w:rsid w:val="00B51AC3"/>
    <w:rsid w:val="00B5768C"/>
    <w:rsid w:val="00B63511"/>
    <w:rsid w:val="00B74154"/>
    <w:rsid w:val="00B80158"/>
    <w:rsid w:val="00B830F7"/>
    <w:rsid w:val="00B83509"/>
    <w:rsid w:val="00B86893"/>
    <w:rsid w:val="00B870EC"/>
    <w:rsid w:val="00B9624A"/>
    <w:rsid w:val="00BA2763"/>
    <w:rsid w:val="00BA32D9"/>
    <w:rsid w:val="00BA5412"/>
    <w:rsid w:val="00BA6B05"/>
    <w:rsid w:val="00BB07C3"/>
    <w:rsid w:val="00BB1F42"/>
    <w:rsid w:val="00BB5B7E"/>
    <w:rsid w:val="00BB626D"/>
    <w:rsid w:val="00BB69B2"/>
    <w:rsid w:val="00BB7754"/>
    <w:rsid w:val="00BC0964"/>
    <w:rsid w:val="00BC185A"/>
    <w:rsid w:val="00BC294A"/>
    <w:rsid w:val="00BC2E7F"/>
    <w:rsid w:val="00BC300E"/>
    <w:rsid w:val="00BC48BA"/>
    <w:rsid w:val="00BC7DC7"/>
    <w:rsid w:val="00BD1D5C"/>
    <w:rsid w:val="00BD4A90"/>
    <w:rsid w:val="00BD6141"/>
    <w:rsid w:val="00BD6EA7"/>
    <w:rsid w:val="00BE2341"/>
    <w:rsid w:val="00BE2502"/>
    <w:rsid w:val="00BE2703"/>
    <w:rsid w:val="00BE3130"/>
    <w:rsid w:val="00BE3670"/>
    <w:rsid w:val="00BE4253"/>
    <w:rsid w:val="00BE4315"/>
    <w:rsid w:val="00BE759F"/>
    <w:rsid w:val="00BF1077"/>
    <w:rsid w:val="00BF14BF"/>
    <w:rsid w:val="00BF1C21"/>
    <w:rsid w:val="00BF2C07"/>
    <w:rsid w:val="00BF392C"/>
    <w:rsid w:val="00BF5CDA"/>
    <w:rsid w:val="00BF6F72"/>
    <w:rsid w:val="00C01067"/>
    <w:rsid w:val="00C02082"/>
    <w:rsid w:val="00C0331D"/>
    <w:rsid w:val="00C069AC"/>
    <w:rsid w:val="00C07B3B"/>
    <w:rsid w:val="00C11C83"/>
    <w:rsid w:val="00C1216F"/>
    <w:rsid w:val="00C128B8"/>
    <w:rsid w:val="00C137DB"/>
    <w:rsid w:val="00C1560C"/>
    <w:rsid w:val="00C1711F"/>
    <w:rsid w:val="00C172D9"/>
    <w:rsid w:val="00C20007"/>
    <w:rsid w:val="00C22733"/>
    <w:rsid w:val="00C2524B"/>
    <w:rsid w:val="00C26C72"/>
    <w:rsid w:val="00C27C6D"/>
    <w:rsid w:val="00C321A3"/>
    <w:rsid w:val="00C32A58"/>
    <w:rsid w:val="00C32EFD"/>
    <w:rsid w:val="00C34002"/>
    <w:rsid w:val="00C405F4"/>
    <w:rsid w:val="00C41F85"/>
    <w:rsid w:val="00C431C6"/>
    <w:rsid w:val="00C46506"/>
    <w:rsid w:val="00C46D40"/>
    <w:rsid w:val="00C570CB"/>
    <w:rsid w:val="00C609FA"/>
    <w:rsid w:val="00C61B6F"/>
    <w:rsid w:val="00C61F39"/>
    <w:rsid w:val="00C6246A"/>
    <w:rsid w:val="00C629ED"/>
    <w:rsid w:val="00C6336E"/>
    <w:rsid w:val="00C7084D"/>
    <w:rsid w:val="00C72850"/>
    <w:rsid w:val="00C75340"/>
    <w:rsid w:val="00C763E5"/>
    <w:rsid w:val="00C76B0C"/>
    <w:rsid w:val="00C77824"/>
    <w:rsid w:val="00C80363"/>
    <w:rsid w:val="00C809CA"/>
    <w:rsid w:val="00C80C51"/>
    <w:rsid w:val="00C82CBC"/>
    <w:rsid w:val="00C85CEE"/>
    <w:rsid w:val="00C91890"/>
    <w:rsid w:val="00C9204D"/>
    <w:rsid w:val="00C968CE"/>
    <w:rsid w:val="00CA1AFC"/>
    <w:rsid w:val="00CA2C1F"/>
    <w:rsid w:val="00CA59E4"/>
    <w:rsid w:val="00CA6867"/>
    <w:rsid w:val="00CA6B9E"/>
    <w:rsid w:val="00CB2600"/>
    <w:rsid w:val="00CB3774"/>
    <w:rsid w:val="00CB5244"/>
    <w:rsid w:val="00CB5FB9"/>
    <w:rsid w:val="00CB6D5D"/>
    <w:rsid w:val="00CB7776"/>
    <w:rsid w:val="00CC19DE"/>
    <w:rsid w:val="00CC7E3C"/>
    <w:rsid w:val="00CD0BC3"/>
    <w:rsid w:val="00CD1B43"/>
    <w:rsid w:val="00CD3011"/>
    <w:rsid w:val="00CD3491"/>
    <w:rsid w:val="00CD740B"/>
    <w:rsid w:val="00CD7DEB"/>
    <w:rsid w:val="00CE1A6B"/>
    <w:rsid w:val="00CE245D"/>
    <w:rsid w:val="00CE2AB7"/>
    <w:rsid w:val="00CF1950"/>
    <w:rsid w:val="00CF6646"/>
    <w:rsid w:val="00D03DDB"/>
    <w:rsid w:val="00D04857"/>
    <w:rsid w:val="00D048B0"/>
    <w:rsid w:val="00D06E6E"/>
    <w:rsid w:val="00D06F77"/>
    <w:rsid w:val="00D10ADE"/>
    <w:rsid w:val="00D1124E"/>
    <w:rsid w:val="00D1289E"/>
    <w:rsid w:val="00D15981"/>
    <w:rsid w:val="00D1734D"/>
    <w:rsid w:val="00D1740D"/>
    <w:rsid w:val="00D20648"/>
    <w:rsid w:val="00D22013"/>
    <w:rsid w:val="00D24E4F"/>
    <w:rsid w:val="00D27159"/>
    <w:rsid w:val="00D276BE"/>
    <w:rsid w:val="00D32344"/>
    <w:rsid w:val="00D33139"/>
    <w:rsid w:val="00D34D08"/>
    <w:rsid w:val="00D3709F"/>
    <w:rsid w:val="00D401D9"/>
    <w:rsid w:val="00D4078A"/>
    <w:rsid w:val="00D44840"/>
    <w:rsid w:val="00D47B34"/>
    <w:rsid w:val="00D502C1"/>
    <w:rsid w:val="00D51E46"/>
    <w:rsid w:val="00D5318E"/>
    <w:rsid w:val="00D53286"/>
    <w:rsid w:val="00D53AEC"/>
    <w:rsid w:val="00D5472A"/>
    <w:rsid w:val="00D5683F"/>
    <w:rsid w:val="00D60A12"/>
    <w:rsid w:val="00D61FAD"/>
    <w:rsid w:val="00D634C1"/>
    <w:rsid w:val="00D652A1"/>
    <w:rsid w:val="00D65ADE"/>
    <w:rsid w:val="00D67E72"/>
    <w:rsid w:val="00D73FB9"/>
    <w:rsid w:val="00D74DA2"/>
    <w:rsid w:val="00D77DFA"/>
    <w:rsid w:val="00D80088"/>
    <w:rsid w:val="00D8183A"/>
    <w:rsid w:val="00D82F65"/>
    <w:rsid w:val="00D836DC"/>
    <w:rsid w:val="00D83BF3"/>
    <w:rsid w:val="00D861C9"/>
    <w:rsid w:val="00D92541"/>
    <w:rsid w:val="00DA1F26"/>
    <w:rsid w:val="00DA4135"/>
    <w:rsid w:val="00DB027A"/>
    <w:rsid w:val="00DB1BBE"/>
    <w:rsid w:val="00DB34D2"/>
    <w:rsid w:val="00DC15C8"/>
    <w:rsid w:val="00DC29AB"/>
    <w:rsid w:val="00DC3F02"/>
    <w:rsid w:val="00DD3BB3"/>
    <w:rsid w:val="00DD443A"/>
    <w:rsid w:val="00DE2353"/>
    <w:rsid w:val="00DE2B98"/>
    <w:rsid w:val="00DE3A47"/>
    <w:rsid w:val="00DE7F73"/>
    <w:rsid w:val="00DF3F55"/>
    <w:rsid w:val="00DF7C50"/>
    <w:rsid w:val="00E024CC"/>
    <w:rsid w:val="00E04317"/>
    <w:rsid w:val="00E05414"/>
    <w:rsid w:val="00E054DE"/>
    <w:rsid w:val="00E05622"/>
    <w:rsid w:val="00E061AE"/>
    <w:rsid w:val="00E1065C"/>
    <w:rsid w:val="00E12C20"/>
    <w:rsid w:val="00E13546"/>
    <w:rsid w:val="00E13825"/>
    <w:rsid w:val="00E16B5B"/>
    <w:rsid w:val="00E17B20"/>
    <w:rsid w:val="00E17B23"/>
    <w:rsid w:val="00E20584"/>
    <w:rsid w:val="00E22651"/>
    <w:rsid w:val="00E27794"/>
    <w:rsid w:val="00E30C20"/>
    <w:rsid w:val="00E31030"/>
    <w:rsid w:val="00E32565"/>
    <w:rsid w:val="00E36FB8"/>
    <w:rsid w:val="00E370FD"/>
    <w:rsid w:val="00E37435"/>
    <w:rsid w:val="00E40214"/>
    <w:rsid w:val="00E40AD2"/>
    <w:rsid w:val="00E42D9F"/>
    <w:rsid w:val="00E43E6B"/>
    <w:rsid w:val="00E45374"/>
    <w:rsid w:val="00E47898"/>
    <w:rsid w:val="00E53286"/>
    <w:rsid w:val="00E5392A"/>
    <w:rsid w:val="00E53BB4"/>
    <w:rsid w:val="00E55E3C"/>
    <w:rsid w:val="00E63EE7"/>
    <w:rsid w:val="00E64484"/>
    <w:rsid w:val="00E66F8E"/>
    <w:rsid w:val="00E70BA9"/>
    <w:rsid w:val="00E72D84"/>
    <w:rsid w:val="00E72E13"/>
    <w:rsid w:val="00E755AB"/>
    <w:rsid w:val="00E76573"/>
    <w:rsid w:val="00E770A2"/>
    <w:rsid w:val="00E81942"/>
    <w:rsid w:val="00E81B74"/>
    <w:rsid w:val="00E8204A"/>
    <w:rsid w:val="00E8536E"/>
    <w:rsid w:val="00E8576B"/>
    <w:rsid w:val="00E904EB"/>
    <w:rsid w:val="00E9172D"/>
    <w:rsid w:val="00E974D9"/>
    <w:rsid w:val="00EA32A0"/>
    <w:rsid w:val="00EA48BB"/>
    <w:rsid w:val="00EA5A2B"/>
    <w:rsid w:val="00EA6882"/>
    <w:rsid w:val="00EA6930"/>
    <w:rsid w:val="00EA6977"/>
    <w:rsid w:val="00EB29A2"/>
    <w:rsid w:val="00EB4508"/>
    <w:rsid w:val="00EB4845"/>
    <w:rsid w:val="00EB4F86"/>
    <w:rsid w:val="00EB5CFE"/>
    <w:rsid w:val="00EB7709"/>
    <w:rsid w:val="00EC3984"/>
    <w:rsid w:val="00EC478F"/>
    <w:rsid w:val="00EC7AF6"/>
    <w:rsid w:val="00ED1E76"/>
    <w:rsid w:val="00ED3168"/>
    <w:rsid w:val="00ED6ECF"/>
    <w:rsid w:val="00EE02B2"/>
    <w:rsid w:val="00EE125E"/>
    <w:rsid w:val="00EE20E1"/>
    <w:rsid w:val="00EE40EC"/>
    <w:rsid w:val="00EF0ED1"/>
    <w:rsid w:val="00EF1088"/>
    <w:rsid w:val="00EF1683"/>
    <w:rsid w:val="00EF1C1C"/>
    <w:rsid w:val="00EF4365"/>
    <w:rsid w:val="00EF72FA"/>
    <w:rsid w:val="00F01CD0"/>
    <w:rsid w:val="00F02F7A"/>
    <w:rsid w:val="00F03710"/>
    <w:rsid w:val="00F05E02"/>
    <w:rsid w:val="00F06549"/>
    <w:rsid w:val="00F076D1"/>
    <w:rsid w:val="00F11483"/>
    <w:rsid w:val="00F11EB3"/>
    <w:rsid w:val="00F15016"/>
    <w:rsid w:val="00F1662E"/>
    <w:rsid w:val="00F16E23"/>
    <w:rsid w:val="00F1706A"/>
    <w:rsid w:val="00F20004"/>
    <w:rsid w:val="00F22696"/>
    <w:rsid w:val="00F24F9E"/>
    <w:rsid w:val="00F26E43"/>
    <w:rsid w:val="00F273F6"/>
    <w:rsid w:val="00F302FF"/>
    <w:rsid w:val="00F33A01"/>
    <w:rsid w:val="00F342F6"/>
    <w:rsid w:val="00F35FB9"/>
    <w:rsid w:val="00F40301"/>
    <w:rsid w:val="00F40359"/>
    <w:rsid w:val="00F41836"/>
    <w:rsid w:val="00F430E4"/>
    <w:rsid w:val="00F43792"/>
    <w:rsid w:val="00F43F69"/>
    <w:rsid w:val="00F45265"/>
    <w:rsid w:val="00F47287"/>
    <w:rsid w:val="00F50C65"/>
    <w:rsid w:val="00F53806"/>
    <w:rsid w:val="00F53B14"/>
    <w:rsid w:val="00F54176"/>
    <w:rsid w:val="00F553A4"/>
    <w:rsid w:val="00F55C4C"/>
    <w:rsid w:val="00F56998"/>
    <w:rsid w:val="00F572F7"/>
    <w:rsid w:val="00F5742F"/>
    <w:rsid w:val="00F602E4"/>
    <w:rsid w:val="00F60C26"/>
    <w:rsid w:val="00F6144E"/>
    <w:rsid w:val="00F6269F"/>
    <w:rsid w:val="00F647A7"/>
    <w:rsid w:val="00F6495B"/>
    <w:rsid w:val="00F66C99"/>
    <w:rsid w:val="00F67196"/>
    <w:rsid w:val="00F70721"/>
    <w:rsid w:val="00F70A48"/>
    <w:rsid w:val="00F70C6F"/>
    <w:rsid w:val="00F710ED"/>
    <w:rsid w:val="00F71A2F"/>
    <w:rsid w:val="00F75DF6"/>
    <w:rsid w:val="00F80A21"/>
    <w:rsid w:val="00F81AE4"/>
    <w:rsid w:val="00F84B0F"/>
    <w:rsid w:val="00F85A48"/>
    <w:rsid w:val="00F865CF"/>
    <w:rsid w:val="00F869B2"/>
    <w:rsid w:val="00F8716E"/>
    <w:rsid w:val="00F93ECA"/>
    <w:rsid w:val="00F95009"/>
    <w:rsid w:val="00F96C6E"/>
    <w:rsid w:val="00F97F87"/>
    <w:rsid w:val="00FA1377"/>
    <w:rsid w:val="00FA19CB"/>
    <w:rsid w:val="00FA30AB"/>
    <w:rsid w:val="00FA3CB9"/>
    <w:rsid w:val="00FA4D64"/>
    <w:rsid w:val="00FA69BA"/>
    <w:rsid w:val="00FA74F3"/>
    <w:rsid w:val="00FB53E1"/>
    <w:rsid w:val="00FB6FB9"/>
    <w:rsid w:val="00FC0C90"/>
    <w:rsid w:val="00FC1B54"/>
    <w:rsid w:val="00FC1DF2"/>
    <w:rsid w:val="00FC3BA0"/>
    <w:rsid w:val="00FC5278"/>
    <w:rsid w:val="00FC58D1"/>
    <w:rsid w:val="00FC6871"/>
    <w:rsid w:val="00FC7203"/>
    <w:rsid w:val="00FC781C"/>
    <w:rsid w:val="00FD298C"/>
    <w:rsid w:val="00FD4990"/>
    <w:rsid w:val="00FD4AF1"/>
    <w:rsid w:val="00FD4C5E"/>
    <w:rsid w:val="00FD65CF"/>
    <w:rsid w:val="00FD6F99"/>
    <w:rsid w:val="00FD787B"/>
    <w:rsid w:val="00FE1135"/>
    <w:rsid w:val="00FE29B5"/>
    <w:rsid w:val="00FE2CD8"/>
    <w:rsid w:val="00FF2966"/>
    <w:rsid w:val="00FF3A7E"/>
    <w:rsid w:val="00FF658D"/>
    <w:rsid w:val="01A70E94"/>
    <w:rsid w:val="01B30748"/>
    <w:rsid w:val="0B2CA9F0"/>
    <w:rsid w:val="0FF85EE1"/>
    <w:rsid w:val="103B3C2A"/>
    <w:rsid w:val="158DA3C2"/>
    <w:rsid w:val="18405A1C"/>
    <w:rsid w:val="1F1B5DAB"/>
    <w:rsid w:val="29424474"/>
    <w:rsid w:val="2BB8BE4A"/>
    <w:rsid w:val="2DAE61D2"/>
    <w:rsid w:val="2ECC097F"/>
    <w:rsid w:val="34DE25ED"/>
    <w:rsid w:val="398532EF"/>
    <w:rsid w:val="3A46C3CD"/>
    <w:rsid w:val="43D9E51A"/>
    <w:rsid w:val="441FD828"/>
    <w:rsid w:val="483508D8"/>
    <w:rsid w:val="48CC3FA7"/>
    <w:rsid w:val="4C9D114F"/>
    <w:rsid w:val="4EE77456"/>
    <w:rsid w:val="50E48A67"/>
    <w:rsid w:val="569891C4"/>
    <w:rsid w:val="5774A232"/>
    <w:rsid w:val="5BF1DC57"/>
    <w:rsid w:val="5DC3AD38"/>
    <w:rsid w:val="606F3BC7"/>
    <w:rsid w:val="65D6B546"/>
    <w:rsid w:val="6C4A410D"/>
    <w:rsid w:val="6CEDC229"/>
    <w:rsid w:val="711F3B4B"/>
    <w:rsid w:val="7392EAD4"/>
    <w:rsid w:val="74291268"/>
    <w:rsid w:val="7465ABB4"/>
    <w:rsid w:val="75F44526"/>
    <w:rsid w:val="780F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EBAFA"/>
  <w15:docId w15:val="{935E32B2-E0FD-4601-B334-68A583AC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AONormal"/>
    <w:qFormat/>
    <w:rsid w:val="00C20007"/>
    <w:pPr>
      <w:spacing w:line="240" w:lineRule="auto"/>
    </w:pPr>
    <w:rPr>
      <w:rFonts w:cs="Times New Roman"/>
      <w:lang w:val="pl-PL"/>
    </w:rPr>
  </w:style>
  <w:style w:type="paragraph" w:styleId="Nagwek1">
    <w:name w:val="heading 1"/>
    <w:basedOn w:val="AOHeadings"/>
    <w:next w:val="AODocTxt"/>
    <w:link w:val="Nagwek1Znak"/>
    <w:uiPriority w:val="9"/>
    <w:qFormat/>
    <w:rsid w:val="00C20007"/>
    <w:pPr>
      <w:keepNext/>
      <w:outlineLvl w:val="0"/>
    </w:pPr>
    <w:rPr>
      <w:rFonts w:eastAsia="Times New Roman"/>
      <w:b/>
      <w:bCs/>
      <w:caps/>
      <w:szCs w:val="28"/>
    </w:rPr>
  </w:style>
  <w:style w:type="paragraph" w:styleId="Nagwek2">
    <w:name w:val="heading 2"/>
    <w:basedOn w:val="AOHeadings"/>
    <w:next w:val="AODocTxt"/>
    <w:link w:val="Nagwek2Znak"/>
    <w:uiPriority w:val="9"/>
    <w:semiHidden/>
    <w:unhideWhenUsed/>
    <w:qFormat/>
    <w:rsid w:val="00C20007"/>
    <w:pPr>
      <w:keepNext/>
      <w:outlineLvl w:val="1"/>
    </w:pPr>
    <w:rPr>
      <w:rFonts w:eastAsia="Times New Roman"/>
      <w:b/>
      <w:bCs/>
      <w:szCs w:val="26"/>
    </w:rPr>
  </w:style>
  <w:style w:type="paragraph" w:styleId="Nagwek3">
    <w:name w:val="heading 3"/>
    <w:basedOn w:val="AOHeadings"/>
    <w:next w:val="AODocTxt"/>
    <w:link w:val="Nagwek3Znak"/>
    <w:uiPriority w:val="9"/>
    <w:semiHidden/>
    <w:unhideWhenUsed/>
    <w:qFormat/>
    <w:rsid w:val="00C20007"/>
    <w:pPr>
      <w:outlineLvl w:val="2"/>
    </w:pPr>
    <w:rPr>
      <w:rFonts w:eastAsia="Times New Roman"/>
      <w:bCs/>
    </w:rPr>
  </w:style>
  <w:style w:type="paragraph" w:styleId="Nagwek4">
    <w:name w:val="heading 4"/>
    <w:basedOn w:val="AOHeadings"/>
    <w:next w:val="AODocTxt"/>
    <w:link w:val="Nagwek4Znak"/>
    <w:uiPriority w:val="9"/>
    <w:semiHidden/>
    <w:unhideWhenUsed/>
    <w:qFormat/>
    <w:rsid w:val="00C20007"/>
    <w:pPr>
      <w:outlineLvl w:val="3"/>
    </w:pPr>
    <w:rPr>
      <w:rFonts w:eastAsia="Times New Roman"/>
      <w:bCs/>
      <w:iCs/>
    </w:rPr>
  </w:style>
  <w:style w:type="paragraph" w:styleId="Nagwek5">
    <w:name w:val="heading 5"/>
    <w:basedOn w:val="AOHeadings"/>
    <w:next w:val="AODocTxt"/>
    <w:link w:val="Nagwek5Znak"/>
    <w:uiPriority w:val="9"/>
    <w:semiHidden/>
    <w:unhideWhenUsed/>
    <w:qFormat/>
    <w:rsid w:val="00C20007"/>
    <w:pPr>
      <w:outlineLvl w:val="4"/>
    </w:pPr>
    <w:rPr>
      <w:rFonts w:eastAsia="Times New Roman"/>
    </w:rPr>
  </w:style>
  <w:style w:type="paragraph" w:styleId="Nagwek6">
    <w:name w:val="heading 6"/>
    <w:basedOn w:val="AOHeadings"/>
    <w:next w:val="AODocTxt"/>
    <w:link w:val="Nagwek6Znak"/>
    <w:uiPriority w:val="9"/>
    <w:semiHidden/>
    <w:unhideWhenUsed/>
    <w:qFormat/>
    <w:rsid w:val="00C20007"/>
    <w:pPr>
      <w:outlineLvl w:val="5"/>
    </w:pPr>
    <w:rPr>
      <w:rFonts w:eastAsia="Times New Roman"/>
      <w:iCs/>
    </w:rPr>
  </w:style>
  <w:style w:type="paragraph" w:styleId="Nagwek7">
    <w:name w:val="heading 7"/>
    <w:basedOn w:val="AOHeadings"/>
    <w:next w:val="AODocTxt"/>
    <w:link w:val="Nagwek7Znak"/>
    <w:uiPriority w:val="9"/>
    <w:semiHidden/>
    <w:unhideWhenUsed/>
    <w:qFormat/>
    <w:rsid w:val="00C20007"/>
    <w:pPr>
      <w:outlineLvl w:val="6"/>
    </w:pPr>
    <w:rPr>
      <w:rFonts w:eastAsia="Times New Roman"/>
      <w:iCs/>
    </w:rPr>
  </w:style>
  <w:style w:type="paragraph" w:styleId="Nagwek8">
    <w:name w:val="heading 8"/>
    <w:basedOn w:val="AOHeadings"/>
    <w:next w:val="AODocTxt"/>
    <w:link w:val="Nagwek8Znak"/>
    <w:uiPriority w:val="9"/>
    <w:semiHidden/>
    <w:unhideWhenUsed/>
    <w:qFormat/>
    <w:rsid w:val="00C20007"/>
    <w:pPr>
      <w:outlineLvl w:val="7"/>
    </w:pPr>
    <w:rPr>
      <w:rFonts w:eastAsia="Times New Roman"/>
      <w:szCs w:val="20"/>
    </w:rPr>
  </w:style>
  <w:style w:type="paragraph" w:styleId="Nagwek9">
    <w:name w:val="heading 9"/>
    <w:basedOn w:val="AOHeadings"/>
    <w:next w:val="AODocTxt"/>
    <w:link w:val="Nagwek9Znak"/>
    <w:uiPriority w:val="9"/>
    <w:semiHidden/>
    <w:unhideWhenUsed/>
    <w:qFormat/>
    <w:rsid w:val="00C20007"/>
    <w:pPr>
      <w:outlineLvl w:val="8"/>
    </w:pPr>
    <w:rPr>
      <w:rFonts w:eastAsia="Times New Roman"/>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ONormal">
    <w:name w:val="AONormal"/>
    <w:rsid w:val="00C20007"/>
    <w:rPr>
      <w:rFonts w:cs="Times New Roman"/>
    </w:rPr>
  </w:style>
  <w:style w:type="paragraph" w:customStyle="1" w:styleId="AOBodyTxt">
    <w:name w:val="AOBodyTxt"/>
    <w:basedOn w:val="AONormal"/>
    <w:next w:val="AODocTxt"/>
    <w:rsid w:val="00C20007"/>
    <w:pPr>
      <w:spacing w:before="240"/>
      <w:jc w:val="both"/>
    </w:pPr>
  </w:style>
  <w:style w:type="paragraph" w:customStyle="1" w:styleId="AODocTxt">
    <w:name w:val="AODocTxt"/>
    <w:basedOn w:val="AOBodyTxt"/>
    <w:qFormat/>
    <w:rsid w:val="00C20007"/>
  </w:style>
  <w:style w:type="paragraph" w:customStyle="1" w:styleId="AODocTxtL1">
    <w:name w:val="AODocTxtL1"/>
    <w:basedOn w:val="AODocTxt"/>
    <w:rsid w:val="00C20007"/>
    <w:pPr>
      <w:ind w:left="720"/>
    </w:pPr>
  </w:style>
  <w:style w:type="paragraph" w:customStyle="1" w:styleId="AODocTxtL2">
    <w:name w:val="AODocTxtL2"/>
    <w:basedOn w:val="AODocTxt"/>
    <w:rsid w:val="00C20007"/>
    <w:pPr>
      <w:ind w:left="1440"/>
    </w:pPr>
  </w:style>
  <w:style w:type="paragraph" w:customStyle="1" w:styleId="AODocTxtL3">
    <w:name w:val="AODocTxtL3"/>
    <w:basedOn w:val="AODocTxt"/>
    <w:rsid w:val="00C20007"/>
    <w:pPr>
      <w:ind w:left="2160"/>
    </w:pPr>
  </w:style>
  <w:style w:type="paragraph" w:customStyle="1" w:styleId="AODocTxtL4">
    <w:name w:val="AODocTxtL4"/>
    <w:basedOn w:val="AODocTxt"/>
    <w:rsid w:val="00C20007"/>
    <w:pPr>
      <w:ind w:left="2880"/>
    </w:pPr>
  </w:style>
  <w:style w:type="paragraph" w:customStyle="1" w:styleId="AODocTxtL5">
    <w:name w:val="AODocTxtL5"/>
    <w:basedOn w:val="AODocTxt"/>
    <w:rsid w:val="00C20007"/>
    <w:pPr>
      <w:ind w:left="3600"/>
    </w:pPr>
  </w:style>
  <w:style w:type="paragraph" w:customStyle="1" w:styleId="AODocTxtL6">
    <w:name w:val="AODocTxtL6"/>
    <w:basedOn w:val="AODocTxt"/>
    <w:rsid w:val="00C20007"/>
    <w:pPr>
      <w:ind w:left="4320"/>
    </w:pPr>
  </w:style>
  <w:style w:type="paragraph" w:customStyle="1" w:styleId="AODocTxtL7">
    <w:name w:val="AODocTxtL7"/>
    <w:basedOn w:val="AODocTxt"/>
    <w:rsid w:val="00C20007"/>
    <w:pPr>
      <w:ind w:left="5040"/>
    </w:pPr>
  </w:style>
  <w:style w:type="paragraph" w:customStyle="1" w:styleId="AODocTxtL8">
    <w:name w:val="AODocTxtL8"/>
    <w:basedOn w:val="AODocTxt"/>
    <w:rsid w:val="00C20007"/>
    <w:pPr>
      <w:ind w:left="5760"/>
    </w:pPr>
  </w:style>
  <w:style w:type="paragraph" w:customStyle="1" w:styleId="AO1">
    <w:name w:val="AO(1)"/>
    <w:basedOn w:val="AOBodyTxt"/>
    <w:next w:val="AODocTxt"/>
    <w:rsid w:val="00C20007"/>
    <w:pPr>
      <w:numPr>
        <w:numId w:val="2"/>
      </w:numPr>
      <w:tabs>
        <w:tab w:val="clear" w:pos="720"/>
      </w:tabs>
    </w:pPr>
  </w:style>
  <w:style w:type="paragraph" w:customStyle="1" w:styleId="AOA">
    <w:name w:val="AO(A)"/>
    <w:basedOn w:val="AOBodyTxt"/>
    <w:next w:val="AODocTxt"/>
    <w:rsid w:val="00C20007"/>
    <w:pPr>
      <w:numPr>
        <w:numId w:val="3"/>
      </w:numPr>
    </w:pPr>
  </w:style>
  <w:style w:type="paragraph" w:customStyle="1" w:styleId="AOHeadings">
    <w:name w:val="AOHeadings"/>
    <w:basedOn w:val="AOBodyTxt"/>
    <w:next w:val="AODocTxt"/>
    <w:rsid w:val="00C20007"/>
  </w:style>
  <w:style w:type="paragraph" w:customStyle="1" w:styleId="AOHead1">
    <w:name w:val="AOHead1"/>
    <w:basedOn w:val="AOHeadings"/>
    <w:next w:val="AODocTxtL1"/>
    <w:rsid w:val="00C20007"/>
    <w:pPr>
      <w:keepNext/>
      <w:numPr>
        <w:numId w:val="1"/>
      </w:numPr>
      <w:outlineLvl w:val="0"/>
    </w:pPr>
    <w:rPr>
      <w:b/>
      <w:caps/>
      <w:kern w:val="28"/>
    </w:rPr>
  </w:style>
  <w:style w:type="paragraph" w:customStyle="1" w:styleId="AOHead2">
    <w:name w:val="AOHead2"/>
    <w:basedOn w:val="AOHeadings"/>
    <w:next w:val="AODocTxtL1"/>
    <w:rsid w:val="00C20007"/>
    <w:pPr>
      <w:keepNext/>
      <w:numPr>
        <w:ilvl w:val="1"/>
        <w:numId w:val="1"/>
      </w:numPr>
      <w:outlineLvl w:val="1"/>
    </w:pPr>
    <w:rPr>
      <w:b/>
    </w:rPr>
  </w:style>
  <w:style w:type="paragraph" w:customStyle="1" w:styleId="AOHead3">
    <w:name w:val="AOHead3"/>
    <w:basedOn w:val="AOHeadings"/>
    <w:next w:val="AODocTxtL2"/>
    <w:rsid w:val="00C20007"/>
    <w:pPr>
      <w:numPr>
        <w:ilvl w:val="2"/>
        <w:numId w:val="1"/>
      </w:numPr>
      <w:outlineLvl w:val="2"/>
    </w:pPr>
  </w:style>
  <w:style w:type="paragraph" w:customStyle="1" w:styleId="AOHead4">
    <w:name w:val="AOHead4"/>
    <w:basedOn w:val="AOHeadings"/>
    <w:next w:val="AODocTxtL3"/>
    <w:rsid w:val="00C20007"/>
    <w:pPr>
      <w:numPr>
        <w:ilvl w:val="3"/>
        <w:numId w:val="1"/>
      </w:numPr>
      <w:outlineLvl w:val="3"/>
    </w:pPr>
  </w:style>
  <w:style w:type="paragraph" w:customStyle="1" w:styleId="AOHead5">
    <w:name w:val="AOHead5"/>
    <w:basedOn w:val="AOHeadings"/>
    <w:next w:val="AODocTxtL4"/>
    <w:rsid w:val="00C20007"/>
    <w:pPr>
      <w:numPr>
        <w:ilvl w:val="4"/>
        <w:numId w:val="1"/>
      </w:numPr>
      <w:outlineLvl w:val="4"/>
    </w:pPr>
  </w:style>
  <w:style w:type="paragraph" w:customStyle="1" w:styleId="AOHead6">
    <w:name w:val="AOHead6"/>
    <w:basedOn w:val="AOHeadings"/>
    <w:next w:val="AODocTxtL5"/>
    <w:rsid w:val="00C20007"/>
    <w:pPr>
      <w:numPr>
        <w:ilvl w:val="5"/>
        <w:numId w:val="1"/>
      </w:numPr>
      <w:outlineLvl w:val="5"/>
    </w:pPr>
  </w:style>
  <w:style w:type="paragraph" w:customStyle="1" w:styleId="AOAltHead1">
    <w:name w:val="AOAltHead1"/>
    <w:basedOn w:val="AOHead1"/>
    <w:next w:val="AODocTxtL1"/>
    <w:rsid w:val="00C20007"/>
    <w:pPr>
      <w:keepNext w:val="0"/>
    </w:pPr>
    <w:rPr>
      <w:b w:val="0"/>
      <w:caps w:val="0"/>
    </w:rPr>
  </w:style>
  <w:style w:type="paragraph" w:customStyle="1" w:styleId="AOAltHead2">
    <w:name w:val="AOAltHead2"/>
    <w:basedOn w:val="AOHead2"/>
    <w:next w:val="AODocTxtL1"/>
    <w:rsid w:val="00C20007"/>
    <w:pPr>
      <w:keepNext w:val="0"/>
      <w:tabs>
        <w:tab w:val="clear" w:pos="720"/>
      </w:tabs>
    </w:pPr>
    <w:rPr>
      <w:b w:val="0"/>
    </w:rPr>
  </w:style>
  <w:style w:type="paragraph" w:customStyle="1" w:styleId="AOAltHead3">
    <w:name w:val="AOAltHead3"/>
    <w:basedOn w:val="AOHead3"/>
    <w:next w:val="AODocTxtL1"/>
    <w:rsid w:val="00C20007"/>
    <w:pPr>
      <w:tabs>
        <w:tab w:val="clear" w:pos="1440"/>
      </w:tabs>
      <w:ind w:left="720"/>
    </w:pPr>
  </w:style>
  <w:style w:type="paragraph" w:customStyle="1" w:styleId="AOAltHead4">
    <w:name w:val="AOAltHead4"/>
    <w:basedOn w:val="AOHead4"/>
    <w:next w:val="AODocTxtL2"/>
    <w:rsid w:val="00C20007"/>
    <w:pPr>
      <w:tabs>
        <w:tab w:val="clear" w:pos="2160"/>
      </w:tabs>
      <w:ind w:left="1440"/>
    </w:pPr>
  </w:style>
  <w:style w:type="paragraph" w:customStyle="1" w:styleId="AOAltHead5">
    <w:name w:val="AOAltHead5"/>
    <w:basedOn w:val="AOHead5"/>
    <w:next w:val="AODocTxtL3"/>
    <w:rsid w:val="00C20007"/>
    <w:pPr>
      <w:tabs>
        <w:tab w:val="clear" w:pos="2880"/>
      </w:tabs>
      <w:ind w:left="2160"/>
    </w:pPr>
  </w:style>
  <w:style w:type="paragraph" w:customStyle="1" w:styleId="AOAltHead6">
    <w:name w:val="AOAltHead6"/>
    <w:basedOn w:val="AOHead6"/>
    <w:next w:val="AODocTxtL4"/>
    <w:rsid w:val="00C20007"/>
    <w:pPr>
      <w:tabs>
        <w:tab w:val="clear" w:pos="3600"/>
      </w:tabs>
      <w:ind w:left="2880"/>
    </w:pPr>
  </w:style>
  <w:style w:type="paragraph" w:customStyle="1" w:styleId="AOHeading1">
    <w:name w:val="AOHeading1"/>
    <w:basedOn w:val="AOHeadings"/>
    <w:next w:val="AODocTxt"/>
    <w:rsid w:val="00C20007"/>
    <w:pPr>
      <w:keepNext/>
      <w:outlineLvl w:val="0"/>
    </w:pPr>
    <w:rPr>
      <w:b/>
      <w:caps/>
      <w:kern w:val="28"/>
    </w:rPr>
  </w:style>
  <w:style w:type="paragraph" w:customStyle="1" w:styleId="AOHeading2">
    <w:name w:val="AOHeading2"/>
    <w:basedOn w:val="AOHeadings"/>
    <w:next w:val="AODocTxt"/>
    <w:rsid w:val="00C20007"/>
    <w:pPr>
      <w:keepNext/>
      <w:outlineLvl w:val="1"/>
    </w:pPr>
    <w:rPr>
      <w:b/>
    </w:rPr>
  </w:style>
  <w:style w:type="paragraph" w:customStyle="1" w:styleId="AOHeading3">
    <w:name w:val="AOHeading3"/>
    <w:basedOn w:val="AOHeadings"/>
    <w:next w:val="AODocTxtL1"/>
    <w:rsid w:val="00C20007"/>
    <w:pPr>
      <w:keepNext/>
      <w:ind w:left="720"/>
      <w:outlineLvl w:val="2"/>
    </w:pPr>
    <w:rPr>
      <w:b/>
    </w:rPr>
  </w:style>
  <w:style w:type="paragraph" w:customStyle="1" w:styleId="AOHeading4">
    <w:name w:val="AOHeading4"/>
    <w:basedOn w:val="AOHeadings"/>
    <w:next w:val="AODocTxt"/>
    <w:rsid w:val="00C20007"/>
    <w:pPr>
      <w:keepNext/>
      <w:outlineLvl w:val="3"/>
    </w:pPr>
    <w:rPr>
      <w:i/>
    </w:rPr>
  </w:style>
  <w:style w:type="paragraph" w:styleId="Nagwek">
    <w:name w:val="header"/>
    <w:basedOn w:val="Normalny"/>
    <w:link w:val="NagwekZnak"/>
    <w:uiPriority w:val="99"/>
    <w:unhideWhenUsed/>
    <w:rsid w:val="00C20007"/>
    <w:pPr>
      <w:tabs>
        <w:tab w:val="center" w:pos="4150"/>
        <w:tab w:val="right" w:pos="8306"/>
      </w:tabs>
    </w:pPr>
  </w:style>
  <w:style w:type="character" w:customStyle="1" w:styleId="NagwekZnak">
    <w:name w:val="Nagłówek Znak"/>
    <w:basedOn w:val="Domylnaczcionkaakapitu"/>
    <w:link w:val="Nagwek"/>
    <w:uiPriority w:val="99"/>
    <w:rsid w:val="00C20007"/>
    <w:rPr>
      <w:rFonts w:cs="Times New Roman"/>
    </w:rPr>
  </w:style>
  <w:style w:type="paragraph" w:styleId="Stopka">
    <w:name w:val="footer"/>
    <w:basedOn w:val="Normalny"/>
    <w:link w:val="StopkaZnak"/>
    <w:uiPriority w:val="99"/>
    <w:unhideWhenUsed/>
    <w:rsid w:val="00C20007"/>
    <w:pPr>
      <w:tabs>
        <w:tab w:val="center" w:pos="4150"/>
        <w:tab w:val="right" w:pos="8306"/>
      </w:tabs>
    </w:pPr>
  </w:style>
  <w:style w:type="character" w:customStyle="1" w:styleId="StopkaZnak">
    <w:name w:val="Stopka Znak"/>
    <w:basedOn w:val="Domylnaczcionkaakapitu"/>
    <w:link w:val="Stopka"/>
    <w:uiPriority w:val="99"/>
    <w:rsid w:val="00C20007"/>
    <w:rPr>
      <w:rFonts w:cs="Times New Roman"/>
    </w:rPr>
  </w:style>
  <w:style w:type="paragraph" w:customStyle="1" w:styleId="AOAttachments">
    <w:name w:val="AOAttachments"/>
    <w:basedOn w:val="AOBodyTxt"/>
    <w:next w:val="AODocTxt"/>
    <w:rsid w:val="00C20007"/>
    <w:pPr>
      <w:jc w:val="center"/>
    </w:pPr>
    <w:rPr>
      <w:caps/>
    </w:rPr>
  </w:style>
  <w:style w:type="paragraph" w:customStyle="1" w:styleId="AOAppTitle">
    <w:name w:val="AOAppTitle"/>
    <w:basedOn w:val="AOAttachments"/>
    <w:next w:val="AODocTxt"/>
    <w:rsid w:val="00C20007"/>
    <w:pPr>
      <w:outlineLvl w:val="1"/>
    </w:pPr>
    <w:rPr>
      <w:b/>
    </w:rPr>
  </w:style>
  <w:style w:type="paragraph" w:customStyle="1" w:styleId="AOAppPartTitle">
    <w:name w:val="AOAppPartTitle"/>
    <w:basedOn w:val="AOAppTitle"/>
    <w:next w:val="AODocTxt"/>
    <w:rsid w:val="00C20007"/>
  </w:style>
  <w:style w:type="paragraph" w:customStyle="1" w:styleId="AOAppHead">
    <w:name w:val="AOAppHead"/>
    <w:basedOn w:val="AOAttachments"/>
    <w:next w:val="AOAppTitle"/>
    <w:rsid w:val="00C20007"/>
    <w:pPr>
      <w:pageBreakBefore/>
      <w:numPr>
        <w:numId w:val="8"/>
      </w:numPr>
      <w:tabs>
        <w:tab w:val="clear" w:pos="0"/>
      </w:tabs>
      <w:outlineLvl w:val="0"/>
    </w:pPr>
  </w:style>
  <w:style w:type="paragraph" w:customStyle="1" w:styleId="AOAppPartHead">
    <w:name w:val="AOAppPartHead"/>
    <w:basedOn w:val="AOAppHead"/>
    <w:next w:val="AOAppPartTitle"/>
    <w:rsid w:val="00C20007"/>
    <w:pPr>
      <w:pageBreakBefore w:val="0"/>
      <w:numPr>
        <w:ilvl w:val="1"/>
      </w:numPr>
      <w:tabs>
        <w:tab w:val="clear" w:pos="0"/>
      </w:tabs>
    </w:pPr>
  </w:style>
  <w:style w:type="paragraph" w:customStyle="1" w:styleId="AOAnxTitle">
    <w:name w:val="AOAnxTitle"/>
    <w:basedOn w:val="AOAttachments"/>
    <w:next w:val="AODocTxt"/>
    <w:rsid w:val="00C20007"/>
    <w:pPr>
      <w:outlineLvl w:val="1"/>
    </w:pPr>
    <w:rPr>
      <w:b/>
    </w:rPr>
  </w:style>
  <w:style w:type="paragraph" w:customStyle="1" w:styleId="AOAnxPartTitle">
    <w:name w:val="AOAnxPartTitle"/>
    <w:basedOn w:val="AOAnxTitle"/>
    <w:next w:val="AODocTxt"/>
    <w:rsid w:val="00C20007"/>
  </w:style>
  <w:style w:type="paragraph" w:customStyle="1" w:styleId="AOAnxHead">
    <w:name w:val="AOAnxHead"/>
    <w:basedOn w:val="AOAttachments"/>
    <w:next w:val="AOAnxTitle"/>
    <w:rsid w:val="00C20007"/>
    <w:pPr>
      <w:pageBreakBefore/>
      <w:numPr>
        <w:numId w:val="9"/>
      </w:numPr>
      <w:tabs>
        <w:tab w:val="clear" w:pos="0"/>
      </w:tabs>
      <w:outlineLvl w:val="0"/>
    </w:pPr>
  </w:style>
  <w:style w:type="paragraph" w:customStyle="1" w:styleId="AOAnxPartHead">
    <w:name w:val="AOAnxPartHead"/>
    <w:basedOn w:val="AOAnxHead"/>
    <w:next w:val="AOAnxPartTitle"/>
    <w:rsid w:val="00C20007"/>
    <w:pPr>
      <w:pageBreakBefore w:val="0"/>
      <w:numPr>
        <w:ilvl w:val="1"/>
      </w:numPr>
      <w:tabs>
        <w:tab w:val="clear" w:pos="0"/>
      </w:tabs>
    </w:pPr>
  </w:style>
  <w:style w:type="paragraph" w:customStyle="1" w:styleId="AOSchTitle">
    <w:name w:val="AOSchTitle"/>
    <w:basedOn w:val="AOAttachments"/>
    <w:next w:val="AODocTxt"/>
    <w:rsid w:val="00C20007"/>
    <w:pPr>
      <w:outlineLvl w:val="1"/>
    </w:pPr>
    <w:rPr>
      <w:b/>
    </w:rPr>
  </w:style>
  <w:style w:type="paragraph" w:customStyle="1" w:styleId="AOSchPartTitle">
    <w:name w:val="AOSchPartTitle"/>
    <w:basedOn w:val="AOSchTitle"/>
    <w:next w:val="AODocTxt"/>
    <w:rsid w:val="00C20007"/>
  </w:style>
  <w:style w:type="paragraph" w:customStyle="1" w:styleId="AOSchHead">
    <w:name w:val="AOSchHead"/>
    <w:basedOn w:val="AOAttachments"/>
    <w:next w:val="AOSchTitle"/>
    <w:rsid w:val="00C20007"/>
    <w:pPr>
      <w:pageBreakBefore/>
      <w:numPr>
        <w:numId w:val="10"/>
      </w:numPr>
      <w:tabs>
        <w:tab w:val="clear" w:pos="0"/>
      </w:tabs>
      <w:outlineLvl w:val="0"/>
    </w:pPr>
  </w:style>
  <w:style w:type="paragraph" w:customStyle="1" w:styleId="AOSchPartHead">
    <w:name w:val="AOSchPartHead"/>
    <w:basedOn w:val="AOSchHead"/>
    <w:next w:val="AOSchPartTitle"/>
    <w:rsid w:val="00C20007"/>
    <w:pPr>
      <w:pageBreakBefore w:val="0"/>
      <w:numPr>
        <w:ilvl w:val="1"/>
      </w:numPr>
      <w:tabs>
        <w:tab w:val="clear" w:pos="0"/>
      </w:tabs>
    </w:pPr>
  </w:style>
  <w:style w:type="paragraph" w:customStyle="1" w:styleId="AODefHead">
    <w:name w:val="AODefHead"/>
    <w:basedOn w:val="AOBodyTxt"/>
    <w:next w:val="AODefPara"/>
    <w:rsid w:val="00C20007"/>
    <w:pPr>
      <w:numPr>
        <w:numId w:val="7"/>
      </w:numPr>
      <w:tabs>
        <w:tab w:val="clear" w:pos="720"/>
      </w:tabs>
      <w:outlineLvl w:val="5"/>
    </w:pPr>
  </w:style>
  <w:style w:type="paragraph" w:customStyle="1" w:styleId="AODefPara">
    <w:name w:val="AODefPara"/>
    <w:basedOn w:val="AODefHead"/>
    <w:rsid w:val="00C20007"/>
    <w:pPr>
      <w:numPr>
        <w:ilvl w:val="1"/>
      </w:numPr>
      <w:tabs>
        <w:tab w:val="clear" w:pos="720"/>
      </w:tabs>
      <w:outlineLvl w:val="6"/>
    </w:pPr>
  </w:style>
  <w:style w:type="paragraph" w:customStyle="1" w:styleId="AOBullet">
    <w:name w:val="AOBullet"/>
    <w:basedOn w:val="AOBodyTxt"/>
    <w:rsid w:val="00C20007"/>
    <w:pPr>
      <w:numPr>
        <w:numId w:val="11"/>
      </w:numPr>
      <w:tabs>
        <w:tab w:val="clear" w:pos="720"/>
      </w:tabs>
    </w:pPr>
  </w:style>
  <w:style w:type="paragraph" w:customStyle="1" w:styleId="AOBullet2">
    <w:name w:val="AOBullet2"/>
    <w:basedOn w:val="AOBullet"/>
    <w:rsid w:val="00C20007"/>
    <w:pPr>
      <w:numPr>
        <w:numId w:val="12"/>
      </w:numPr>
      <w:tabs>
        <w:tab w:val="clear" w:pos="720"/>
      </w:tabs>
      <w:spacing w:before="120"/>
    </w:pPr>
  </w:style>
  <w:style w:type="paragraph" w:customStyle="1" w:styleId="AOBullet3">
    <w:name w:val="AOBullet3"/>
    <w:basedOn w:val="AOBodyTxt"/>
    <w:rsid w:val="00C20007"/>
    <w:pPr>
      <w:numPr>
        <w:numId w:val="13"/>
      </w:numPr>
      <w:tabs>
        <w:tab w:val="clear" w:pos="720"/>
      </w:tabs>
      <w:spacing w:before="120"/>
    </w:pPr>
  </w:style>
  <w:style w:type="paragraph" w:customStyle="1" w:styleId="AOBullet4">
    <w:name w:val="AOBullet4"/>
    <w:basedOn w:val="AOBodyTxt"/>
    <w:rsid w:val="00C20007"/>
    <w:pPr>
      <w:numPr>
        <w:numId w:val="14"/>
      </w:numPr>
      <w:tabs>
        <w:tab w:val="clear" w:pos="720"/>
      </w:tabs>
      <w:spacing w:before="120"/>
    </w:pPr>
  </w:style>
  <w:style w:type="paragraph" w:customStyle="1" w:styleId="AOGenNum1">
    <w:name w:val="AOGenNum1"/>
    <w:basedOn w:val="AOBodyTxt"/>
    <w:next w:val="AOGenNum1Para"/>
    <w:rsid w:val="00C20007"/>
    <w:pPr>
      <w:keepNext/>
      <w:numPr>
        <w:numId w:val="4"/>
      </w:numPr>
    </w:pPr>
    <w:rPr>
      <w:b/>
      <w:caps/>
    </w:rPr>
  </w:style>
  <w:style w:type="paragraph" w:customStyle="1" w:styleId="AOGenNum1List">
    <w:name w:val="AOGenNum1List"/>
    <w:basedOn w:val="AOGenNum1"/>
    <w:rsid w:val="00C20007"/>
    <w:pPr>
      <w:keepNext w:val="0"/>
      <w:numPr>
        <w:ilvl w:val="2"/>
      </w:numPr>
    </w:pPr>
    <w:rPr>
      <w:b w:val="0"/>
      <w:caps w:val="0"/>
    </w:rPr>
  </w:style>
  <w:style w:type="paragraph" w:customStyle="1" w:styleId="AOGenNum1Para">
    <w:name w:val="AOGenNum1Para"/>
    <w:basedOn w:val="AOGenNum1"/>
    <w:next w:val="AOGenNum1List"/>
    <w:rsid w:val="00C20007"/>
    <w:pPr>
      <w:numPr>
        <w:ilvl w:val="1"/>
      </w:numPr>
    </w:pPr>
    <w:rPr>
      <w:caps w:val="0"/>
    </w:rPr>
  </w:style>
  <w:style w:type="paragraph" w:customStyle="1" w:styleId="AOGenNum2">
    <w:name w:val="AOGenNum2"/>
    <w:basedOn w:val="AOBodyTxt"/>
    <w:next w:val="AOGenNum2Para"/>
    <w:rsid w:val="00C20007"/>
    <w:pPr>
      <w:keepNext/>
      <w:numPr>
        <w:numId w:val="5"/>
      </w:numPr>
    </w:pPr>
    <w:rPr>
      <w:b/>
    </w:rPr>
  </w:style>
  <w:style w:type="paragraph" w:customStyle="1" w:styleId="AOGenNum2List">
    <w:name w:val="AOGenNum2List"/>
    <w:basedOn w:val="AOGenNum2"/>
    <w:rsid w:val="00C20007"/>
    <w:pPr>
      <w:keepNext w:val="0"/>
      <w:numPr>
        <w:ilvl w:val="2"/>
      </w:numPr>
    </w:pPr>
    <w:rPr>
      <w:b w:val="0"/>
    </w:rPr>
  </w:style>
  <w:style w:type="paragraph" w:customStyle="1" w:styleId="AOGenNum2Para">
    <w:name w:val="AOGenNum2Para"/>
    <w:basedOn w:val="AOGenNum2"/>
    <w:next w:val="AOGenNum2List"/>
    <w:rsid w:val="00C20007"/>
    <w:pPr>
      <w:keepNext w:val="0"/>
      <w:numPr>
        <w:ilvl w:val="1"/>
      </w:numPr>
    </w:pPr>
    <w:rPr>
      <w:b w:val="0"/>
    </w:rPr>
  </w:style>
  <w:style w:type="paragraph" w:customStyle="1" w:styleId="AOGenNum3">
    <w:name w:val="AOGenNum3"/>
    <w:basedOn w:val="AOBodyTxt"/>
    <w:next w:val="AOGenNum3List"/>
    <w:uiPriority w:val="99"/>
    <w:rsid w:val="00C20007"/>
    <w:pPr>
      <w:numPr>
        <w:numId w:val="6"/>
      </w:numPr>
    </w:pPr>
  </w:style>
  <w:style w:type="paragraph" w:customStyle="1" w:styleId="AOGenNum3List">
    <w:name w:val="AOGenNum3List"/>
    <w:basedOn w:val="AOGenNum3"/>
    <w:uiPriority w:val="99"/>
    <w:rsid w:val="00C20007"/>
    <w:pPr>
      <w:numPr>
        <w:ilvl w:val="1"/>
      </w:numPr>
    </w:pPr>
  </w:style>
  <w:style w:type="paragraph" w:customStyle="1" w:styleId="AOTitle">
    <w:name w:val="AOTitle"/>
    <w:basedOn w:val="AOHeadings"/>
    <w:next w:val="AODocTxt"/>
    <w:rsid w:val="00C20007"/>
    <w:pPr>
      <w:jc w:val="center"/>
    </w:pPr>
    <w:rPr>
      <w:b/>
      <w:caps/>
    </w:rPr>
  </w:style>
  <w:style w:type="paragraph" w:customStyle="1" w:styleId="AOTOCHeading">
    <w:name w:val="AOTOCHeading"/>
    <w:basedOn w:val="AOHeadings"/>
    <w:next w:val="AODocTxt"/>
    <w:rsid w:val="00C20007"/>
    <w:pPr>
      <w:tabs>
        <w:tab w:val="right" w:pos="9609"/>
      </w:tabs>
      <w:spacing w:after="240"/>
    </w:pPr>
    <w:rPr>
      <w:b/>
    </w:rPr>
  </w:style>
  <w:style w:type="paragraph" w:customStyle="1" w:styleId="AOTOCs">
    <w:name w:val="AOTOCs"/>
    <w:basedOn w:val="AONormal"/>
    <w:next w:val="Spistreci1"/>
    <w:rsid w:val="00C20007"/>
    <w:pPr>
      <w:tabs>
        <w:tab w:val="right" w:leader="dot" w:pos="9638"/>
      </w:tabs>
      <w:jc w:val="both"/>
    </w:pPr>
  </w:style>
  <w:style w:type="paragraph" w:styleId="Spistreci1">
    <w:name w:val="toc 1"/>
    <w:basedOn w:val="AOTOCs"/>
    <w:next w:val="AONormal"/>
    <w:autoRedefine/>
    <w:uiPriority w:val="39"/>
    <w:semiHidden/>
    <w:unhideWhenUsed/>
    <w:rsid w:val="00C20007"/>
    <w:pPr>
      <w:tabs>
        <w:tab w:val="left" w:pos="720"/>
      </w:tabs>
      <w:ind w:left="720" w:hanging="720"/>
    </w:pPr>
  </w:style>
  <w:style w:type="paragraph" w:customStyle="1" w:styleId="AOTOC1">
    <w:name w:val="AOTOC1"/>
    <w:basedOn w:val="AOTOCs"/>
    <w:rsid w:val="00C20007"/>
    <w:pPr>
      <w:tabs>
        <w:tab w:val="left" w:pos="720"/>
      </w:tabs>
    </w:pPr>
    <w:rPr>
      <w:b/>
      <w:caps/>
    </w:rPr>
  </w:style>
  <w:style w:type="paragraph" w:customStyle="1" w:styleId="AOTOC2">
    <w:name w:val="AOTOC2"/>
    <w:basedOn w:val="AOTOCs"/>
    <w:rsid w:val="00C20007"/>
    <w:pPr>
      <w:tabs>
        <w:tab w:val="left" w:pos="720"/>
      </w:tabs>
    </w:pPr>
  </w:style>
  <w:style w:type="paragraph" w:customStyle="1" w:styleId="AOTOC3">
    <w:name w:val="AOTOC3"/>
    <w:basedOn w:val="AOTOCs"/>
    <w:rsid w:val="00C20007"/>
    <w:pPr>
      <w:ind w:left="720"/>
    </w:pPr>
    <w:rPr>
      <w:b/>
    </w:rPr>
  </w:style>
  <w:style w:type="paragraph" w:customStyle="1" w:styleId="AOTOC4">
    <w:name w:val="AOTOC4"/>
    <w:basedOn w:val="AOTOCs"/>
    <w:rsid w:val="00C20007"/>
    <w:pPr>
      <w:ind w:left="720"/>
    </w:pPr>
  </w:style>
  <w:style w:type="paragraph" w:customStyle="1" w:styleId="AOTOC5">
    <w:name w:val="AOTOC5"/>
    <w:basedOn w:val="AOTOCs"/>
    <w:rsid w:val="00C20007"/>
    <w:pPr>
      <w:ind w:left="720"/>
    </w:pPr>
    <w:rPr>
      <w:i/>
    </w:rPr>
  </w:style>
  <w:style w:type="paragraph" w:styleId="Spistreci2">
    <w:name w:val="toc 2"/>
    <w:basedOn w:val="AOTOCs"/>
    <w:next w:val="AONormal"/>
    <w:autoRedefine/>
    <w:uiPriority w:val="39"/>
    <w:semiHidden/>
    <w:unhideWhenUsed/>
    <w:rsid w:val="00C20007"/>
    <w:pPr>
      <w:tabs>
        <w:tab w:val="left" w:pos="1797"/>
      </w:tabs>
      <w:ind w:left="1797" w:right="720" w:hanging="1077"/>
    </w:pPr>
  </w:style>
  <w:style w:type="paragraph" w:styleId="Spistreci3">
    <w:name w:val="toc 3"/>
    <w:basedOn w:val="AOTOCs"/>
    <w:next w:val="AONormal"/>
    <w:autoRedefine/>
    <w:uiPriority w:val="39"/>
    <w:semiHidden/>
    <w:unhideWhenUsed/>
    <w:rsid w:val="00C20007"/>
    <w:pPr>
      <w:numPr>
        <w:numId w:val="15"/>
      </w:numPr>
      <w:ind w:right="720"/>
    </w:pPr>
  </w:style>
  <w:style w:type="paragraph" w:styleId="Spistreci4">
    <w:name w:val="toc 4"/>
    <w:basedOn w:val="AOTOCs"/>
    <w:next w:val="AONormal"/>
    <w:autoRedefine/>
    <w:uiPriority w:val="39"/>
    <w:semiHidden/>
    <w:unhideWhenUsed/>
    <w:rsid w:val="00C20007"/>
    <w:pPr>
      <w:numPr>
        <w:ilvl w:val="1"/>
        <w:numId w:val="15"/>
      </w:numPr>
      <w:tabs>
        <w:tab w:val="left" w:pos="1797"/>
      </w:tabs>
      <w:ind w:right="720"/>
    </w:pPr>
  </w:style>
  <w:style w:type="paragraph" w:styleId="Spistreci5">
    <w:name w:val="toc 5"/>
    <w:basedOn w:val="AOTOCs"/>
    <w:next w:val="AONormal"/>
    <w:autoRedefine/>
    <w:uiPriority w:val="39"/>
    <w:semiHidden/>
    <w:unhideWhenUsed/>
    <w:rsid w:val="00C20007"/>
    <w:pPr>
      <w:spacing w:before="240"/>
    </w:pPr>
  </w:style>
  <w:style w:type="paragraph" w:styleId="Spistreci6">
    <w:name w:val="toc 6"/>
    <w:basedOn w:val="AOTOCs"/>
    <w:next w:val="AONormal"/>
    <w:autoRedefine/>
    <w:uiPriority w:val="39"/>
    <w:semiHidden/>
    <w:unhideWhenUsed/>
    <w:rsid w:val="00C20007"/>
    <w:pPr>
      <w:numPr>
        <w:numId w:val="16"/>
      </w:numPr>
      <w:ind w:right="720"/>
    </w:pPr>
  </w:style>
  <w:style w:type="paragraph" w:styleId="Spistreci7">
    <w:name w:val="toc 7"/>
    <w:basedOn w:val="AOTOCs"/>
    <w:next w:val="AONormal"/>
    <w:autoRedefine/>
    <w:uiPriority w:val="39"/>
    <w:semiHidden/>
    <w:unhideWhenUsed/>
    <w:rsid w:val="00C20007"/>
    <w:pPr>
      <w:numPr>
        <w:ilvl w:val="1"/>
        <w:numId w:val="16"/>
      </w:numPr>
      <w:tabs>
        <w:tab w:val="left" w:pos="1797"/>
      </w:tabs>
      <w:ind w:right="720"/>
    </w:pPr>
  </w:style>
  <w:style w:type="paragraph" w:styleId="Spistreci8">
    <w:name w:val="toc 8"/>
    <w:basedOn w:val="AOTOCs"/>
    <w:next w:val="AONormal"/>
    <w:autoRedefine/>
    <w:uiPriority w:val="39"/>
    <w:semiHidden/>
    <w:unhideWhenUsed/>
    <w:rsid w:val="00C20007"/>
    <w:pPr>
      <w:numPr>
        <w:numId w:val="17"/>
      </w:numPr>
      <w:ind w:right="720"/>
    </w:pPr>
  </w:style>
  <w:style w:type="paragraph" w:styleId="Spistreci9">
    <w:name w:val="toc 9"/>
    <w:basedOn w:val="AOTOCs"/>
    <w:next w:val="AONormal"/>
    <w:autoRedefine/>
    <w:uiPriority w:val="39"/>
    <w:semiHidden/>
    <w:unhideWhenUsed/>
    <w:rsid w:val="00C20007"/>
    <w:pPr>
      <w:numPr>
        <w:ilvl w:val="1"/>
        <w:numId w:val="17"/>
      </w:numPr>
      <w:tabs>
        <w:tab w:val="left" w:pos="1797"/>
      </w:tabs>
      <w:ind w:right="720"/>
    </w:pPr>
  </w:style>
  <w:style w:type="paragraph" w:styleId="Tekstprzypisudolnego">
    <w:name w:val="footnote text"/>
    <w:basedOn w:val="AONormal"/>
    <w:link w:val="TekstprzypisudolnegoZnak"/>
    <w:uiPriority w:val="99"/>
    <w:unhideWhenUsed/>
    <w:rsid w:val="00C20007"/>
    <w:pPr>
      <w:spacing w:line="240" w:lineRule="auto"/>
      <w:ind w:left="720" w:hanging="720"/>
      <w:jc w:val="both"/>
    </w:pPr>
    <w:rPr>
      <w:sz w:val="16"/>
      <w:szCs w:val="20"/>
    </w:rPr>
  </w:style>
  <w:style w:type="character" w:customStyle="1" w:styleId="TekstprzypisudolnegoZnak">
    <w:name w:val="Tekst przypisu dolnego Znak"/>
    <w:basedOn w:val="Domylnaczcionkaakapitu"/>
    <w:link w:val="Tekstprzypisudolnego"/>
    <w:uiPriority w:val="99"/>
    <w:rsid w:val="00C20007"/>
    <w:rPr>
      <w:rFonts w:cs="Times New Roman"/>
      <w:sz w:val="16"/>
      <w:szCs w:val="20"/>
    </w:rPr>
  </w:style>
  <w:style w:type="paragraph" w:customStyle="1" w:styleId="AOFPBP">
    <w:name w:val="AOFPBP"/>
    <w:basedOn w:val="AONormal"/>
    <w:next w:val="AOFPTxt"/>
    <w:rsid w:val="00C20007"/>
    <w:pPr>
      <w:jc w:val="center"/>
    </w:pPr>
  </w:style>
  <w:style w:type="paragraph" w:customStyle="1" w:styleId="AOFPTxt">
    <w:name w:val="AOFPTxt"/>
    <w:basedOn w:val="AOFPBP"/>
    <w:rsid w:val="00C20007"/>
    <w:rPr>
      <w:b/>
    </w:rPr>
  </w:style>
  <w:style w:type="paragraph" w:customStyle="1" w:styleId="AOBPTitle">
    <w:name w:val="AOBPTitle"/>
    <w:basedOn w:val="AOFPBP"/>
    <w:rsid w:val="00C20007"/>
    <w:rPr>
      <w:b/>
      <w:caps/>
    </w:rPr>
  </w:style>
  <w:style w:type="paragraph" w:customStyle="1" w:styleId="AOBPTxtC">
    <w:name w:val="AOBPTxtC"/>
    <w:basedOn w:val="AOFPBP"/>
    <w:rsid w:val="00C20007"/>
  </w:style>
  <w:style w:type="paragraph" w:customStyle="1" w:styleId="AOBPTxtL">
    <w:name w:val="AOBPTxtL"/>
    <w:basedOn w:val="AOFPBP"/>
    <w:rsid w:val="00C20007"/>
    <w:pPr>
      <w:jc w:val="left"/>
    </w:pPr>
  </w:style>
  <w:style w:type="paragraph" w:customStyle="1" w:styleId="AOBPTxtR">
    <w:name w:val="AOBPTxtR"/>
    <w:basedOn w:val="AOFPBP"/>
    <w:rsid w:val="00C20007"/>
    <w:pPr>
      <w:jc w:val="right"/>
    </w:pPr>
  </w:style>
  <w:style w:type="paragraph" w:customStyle="1" w:styleId="AOLocation">
    <w:name w:val="AOLocation"/>
    <w:basedOn w:val="AOFPBP"/>
    <w:rsid w:val="00C20007"/>
    <w:pPr>
      <w:spacing w:before="160"/>
    </w:pPr>
    <w:rPr>
      <w:b/>
      <w:caps/>
    </w:rPr>
  </w:style>
  <w:style w:type="paragraph" w:customStyle="1" w:styleId="AOFPTxtCaps">
    <w:name w:val="AOFPTxtCaps"/>
    <w:basedOn w:val="AOFPTxt"/>
    <w:rsid w:val="00C20007"/>
    <w:rPr>
      <w:caps/>
    </w:rPr>
  </w:style>
  <w:style w:type="paragraph" w:customStyle="1" w:styleId="AOFPTitle">
    <w:name w:val="AOFPTitle"/>
    <w:basedOn w:val="AOFPTxt"/>
    <w:rsid w:val="00C20007"/>
    <w:rPr>
      <w:caps/>
      <w:sz w:val="32"/>
    </w:rPr>
  </w:style>
  <w:style w:type="paragraph" w:customStyle="1" w:styleId="AOFPDate">
    <w:name w:val="AOFPDate"/>
    <w:basedOn w:val="AOFPTxt"/>
    <w:rsid w:val="00C20007"/>
    <w:rPr>
      <w:caps/>
    </w:rPr>
  </w:style>
  <w:style w:type="paragraph" w:customStyle="1" w:styleId="AOFPCopyright">
    <w:name w:val="AOFPCopyright"/>
    <w:basedOn w:val="AOFPTxt"/>
    <w:rsid w:val="00C20007"/>
    <w:pPr>
      <w:jc w:val="left"/>
    </w:pPr>
    <w:rPr>
      <w:caps/>
    </w:rPr>
  </w:style>
  <w:style w:type="paragraph" w:customStyle="1" w:styleId="AOHeading5">
    <w:name w:val="AOHeading5"/>
    <w:basedOn w:val="AOHeadings"/>
    <w:next w:val="AODocTxtL1"/>
    <w:rsid w:val="00C20007"/>
    <w:pPr>
      <w:keepNext/>
      <w:ind w:left="720"/>
      <w:outlineLvl w:val="4"/>
    </w:pPr>
    <w:rPr>
      <w:i/>
    </w:rPr>
  </w:style>
  <w:style w:type="paragraph" w:customStyle="1" w:styleId="AOHeading6">
    <w:name w:val="AOHeading6"/>
    <w:basedOn w:val="AOHeadings"/>
    <w:next w:val="AODocTxt"/>
    <w:rsid w:val="00C20007"/>
    <w:pPr>
      <w:keepNext/>
      <w:outlineLvl w:val="5"/>
    </w:pPr>
    <w:rPr>
      <w:b/>
      <w:i/>
    </w:rPr>
  </w:style>
  <w:style w:type="paragraph" w:customStyle="1" w:styleId="AOHeading7">
    <w:name w:val="AOHeading7"/>
    <w:basedOn w:val="AOHeadings"/>
    <w:next w:val="AODocTxtL1"/>
    <w:rsid w:val="00C20007"/>
    <w:pPr>
      <w:keepNext/>
      <w:ind w:left="720"/>
      <w:outlineLvl w:val="6"/>
    </w:pPr>
    <w:rPr>
      <w:b/>
      <w:i/>
    </w:rPr>
  </w:style>
  <w:style w:type="paragraph" w:customStyle="1" w:styleId="AONormal10">
    <w:name w:val="AONormal10"/>
    <w:basedOn w:val="AONormal"/>
    <w:rsid w:val="00C20007"/>
    <w:rPr>
      <w:sz w:val="20"/>
    </w:rPr>
  </w:style>
  <w:style w:type="paragraph" w:customStyle="1" w:styleId="AONormal8L">
    <w:name w:val="AONormal8L"/>
    <w:basedOn w:val="AONormal"/>
    <w:rsid w:val="00C20007"/>
    <w:pPr>
      <w:tabs>
        <w:tab w:val="left" w:pos="1417"/>
      </w:tabs>
      <w:spacing w:line="220" w:lineRule="atLeast"/>
    </w:pPr>
    <w:rPr>
      <w:rFonts w:ascii="Arial" w:hAnsi="Arial" w:cs="Arial"/>
      <w:sz w:val="16"/>
    </w:rPr>
  </w:style>
  <w:style w:type="paragraph" w:customStyle="1" w:styleId="AONormal8LBold">
    <w:name w:val="AONormal8LBold"/>
    <w:basedOn w:val="AONormal8L"/>
    <w:rsid w:val="00C20007"/>
    <w:rPr>
      <w:b/>
    </w:rPr>
  </w:style>
  <w:style w:type="paragraph" w:customStyle="1" w:styleId="AONormal8C">
    <w:name w:val="AONormal8C"/>
    <w:basedOn w:val="AONormal8L"/>
    <w:rsid w:val="00C20007"/>
    <w:pPr>
      <w:jc w:val="center"/>
    </w:pPr>
  </w:style>
  <w:style w:type="paragraph" w:customStyle="1" w:styleId="AONormal8R">
    <w:name w:val="AONormal8R"/>
    <w:basedOn w:val="AONormal8L"/>
    <w:rsid w:val="00C20007"/>
    <w:pPr>
      <w:jc w:val="right"/>
    </w:pPr>
  </w:style>
  <w:style w:type="paragraph" w:customStyle="1" w:styleId="AONormalBold">
    <w:name w:val="AONormalBold"/>
    <w:basedOn w:val="AONormal"/>
    <w:rsid w:val="00C20007"/>
    <w:rPr>
      <w:b/>
    </w:rPr>
  </w:style>
  <w:style w:type="paragraph" w:customStyle="1" w:styleId="AONormal6L">
    <w:name w:val="AONormal6L"/>
    <w:basedOn w:val="AONormal8L"/>
    <w:rsid w:val="00C20007"/>
    <w:pPr>
      <w:spacing w:line="160" w:lineRule="atLeast"/>
      <w:jc w:val="both"/>
    </w:pPr>
    <w:rPr>
      <w:sz w:val="12"/>
    </w:rPr>
  </w:style>
  <w:style w:type="paragraph" w:customStyle="1" w:styleId="AONormal6C">
    <w:name w:val="AONormal6C"/>
    <w:basedOn w:val="AONormal6L"/>
    <w:rsid w:val="00C20007"/>
    <w:pPr>
      <w:jc w:val="center"/>
    </w:pPr>
  </w:style>
  <w:style w:type="paragraph" w:customStyle="1" w:styleId="AONormal6R">
    <w:name w:val="AONormal6R"/>
    <w:basedOn w:val="AONormal6L"/>
    <w:rsid w:val="00C20007"/>
    <w:pPr>
      <w:jc w:val="right"/>
    </w:pPr>
  </w:style>
  <w:style w:type="paragraph" w:customStyle="1" w:styleId="AOTitle18">
    <w:name w:val="AOTitle18"/>
    <w:basedOn w:val="AONormal"/>
    <w:rsid w:val="00C20007"/>
    <w:rPr>
      <w:b/>
      <w:sz w:val="36"/>
    </w:rPr>
  </w:style>
  <w:style w:type="paragraph" w:customStyle="1" w:styleId="AOSignatory">
    <w:name w:val="AOSignatory"/>
    <w:basedOn w:val="AOBodyTxt"/>
    <w:next w:val="AODocTxt"/>
    <w:rsid w:val="00C20007"/>
    <w:pPr>
      <w:pageBreakBefore/>
      <w:spacing w:after="240"/>
      <w:jc w:val="center"/>
    </w:pPr>
    <w:rPr>
      <w:b/>
      <w:caps/>
    </w:rPr>
  </w:style>
  <w:style w:type="paragraph" w:customStyle="1" w:styleId="AOTOCTitle">
    <w:name w:val="AOTOCTitle"/>
    <w:basedOn w:val="AOHeadings"/>
    <w:next w:val="AOTOCHeading"/>
    <w:rsid w:val="00C20007"/>
    <w:pPr>
      <w:jc w:val="center"/>
    </w:pPr>
    <w:rPr>
      <w:b/>
      <w:caps/>
    </w:rPr>
  </w:style>
  <w:style w:type="paragraph" w:customStyle="1" w:styleId="AOHidden">
    <w:name w:val="AOHidden"/>
    <w:basedOn w:val="AONormal"/>
    <w:rsid w:val="00C20007"/>
    <w:pPr>
      <w:spacing w:before="240"/>
      <w:jc w:val="both"/>
    </w:pPr>
    <w:rPr>
      <w:vanish/>
    </w:rPr>
  </w:style>
  <w:style w:type="paragraph" w:styleId="Tekstkomentarza">
    <w:name w:val="annotation text"/>
    <w:basedOn w:val="AONormal"/>
    <w:link w:val="TekstkomentarzaZnak"/>
    <w:uiPriority w:val="99"/>
    <w:unhideWhenUsed/>
    <w:rsid w:val="00C20007"/>
    <w:pPr>
      <w:spacing w:line="240" w:lineRule="auto"/>
    </w:pPr>
    <w:rPr>
      <w:sz w:val="16"/>
      <w:szCs w:val="20"/>
    </w:rPr>
  </w:style>
  <w:style w:type="character" w:customStyle="1" w:styleId="TekstkomentarzaZnak">
    <w:name w:val="Tekst komentarza Znak"/>
    <w:basedOn w:val="Domylnaczcionkaakapitu"/>
    <w:link w:val="Tekstkomentarza"/>
    <w:uiPriority w:val="99"/>
    <w:rsid w:val="00C20007"/>
    <w:rPr>
      <w:rFonts w:cs="Times New Roman"/>
      <w:sz w:val="16"/>
      <w:szCs w:val="20"/>
    </w:rPr>
  </w:style>
  <w:style w:type="paragraph" w:styleId="Tekstprzypisukocowego">
    <w:name w:val="endnote text"/>
    <w:basedOn w:val="AONormal"/>
    <w:link w:val="TekstprzypisukocowegoZnak"/>
    <w:uiPriority w:val="99"/>
    <w:semiHidden/>
    <w:unhideWhenUsed/>
    <w:rsid w:val="00C20007"/>
    <w:pPr>
      <w:spacing w:line="240" w:lineRule="auto"/>
      <w:ind w:left="720" w:hanging="720"/>
      <w:jc w:val="both"/>
    </w:pPr>
    <w:rPr>
      <w:sz w:val="16"/>
      <w:szCs w:val="20"/>
    </w:rPr>
  </w:style>
  <w:style w:type="character" w:customStyle="1" w:styleId="TekstprzypisukocowegoZnak">
    <w:name w:val="Tekst przypisu końcowego Znak"/>
    <w:basedOn w:val="Domylnaczcionkaakapitu"/>
    <w:link w:val="Tekstprzypisukocowego"/>
    <w:uiPriority w:val="99"/>
    <w:semiHidden/>
    <w:rsid w:val="00C20007"/>
    <w:rPr>
      <w:rFonts w:cs="Times New Roman"/>
      <w:sz w:val="16"/>
      <w:szCs w:val="20"/>
    </w:rPr>
  </w:style>
  <w:style w:type="character" w:customStyle="1" w:styleId="Nagwek1Znak">
    <w:name w:val="Nagłówek 1 Znak"/>
    <w:basedOn w:val="Domylnaczcionkaakapitu"/>
    <w:link w:val="Nagwek1"/>
    <w:uiPriority w:val="9"/>
    <w:rsid w:val="00C20007"/>
    <w:rPr>
      <w:rFonts w:eastAsia="Times New Roman" w:cs="Times New Roman"/>
      <w:b/>
      <w:bCs/>
      <w:caps/>
      <w:szCs w:val="28"/>
    </w:rPr>
  </w:style>
  <w:style w:type="character" w:customStyle="1" w:styleId="Nagwek2Znak">
    <w:name w:val="Nagłówek 2 Znak"/>
    <w:basedOn w:val="Domylnaczcionkaakapitu"/>
    <w:link w:val="Nagwek2"/>
    <w:uiPriority w:val="9"/>
    <w:semiHidden/>
    <w:rsid w:val="00C20007"/>
    <w:rPr>
      <w:rFonts w:eastAsia="Times New Roman" w:cs="Times New Roman"/>
      <w:b/>
      <w:bCs/>
      <w:szCs w:val="26"/>
    </w:rPr>
  </w:style>
  <w:style w:type="character" w:customStyle="1" w:styleId="Nagwek3Znak">
    <w:name w:val="Nagłówek 3 Znak"/>
    <w:basedOn w:val="Domylnaczcionkaakapitu"/>
    <w:link w:val="Nagwek3"/>
    <w:uiPriority w:val="9"/>
    <w:semiHidden/>
    <w:rsid w:val="00C20007"/>
    <w:rPr>
      <w:rFonts w:eastAsia="Times New Roman" w:cs="Times New Roman"/>
      <w:bCs/>
    </w:rPr>
  </w:style>
  <w:style w:type="character" w:customStyle="1" w:styleId="Nagwek4Znak">
    <w:name w:val="Nagłówek 4 Znak"/>
    <w:basedOn w:val="Domylnaczcionkaakapitu"/>
    <w:link w:val="Nagwek4"/>
    <w:uiPriority w:val="9"/>
    <w:semiHidden/>
    <w:rsid w:val="00C20007"/>
    <w:rPr>
      <w:rFonts w:eastAsia="Times New Roman" w:cs="Times New Roman"/>
      <w:bCs/>
      <w:iCs/>
    </w:rPr>
  </w:style>
  <w:style w:type="character" w:customStyle="1" w:styleId="Nagwek5Znak">
    <w:name w:val="Nagłówek 5 Znak"/>
    <w:basedOn w:val="Domylnaczcionkaakapitu"/>
    <w:link w:val="Nagwek5"/>
    <w:uiPriority w:val="9"/>
    <w:semiHidden/>
    <w:rsid w:val="00C20007"/>
    <w:rPr>
      <w:rFonts w:eastAsia="Times New Roman" w:cs="Times New Roman"/>
    </w:rPr>
  </w:style>
  <w:style w:type="character" w:customStyle="1" w:styleId="Nagwek6Znak">
    <w:name w:val="Nagłówek 6 Znak"/>
    <w:basedOn w:val="Domylnaczcionkaakapitu"/>
    <w:link w:val="Nagwek6"/>
    <w:uiPriority w:val="9"/>
    <w:semiHidden/>
    <w:rsid w:val="00C20007"/>
    <w:rPr>
      <w:rFonts w:eastAsia="Times New Roman" w:cs="Times New Roman"/>
      <w:iCs/>
    </w:rPr>
  </w:style>
  <w:style w:type="character" w:customStyle="1" w:styleId="Nagwek7Znak">
    <w:name w:val="Nagłówek 7 Znak"/>
    <w:basedOn w:val="Domylnaczcionkaakapitu"/>
    <w:link w:val="Nagwek7"/>
    <w:uiPriority w:val="9"/>
    <w:semiHidden/>
    <w:rsid w:val="00C20007"/>
    <w:rPr>
      <w:rFonts w:eastAsia="Times New Roman" w:cs="Times New Roman"/>
      <w:iCs/>
    </w:rPr>
  </w:style>
  <w:style w:type="character" w:customStyle="1" w:styleId="Nagwek8Znak">
    <w:name w:val="Nagłówek 8 Znak"/>
    <w:basedOn w:val="Domylnaczcionkaakapitu"/>
    <w:link w:val="Nagwek8"/>
    <w:uiPriority w:val="9"/>
    <w:semiHidden/>
    <w:rsid w:val="00C20007"/>
    <w:rPr>
      <w:rFonts w:eastAsia="Times New Roman" w:cs="Times New Roman"/>
      <w:szCs w:val="20"/>
    </w:rPr>
  </w:style>
  <w:style w:type="character" w:customStyle="1" w:styleId="Nagwek9Znak">
    <w:name w:val="Nagłówek 9 Znak"/>
    <w:basedOn w:val="Domylnaczcionkaakapitu"/>
    <w:link w:val="Nagwek9"/>
    <w:uiPriority w:val="9"/>
    <w:semiHidden/>
    <w:rsid w:val="00C20007"/>
    <w:rPr>
      <w:rFonts w:eastAsia="Times New Roman" w:cs="Times New Roman"/>
      <w:iCs/>
      <w:szCs w:val="20"/>
    </w:rPr>
  </w:style>
  <w:style w:type="paragraph" w:styleId="Nagwekwykazurde">
    <w:name w:val="toa heading"/>
    <w:basedOn w:val="AONormal"/>
    <w:next w:val="Wykazrde"/>
    <w:uiPriority w:val="99"/>
    <w:semiHidden/>
    <w:unhideWhenUsed/>
    <w:rsid w:val="00C20007"/>
    <w:pPr>
      <w:tabs>
        <w:tab w:val="right" w:leader="dot" w:pos="9490"/>
      </w:tabs>
      <w:spacing w:before="240" w:after="120" w:line="240" w:lineRule="auto"/>
    </w:pPr>
    <w:rPr>
      <w:rFonts w:eastAsia="Times New Roman"/>
      <w:b/>
      <w:bCs/>
      <w:szCs w:val="24"/>
    </w:rPr>
  </w:style>
  <w:style w:type="paragraph" w:styleId="Wykazrde">
    <w:name w:val="table of authorities"/>
    <w:basedOn w:val="AONormal"/>
    <w:uiPriority w:val="99"/>
    <w:semiHidden/>
    <w:unhideWhenUsed/>
    <w:rsid w:val="00C20007"/>
    <w:pPr>
      <w:tabs>
        <w:tab w:val="right" w:leader="dot" w:pos="9490"/>
      </w:tabs>
      <w:spacing w:before="240" w:line="240" w:lineRule="auto"/>
      <w:ind w:left="720" w:hanging="720"/>
    </w:pPr>
  </w:style>
  <w:style w:type="paragraph" w:styleId="Adresnakopercie">
    <w:name w:val="envelope address"/>
    <w:basedOn w:val="Normalny"/>
    <w:uiPriority w:val="99"/>
    <w:semiHidden/>
    <w:rsid w:val="00C20007"/>
    <w:pPr>
      <w:ind w:left="2880"/>
    </w:pPr>
    <w:rPr>
      <w:rFonts w:eastAsia="Times New Roman"/>
      <w:szCs w:val="24"/>
    </w:rPr>
  </w:style>
  <w:style w:type="paragraph" w:styleId="Adreszwrotnynakopercie">
    <w:name w:val="envelope return"/>
    <w:basedOn w:val="Normalny"/>
    <w:uiPriority w:val="99"/>
    <w:semiHidden/>
    <w:unhideWhenUsed/>
    <w:rsid w:val="00C20007"/>
    <w:rPr>
      <w:rFonts w:eastAsia="Times New Roman"/>
      <w:sz w:val="20"/>
      <w:szCs w:val="20"/>
    </w:rPr>
  </w:style>
  <w:style w:type="paragraph" w:customStyle="1" w:styleId="AOListNumber">
    <w:name w:val="AOListNumber"/>
    <w:basedOn w:val="AOBodyTxt"/>
    <w:rsid w:val="00C20007"/>
    <w:pPr>
      <w:numPr>
        <w:numId w:val="18"/>
      </w:numPr>
      <w:tabs>
        <w:tab w:val="clear" w:pos="720"/>
      </w:tabs>
    </w:pPr>
  </w:style>
  <w:style w:type="character" w:styleId="Tekstzastpczy">
    <w:name w:val="Placeholder Text"/>
    <w:basedOn w:val="Domylnaczcionkaakapitu"/>
    <w:uiPriority w:val="99"/>
    <w:semiHidden/>
    <w:rsid w:val="00C20007"/>
    <w:rPr>
      <w:color w:val="808080"/>
    </w:rPr>
  </w:style>
  <w:style w:type="paragraph" w:styleId="Tekstdymka">
    <w:name w:val="Balloon Text"/>
    <w:basedOn w:val="Normalny"/>
    <w:link w:val="TekstdymkaZnak"/>
    <w:uiPriority w:val="99"/>
    <w:semiHidden/>
    <w:unhideWhenUsed/>
    <w:rsid w:val="00C20007"/>
    <w:rPr>
      <w:rFonts w:ascii="Tahoma" w:hAnsi="Tahoma" w:cs="Tahoma"/>
      <w:sz w:val="16"/>
      <w:szCs w:val="16"/>
    </w:rPr>
  </w:style>
  <w:style w:type="character" w:customStyle="1" w:styleId="TekstdymkaZnak">
    <w:name w:val="Tekst dymka Znak"/>
    <w:basedOn w:val="Domylnaczcionkaakapitu"/>
    <w:link w:val="Tekstdymka"/>
    <w:uiPriority w:val="99"/>
    <w:semiHidden/>
    <w:rsid w:val="00C20007"/>
    <w:rPr>
      <w:rFonts w:ascii="Tahoma" w:hAnsi="Tahoma" w:cs="Tahoma"/>
      <w:sz w:val="16"/>
      <w:szCs w:val="16"/>
    </w:rPr>
  </w:style>
  <w:style w:type="table" w:styleId="Tabela-Siatka">
    <w:name w:val="Table Grid"/>
    <w:basedOn w:val="Standardowy"/>
    <w:uiPriority w:val="59"/>
    <w:rsid w:val="00C20007"/>
    <w:pPr>
      <w:spacing w:line="240" w:lineRule="auto"/>
    </w:pPr>
    <w:tblPr>
      <w:tblCellMar>
        <w:left w:w="0" w:type="dxa"/>
        <w:right w:w="0" w:type="dxa"/>
      </w:tblCellMar>
    </w:tblPr>
    <w:tcPr>
      <w:shd w:val="clear" w:color="auto" w:fill="auto"/>
    </w:tcPr>
  </w:style>
  <w:style w:type="paragraph" w:styleId="Listapunktowana">
    <w:name w:val="List Bullet"/>
    <w:basedOn w:val="Normalny"/>
    <w:uiPriority w:val="99"/>
    <w:semiHidden/>
    <w:rsid w:val="002271C4"/>
    <w:pPr>
      <w:tabs>
        <w:tab w:val="num" w:pos="720"/>
      </w:tabs>
      <w:ind w:left="720" w:hanging="720"/>
      <w:contextualSpacing/>
    </w:pPr>
    <w:rPr>
      <w:lang w:val="en-GB"/>
    </w:rPr>
  </w:style>
  <w:style w:type="paragraph" w:styleId="Listanumerowana">
    <w:name w:val="List Number"/>
    <w:basedOn w:val="Normalny"/>
    <w:uiPriority w:val="99"/>
    <w:semiHidden/>
    <w:rsid w:val="002271C4"/>
    <w:pPr>
      <w:tabs>
        <w:tab w:val="num" w:pos="720"/>
      </w:tabs>
      <w:ind w:left="720" w:hanging="720"/>
      <w:contextualSpacing/>
    </w:pPr>
    <w:rPr>
      <w:lang w:val="en-GB"/>
    </w:rPr>
  </w:style>
  <w:style w:type="table" w:customStyle="1" w:styleId="AOHdrFtrTblStyle">
    <w:name w:val="AOHdrFtrTblStyle"/>
    <w:basedOn w:val="Tabela-Siatka"/>
    <w:rsid w:val="00C20007"/>
    <w:tblPr/>
    <w:tcPr>
      <w:shd w:val="clear" w:color="auto" w:fill="auto"/>
    </w:tcPr>
  </w:style>
  <w:style w:type="character" w:styleId="Odwoanieprzypisukocowego">
    <w:name w:val="endnote reference"/>
    <w:semiHidden/>
    <w:rsid w:val="00EE125E"/>
    <w:rPr>
      <w:vertAlign w:val="superscript"/>
    </w:rPr>
  </w:style>
  <w:style w:type="character" w:styleId="Odwoanieprzypisudolnego">
    <w:name w:val="footnote reference"/>
    <w:uiPriority w:val="99"/>
    <w:rsid w:val="00EE125E"/>
    <w:rPr>
      <w:vertAlign w:val="superscript"/>
    </w:rPr>
  </w:style>
  <w:style w:type="paragraph" w:customStyle="1" w:styleId="PKOlistanumerowana3">
    <w:name w:val="PKO lista numerowana3"/>
    <w:basedOn w:val="Normalny"/>
    <w:qFormat/>
    <w:rsid w:val="00EE125E"/>
    <w:pPr>
      <w:numPr>
        <w:ilvl w:val="2"/>
        <w:numId w:val="19"/>
      </w:numPr>
      <w:spacing w:before="60" w:after="60"/>
      <w:outlineLvl w:val="2"/>
    </w:pPr>
    <w:rPr>
      <w:rFonts w:ascii="PKO Bank Polski" w:eastAsia="Calibri" w:hAnsi="PKO Bank Polski"/>
      <w:color w:val="000000"/>
      <w:sz w:val="16"/>
      <w:szCs w:val="20"/>
      <w:lang w:eastAsia="pl-PL"/>
    </w:rPr>
  </w:style>
  <w:style w:type="paragraph" w:styleId="Akapitzlist">
    <w:name w:val="List Paragraph"/>
    <w:aliases w:val="K2 lista alfabetyczna,Akapit z listą 1,Numerowanie,Kolorowa lista — akcent 11,Akapit z listą BS,normalny tekst,Nagłowek 3,Podsis rysunku,Bullet Number,Body MS Bullet,lp1,List Paragraph1,List Paragraph2,ISCG Numerowanie,Preambuła,CW_Lista"/>
    <w:basedOn w:val="Normalny"/>
    <w:link w:val="AkapitzlistZnak"/>
    <w:uiPriority w:val="34"/>
    <w:qFormat/>
    <w:rsid w:val="00EE125E"/>
    <w:pPr>
      <w:spacing w:line="180" w:lineRule="exact"/>
      <w:ind w:left="709"/>
    </w:pPr>
    <w:rPr>
      <w:rFonts w:ascii="PKO Bank Polski" w:eastAsia="Times New Roman" w:hAnsi="PKO Bank Polski"/>
      <w:color w:val="000000"/>
      <w:sz w:val="16"/>
      <w:szCs w:val="24"/>
      <w:lang w:eastAsia="pl-PL"/>
    </w:rPr>
  </w:style>
  <w:style w:type="character" w:customStyle="1" w:styleId="AkapitzlistZnak">
    <w:name w:val="Akapit z listą Znak"/>
    <w:aliases w:val="K2 lista alfabetyczna Znak,Akapit z listą 1 Znak,Numerowanie Znak,Kolorowa lista — akcent 11 Znak,Akapit z listą BS Znak,normalny tekst Znak,Nagłowek 3 Znak,Podsis rysunku Znak,Bullet Number Znak,Body MS Bullet Znak,lp1 Znak"/>
    <w:link w:val="Akapitzlist"/>
    <w:uiPriority w:val="34"/>
    <w:qFormat/>
    <w:locked/>
    <w:rsid w:val="00EE125E"/>
    <w:rPr>
      <w:rFonts w:ascii="PKO Bank Polski" w:eastAsia="Times New Roman" w:hAnsi="PKO Bank Polski" w:cs="Times New Roman"/>
      <w:color w:val="000000"/>
      <w:sz w:val="16"/>
      <w:szCs w:val="24"/>
      <w:lang w:val="pl-PL" w:eastAsia="pl-PL"/>
    </w:rPr>
  </w:style>
  <w:style w:type="paragraph" w:customStyle="1" w:styleId="Default">
    <w:name w:val="Default"/>
    <w:rsid w:val="00CE2AB7"/>
    <w:pPr>
      <w:autoSpaceDE w:val="0"/>
      <w:autoSpaceDN w:val="0"/>
      <w:adjustRightInd w:val="0"/>
      <w:spacing w:line="240" w:lineRule="auto"/>
    </w:pPr>
    <w:rPr>
      <w:rFonts w:ascii="EUAlbertina" w:hAnsi="EUAlbertina" w:cs="EUAlbertina"/>
      <w:color w:val="000000"/>
      <w:sz w:val="24"/>
      <w:szCs w:val="24"/>
      <w:lang w:val="pl-PL"/>
    </w:rPr>
  </w:style>
  <w:style w:type="character" w:styleId="Odwoaniedokomentarza">
    <w:name w:val="annotation reference"/>
    <w:basedOn w:val="Domylnaczcionkaakapitu"/>
    <w:uiPriority w:val="99"/>
    <w:semiHidden/>
    <w:rsid w:val="000D0370"/>
    <w:rPr>
      <w:sz w:val="16"/>
      <w:szCs w:val="16"/>
    </w:rPr>
  </w:style>
  <w:style w:type="paragraph" w:styleId="Tematkomentarza">
    <w:name w:val="annotation subject"/>
    <w:basedOn w:val="Tekstkomentarza"/>
    <w:next w:val="Tekstkomentarza"/>
    <w:link w:val="TematkomentarzaZnak"/>
    <w:uiPriority w:val="99"/>
    <w:semiHidden/>
    <w:unhideWhenUsed/>
    <w:rsid w:val="000D0370"/>
    <w:rPr>
      <w:b/>
      <w:bCs/>
      <w:sz w:val="20"/>
      <w:lang w:val="pl-PL"/>
    </w:rPr>
  </w:style>
  <w:style w:type="character" w:customStyle="1" w:styleId="TematkomentarzaZnak">
    <w:name w:val="Temat komentarza Znak"/>
    <w:basedOn w:val="TekstkomentarzaZnak"/>
    <w:link w:val="Tematkomentarza"/>
    <w:uiPriority w:val="99"/>
    <w:semiHidden/>
    <w:rsid w:val="000D0370"/>
    <w:rPr>
      <w:rFonts w:cs="Times New Roman"/>
      <w:b/>
      <w:bCs/>
      <w:sz w:val="20"/>
      <w:szCs w:val="20"/>
      <w:lang w:val="pl-PL"/>
    </w:rPr>
  </w:style>
  <w:style w:type="paragraph" w:styleId="Poprawka">
    <w:name w:val="Revision"/>
    <w:hidden/>
    <w:uiPriority w:val="99"/>
    <w:semiHidden/>
    <w:rsid w:val="009608D0"/>
    <w:pPr>
      <w:spacing w:line="240" w:lineRule="auto"/>
    </w:pPr>
    <w:rPr>
      <w:rFonts w:cs="Times New Roman"/>
      <w:lang w:val="pl-PL"/>
    </w:rPr>
  </w:style>
  <w:style w:type="character" w:styleId="Hipercze">
    <w:name w:val="Hyperlink"/>
    <w:basedOn w:val="Domylnaczcionkaakapitu"/>
    <w:uiPriority w:val="99"/>
    <w:rsid w:val="007C7B14"/>
    <w:rPr>
      <w:color w:val="5C6F7B" w:themeColor="hyperlink"/>
      <w:u w:val="single"/>
    </w:rPr>
  </w:style>
  <w:style w:type="character" w:customStyle="1" w:styleId="Nierozpoznanawzmianka1">
    <w:name w:val="Nierozpoznana wzmianka1"/>
    <w:basedOn w:val="Domylnaczcionkaakapitu"/>
    <w:uiPriority w:val="99"/>
    <w:semiHidden/>
    <w:unhideWhenUsed/>
    <w:rsid w:val="00933DB4"/>
    <w:rPr>
      <w:color w:val="605E5C"/>
      <w:shd w:val="clear" w:color="auto" w:fill="E1DFDD"/>
    </w:rPr>
  </w:style>
  <w:style w:type="paragraph" w:styleId="Tytu">
    <w:name w:val="Title"/>
    <w:basedOn w:val="Normalny"/>
    <w:next w:val="Normalny"/>
    <w:link w:val="TytuZnak"/>
    <w:uiPriority w:val="10"/>
    <w:qFormat/>
    <w:rsid w:val="00056B6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56B64"/>
    <w:rPr>
      <w:rFonts w:asciiTheme="majorHAnsi" w:eastAsiaTheme="majorEastAsia" w:hAnsiTheme="majorHAnsi" w:cstheme="majorBidi"/>
      <w:spacing w:val="-10"/>
      <w:kern w:val="28"/>
      <w:sz w:val="56"/>
      <w:szCs w:val="56"/>
      <w:lang w:val="pl-PL"/>
    </w:rPr>
  </w:style>
  <w:style w:type="paragraph" w:customStyle="1" w:styleId="xmsonormal">
    <w:name w:val="x_msonormal"/>
    <w:basedOn w:val="Normalny"/>
    <w:rsid w:val="00796EA1"/>
    <w:pPr>
      <w:spacing w:before="100" w:beforeAutospacing="1" w:after="100" w:afterAutospacing="1"/>
    </w:pPr>
    <w:rPr>
      <w:rFonts w:eastAsia="Times New Roman"/>
      <w:sz w:val="24"/>
      <w:szCs w:val="24"/>
      <w:lang w:eastAsia="pl-PL"/>
    </w:rPr>
  </w:style>
  <w:style w:type="paragraph" w:styleId="Tekstpodstawowy">
    <w:name w:val="Body Text"/>
    <w:basedOn w:val="Normalny"/>
    <w:link w:val="TekstpodstawowyZnak"/>
    <w:uiPriority w:val="99"/>
    <w:unhideWhenUsed/>
    <w:rsid w:val="002D35D3"/>
    <w:rPr>
      <w:rFonts w:eastAsia="Calibri"/>
      <w:sz w:val="20"/>
      <w:szCs w:val="20"/>
      <w:lang w:eastAsia="pl-PL"/>
    </w:rPr>
  </w:style>
  <w:style w:type="character" w:customStyle="1" w:styleId="TekstpodstawowyZnak">
    <w:name w:val="Tekst podstawowy Znak"/>
    <w:basedOn w:val="Domylnaczcionkaakapitu"/>
    <w:link w:val="Tekstpodstawowy"/>
    <w:uiPriority w:val="99"/>
    <w:rsid w:val="002D35D3"/>
    <w:rPr>
      <w:rFonts w:eastAsia="Calibri" w:cs="Times New Roman"/>
      <w:sz w:val="20"/>
      <w:szCs w:val="20"/>
      <w:lang w:val="pl-PL" w:eastAsia="pl-PL"/>
    </w:rPr>
  </w:style>
  <w:style w:type="character" w:styleId="Uwydatnienie">
    <w:name w:val="Emphasis"/>
    <w:basedOn w:val="Domylnaczcionkaakapitu"/>
    <w:uiPriority w:val="20"/>
    <w:qFormat/>
    <w:rsid w:val="00F11483"/>
    <w:rPr>
      <w:i/>
      <w:iCs/>
    </w:rPr>
  </w:style>
  <w:style w:type="character" w:customStyle="1" w:styleId="UnresolvedMention">
    <w:name w:val="Unresolved Mention"/>
    <w:basedOn w:val="Domylnaczcionkaakapitu"/>
    <w:uiPriority w:val="99"/>
    <w:semiHidden/>
    <w:unhideWhenUsed/>
    <w:rsid w:val="00D80088"/>
    <w:rPr>
      <w:color w:val="605E5C"/>
      <w:shd w:val="clear" w:color="auto" w:fill="E1DFDD"/>
    </w:rPr>
  </w:style>
  <w:style w:type="character" w:styleId="UyteHipercze">
    <w:name w:val="FollowedHyperlink"/>
    <w:basedOn w:val="Domylnaczcionkaakapitu"/>
    <w:uiPriority w:val="99"/>
    <w:semiHidden/>
    <w:unhideWhenUsed/>
    <w:rsid w:val="00847789"/>
    <w:rPr>
      <w:color w:val="9AD7DB" w:themeColor="followedHyperlink"/>
      <w:u w:val="single"/>
    </w:rPr>
  </w:style>
  <w:style w:type="character" w:customStyle="1" w:styleId="ui-provider">
    <w:name w:val="ui-provider"/>
    <w:basedOn w:val="Domylnaczcionkaakapitu"/>
    <w:rsid w:val="0001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0447">
      <w:bodyDiv w:val="1"/>
      <w:marLeft w:val="0"/>
      <w:marRight w:val="0"/>
      <w:marTop w:val="0"/>
      <w:marBottom w:val="0"/>
      <w:divBdr>
        <w:top w:val="none" w:sz="0" w:space="0" w:color="auto"/>
        <w:left w:val="none" w:sz="0" w:space="0" w:color="auto"/>
        <w:bottom w:val="none" w:sz="0" w:space="0" w:color="auto"/>
        <w:right w:val="none" w:sz="0" w:space="0" w:color="auto"/>
      </w:divBdr>
    </w:div>
    <w:div w:id="274024225">
      <w:bodyDiv w:val="1"/>
      <w:marLeft w:val="0"/>
      <w:marRight w:val="0"/>
      <w:marTop w:val="0"/>
      <w:marBottom w:val="0"/>
      <w:divBdr>
        <w:top w:val="none" w:sz="0" w:space="0" w:color="auto"/>
        <w:left w:val="none" w:sz="0" w:space="0" w:color="auto"/>
        <w:bottom w:val="none" w:sz="0" w:space="0" w:color="auto"/>
        <w:right w:val="none" w:sz="0" w:space="0" w:color="auto"/>
      </w:divBdr>
    </w:div>
    <w:div w:id="297221032">
      <w:bodyDiv w:val="1"/>
      <w:marLeft w:val="0"/>
      <w:marRight w:val="0"/>
      <w:marTop w:val="0"/>
      <w:marBottom w:val="0"/>
      <w:divBdr>
        <w:top w:val="none" w:sz="0" w:space="0" w:color="auto"/>
        <w:left w:val="none" w:sz="0" w:space="0" w:color="auto"/>
        <w:bottom w:val="none" w:sz="0" w:space="0" w:color="auto"/>
        <w:right w:val="none" w:sz="0" w:space="0" w:color="auto"/>
      </w:divBdr>
    </w:div>
    <w:div w:id="420613094">
      <w:bodyDiv w:val="1"/>
      <w:marLeft w:val="0"/>
      <w:marRight w:val="0"/>
      <w:marTop w:val="0"/>
      <w:marBottom w:val="0"/>
      <w:divBdr>
        <w:top w:val="none" w:sz="0" w:space="0" w:color="auto"/>
        <w:left w:val="none" w:sz="0" w:space="0" w:color="auto"/>
        <w:bottom w:val="none" w:sz="0" w:space="0" w:color="auto"/>
        <w:right w:val="none" w:sz="0" w:space="0" w:color="auto"/>
      </w:divBdr>
    </w:div>
    <w:div w:id="644703217">
      <w:bodyDiv w:val="1"/>
      <w:marLeft w:val="0"/>
      <w:marRight w:val="0"/>
      <w:marTop w:val="0"/>
      <w:marBottom w:val="0"/>
      <w:divBdr>
        <w:top w:val="none" w:sz="0" w:space="0" w:color="auto"/>
        <w:left w:val="none" w:sz="0" w:space="0" w:color="auto"/>
        <w:bottom w:val="none" w:sz="0" w:space="0" w:color="auto"/>
        <w:right w:val="none" w:sz="0" w:space="0" w:color="auto"/>
      </w:divBdr>
    </w:div>
    <w:div w:id="806623430">
      <w:bodyDiv w:val="1"/>
      <w:marLeft w:val="0"/>
      <w:marRight w:val="0"/>
      <w:marTop w:val="0"/>
      <w:marBottom w:val="0"/>
      <w:divBdr>
        <w:top w:val="none" w:sz="0" w:space="0" w:color="auto"/>
        <w:left w:val="none" w:sz="0" w:space="0" w:color="auto"/>
        <w:bottom w:val="none" w:sz="0" w:space="0" w:color="auto"/>
        <w:right w:val="none" w:sz="0" w:space="0" w:color="auto"/>
      </w:divBdr>
      <w:divsChild>
        <w:div w:id="708410688">
          <w:marLeft w:val="0"/>
          <w:marRight w:val="0"/>
          <w:marTop w:val="0"/>
          <w:marBottom w:val="0"/>
          <w:divBdr>
            <w:top w:val="none" w:sz="0" w:space="0" w:color="auto"/>
            <w:left w:val="none" w:sz="0" w:space="0" w:color="auto"/>
            <w:bottom w:val="none" w:sz="0" w:space="0" w:color="auto"/>
            <w:right w:val="none" w:sz="0" w:space="0" w:color="auto"/>
          </w:divBdr>
        </w:div>
      </w:divsChild>
    </w:div>
    <w:div w:id="1008796468">
      <w:bodyDiv w:val="1"/>
      <w:marLeft w:val="0"/>
      <w:marRight w:val="0"/>
      <w:marTop w:val="0"/>
      <w:marBottom w:val="0"/>
      <w:divBdr>
        <w:top w:val="none" w:sz="0" w:space="0" w:color="auto"/>
        <w:left w:val="none" w:sz="0" w:space="0" w:color="auto"/>
        <w:bottom w:val="none" w:sz="0" w:space="0" w:color="auto"/>
        <w:right w:val="none" w:sz="0" w:space="0" w:color="auto"/>
      </w:divBdr>
    </w:div>
    <w:div w:id="1339042440">
      <w:bodyDiv w:val="1"/>
      <w:marLeft w:val="0"/>
      <w:marRight w:val="0"/>
      <w:marTop w:val="0"/>
      <w:marBottom w:val="0"/>
      <w:divBdr>
        <w:top w:val="none" w:sz="0" w:space="0" w:color="auto"/>
        <w:left w:val="none" w:sz="0" w:space="0" w:color="auto"/>
        <w:bottom w:val="none" w:sz="0" w:space="0" w:color="auto"/>
        <w:right w:val="none" w:sz="0" w:space="0" w:color="auto"/>
      </w:divBdr>
    </w:div>
    <w:div w:id="1477336056">
      <w:bodyDiv w:val="1"/>
      <w:marLeft w:val="0"/>
      <w:marRight w:val="0"/>
      <w:marTop w:val="0"/>
      <w:marBottom w:val="0"/>
      <w:divBdr>
        <w:top w:val="none" w:sz="0" w:space="0" w:color="auto"/>
        <w:left w:val="none" w:sz="0" w:space="0" w:color="auto"/>
        <w:bottom w:val="none" w:sz="0" w:space="0" w:color="auto"/>
        <w:right w:val="none" w:sz="0" w:space="0" w:color="auto"/>
      </w:divBdr>
      <w:divsChild>
        <w:div w:id="937830045">
          <w:marLeft w:val="0"/>
          <w:marRight w:val="0"/>
          <w:marTop w:val="0"/>
          <w:marBottom w:val="0"/>
          <w:divBdr>
            <w:top w:val="none" w:sz="0" w:space="0" w:color="auto"/>
            <w:left w:val="none" w:sz="0" w:space="0" w:color="auto"/>
            <w:bottom w:val="none" w:sz="0" w:space="0" w:color="auto"/>
            <w:right w:val="none" w:sz="0" w:space="0" w:color="auto"/>
          </w:divBdr>
        </w:div>
      </w:divsChild>
    </w:div>
    <w:div w:id="1676686638">
      <w:bodyDiv w:val="1"/>
      <w:marLeft w:val="0"/>
      <w:marRight w:val="0"/>
      <w:marTop w:val="0"/>
      <w:marBottom w:val="0"/>
      <w:divBdr>
        <w:top w:val="none" w:sz="0" w:space="0" w:color="auto"/>
        <w:left w:val="none" w:sz="0" w:space="0" w:color="auto"/>
        <w:bottom w:val="none" w:sz="0" w:space="0" w:color="auto"/>
        <w:right w:val="none" w:sz="0" w:space="0" w:color="auto"/>
      </w:divBdr>
    </w:div>
    <w:div w:id="1706372878">
      <w:bodyDiv w:val="1"/>
      <w:marLeft w:val="0"/>
      <w:marRight w:val="0"/>
      <w:marTop w:val="0"/>
      <w:marBottom w:val="0"/>
      <w:divBdr>
        <w:top w:val="none" w:sz="0" w:space="0" w:color="auto"/>
        <w:left w:val="none" w:sz="0" w:space="0" w:color="auto"/>
        <w:bottom w:val="none" w:sz="0" w:space="0" w:color="auto"/>
        <w:right w:val="none" w:sz="0" w:space="0" w:color="auto"/>
      </w:divBdr>
    </w:div>
    <w:div w:id="2085253241">
      <w:bodyDiv w:val="1"/>
      <w:marLeft w:val="0"/>
      <w:marRight w:val="0"/>
      <w:marTop w:val="0"/>
      <w:marBottom w:val="0"/>
      <w:divBdr>
        <w:top w:val="none" w:sz="0" w:space="0" w:color="auto"/>
        <w:left w:val="none" w:sz="0" w:space="0" w:color="auto"/>
        <w:bottom w:val="none" w:sz="0" w:space="0" w:color="auto"/>
        <w:right w:val="none" w:sz="0" w:space="0" w:color="auto"/>
      </w:divBdr>
      <w:divsChild>
        <w:div w:id="732893285">
          <w:marLeft w:val="0"/>
          <w:marRight w:val="0"/>
          <w:marTop w:val="0"/>
          <w:marBottom w:val="0"/>
          <w:divBdr>
            <w:top w:val="none" w:sz="0" w:space="0" w:color="auto"/>
            <w:left w:val="none" w:sz="0" w:space="0" w:color="auto"/>
            <w:bottom w:val="none" w:sz="0" w:space="0" w:color="auto"/>
            <w:right w:val="none" w:sz="0" w:space="0" w:color="auto"/>
          </w:divBdr>
        </w:div>
      </w:divsChild>
    </w:div>
    <w:div w:id="21086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nfosigw/klauzula-informacyjna-dla-reprezentantow-w-tym-pelnomocnikow-podmiot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ergochlonni.program@nfosigw.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ochlonni.program@nfosigw.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9044BC6C72A34B9C0A568124FF03F1" ma:contentTypeVersion="3" ma:contentTypeDescription="Utwórz nowy dokument." ma:contentTypeScope="" ma:versionID="435560eca99466ee5ed61a78ddd56c41">
  <xsd:schema xmlns:xsd="http://www.w3.org/2001/XMLSchema" xmlns:xs="http://www.w3.org/2001/XMLSchema" xmlns:p="http://schemas.microsoft.com/office/2006/metadata/properties" xmlns:ns2="5cb453e2-dbd7-4906-96f2-aa4e7fd3ad66" targetNamespace="http://schemas.microsoft.com/office/2006/metadata/properties" ma:root="true" ma:fieldsID="e7ff623f4669353407a7569f841a1523" ns2:_="">
    <xsd:import namespace="5cb453e2-dbd7-4906-96f2-aa4e7fd3ad6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453e2-dbd7-4906-96f2-aa4e7fd3a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5F3BC-F5AC-46B5-AFE6-22E0EC2CA8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8C3483-C3A8-4B5B-A539-6621ED46BAF5}">
  <ds:schemaRefs>
    <ds:schemaRef ds:uri="http://schemas.microsoft.com/sharepoint/v3/contenttype/forms"/>
  </ds:schemaRefs>
</ds:datastoreItem>
</file>

<file path=customXml/itemProps3.xml><?xml version="1.0" encoding="utf-8"?>
<ds:datastoreItem xmlns:ds="http://schemas.openxmlformats.org/officeDocument/2006/customXml" ds:itemID="{ADA33015-BA96-43D2-99ED-B1A2F96E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453e2-dbd7-4906-96f2-aa4e7fd3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55143-9608-49A9-8B91-AA2AEF62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4438</Words>
  <Characters>26631</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MILLENNIUM BANK S.A.</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Knap</dc:creator>
  <cp:lastModifiedBy>Kręcisz Rafał</cp:lastModifiedBy>
  <cp:revision>3</cp:revision>
  <cp:lastPrinted>2023-02-01T10:34:00Z</cp:lastPrinted>
  <dcterms:created xsi:type="dcterms:W3CDTF">2023-02-08T08:42:00Z</dcterms:created>
  <dcterms:modified xsi:type="dcterms:W3CDTF">2023-02-08T08:43:00Z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_src">
    <vt:lpwstr>{IMan.imProfileCustom1}</vt:lpwstr>
  </property>
  <property fmtid="{D5CDD505-2E9C-101B-9397-08002B2CF9AE}" pid="3" name="Matter_src">
    <vt:lpwstr>{IMan.imProfileCustom2}</vt:lpwstr>
  </property>
  <property fmtid="{D5CDD505-2E9C-101B-9397-08002B2CF9AE}" pid="4" name="cpClientMatter_src">
    <vt:lpwstr>{IMan.imProfileCustom1}-{IMan.imProfileCustom2}</vt:lpwstr>
  </property>
  <property fmtid="{D5CDD505-2E9C-101B-9397-08002B2CF9AE}" pid="5" name="cpDocRef_src">
    <vt:lpwstr>{IMan.Database.Name}: {IMan.Number}.{IMan.Version}</vt:lpwstr>
  </property>
  <property fmtid="{D5CDD505-2E9C-101B-9397-08002B2CF9AE}" pid="6" name="cpCombinedRef_src">
    <vt:lpwstr>{IMan.imProfileCustom1}-{IMan.imProfileCustom2} {IMan.Database.Name}: {IMan.Number}.{IMan.Version}</vt:lpwstr>
  </property>
  <property fmtid="{D5CDD505-2E9C-101B-9397-08002B2CF9AE}" pid="7" name="ContentTypeId">
    <vt:lpwstr>0x010100849044BC6C72A34B9C0A568124FF03F1</vt:lpwstr>
  </property>
  <property fmtid="{D5CDD505-2E9C-101B-9397-08002B2CF9AE}" pid="8" name="DisplayName">
    <vt:lpwstr>Document</vt:lpwstr>
  </property>
  <property fmtid="{D5CDD505-2E9C-101B-9397-08002B2CF9AE}" pid="9" name="DMProfile">
    <vt:lpwstr>Document</vt:lpwstr>
  </property>
  <property fmtid="{D5CDD505-2E9C-101B-9397-08002B2CF9AE}" pid="10" name="FilePedigree">
    <vt:lpwstr>OSAX</vt:lpwstr>
  </property>
  <property fmtid="{D5CDD505-2E9C-101B-9397-08002B2CF9AE}" pid="11" name="TemplateFileName">
    <vt:lpwstr>AODocument.dotm</vt:lpwstr>
  </property>
  <property fmtid="{D5CDD505-2E9C-101B-9397-08002B2CF9AE}" pid="12" name="OSADocumentType">
    <vt:lpwstr>1</vt:lpwstr>
  </property>
  <property fmtid="{D5CDD505-2E9C-101B-9397-08002B2CF9AE}" pid="13" name="TemplateName">
    <vt:lpwstr>AODocument.dotm</vt:lpwstr>
  </property>
  <property fmtid="{D5CDD505-2E9C-101B-9397-08002B2CF9AE}" pid="14" name="cpFooterText">
    <vt:lpwstr/>
  </property>
  <property fmtid="{D5CDD505-2E9C-101B-9397-08002B2CF9AE}" pid="15" name="cpHeaderText">
    <vt:lpwstr/>
  </property>
  <property fmtid="{D5CDD505-2E9C-101B-9397-08002B2CF9AE}" pid="16" name="iManageDocumentType">
    <vt:lpwstr>DOCUMENT</vt:lpwstr>
  </property>
  <property fmtid="{D5CDD505-2E9C-101B-9397-08002B2CF9AE}" pid="17" name="AddinActions">
    <vt:lpwstr>Document*AttachTemplate*DeleteEmptyRows</vt:lpwstr>
  </property>
  <property fmtid="{D5CDD505-2E9C-101B-9397-08002B2CF9AE}" pid="18" name="TemplafyTenantId">
    <vt:lpwstr>allenovery</vt:lpwstr>
  </property>
  <property fmtid="{D5CDD505-2E9C-101B-9397-08002B2CF9AE}" pid="19" name="TemplafyTemplateId">
    <vt:lpwstr>636474847388380616</vt:lpwstr>
  </property>
  <property fmtid="{D5CDD505-2E9C-101B-9397-08002B2CF9AE}" pid="20" name="AuthorDescription">
    <vt:lpwstr/>
  </property>
  <property fmtid="{D5CDD505-2E9C-101B-9397-08002B2CF9AE}" pid="21" name="AuthorName">
    <vt:lpwstr>Agata Czerniak</vt:lpwstr>
  </property>
  <property fmtid="{D5CDD505-2E9C-101B-9397-08002B2CF9AE}" pid="22" name="AuthorJobTitle">
    <vt:lpwstr/>
  </property>
  <property fmtid="{D5CDD505-2E9C-101B-9397-08002B2CF9AE}" pid="23" name="AuthorEmail">
    <vt:lpwstr/>
  </property>
  <property fmtid="{D5CDD505-2E9C-101B-9397-08002B2CF9AE}" pid="24" name="AuthorDirectLine">
    <vt:lpwstr/>
  </property>
  <property fmtid="{D5CDD505-2E9C-101B-9397-08002B2CF9AE}" pid="25" name="AuthorMobilePhone">
    <vt:lpwstr/>
  </property>
  <property fmtid="{D5CDD505-2E9C-101B-9397-08002B2CF9AE}" pid="26" name="AuthorPersonalFax">
    <vt:lpwstr/>
  </property>
  <property fmtid="{D5CDD505-2E9C-101B-9397-08002B2CF9AE}" pid="27" name="OurRef">
    <vt:lpwstr/>
  </property>
  <property fmtid="{D5CDD505-2E9C-101B-9397-08002B2CF9AE}" pid="28" name="OfficeID">
    <vt:lpwstr>Warsaw - Law</vt:lpwstr>
  </property>
  <property fmtid="{D5CDD505-2E9C-101B-9397-08002B2CF9AE}" pid="29" name="LanguageID">
    <vt:lpwstr>English (UK)</vt:lpwstr>
  </property>
  <property fmtid="{D5CDD505-2E9C-101B-9397-08002B2CF9AE}" pid="30" name="SD_TIM_Ran">
    <vt:lpwstr>True</vt:lpwstr>
  </property>
  <property fmtid="{D5CDD505-2E9C-101B-9397-08002B2CF9AE}" pid="31" name="MSIP_Label_42e67a54-274b-43d7-8098-b3ba5f50e576_Enabled">
    <vt:lpwstr>True</vt:lpwstr>
  </property>
  <property fmtid="{D5CDD505-2E9C-101B-9397-08002B2CF9AE}" pid="32" name="MSIP_Label_42e67a54-274b-43d7-8098-b3ba5f50e576_SiteId">
    <vt:lpwstr>7f0b44d2-04f8-4672-bf5d-4676796468a3</vt:lpwstr>
  </property>
  <property fmtid="{D5CDD505-2E9C-101B-9397-08002B2CF9AE}" pid="33" name="MSIP_Label_42e67a54-274b-43d7-8098-b3ba5f50e576_Owner">
    <vt:lpwstr>Piotr.Lesinski@allenovery.com</vt:lpwstr>
  </property>
  <property fmtid="{D5CDD505-2E9C-101B-9397-08002B2CF9AE}" pid="34" name="MSIP_Label_42e67a54-274b-43d7-8098-b3ba5f50e576_SetDate">
    <vt:lpwstr>2020-04-17T18:35:13.8740148Z</vt:lpwstr>
  </property>
  <property fmtid="{D5CDD505-2E9C-101B-9397-08002B2CF9AE}" pid="35" name="MSIP_Label_42e67a54-274b-43d7-8098-b3ba5f50e576_Name">
    <vt:lpwstr>Restricted</vt:lpwstr>
  </property>
  <property fmtid="{D5CDD505-2E9C-101B-9397-08002B2CF9AE}" pid="36" name="MSIP_Label_42e67a54-274b-43d7-8098-b3ba5f50e576_Application">
    <vt:lpwstr>Microsoft Azure Information Protection</vt:lpwstr>
  </property>
  <property fmtid="{D5CDD505-2E9C-101B-9397-08002B2CF9AE}" pid="37" name="MSIP_Label_42e67a54-274b-43d7-8098-b3ba5f50e576_ActionId">
    <vt:lpwstr>aa971e91-a1b0-41e6-bfd2-c9dea250c874</vt:lpwstr>
  </property>
  <property fmtid="{D5CDD505-2E9C-101B-9397-08002B2CF9AE}" pid="38" name="MSIP_Label_42e67a54-274b-43d7-8098-b3ba5f50e576_Extended_MSFT_Method">
    <vt:lpwstr>Automatic</vt:lpwstr>
  </property>
  <property fmtid="{D5CDD505-2E9C-101B-9397-08002B2CF9AE}" pid="39" name="cpCombinedRef">
    <vt:lpwstr>0111449-0000011 EUO1: 2000287049.5</vt:lpwstr>
  </property>
  <property fmtid="{D5CDD505-2E9C-101B-9397-08002B2CF9AE}" pid="40" name="Client">
    <vt:lpwstr>0111449</vt:lpwstr>
  </property>
  <property fmtid="{D5CDD505-2E9C-101B-9397-08002B2CF9AE}" pid="41" name="Matter">
    <vt:lpwstr>0000011</vt:lpwstr>
  </property>
  <property fmtid="{D5CDD505-2E9C-101B-9397-08002B2CF9AE}" pid="42" name="cpClientMatter">
    <vt:lpwstr>0111449-0000011</vt:lpwstr>
  </property>
  <property fmtid="{D5CDD505-2E9C-101B-9397-08002B2CF9AE}" pid="43" name="cpDocRef">
    <vt:lpwstr>EUO1: 2000287049.5</vt:lpwstr>
  </property>
</Properties>
</file>