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5509B2" w:rsidRDefault="00D657EC" w:rsidP="00550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509B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5509B2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F06C86" w:rsidRDefault="00D657EC" w:rsidP="005509B2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681D72"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>1 kwietnia</w:t>
      </w:r>
      <w:r w:rsidR="008B262C"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B59E8"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>2023</w:t>
      </w:r>
      <w:r w:rsidR="00A542D0"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do dnia </w:t>
      </w:r>
      <w:r w:rsidR="00681D72"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>30 kwietnia</w:t>
      </w:r>
      <w:r w:rsidR="000B59E8"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</w:t>
      </w:r>
      <w:r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5509B2" w:rsidRPr="005509B2" w:rsidRDefault="005509B2" w:rsidP="005509B2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06C86" w:rsidRPr="005509B2" w:rsidRDefault="00D657EC" w:rsidP="005509B2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509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083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718"/>
      </w:tblGrid>
      <w:tr w:rsidR="00F06C86" w:rsidRPr="005509B2" w:rsidTr="004C3681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6E563E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PN.4131.135.2023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rdzające nieważność załącznika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uchwały 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LXII/662/23 Rady Miejskiej w I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ławie z dnia 27 lutego 2023 r.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ustalenia regulaminu określającego wysokość oraz szczegółowe warunki przyznawania dodatków i innych składników wynagrodzenia nauczycielom zatrudnionym w szkołach prowadzonych przez Gminę Miejską Iława, w części.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31.03.2023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6E563E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PN.4131.136.2023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rdzające nieważność załącznika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uchwały </w:t>
            </w:r>
            <w:r w:rsidR="00E4417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LXVII/448/2023 Rady Gminy Bartoszyce z dnia 23 lutego 2023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r.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przyjęcia Programu opieki nad zwierzętami bezdomnymi oraz zapobiegania bezdomności zwierząt na terenie Gminy Bartoszyce w 2023 roku,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części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675EC3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PN.4131.137.2023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LVII/14/2023 Rady Gminy Łukta z dnia 23 lutego 2023 r. w sprawie uchylenia miejscowego planu zagospodarowania przestrzennego wsi Worliny II gmina Łukta.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675EC3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PN.4131.138.2023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rdzające nieważność załącznika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uchwały 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XLVI/427/23 Rady Gminy Dywity z dnia 28 lutego 2023 r. w sprawie przyjęcia programu opieki nad zwierzętami bezdomnymi i zapobiegania bezdomności zwierząt na terenie Gminy Dywity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675EC3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PN.4131.139.2023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LIX/453/2023 Rady Miejskiej w Tolkmicku z dnia 23 lutego 2023 r. w sprawie likwidacji Filii Bibliotecznej w Łęczu Biblio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teki Publicznej Miasta i Gminy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Tolkmicku im. Konstantego Ildefonsa Gałc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zyńskiego oraz dokonania zmian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statucie Biblioteki Publicznej Miasta i Gminy im. Konstantego Ildefonsa Gałczyńskiego.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F274E5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PN.4131.140.2023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załączników Nr 1- Nr 22 do uchwały Nr XL/329/23 Rady 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Miejskiej w Jezioranach </w:t>
            </w:r>
            <w:r w:rsidR="0090648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z dnia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 marca 2023 r. w sprawie uchwalenia statutów sołectw Gminy Jeziorany, w części.</w:t>
            </w:r>
          </w:p>
        </w:tc>
      </w:tr>
      <w:tr w:rsidR="00681D72" w:rsidRPr="005509B2" w:rsidTr="005509B2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F274E5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PN.4131.141.2023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uchwały Nr BRM.0007.4.2023 Rady Miejskiej w Ornecie zmieniającą uchwałę w sprawie, ustalenia regulaminu określającego wysokość oraz </w:t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lastRenderedPageBreak/>
              <w:t>szczegółowe warunki przyznawania nauczycielom dodatków: motywacyjnego, funkcyjnego, za warunki pracy oraz niektó</w:t>
            </w:r>
            <w:r w:rsidR="002445C7"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re inne składniki wynagrodzenia.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PN.4131.142.2023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906480"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Nr LII.335.2023 Rady Gminy Miłki w sprawie programu opieki nad zwierzętami bezdomnymi oraz zapobiegania bezdomności zwierząt na terenie Gminy Miłki w 2023 r. 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PN.4131.143.2023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5 uchwały Nr LII.337.2023 Rady Gminy Miłki w sprawie przyjęcia Programu Osłonowego „Korpus Wsparcia Seniorów” na rok 2023 </w:t>
            </w:r>
            <w:r w:rsidR="00906480"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  <w:t>w Gminie Miłki.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PN.4131.144.2023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uchwały Nr XLIX/320/2023 Rady Gminy Grodziczno w sprawie przyjęcia programu opieki nad zwierzętami bezdomnymi oraz zapobieganiu bezdomności zwierząt na terenie Gminy Grodziczno </w:t>
            </w:r>
            <w:r w:rsidR="00906480"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="002445C7"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 2023 roku.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906480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PN.4131.145.2023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681D7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załącznika Nr 1 do uchwały </w:t>
            </w:r>
            <w:r w:rsidR="00906480"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Nr BRM.0007.13.2023 Rady Miejskiej w Ornecie </w:t>
            </w:r>
            <w:r w:rsidR="00906480"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w sprawie przyjęcia Programu opieki nad zwierzętami bezdomnymi oraz zapobieganiu bezdomności zwierząt na terenie Gminy Orneta na 2023 r. 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PN.4131.146.2023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BB6627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7A7ED2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XLIV/278/23 Rady Gminy Świętajno z dnia 16 marca 2023 r. w sprawie wyrażenia zgody na zawarcie ugody dotyczącej przejęcia przez Gminę Świętajno własności urządzeń wodociągowych w miejscowości Kukówko obręb geodezyjny Leśniki Gmina Świętajno od osoby, która wybudowała je z własnych środków.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PN.4131.147.2023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2445C7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twierdzające nieważność uchwał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XXXIX/241/23 Rady Gminy Pozezdrze z dnia 3 kwietnia 2023 r. w sprawie ustalenia górnych stawek opłat ponoszonych p</w:t>
            </w:r>
            <w:r w:rsidR="002445C7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rzez właścicieli nieruchomości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 usługi w zakresie opróżniania zbiorników bezodpływowych lub osadników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w instalacjach przydomowych oczyszczalni ścieków </w:t>
            </w:r>
            <w:r w:rsidR="002445C7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transportu nieczystości ciekłych.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PN.4131.148.2023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7A7ED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Nr 1 do uchwały Nr LXIX/491/2023 Rady Gminy Szczytno z dnia 17 marca 2023 r. w sprawie wprowadzenia programu opieki nad zwierzętami bezdomnymi oraz zapobieganiu bezdomności zwierząt na terenie Gminy Szczytno na rok 2023</w:t>
            </w:r>
            <w:r w:rsidR="00F724BE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części</w:t>
            </w:r>
            <w:r w:rsidR="00F724BE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PN.4131.149.2023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7A7ED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E44170"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wierdzające nieważność uchwały </w:t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>Nr XXXIX/237/23 Rady Gminy Pozezdrze z dnia 3 kwietnia 2023 r. w sprawie Uchwały Nr XII/75/20 Rady Gminy Pozezdrze z dnia 17 lutego 2020 roku w sprawie określenia regulaminu wynagradzania nauczycieli zatrudnionych w placówce oświatowej, dla której organem prowadzącym jest Gmina Pozezdrze</w:t>
            </w:r>
            <w:r w:rsidR="002445C7" w:rsidRPr="005509B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 w części</w:t>
            </w:r>
            <w:r w:rsidR="002445C7" w:rsidRPr="005509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PN.4131.150.2023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7A7ED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E44170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XL/258/2023 Rady Gminy Milejewo z dnia 23 marca 2023 r. w sprawie przyjęcia Programu opieki nad zwierzętami bezdomnymi oraz zapobiegania bezdomności zwierząt na terenie Gminy Milejewo na 2023 rok w części</w:t>
            </w:r>
          </w:p>
        </w:tc>
      </w:tr>
      <w:tr w:rsidR="00681D7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81D7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PN.41331.151.2023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81D7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XLV/254/2023 z dnia 29 marca 2023 r. w sprawie przyjęcia programu opieki nad zwierzętami bezdomnymi oraz zapobieganiu bezdomności zwierząt na terenie Gminy Lelkowo w 2023 roku.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PN.4131.152.2023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2445C7"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wierdzające nieważność uchwały </w:t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>Nr XXXIX/434/2023 Rady Miejskiej w Suszu z dnia 30 marca 2023 r. w sprawie ustalenia regulaminu określającego wysokość stawek oraz szczegółowe warunki przyznawania nauczycielom dodatków: motywacyjnego funkcyjnego i za warunki pracy oraz niektórych składników wynagrodz</w:t>
            </w:r>
            <w:r w:rsidR="002445C7"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enia nauczycieli zatrudnionych </w:t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>w szkołach i przedszkolu prowadzonych przez Gminę Susz, w części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PN.4131.153.2023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§ 3 ust. 1 pkt 3) oraz § 6 pkt 4) załącznika do uchwały Nr LX/594/23 Rady Miejskiej w Piszu z dnia 29 marca 2023 r. w sprawie przyjęcia Programu opieki nad zwierzętami bezdomnymi oraz zapobiegania bezdomności zwierząt na terenie gminy Pisz w 2023 roku.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PN.4131.154.2023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XLIX/408/23 Rady Miejskiej w Z</w:t>
            </w:r>
            <w:r w:rsidR="008D0C36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alewie z dnia 29 marca 2023 r.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przyjęcia „Programu opieki nad zwierzętami bezdomnymi oraz zapobiegania bezdomności zwierząt na terenie Gminy Zalewo na 2023 rok” w części dotyczącej § 6 ust. 2.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PN.4131.155.2023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ust. I załącznika nr 2 do uchwały Nr LII.55</w:t>
            </w:r>
            <w:r w:rsid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3.2023 Rady Miasta Ełku z dnia </w:t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29 marca 2023 r. </w:t>
            </w:r>
            <w:r w:rsid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określenia przystanków komunikacyjnych oraz warunków i zasad korzystania.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PN.4131.156.2023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4 pkt 4 oraz § 6 uchwały </w:t>
            </w:r>
            <w:r w:rsidR="00E44170" w:rsidRPr="005509B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Nr LXXIV/537/2023 Rady Gminy w Kozłowie z dnia </w:t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27 marca 2023 r. w sprawie określenia wymagań, jakie powinien spełniać przedsiębiorca ubiegający się </w:t>
            </w:r>
            <w:r w:rsidR="00F724BE" w:rsidRPr="005509B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o uzyskanie zezwolenia na prowadzenie działalności </w:t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zakresie opróżniania zbiorników bezodpływowych lub osadników w instalacji przydomowej oczyszczalni ścieków i transportu nieczystości ciekłych na terenie Gminy Kozłowo.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PN.4131.157.2023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>stwierdzające nieważność § 8 uchwały Nr LXVIII/456/2023 Rady Gminy Bartoszyce z dnia 29 marca 2023 r. w sprawie rozwiązania Zespołu Szkolno- Przedszkolnego w Bezledach, Bezledy 13 A, 11- 200 Bezledy.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PN.4131.158.2023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8D0C36"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wierdzające nieważność uchwały </w:t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Nr LXVIII/458/2023 Rady Gminy Bartoszyce z dnia 29 marca 2023 r. w sprawie uchwał Nr XXX/215/2020 Rady Gminy Bartoszyce </w:t>
            </w:r>
            <w:r w:rsidR="008D0C36" w:rsidRPr="005509B2">
              <w:rPr>
                <w:rFonts w:asciiTheme="minorHAnsi" w:hAnsiTheme="minorHAnsi" w:cstheme="minorHAnsi"/>
                <w:sz w:val="24"/>
                <w:szCs w:val="24"/>
              </w:rPr>
              <w:t>z dnia</w:t>
            </w:r>
            <w:r w:rsidR="005509B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D0C36"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 16 października 2020 r. </w:t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>w sprawie Regulaminu utrzymania czystości i porządku na tere</w:t>
            </w:r>
            <w:r w:rsidR="002445C7" w:rsidRPr="005509B2">
              <w:rPr>
                <w:rFonts w:asciiTheme="minorHAnsi" w:hAnsiTheme="minorHAnsi" w:cstheme="minorHAnsi"/>
                <w:sz w:val="24"/>
                <w:szCs w:val="24"/>
              </w:rPr>
              <w:t>nie Gminy Bartoszyce, w części.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PN.4131.159.2023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1 ust. 5 uchwały Nr LIX/404/23 Rady Gminy Iłowo- Osada z dnia 28 marca 2023 r. </w:t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br/>
              <w:t>w sprawie zmiany Regulaminu utrzymania czystości</w:t>
            </w:r>
            <w:r w:rsidR="002445C7" w:rsidRPr="005509B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sz w:val="24"/>
                <w:szCs w:val="24"/>
              </w:rPr>
              <w:t xml:space="preserve"> i porządku na terenie Gminy Iłowo- Osada.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LIII/454/23 Rady Gminy Biskupiec z dnia 23 marca 2023 r. w sprawie zmiany uchwały Nr XXI/247/16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Babalice.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stwierdzające nieważność § 2 uchwały Nr LIII/455/23 Rady Gminy Biskupiec z dnia 23 marca 2023 r. w sprawie zmiany uchwały Nr XXI/248/16 Rady Gminy Biskupiec z dnia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23 czerwca 2016 r. w sprawie nadania statutu Sołectwa Bielice.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LIII/456/23 Rady Gminy Biskupiec z dnia 23 marca 2023 r. w sprawie zmiany uchwały Nr XXI/249/16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Biskupiec.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LIII/457/23 Rady Gminy Biskupiec z dnia 23 marca 2023 r. w sprawie zmiany uchwały Nr XXI/250/16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Czachówki.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LIII/458/23 Rady Gminy Biskupiec z dnia 23 marca 2023 r. w sprawie zmiany uchwały Nr XXI/251/16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Fitowo.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LIII/459/23 Rady Gminy Biskupiec z dnia 23 marca 2023 r. w sprawie zmiany uchwały Nr XXI/252/16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Gaj.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LIII/460/23 Rady Gminy Biskupiec z dnia 23 marca 2023 r. w sprawie zmiany uchwały Nr XXI/253/16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Krotoszyny.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stwierdzające nieważność § 2 uchwały Nr LIII/461/23 Rady Gminy Biskupiec z dnia 23 marca 2023 r. w sprawie zmiany uchwały Nr XXI/254/16 Rady Gminy Biskupiec z dnia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23 czerwca 2016 r. w sprawie nadania statutu Sołectwa Lipinki.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LIII/462/23 Rady Gminy Biskupiec z dnia 23 marca 2023 r. w sprawie zmiany uchwały Nr XXI/255/16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Łąkorek.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PN.4131.169.2023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LIII/463/23 Rady Gminy Biskupiec z dnia 23 marca 2023 r. w sprawie zmiany uchwały Nr XXI/256/16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23 czerwca 2016 r. w sprawie nadania statutu Sołectwa </w:t>
            </w:r>
            <w:proofErr w:type="spellStart"/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Łąkorz</w:t>
            </w:r>
            <w:proofErr w:type="spellEnd"/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PN.4131.170.2023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LIII/464/23 Rady Gminy Biskupiec z dnia 23 marca 2023 r. w sprawie zmiany uchwały Nr XXI/257/16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</w:t>
            </w:r>
            <w:r w:rsidR="00F724BE"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adania statutu Sołectwa Mierzyn.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CA73F9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PN.4131.171.2023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LIII/465/23 Rady Gminy Biskupiec z dnia 23 marca 2023 r. w sprawie zmiany uchwały Nr XXI/258/16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Osetno.</w:t>
            </w:r>
          </w:p>
        </w:tc>
      </w:tr>
      <w:tr w:rsidR="007A7ED2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PN.4131.172.2023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LIII/466/23 Rady Gminy Biskupiec z dnia 23 marca 2023 r. w sprawie zmiany uchwały Nr XXI/259/16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Ostrowite.</w:t>
            </w:r>
          </w:p>
        </w:tc>
      </w:tr>
      <w:tr w:rsidR="007A7ED2" w:rsidRPr="005509B2" w:rsidTr="00F724BE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7A7ED2" w:rsidRPr="005509B2" w:rsidRDefault="007A7ED2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PN.4131.173.2023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7A7ED2" w:rsidRPr="005509B2" w:rsidRDefault="007A7ED2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LIII/467/23 Rady Gminy Biskupiec z dnia 23 marca 2023 r. w sprawie zmiany uchwały Nr XXI/260/16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23 czerwca 2016 r. w sprawie nadania statutu Sołectwa Piotrowice.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PN.4131.174.2023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2 uchwały Nr LIII/468/23 Rady Gminy Biskupiec z dnia 23 marca 2023 r. w sprawie zmiany uchwały Nr XXI/261/16 Rady Gminy Biskupiec z dnia 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23 czerwca 2016 r. w sprawie nadania statutu Sołectwa Piotrowice Małe.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PN.4131.175.2023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stwierdzające nieważność § 2 uchwały Nr LIII/469/23 Rady Gminy Biskupiec z dnia 23 marca 2023 r. w sprawie zmiany uchwały Nr XXI/262/16 Rady Gminy Biskupiec z dnia </w:t>
            </w:r>
            <w:r w:rsidR="005509B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509B2">
              <w:rPr>
                <w:rFonts w:asciiTheme="minorHAnsi" w:hAnsiTheme="minorHAnsi" w:cstheme="minorHAnsi"/>
                <w:bCs/>
                <w:sz w:val="24"/>
                <w:szCs w:val="24"/>
              </w:rPr>
              <w:t>23 czerwca 2016 r. w sprawie nadania statutu Sołectwa Podlasek.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PN.4131.176.2023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2 uchwały Nr LIII/470/23 Rady Gminy Biskupiec z dnia 23 marca 2023 r. w sprawie zmiany uchwały Nr XXI/263/16 Rady Gminy Biskupiec z dnia 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23 czerwca 2016 r. w sprawie nadania statutu Sołectwa Podlasek Mały.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PN.4131.177.2023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2 uchwały Nr LIII/471/23 Rady Gminy Biskupiec z dnia 23 marca 2023 r. w sprawie zmiany uchwały Nr XXI/264/16 Rady Gminy Biskupiec z dnia 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23 czerwca 2016 r. w sprawie nadania statutu Sołectwa Rywałdzik.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PN.4131.178.2023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2 uchwały Nr LIII/472/23 Rady Gminy Biskupiec z dnia 23 marca 2023 r. w sprawie zmiany uchwały Nr XXI/265/16 Rady Gminy Biskupiec z dnia 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23 czerwca 2016 r. w sprawie nadania statutu Sołectwa Słupnica.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PN.4131.179.2023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2 uchwały Nr LIII/473/23 Rady Gminy Biskupiec z dnia 23 marca 2023 r. w sprawie zmiany uchwały Nr XXI/266/16 Rady Gminy Biskupiec z dnia 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23 czerwca 2016 r. w sprawie nadania statutu Sołectwa Sumin</w:t>
            </w:r>
            <w:r w:rsidR="002445C7"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PN.4131.180.2023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2 uchwały Nr LIII/474/23 Rady Gminy Biskupiec z dnia 23 marca 2023 r. w sprawie zmiany uchwały Nr XXI/267/16 Rady Gminy Biskupiec z dnia 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23 czerwca 2016 r. w sprawie nadania statutu Sołectwa </w:t>
            </w:r>
            <w:proofErr w:type="spellStart"/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Szwarcenewo</w:t>
            </w:r>
            <w:proofErr w:type="spellEnd"/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PN.4131.181.2023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2 uchwały Nr LIII/475/23 Rady Gminy Biskupiec z dnia 23 marca 2023 r. w sprawie zmiany uchwały Nr XXI/268/16 Rady Gminy Biskupiec z dnia 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23 czerwca 2016 r. w sprawie nadania statutu Sołectwa Wardęgowo.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47.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2445C7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PN.4131.182.2023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2 uchwały Nr LIII/476/23 Rady Gminy Biskupiec z dnia 23 marca 2023 r. w sprawie zmiany uchwały Nr XXI/269/16 Rady Gminy Biskupiec z dnia 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23 czerwca 2016 r. w sprawie nadania statutu Sołectwa Wielka Tymawa.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2445C7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PN.4131.183.2023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§ 2 uchwały Nr LIII/477/23 Rady Gminy Biskupiec z dnia 23 marca 2023 r. w sprawie zmiany uchwały Nr XXI/270/16 Rady Gminy Biskupiec z dnia 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23 czerwca 2016 r. w sprawie nadania statutu Sołectwa Wielka Wólka.</w:t>
            </w:r>
          </w:p>
        </w:tc>
      </w:tr>
      <w:tr w:rsidR="008D0C36" w:rsidRPr="005509B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5509B2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49</w:t>
            </w:r>
            <w:r w:rsid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8D0C36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D0C36" w:rsidRPr="005509B2" w:rsidRDefault="002445C7" w:rsidP="005509B2">
            <w:pPr>
              <w:spacing w:after="0" w:line="25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PN.4131.184.2023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D0C36" w:rsidRPr="005509B2" w:rsidRDefault="008D0C36" w:rsidP="005509B2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stwierdzające nieważność § 2 uchwały Nr LIII/478/23 Rady Gminy Biskupiec z dnia 23 marca 2023 r. w sprawie zmiany uchwały Nr XXI/271/16 Rady Gminy Biskupiec z dnia</w:t>
            </w:r>
            <w:r w:rsid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Pr="005509B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23 czerwca 2016 r. w sprawie nadania statutu Sołectwa Wonna.</w:t>
            </w:r>
          </w:p>
        </w:tc>
      </w:tr>
      <w:tr w:rsidR="000B62B0" w:rsidRPr="00005ABE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B62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B62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PN.4131.185.2023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0B62B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stwierdzające nieważność uchwały nr XLII/290/23 Rady Gminy Kiwity w sprawie wprowadzenia regulaminów korzystania z placów zabaw, siłowni zewnętrznych, wieży widokowej oraz parku zielni zlokalizowanych na terenie Gminy Kiwity </w:t>
            </w:r>
          </w:p>
        </w:tc>
      </w:tr>
      <w:tr w:rsidR="000B62B0" w:rsidRPr="00005ABE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B62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B62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PN.4131.186.2023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0B62B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LII.551.2023 Rady Miasta Ełku zmieniające uchwałę w sprawie Regulaminu udzielania pomoc materialnej o charakterze socjalnym dla uczniów zamieszkałych na terenie Gminy Miasta Ełku </w:t>
            </w:r>
          </w:p>
        </w:tc>
      </w:tr>
      <w:tr w:rsidR="000B62B0" w:rsidRPr="00005ABE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B62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B62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PN.4131.187.2023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0B62B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LXV/494/2023 Rady Gminy Ostróda w sprawie uchwalenia Programu opieki nad zwierzętami bezdomnymi oraz zapobiegania bezdomności zwierząt na terenie Gminy Ostróda w 2023r.</w:t>
            </w:r>
          </w:p>
        </w:tc>
      </w:tr>
      <w:tr w:rsidR="000B62B0" w:rsidRPr="00005ABE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B62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B62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005ABE">
              <w:rPr>
                <w:rFonts w:asciiTheme="minorHAnsi" w:hAnsiTheme="minorHAnsi" w:cstheme="minorHAnsi"/>
                <w:sz w:val="24"/>
                <w:szCs w:val="24"/>
              </w:rPr>
              <w:t>PN.4131.188.2023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0B62B0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005ABE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LXX/526/2023 Rady Miejskiej w Kętrzynie w sprawie przyjęcia programu opieki nad zwierzętami bezdomnymi oraz zapobiegania bezdomności zwierząt na terenie Gminy Miejskiej Kętrzyn na rok 2023</w:t>
            </w:r>
          </w:p>
        </w:tc>
      </w:tr>
      <w:tr w:rsidR="00005ABE" w:rsidRPr="00005ABE" w:rsidTr="00005ABE">
        <w:trPr>
          <w:trHeight w:val="1219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05ABE" w:rsidRPr="00005ABE" w:rsidRDefault="00005ABE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05ABE" w:rsidRPr="00005ABE" w:rsidRDefault="00005ABE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28.04.2023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05ABE" w:rsidRPr="00005ABE" w:rsidRDefault="00005ABE" w:rsidP="00005ABE">
            <w:pPr>
              <w:spacing w:after="0" w:line="25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PN.4131.189.2023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05ABE" w:rsidRPr="00005ABE" w:rsidRDefault="00005ABE" w:rsidP="00005ABE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5454F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XXXIX/239/23 Rady Gminy Pozezdrze w sprawie uchwalenia ,,Regulaminu dostarczania wody </w:t>
            </w: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i odprowadzania ścieków na terenie Gminy Pozezdrze’’</w:t>
            </w:r>
          </w:p>
          <w:p w:rsidR="00005ABE" w:rsidRPr="00005ABE" w:rsidRDefault="00005ABE" w:rsidP="00005ABE">
            <w:pPr>
              <w:suppressAutoHyphens/>
              <w:spacing w:after="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62B0" w:rsidRPr="00005ABE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05ABE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05ABE">
            <w:pPr>
              <w:spacing w:after="0" w:line="25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PN.4131.196.2023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005ABE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nr 1 do uchwały </w:t>
            </w:r>
            <w:r w:rsidR="00005ABE"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LII/347/2023 Rady Miasta Górowo Iławeckie w sprawie przyjęcia ,,Programu opieki nad zwierzętami bezdomnymi i zapobiegania bezdomności zwierząt na terenie miasta Górowo Iławeckie w 2023 roku’’.</w:t>
            </w:r>
          </w:p>
        </w:tc>
      </w:tr>
      <w:tr w:rsidR="000B62B0" w:rsidRPr="00005ABE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05ABE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56.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05ABE">
            <w:pPr>
              <w:spacing w:after="0" w:line="25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PN.4131.199.2023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005ABE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005ABE"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LX/461/2023 Rady Gminy Grunwald w sprawie określenia rodzajów świadczeń przyznawanych w ramach pomocy zdrowotnej dla nauczycieli korzystających z opieki zdrowotnej oraz warunków i sposobu ich przyznawania.</w:t>
            </w:r>
          </w:p>
        </w:tc>
      </w:tr>
      <w:tr w:rsidR="000B62B0" w:rsidRPr="00005ABE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05ABE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05ABE">
            <w:pPr>
              <w:spacing w:after="0" w:line="25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PN.4131.200.2023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005ABE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LIX/917/2023 Rady Miejskiej w Sępopolu w sprawie przyjęcia programu opieki nad zwierzętami bezdomnymi oraz zapobiegania bezdomności zwierząt na terenie Gminy Sępopolu w 2023 roku.</w:t>
            </w:r>
          </w:p>
        </w:tc>
      </w:tr>
      <w:tr w:rsidR="000B62B0" w:rsidRPr="00005ABE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05ABE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05AB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28.04.2023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62B0" w:rsidRPr="00005ABE" w:rsidRDefault="000B62B0" w:rsidP="00005ABE">
            <w:pPr>
              <w:spacing w:after="0" w:line="25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PN.4131.201.2023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62B0" w:rsidRPr="00005ABE" w:rsidRDefault="000B62B0" w:rsidP="00005ABE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XLI/326/2023 Rady Gminy Płoskinia w sprawie szczegółowych warunków przyznawania i odpłatności za usługi opiekuńcze oraz specjalistyczne usługi opiekuńcze, z wyłączeniem specjalistycznych usług opiekuńczych dla osób </w:t>
            </w:r>
            <w:r w:rsidR="00005ABE"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zaburzeniami psychicznymi oraz szczegółowych warunków częściowego lub całkowitego</w:t>
            </w:r>
            <w:r w:rsidRPr="00005A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zwalniania z opłat, jak również</w:t>
            </w:r>
            <w:r w:rsidRPr="000B62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trybu ich pobierania. </w:t>
            </w:r>
          </w:p>
        </w:tc>
      </w:tr>
    </w:tbl>
    <w:p w:rsidR="00F06C86" w:rsidRPr="00005ABE" w:rsidRDefault="00F06C86" w:rsidP="00005ABE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50C31" w:rsidRPr="00005ABE" w:rsidRDefault="00450C31" w:rsidP="00005ABE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005AB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A0511"/>
    <w:rsid w:val="000B59E8"/>
    <w:rsid w:val="000B62B0"/>
    <w:rsid w:val="00147C7C"/>
    <w:rsid w:val="001B3967"/>
    <w:rsid w:val="001F655B"/>
    <w:rsid w:val="00225C86"/>
    <w:rsid w:val="00231AE1"/>
    <w:rsid w:val="002445C7"/>
    <w:rsid w:val="002754C6"/>
    <w:rsid w:val="0029672C"/>
    <w:rsid w:val="00411EB4"/>
    <w:rsid w:val="004210CE"/>
    <w:rsid w:val="00450C31"/>
    <w:rsid w:val="0045211A"/>
    <w:rsid w:val="004577F1"/>
    <w:rsid w:val="00483435"/>
    <w:rsid w:val="004C3681"/>
    <w:rsid w:val="004C6CD2"/>
    <w:rsid w:val="005454F3"/>
    <w:rsid w:val="005509B2"/>
    <w:rsid w:val="005B050B"/>
    <w:rsid w:val="005D33B2"/>
    <w:rsid w:val="005E635E"/>
    <w:rsid w:val="006100B2"/>
    <w:rsid w:val="00675EC3"/>
    <w:rsid w:val="00681D72"/>
    <w:rsid w:val="006E563E"/>
    <w:rsid w:val="0073187D"/>
    <w:rsid w:val="0075290E"/>
    <w:rsid w:val="007644F5"/>
    <w:rsid w:val="0077036D"/>
    <w:rsid w:val="007A7ED2"/>
    <w:rsid w:val="007F5695"/>
    <w:rsid w:val="007F7A97"/>
    <w:rsid w:val="00806C6C"/>
    <w:rsid w:val="00832D5F"/>
    <w:rsid w:val="008B262C"/>
    <w:rsid w:val="008D0C36"/>
    <w:rsid w:val="008F084E"/>
    <w:rsid w:val="00906480"/>
    <w:rsid w:val="00981903"/>
    <w:rsid w:val="009B3942"/>
    <w:rsid w:val="00A542D0"/>
    <w:rsid w:val="00A61BFF"/>
    <w:rsid w:val="00A63540"/>
    <w:rsid w:val="00AC4A24"/>
    <w:rsid w:val="00AD48B0"/>
    <w:rsid w:val="00B004AD"/>
    <w:rsid w:val="00BB6627"/>
    <w:rsid w:val="00BD5F18"/>
    <w:rsid w:val="00C90FCC"/>
    <w:rsid w:val="00CA73F9"/>
    <w:rsid w:val="00CB4529"/>
    <w:rsid w:val="00D261F7"/>
    <w:rsid w:val="00D657EC"/>
    <w:rsid w:val="00DA105D"/>
    <w:rsid w:val="00E44170"/>
    <w:rsid w:val="00E91216"/>
    <w:rsid w:val="00EB75E4"/>
    <w:rsid w:val="00EC4922"/>
    <w:rsid w:val="00ED46C0"/>
    <w:rsid w:val="00EF52D5"/>
    <w:rsid w:val="00F04268"/>
    <w:rsid w:val="00F06C86"/>
    <w:rsid w:val="00F11A4E"/>
    <w:rsid w:val="00F127CE"/>
    <w:rsid w:val="00F268ED"/>
    <w:rsid w:val="00F274E5"/>
    <w:rsid w:val="00F724B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004A-B49A-4512-9E72-03F6E367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2425</Words>
  <Characters>14555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12</cp:revision>
  <dcterms:created xsi:type="dcterms:W3CDTF">2023-05-04T07:32:00Z</dcterms:created>
  <dcterms:modified xsi:type="dcterms:W3CDTF">2023-05-08T11:18:00Z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