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17EF9" w14:textId="10541212" w:rsidR="00D92652" w:rsidRPr="000B1C59" w:rsidRDefault="00D92652" w:rsidP="00D92652">
      <w:pPr>
        <w:spacing w:before="120" w:after="120" w:line="36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>Informacja</w:t>
      </w:r>
      <w:r w:rsidRPr="008B4C32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 xml:space="preserve">o wyniku kontroli zamówienia publicznego w ramach </w:t>
      </w:r>
      <w:r w:rsidR="000B1C59" w:rsidRPr="000B1C59">
        <w:rPr>
          <w:rFonts w:ascii="ArialMT" w:hAnsi="ArialMT" w:cs="ArialMT"/>
          <w:b/>
          <w:bCs/>
          <w:sz w:val="20"/>
          <w:szCs w:val="20"/>
          <w:lang w:eastAsia="en-US"/>
        </w:rPr>
        <w:t>Program</w:t>
      </w:r>
      <w:r w:rsidR="00BF3CDD">
        <w:rPr>
          <w:rFonts w:ascii="ArialMT" w:hAnsi="ArialMT" w:cs="ArialMT"/>
          <w:b/>
          <w:bCs/>
          <w:sz w:val="20"/>
          <w:szCs w:val="20"/>
          <w:lang w:eastAsia="en-US"/>
        </w:rPr>
        <w:t>ów</w:t>
      </w:r>
      <w:r w:rsidR="000B1C59" w:rsidRPr="000B1C59">
        <w:rPr>
          <w:rFonts w:ascii="ArialMT" w:hAnsi="ArialMT" w:cs="ArialMT"/>
          <w:b/>
          <w:bCs/>
          <w:sz w:val="20"/>
          <w:szCs w:val="20"/>
          <w:lang w:eastAsia="en-US"/>
        </w:rPr>
        <w:t xml:space="preserve"> Współpracy Terytorialnej</w:t>
      </w:r>
      <w:r w:rsidR="000B1C59">
        <w:rPr>
          <w:rFonts w:ascii="ArialMT" w:hAnsi="ArialMT" w:cs="ArialMT"/>
          <w:sz w:val="20"/>
          <w:szCs w:val="20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7"/>
      </w:tblGrid>
      <w:tr w:rsidR="00D92652" w:rsidRPr="00C539E9" w14:paraId="684CAF60" w14:textId="77777777" w:rsidTr="008B3031">
        <w:tc>
          <w:tcPr>
            <w:tcW w:w="4889" w:type="dxa"/>
            <w:shd w:val="clear" w:color="auto" w:fill="auto"/>
          </w:tcPr>
          <w:p w14:paraId="43B0DB2B" w14:textId="77777777" w:rsidR="00D92652" w:rsidRPr="00C539E9" w:rsidRDefault="00D92652" w:rsidP="008B3031">
            <w:pPr>
              <w:spacing w:before="120" w:after="120" w:line="360" w:lineRule="auto"/>
              <w:rPr>
                <w:rFonts w:cs="Arial"/>
                <w:b/>
                <w:sz w:val="20"/>
                <w:szCs w:val="20"/>
              </w:rPr>
            </w:pPr>
            <w:r w:rsidRPr="00C539E9">
              <w:rPr>
                <w:rFonts w:cs="Arial"/>
                <w:b/>
                <w:sz w:val="20"/>
                <w:szCs w:val="20"/>
              </w:rPr>
              <w:t>Nazwa jednostki kontrolującej</w:t>
            </w:r>
          </w:p>
        </w:tc>
        <w:tc>
          <w:tcPr>
            <w:tcW w:w="4889" w:type="dxa"/>
            <w:shd w:val="clear" w:color="auto" w:fill="auto"/>
          </w:tcPr>
          <w:p w14:paraId="72D4C9C0" w14:textId="1E6AA3D8" w:rsidR="00D92652" w:rsidRPr="00C539E9" w:rsidRDefault="000B1C59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 w:rsidRPr="000B1C59">
              <w:rPr>
                <w:rFonts w:cs="Arial"/>
                <w:sz w:val="20"/>
                <w:szCs w:val="20"/>
              </w:rPr>
              <w:t>Ministerstwo Funduszy i Polityki Regionalnej</w:t>
            </w:r>
          </w:p>
        </w:tc>
      </w:tr>
      <w:tr w:rsidR="00D92652" w:rsidRPr="00C539E9" w14:paraId="45EAF1A3" w14:textId="77777777" w:rsidTr="008B3031">
        <w:tc>
          <w:tcPr>
            <w:tcW w:w="4889" w:type="dxa"/>
            <w:shd w:val="clear" w:color="auto" w:fill="auto"/>
          </w:tcPr>
          <w:p w14:paraId="60F0F3FA" w14:textId="77777777" w:rsidR="00D92652" w:rsidRPr="00C539E9" w:rsidRDefault="00D92652" w:rsidP="008B3031">
            <w:pPr>
              <w:spacing w:before="120" w:after="120" w:line="360" w:lineRule="auto"/>
              <w:rPr>
                <w:rFonts w:cs="Arial"/>
                <w:b/>
                <w:sz w:val="20"/>
                <w:szCs w:val="20"/>
              </w:rPr>
            </w:pPr>
            <w:r w:rsidRPr="00C539E9">
              <w:rPr>
                <w:rFonts w:cs="Arial"/>
                <w:b/>
                <w:sz w:val="20"/>
                <w:szCs w:val="20"/>
              </w:rPr>
              <w:t xml:space="preserve">Nazwa Beneficjenta </w:t>
            </w:r>
          </w:p>
        </w:tc>
        <w:tc>
          <w:tcPr>
            <w:tcW w:w="4889" w:type="dxa"/>
            <w:shd w:val="clear" w:color="auto" w:fill="auto"/>
          </w:tcPr>
          <w:p w14:paraId="16CCB290" w14:textId="71A4BD5D" w:rsidR="00D92652" w:rsidRPr="00C539E9" w:rsidRDefault="000B1C59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Centrum Projektów Europejskich</w:t>
            </w:r>
          </w:p>
        </w:tc>
      </w:tr>
      <w:tr w:rsidR="00D92652" w:rsidRPr="00C539E9" w14:paraId="7B8F2423" w14:textId="77777777" w:rsidTr="008B3031">
        <w:tc>
          <w:tcPr>
            <w:tcW w:w="4889" w:type="dxa"/>
            <w:shd w:val="clear" w:color="auto" w:fill="auto"/>
          </w:tcPr>
          <w:p w14:paraId="6144E450" w14:textId="77777777" w:rsidR="00D92652" w:rsidRPr="00C539E9" w:rsidRDefault="00D92652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 w:rsidRPr="00C539E9">
              <w:rPr>
                <w:rFonts w:cs="Arial"/>
                <w:sz w:val="20"/>
                <w:szCs w:val="20"/>
              </w:rPr>
              <w:t>Nazwa Programu Operacyjnego</w:t>
            </w:r>
          </w:p>
        </w:tc>
        <w:tc>
          <w:tcPr>
            <w:tcW w:w="4889" w:type="dxa"/>
            <w:shd w:val="clear" w:color="auto" w:fill="auto"/>
          </w:tcPr>
          <w:p w14:paraId="2AF7B2B2" w14:textId="5B4799FF" w:rsidR="00D92652" w:rsidRPr="00C539E9" w:rsidRDefault="002D16D7" w:rsidP="002D16D7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 w:rsidRPr="002D16D7">
              <w:rPr>
                <w:rFonts w:ascii="ArialMT" w:hAnsi="ArialMT" w:cs="ArialMT"/>
                <w:sz w:val="20"/>
                <w:szCs w:val="20"/>
                <w:lang w:eastAsia="en-US"/>
              </w:rPr>
              <w:t>Program Współpracy Terytorialnej Polska – Białoruś – Ukraina 2014-2020</w:t>
            </w:r>
          </w:p>
        </w:tc>
      </w:tr>
      <w:tr w:rsidR="00D92652" w:rsidRPr="00C539E9" w14:paraId="0404248A" w14:textId="77777777" w:rsidTr="008B3031">
        <w:tc>
          <w:tcPr>
            <w:tcW w:w="4889" w:type="dxa"/>
            <w:shd w:val="clear" w:color="auto" w:fill="auto"/>
          </w:tcPr>
          <w:p w14:paraId="3D6A4BE0" w14:textId="77777777" w:rsidR="00D92652" w:rsidRPr="00C539E9" w:rsidRDefault="00D92652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 w:rsidRPr="00C539E9">
              <w:rPr>
                <w:rFonts w:cs="Arial"/>
                <w:sz w:val="20"/>
                <w:szCs w:val="20"/>
              </w:rPr>
              <w:t xml:space="preserve">Nr/Tytuł projektu </w:t>
            </w:r>
          </w:p>
        </w:tc>
        <w:tc>
          <w:tcPr>
            <w:tcW w:w="4889" w:type="dxa"/>
            <w:shd w:val="clear" w:color="auto" w:fill="auto"/>
          </w:tcPr>
          <w:p w14:paraId="31ED9F47" w14:textId="08D6897C" w:rsidR="00D92652" w:rsidRPr="00C539E9" w:rsidRDefault="000B1C59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PLBU.05.01.00-00-0002/17</w:t>
            </w:r>
          </w:p>
        </w:tc>
      </w:tr>
      <w:tr w:rsidR="00D92652" w:rsidRPr="00C539E9" w14:paraId="457D92BA" w14:textId="77777777" w:rsidTr="008B3031">
        <w:tc>
          <w:tcPr>
            <w:tcW w:w="4889" w:type="dxa"/>
            <w:shd w:val="clear" w:color="auto" w:fill="auto"/>
          </w:tcPr>
          <w:p w14:paraId="2DFA6906" w14:textId="77777777" w:rsidR="00D92652" w:rsidRPr="00C539E9" w:rsidRDefault="00D92652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 w:rsidRPr="00C539E9">
              <w:rPr>
                <w:rFonts w:cs="Arial"/>
                <w:sz w:val="20"/>
                <w:szCs w:val="20"/>
              </w:rPr>
              <w:t>Nr zamówienia</w:t>
            </w:r>
          </w:p>
        </w:tc>
        <w:tc>
          <w:tcPr>
            <w:tcW w:w="4889" w:type="dxa"/>
            <w:shd w:val="clear" w:color="auto" w:fill="auto"/>
          </w:tcPr>
          <w:p w14:paraId="22C66CE0" w14:textId="67A1C192" w:rsidR="007B0022" w:rsidRPr="002D16D7" w:rsidRDefault="00B074CD" w:rsidP="007B002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Tytuł postępowania:</w:t>
            </w:r>
            <w:r w:rsidR="007B0022">
              <w:t xml:space="preserve"> </w:t>
            </w:r>
            <w:r w:rsidR="007B0022" w:rsidRPr="007B0022">
              <w:rPr>
                <w:rFonts w:cs="Arial"/>
                <w:color w:val="000000" w:themeColor="text1"/>
                <w:sz w:val="20"/>
                <w:szCs w:val="20"/>
              </w:rPr>
              <w:t>Zaprojektowanie, wyprodukowanie i dostawa zbioru referatów w formie monografii naukowej w języku angielskim</w:t>
            </w:r>
          </w:p>
          <w:p w14:paraId="27103A43" w14:textId="3D416CBB" w:rsidR="00D92652" w:rsidRPr="004A64FC" w:rsidRDefault="00B074CD" w:rsidP="002D16D7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Oznaczenie postępowania nadane przez Zamawiającego: </w:t>
            </w:r>
            <w:r w:rsidR="007B0022" w:rsidRPr="007B0022">
              <w:rPr>
                <w:rFonts w:cs="Arial"/>
                <w:color w:val="000000" w:themeColor="text1"/>
                <w:sz w:val="20"/>
                <w:szCs w:val="20"/>
              </w:rPr>
              <w:t>WA.263.38.2022.SSz</w:t>
            </w:r>
          </w:p>
          <w:p w14:paraId="2259E45C" w14:textId="77777777" w:rsidR="007B0022" w:rsidRDefault="00B074CD" w:rsidP="004A64FC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A64FC">
              <w:rPr>
                <w:rFonts w:cs="Arial"/>
                <w:color w:val="000000" w:themeColor="text1"/>
                <w:sz w:val="20"/>
                <w:szCs w:val="20"/>
              </w:rPr>
              <w:t xml:space="preserve">Numer ogłoszenia o zamówieniu </w:t>
            </w:r>
            <w:r w:rsidR="007B0022" w:rsidRPr="007B0022">
              <w:rPr>
                <w:rFonts w:cs="Arial"/>
                <w:color w:val="000000" w:themeColor="text1"/>
                <w:sz w:val="20"/>
                <w:szCs w:val="20"/>
              </w:rPr>
              <w:t>2022/BZP 00411816/01</w:t>
            </w:r>
            <w:r w:rsidR="007B0022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A9BC911" w14:textId="3DB34B3B" w:rsidR="00B074CD" w:rsidRPr="00B074CD" w:rsidRDefault="00B074CD" w:rsidP="004A64FC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Postępowanie przeprowadzono w trybie podstawowym.</w:t>
            </w:r>
          </w:p>
        </w:tc>
      </w:tr>
      <w:tr w:rsidR="00D92652" w:rsidRPr="00C539E9" w14:paraId="53CBE809" w14:textId="77777777" w:rsidTr="008B3031">
        <w:tc>
          <w:tcPr>
            <w:tcW w:w="4889" w:type="dxa"/>
            <w:shd w:val="clear" w:color="auto" w:fill="auto"/>
          </w:tcPr>
          <w:p w14:paraId="7D72C5A7" w14:textId="77777777" w:rsidR="00D92652" w:rsidRPr="00C539E9" w:rsidRDefault="00D92652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 w:rsidRPr="00C539E9">
              <w:rPr>
                <w:rFonts w:cs="Arial"/>
                <w:sz w:val="20"/>
                <w:szCs w:val="20"/>
              </w:rPr>
              <w:t xml:space="preserve">Tryb kontroli (doraźna/planowa) </w:t>
            </w:r>
          </w:p>
        </w:tc>
        <w:tc>
          <w:tcPr>
            <w:tcW w:w="4889" w:type="dxa"/>
            <w:shd w:val="clear" w:color="auto" w:fill="auto"/>
          </w:tcPr>
          <w:p w14:paraId="3715A0F0" w14:textId="71DF79BF" w:rsidR="00D92652" w:rsidRPr="00C539E9" w:rsidRDefault="00B074CD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planowa</w:t>
            </w:r>
          </w:p>
        </w:tc>
      </w:tr>
      <w:tr w:rsidR="00D92652" w:rsidRPr="00C539E9" w14:paraId="3E75D068" w14:textId="77777777" w:rsidTr="008B3031">
        <w:tc>
          <w:tcPr>
            <w:tcW w:w="4889" w:type="dxa"/>
            <w:shd w:val="clear" w:color="auto" w:fill="auto"/>
          </w:tcPr>
          <w:p w14:paraId="50917ABC" w14:textId="77777777" w:rsidR="00D92652" w:rsidRPr="00C539E9" w:rsidRDefault="00D92652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bookmarkStart w:id="0" w:name="_Hlk142050029"/>
            <w:r>
              <w:rPr>
                <w:rFonts w:cs="Arial"/>
                <w:sz w:val="20"/>
                <w:szCs w:val="20"/>
              </w:rPr>
              <w:t>Data kontroli</w:t>
            </w:r>
          </w:p>
        </w:tc>
        <w:tc>
          <w:tcPr>
            <w:tcW w:w="4889" w:type="dxa"/>
            <w:shd w:val="clear" w:color="auto" w:fill="auto"/>
          </w:tcPr>
          <w:p w14:paraId="781E537D" w14:textId="2C2EC4DB" w:rsidR="00D92652" w:rsidRPr="00C539E9" w:rsidRDefault="007B0022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 xml:space="preserve">11 września 2023 r. </w:t>
            </w:r>
            <w:r w:rsidR="000B1C59">
              <w:rPr>
                <w:rFonts w:ascii="ArialMT" w:hAnsi="ArialMT" w:cs="ArialMT"/>
                <w:sz w:val="20"/>
                <w:szCs w:val="20"/>
                <w:lang w:eastAsia="en-US"/>
              </w:rPr>
              <w:t xml:space="preserve"> </w:t>
            </w:r>
          </w:p>
        </w:tc>
      </w:tr>
      <w:bookmarkEnd w:id="0"/>
      <w:tr w:rsidR="00D92652" w:rsidRPr="00C539E9" w14:paraId="297C2F65" w14:textId="77777777" w:rsidTr="008B3031">
        <w:tc>
          <w:tcPr>
            <w:tcW w:w="4889" w:type="dxa"/>
            <w:shd w:val="clear" w:color="auto" w:fill="auto"/>
          </w:tcPr>
          <w:p w14:paraId="48C8F222" w14:textId="77777777" w:rsidR="00D92652" w:rsidRPr="00C539E9" w:rsidRDefault="00D92652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 w:rsidRPr="00C539E9">
              <w:rPr>
                <w:rFonts w:cs="Arial"/>
                <w:sz w:val="20"/>
                <w:szCs w:val="20"/>
              </w:rPr>
              <w:t>Wynik kontroli (stwierdzono /nie stwierdzono nieprawidłowości)</w:t>
            </w:r>
          </w:p>
        </w:tc>
        <w:tc>
          <w:tcPr>
            <w:tcW w:w="4889" w:type="dxa"/>
            <w:shd w:val="clear" w:color="auto" w:fill="auto"/>
          </w:tcPr>
          <w:p w14:paraId="5FFDDFB6" w14:textId="1149268E" w:rsidR="00D92652" w:rsidRPr="00C539E9" w:rsidRDefault="000B1C59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 w:rsidRPr="00C539E9">
              <w:rPr>
                <w:rFonts w:cs="Arial"/>
                <w:sz w:val="20"/>
                <w:szCs w:val="20"/>
              </w:rPr>
              <w:t>nie stwierdzono nieprawidłowości</w:t>
            </w:r>
          </w:p>
        </w:tc>
      </w:tr>
      <w:tr w:rsidR="00D92652" w:rsidRPr="00C539E9" w14:paraId="1054540C" w14:textId="77777777" w:rsidTr="008B3031">
        <w:tc>
          <w:tcPr>
            <w:tcW w:w="4889" w:type="dxa"/>
            <w:shd w:val="clear" w:color="auto" w:fill="auto"/>
          </w:tcPr>
          <w:p w14:paraId="1C330D36" w14:textId="77777777" w:rsidR="00D92652" w:rsidRPr="00C539E9" w:rsidRDefault="00D92652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 w:rsidRPr="00C539E9">
              <w:rPr>
                <w:rFonts w:cs="Arial"/>
                <w:sz w:val="20"/>
                <w:szCs w:val="20"/>
              </w:rPr>
              <w:t xml:space="preserve">Opis stwierdzonych nieprawidłowości poprzez wskazanie artykułów ustawy </w:t>
            </w:r>
            <w:proofErr w:type="spellStart"/>
            <w:r w:rsidRPr="00C539E9">
              <w:rPr>
                <w:rFonts w:cs="Arial"/>
                <w:sz w:val="20"/>
                <w:szCs w:val="20"/>
              </w:rPr>
              <w:t>pzp</w:t>
            </w:r>
            <w:proofErr w:type="spellEnd"/>
            <w:r w:rsidRPr="00C539E9">
              <w:rPr>
                <w:rFonts w:cs="Arial"/>
                <w:sz w:val="20"/>
                <w:szCs w:val="20"/>
              </w:rPr>
              <w:t>, które zostały naruszone – jeśli dotyczy.</w:t>
            </w:r>
          </w:p>
        </w:tc>
        <w:tc>
          <w:tcPr>
            <w:tcW w:w="4889" w:type="dxa"/>
            <w:shd w:val="clear" w:color="auto" w:fill="auto"/>
          </w:tcPr>
          <w:p w14:paraId="6D8E8A16" w14:textId="12D52350" w:rsidR="00D92652" w:rsidRPr="00C539E9" w:rsidRDefault="002D16D7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="000B1C59">
              <w:rPr>
                <w:rFonts w:cs="Arial"/>
                <w:sz w:val="20"/>
                <w:szCs w:val="20"/>
              </w:rPr>
              <w:t>d</w:t>
            </w:r>
          </w:p>
        </w:tc>
      </w:tr>
    </w:tbl>
    <w:p w14:paraId="0E291320" w14:textId="77777777" w:rsidR="009B5595" w:rsidRPr="00D92652" w:rsidRDefault="007B0022" w:rsidP="002D16D7"/>
    <w:sectPr w:rsidR="009B5595" w:rsidRPr="00D92652" w:rsidSect="00FF1DDF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446" w:left="1134" w:header="0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6FB1C" w14:textId="77777777" w:rsidR="00657E6E" w:rsidRDefault="00D92652">
      <w:r>
        <w:separator/>
      </w:r>
    </w:p>
  </w:endnote>
  <w:endnote w:type="continuationSeparator" w:id="0">
    <w:p w14:paraId="1B439E0A" w14:textId="77777777" w:rsidR="00657E6E" w:rsidRDefault="00D9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81C77" w14:textId="77777777" w:rsidR="00C9356A" w:rsidRDefault="00D9265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3A8DAEB" w14:textId="77777777" w:rsidR="00C9356A" w:rsidRDefault="007B00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</w:rPr>
      <w:id w:val="-1335674383"/>
      <w:docPartObj>
        <w:docPartGallery w:val="Page Numbers (Bottom of Page)"/>
        <w:docPartUnique/>
      </w:docPartObj>
    </w:sdtPr>
    <w:sdtEndPr/>
    <w:sdtContent>
      <w:p w14:paraId="0F06043B" w14:textId="77777777" w:rsidR="00DC6757" w:rsidRPr="00864128" w:rsidRDefault="00D92652">
        <w:pPr>
          <w:pStyle w:val="Stopka"/>
          <w:jc w:val="right"/>
          <w:rPr>
            <w:rFonts w:cs="Arial"/>
          </w:rPr>
        </w:pPr>
        <w:r w:rsidRPr="00864128">
          <w:rPr>
            <w:rFonts w:cs="Arial"/>
          </w:rPr>
          <w:fldChar w:fldCharType="begin"/>
        </w:r>
        <w:r w:rsidRPr="00864128">
          <w:rPr>
            <w:rFonts w:cs="Arial"/>
          </w:rPr>
          <w:instrText>PAGE   \* MERGEFORMAT</w:instrText>
        </w:r>
        <w:r w:rsidRPr="00864128">
          <w:rPr>
            <w:rFonts w:cs="Arial"/>
          </w:rPr>
          <w:fldChar w:fldCharType="separate"/>
        </w:r>
        <w:r w:rsidR="00B75FA6">
          <w:rPr>
            <w:rFonts w:cs="Arial"/>
            <w:noProof/>
          </w:rPr>
          <w:t>2</w:t>
        </w:r>
        <w:r w:rsidRPr="00864128">
          <w:rPr>
            <w:rFonts w:cs="Arial"/>
          </w:rPr>
          <w:fldChar w:fldCharType="end"/>
        </w:r>
      </w:p>
    </w:sdtContent>
  </w:sdt>
  <w:p w14:paraId="74DCF28B" w14:textId="77777777" w:rsidR="00C9356A" w:rsidRPr="00E479E2" w:rsidRDefault="007B0022">
    <w:pPr>
      <w:pStyle w:val="Stopka"/>
      <w:rPr>
        <w:rFonts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83F5B" w14:textId="77777777" w:rsidR="00C9356A" w:rsidRPr="00C9356A" w:rsidRDefault="00D92652" w:rsidP="00CD00CD">
    <w:pPr>
      <w:rPr>
        <w:rFonts w:cs="Arial"/>
      </w:rPr>
    </w:pPr>
    <w:r>
      <w:rPr>
        <w:rFonts w:cs="Arial"/>
        <w:noProof/>
      </w:rPr>
      <w:drawing>
        <wp:inline distT="0" distB="0" distL="0" distR="0" wp14:anchorId="278906ED" wp14:editId="4EDB8B30">
          <wp:extent cx="4341412" cy="797293"/>
          <wp:effectExtent l="0" t="0" r="0" b="0"/>
          <wp:docPr id="3" name="Obraz 3" descr="Fundusze Europejskie, Europejska Współpraca Terytorialna; Unia Europejska,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EWT_poziom_pl-2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0601" cy="798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D33AE1" w14:textId="77777777" w:rsidR="00C9356A" w:rsidRPr="00C97734" w:rsidRDefault="00D92652" w:rsidP="001A1D44">
    <w:pPr>
      <w:rPr>
        <w:rFonts w:cs="Arial"/>
        <w:lang w:val="en-US"/>
      </w:rPr>
    </w:pPr>
    <w:r>
      <w:rPr>
        <w:rFonts w:cs="Arial"/>
        <w:b/>
        <w:noProof/>
      </w:rPr>
      <mc:AlternateContent>
        <mc:Choice Requires="wps">
          <w:drawing>
            <wp:inline distT="0" distB="0" distL="0" distR="0" wp14:anchorId="577794A7" wp14:editId="218EB585">
              <wp:extent cx="6161405" cy="739692"/>
              <wp:effectExtent l="0" t="0" r="0" b="3810"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1405" cy="73969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D6638A" w14:textId="77777777" w:rsidR="00C9356A" w:rsidRDefault="00D92652" w:rsidP="00FE3791">
                          <w:pPr>
                            <w:rPr>
                              <w:rFonts w:cs="Arial"/>
                            </w:rPr>
                          </w:pPr>
                          <w:r w:rsidRPr="00FE3791">
                            <w:rPr>
                              <w:rFonts w:cs="Arial"/>
                            </w:rPr>
                            <w:t xml:space="preserve">Ministerstwo </w:t>
                          </w:r>
                          <w:r>
                            <w:rPr>
                              <w:rFonts w:cs="Arial"/>
                            </w:rPr>
                            <w:t>Funduszy i Polityki Regionalnej, Wspólna 2/4, 00-926 Warszawa,</w:t>
                          </w:r>
                          <w:r>
                            <w:rPr>
                              <w:rFonts w:cs="Arial"/>
                            </w:rPr>
                            <w:br/>
                          </w:r>
                          <w:r w:rsidRPr="009C13DF">
                            <w:rPr>
                              <w:rFonts w:cs="Arial"/>
                            </w:rPr>
                            <w:t xml:space="preserve">tel. </w:t>
                          </w:r>
                          <w:r w:rsidRPr="003079AB">
                            <w:rPr>
                              <w:rFonts w:cs="Arial"/>
                            </w:rPr>
                            <w:t>22 273 81 50, fax 22 273 89 18</w:t>
                          </w:r>
                          <w:r w:rsidRPr="00920019">
                            <w:rPr>
                              <w:rFonts w:cs="Arial"/>
                            </w:rPr>
                            <w:t xml:space="preserve">, </w:t>
                          </w:r>
                          <w:hyperlink r:id="rId2" w:history="1">
                            <w:r>
                              <w:rPr>
                                <w:rStyle w:val="Hipercze"/>
                              </w:rPr>
                              <w:t>https://www.gov.pl/web/fundusze-regiony</w:t>
                            </w:r>
                          </w:hyperlink>
                          <w:r w:rsidRPr="00920019">
                            <w:rPr>
                              <w:rFonts w:cs="Arial"/>
                            </w:rPr>
                            <w:t xml:space="preserve">, </w:t>
                          </w:r>
                          <w:hyperlink r:id="rId3" w:history="1">
                            <w:r w:rsidRPr="001F0B49">
                              <w:rPr>
                                <w:rStyle w:val="Hipercze"/>
                                <w:rFonts w:cs="Arial"/>
                              </w:rPr>
                              <w:t>www.funduszeeuropejskie.gov.pl</w:t>
                            </w:r>
                          </w:hyperlink>
                          <w:r w:rsidRPr="001F0B49">
                            <w:rPr>
                              <w:rStyle w:val="Hipercze"/>
                              <w:rFonts w:cs="Arial"/>
                            </w:rPr>
                            <w:t>.</w:t>
                          </w:r>
                          <w:r>
                            <w:rPr>
                              <w:rStyle w:val="Hipercze"/>
                              <w:rFonts w:cs="Arial"/>
                              <w:u w:val="none"/>
                            </w:rPr>
                            <w:t xml:space="preserve"> </w:t>
                          </w:r>
                          <w:r w:rsidRPr="001F0B49">
                            <w:rPr>
                              <w:rFonts w:cs="Arial"/>
                            </w:rPr>
                            <w:t>Pismo</w:t>
                          </w:r>
                          <w:r w:rsidRPr="00C97734">
                            <w:rPr>
                              <w:rFonts w:cs="Arial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spełnia zasady dostępności.</w:t>
                          </w:r>
                        </w:p>
                        <w:p w14:paraId="0DB59621" w14:textId="77777777" w:rsidR="00C9356A" w:rsidRPr="00FE3791" w:rsidRDefault="007B0022" w:rsidP="000A0180">
                          <w:pPr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inline>
          </w:drawing>
        </mc:Choice>
        <mc:Fallback>
          <w:pict>
            <v:shapetype w14:anchorId="577794A7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width:485.15pt;height:5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" fillcolor="white [3201]" stroked="f" strokeweight=".5pt">
              <v:textbox>
                <w:txbxContent>
                  <w:p w14:paraId="7AD6638A" w14:textId="77777777" w:rsidR="00C9356A" w:rsidRDefault="00D92652" w:rsidP="00FE3791">
                    <w:pPr>
                      <w:rPr>
                        <w:rFonts w:cs="Arial"/>
                      </w:rPr>
                    </w:pPr>
                    <w:r w:rsidRPr="00FE3791">
                      <w:rPr>
                        <w:rFonts w:cs="Arial"/>
                      </w:rPr>
                      <w:t xml:space="preserve">Ministerstwo </w:t>
                    </w:r>
                    <w:r>
                      <w:rPr>
                        <w:rFonts w:cs="Arial"/>
                      </w:rPr>
                      <w:t>Funduszy i Polityki Regionalnej, Wspólna 2/4, 00-926 Warszawa,</w:t>
                    </w:r>
                    <w:r>
                      <w:rPr>
                        <w:rFonts w:cs="Arial"/>
                      </w:rPr>
                      <w:br/>
                    </w:r>
                    <w:r w:rsidRPr="009C13DF">
                      <w:rPr>
                        <w:rFonts w:cs="Arial"/>
                      </w:rPr>
                      <w:t xml:space="preserve">tel. </w:t>
                    </w:r>
                    <w:r w:rsidRPr="003079AB">
                      <w:rPr>
                        <w:rFonts w:cs="Arial"/>
                      </w:rPr>
                      <w:t>22 273 81 50, fax 22 273 89 18</w:t>
                    </w:r>
                    <w:r w:rsidRPr="00920019">
                      <w:rPr>
                        <w:rFonts w:cs="Arial"/>
                      </w:rPr>
                      <w:t xml:space="preserve">, </w:t>
                    </w:r>
                    <w:hyperlink r:id="rId4" w:history="1">
                      <w:r>
                        <w:rPr>
                          <w:rStyle w:val="Hipercze"/>
                        </w:rPr>
                        <w:t>https://www.gov.pl/web/fundusze-regiony</w:t>
                      </w:r>
                    </w:hyperlink>
                    <w:r w:rsidRPr="00920019">
                      <w:rPr>
                        <w:rFonts w:cs="Arial"/>
                      </w:rPr>
                      <w:t xml:space="preserve">, </w:t>
                    </w:r>
                    <w:hyperlink r:id="rId5" w:history="1">
                      <w:r w:rsidRPr="001F0B49">
                        <w:rPr>
                          <w:rStyle w:val="Hipercze"/>
                          <w:rFonts w:cs="Arial"/>
                        </w:rPr>
                        <w:t>www.funduszeeuropejskie.gov.pl</w:t>
                      </w:r>
                    </w:hyperlink>
                    <w:r w:rsidRPr="001F0B49">
                      <w:rPr>
                        <w:rStyle w:val="Hipercze"/>
                        <w:rFonts w:cs="Arial"/>
                      </w:rPr>
                      <w:t>.</w:t>
                    </w:r>
                    <w:r>
                      <w:rPr>
                        <w:rStyle w:val="Hipercze"/>
                        <w:rFonts w:cs="Arial"/>
                        <w:u w:val="none"/>
                      </w:rPr>
                      <w:t xml:space="preserve"> </w:t>
                    </w:r>
                    <w:r w:rsidRPr="001F0B49">
                      <w:rPr>
                        <w:rFonts w:cs="Arial"/>
                      </w:rPr>
                      <w:t>Pismo</w:t>
                    </w:r>
                    <w:r w:rsidRPr="00C97734">
                      <w:rPr>
                        <w:rFonts w:cs="Arial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spełnia zasady dostępności.</w:t>
                    </w:r>
                  </w:p>
                  <w:p w14:paraId="0DB59621" w14:textId="77777777" w:rsidR="00C9356A" w:rsidRPr="00FE3791" w:rsidRDefault="007B0022" w:rsidP="000A0180">
                    <w:pPr>
                      <w:rPr>
                        <w:rFonts w:cs="Arial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F6008" w14:textId="77777777" w:rsidR="00657E6E" w:rsidRDefault="00D92652">
      <w:r>
        <w:separator/>
      </w:r>
    </w:p>
  </w:footnote>
  <w:footnote w:type="continuationSeparator" w:id="0">
    <w:p w14:paraId="7A2B6824" w14:textId="77777777" w:rsidR="00657E6E" w:rsidRDefault="00D92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76EE" w14:textId="77777777" w:rsidR="00C9356A" w:rsidRPr="00B75FA6" w:rsidRDefault="007B0022" w:rsidP="00B75FA6">
    <w:pPr>
      <w:pStyle w:val="Nagwek"/>
    </w:pPr>
  </w:p>
  <w:p w14:paraId="2B826C91" w14:textId="77777777" w:rsidR="0037527A" w:rsidRDefault="003752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3B51"/>
    <w:multiLevelType w:val="hybridMultilevel"/>
    <w:tmpl w:val="964C55A6"/>
    <w:lvl w:ilvl="0" w:tplc="5FA0F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E207C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167E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18A59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A1C70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BA4FA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0DA98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946FF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D7ABF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220F5E"/>
    <w:multiLevelType w:val="hybridMultilevel"/>
    <w:tmpl w:val="54640F68"/>
    <w:lvl w:ilvl="0" w:tplc="D8107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CE14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AE67D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FAC18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9AE79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8EEFD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DD89E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B2C47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52886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6830394"/>
    <w:multiLevelType w:val="hybridMultilevel"/>
    <w:tmpl w:val="C36EC586"/>
    <w:lvl w:ilvl="0" w:tplc="D962234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756E182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CA98CD46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8398071A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D97ABE5A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DFA66F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630AAEE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A06DCEE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51F82E6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9FB6DF6"/>
    <w:multiLevelType w:val="hybridMultilevel"/>
    <w:tmpl w:val="6F84ACE6"/>
    <w:lvl w:ilvl="0" w:tplc="7F541628">
      <w:start w:val="1"/>
      <w:numFmt w:val="decimal"/>
      <w:lvlText w:val="%1."/>
      <w:lvlJc w:val="left"/>
      <w:pPr>
        <w:ind w:left="1429" w:hanging="360"/>
      </w:pPr>
    </w:lvl>
    <w:lvl w:ilvl="1" w:tplc="4E86C918" w:tentative="1">
      <w:start w:val="1"/>
      <w:numFmt w:val="lowerLetter"/>
      <w:lvlText w:val="%2."/>
      <w:lvlJc w:val="left"/>
      <w:pPr>
        <w:ind w:left="2149" w:hanging="360"/>
      </w:pPr>
    </w:lvl>
    <w:lvl w:ilvl="2" w:tplc="19122764" w:tentative="1">
      <w:start w:val="1"/>
      <w:numFmt w:val="lowerRoman"/>
      <w:lvlText w:val="%3."/>
      <w:lvlJc w:val="right"/>
      <w:pPr>
        <w:ind w:left="2869" w:hanging="180"/>
      </w:pPr>
    </w:lvl>
    <w:lvl w:ilvl="3" w:tplc="6CDCB0BA" w:tentative="1">
      <w:start w:val="1"/>
      <w:numFmt w:val="decimal"/>
      <w:lvlText w:val="%4."/>
      <w:lvlJc w:val="left"/>
      <w:pPr>
        <w:ind w:left="3589" w:hanging="360"/>
      </w:pPr>
    </w:lvl>
    <w:lvl w:ilvl="4" w:tplc="86ACD6F2" w:tentative="1">
      <w:start w:val="1"/>
      <w:numFmt w:val="lowerLetter"/>
      <w:lvlText w:val="%5."/>
      <w:lvlJc w:val="left"/>
      <w:pPr>
        <w:ind w:left="4309" w:hanging="360"/>
      </w:pPr>
    </w:lvl>
    <w:lvl w:ilvl="5" w:tplc="966409AE" w:tentative="1">
      <w:start w:val="1"/>
      <w:numFmt w:val="lowerRoman"/>
      <w:lvlText w:val="%6."/>
      <w:lvlJc w:val="right"/>
      <w:pPr>
        <w:ind w:left="5029" w:hanging="180"/>
      </w:pPr>
    </w:lvl>
    <w:lvl w:ilvl="6" w:tplc="BAF4BF64" w:tentative="1">
      <w:start w:val="1"/>
      <w:numFmt w:val="decimal"/>
      <w:lvlText w:val="%7."/>
      <w:lvlJc w:val="left"/>
      <w:pPr>
        <w:ind w:left="5749" w:hanging="360"/>
      </w:pPr>
    </w:lvl>
    <w:lvl w:ilvl="7" w:tplc="E9283014" w:tentative="1">
      <w:start w:val="1"/>
      <w:numFmt w:val="lowerLetter"/>
      <w:lvlText w:val="%8."/>
      <w:lvlJc w:val="left"/>
      <w:pPr>
        <w:ind w:left="6469" w:hanging="360"/>
      </w:pPr>
    </w:lvl>
    <w:lvl w:ilvl="8" w:tplc="F604ACF4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A6"/>
    <w:rsid w:val="000B1C59"/>
    <w:rsid w:val="0024684A"/>
    <w:rsid w:val="002D16D7"/>
    <w:rsid w:val="0037527A"/>
    <w:rsid w:val="004A64FC"/>
    <w:rsid w:val="0058076F"/>
    <w:rsid w:val="00657E6E"/>
    <w:rsid w:val="007B0022"/>
    <w:rsid w:val="0086438C"/>
    <w:rsid w:val="00994523"/>
    <w:rsid w:val="00A53675"/>
    <w:rsid w:val="00B074CD"/>
    <w:rsid w:val="00B75FA6"/>
    <w:rsid w:val="00BF3CDD"/>
    <w:rsid w:val="00D92652"/>
    <w:rsid w:val="00DE6A27"/>
    <w:rsid w:val="00F7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B5B1C02"/>
  <w15:docId w15:val="{554F8185-5F48-4190-AE21-AF66CD53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479E2"/>
    <w:rPr>
      <w:rFonts w:ascii="Arial" w:hAnsi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141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141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pl-PL" w:eastAsia="pl-PL"/>
    </w:rPr>
  </w:style>
  <w:style w:type="paragraph" w:styleId="Akapitzlist">
    <w:name w:val="List Paragraph"/>
    <w:basedOn w:val="Normalny"/>
    <w:uiPriority w:val="34"/>
    <w:qFormat/>
    <w:rsid w:val="00D11BFD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duszeeuropejskie.gov.pl" TargetMode="External"/><Relationship Id="rId2" Type="http://schemas.openxmlformats.org/officeDocument/2006/relationships/hyperlink" Target="https://www.gov.pl/web/fundusze-regiony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funduszeeuropejskie.gov.pl" TargetMode="External"/><Relationship Id="rId4" Type="http://schemas.openxmlformats.org/officeDocument/2006/relationships/hyperlink" Target="https://www.gov.pl/web/fundusze-regio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2CC0A-1AAE-464A-845E-673CE69E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880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>MRR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creator>Soon</dc:creator>
  <cp:lastModifiedBy>Almeida Paulina</cp:lastModifiedBy>
  <cp:revision>2</cp:revision>
  <cp:lastPrinted>2018-03-26T09:55:00Z</cp:lastPrinted>
  <dcterms:created xsi:type="dcterms:W3CDTF">2023-09-13T07:44:00Z</dcterms:created>
  <dcterms:modified xsi:type="dcterms:W3CDTF">2023-09-13T07:44:00Z</dcterms:modified>
</cp:coreProperties>
</file>