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ADB3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3FB788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14BBE58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10 lipca 2024</w:t>
      </w:r>
      <w:bookmarkEnd w:id="0"/>
      <w:r w:rsidRPr="002740C0">
        <w:rPr>
          <w:rFonts w:cs="Arial"/>
          <w:szCs w:val="24"/>
        </w:rPr>
        <w:t xml:space="preserve"> r.</w:t>
      </w:r>
    </w:p>
    <w:p w14:paraId="71D1EDA3" w14:textId="77777777" w:rsidR="00000000" w:rsidRPr="00BD6E84" w:rsidRDefault="00000000" w:rsidP="007F1CF6">
      <w:pPr>
        <w:pStyle w:val="Nagwek2"/>
        <w:rPr>
          <w:rStyle w:val="Nagwek2Znak"/>
          <w:b/>
          <w:bCs/>
        </w:rPr>
      </w:pPr>
      <w:r w:rsidRPr="00724494">
        <w:rPr>
          <w:rStyle w:val="Nagwek2Znak"/>
          <w:b/>
        </w:rPr>
        <w:t>w sprawie</w:t>
      </w:r>
      <w:r>
        <w:rPr>
          <w:rStyle w:val="Nagwek2Znak"/>
          <w:b/>
          <w:bCs/>
        </w:rPr>
        <w:t xml:space="preserve"> </w:t>
      </w:r>
      <w:r w:rsidRPr="00BD6E84">
        <w:rPr>
          <w:rStyle w:val="Nagwek2Znak"/>
          <w:b/>
          <w:bCs/>
        </w:rPr>
        <w:t>wyborów uzupełniających do Rady</w:t>
      </w:r>
      <w:r>
        <w:rPr>
          <w:rStyle w:val="Nagwek2Znak"/>
          <w:b/>
          <w:bCs/>
        </w:rPr>
        <w:t xml:space="preserve"> Gminy Stare Pole </w:t>
      </w:r>
      <w:r w:rsidRPr="00BD6E84">
        <w:rPr>
          <w:rStyle w:val="Nagwek2Znak"/>
          <w:b/>
          <w:bCs/>
        </w:rPr>
        <w:t>w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>okręgu wyborczym nr</w:t>
      </w:r>
      <w:r>
        <w:rPr>
          <w:rStyle w:val="Nagwek2Znak"/>
          <w:b/>
          <w:bCs/>
        </w:rPr>
        <w:t xml:space="preserve"> 10</w:t>
      </w:r>
    </w:p>
    <w:p w14:paraId="1D9684D9" w14:textId="77777777" w:rsidR="00000000" w:rsidRDefault="00000000" w:rsidP="007F1CF6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 oraz z 2024 r. poz. 721)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32732B69" w14:textId="77777777" w:rsidR="00000000" w:rsidRDefault="00000000" w:rsidP="007F1CF6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075525ED" w14:textId="77777777" w:rsidR="00000000" w:rsidRPr="005D6285" w:rsidRDefault="00000000" w:rsidP="007F1CF6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 uzupełniające do Rady</w:t>
      </w:r>
      <w:r>
        <w:t xml:space="preserve"> Gminy Stare Pole </w:t>
      </w:r>
      <w:r w:rsidRPr="005D6285">
        <w:t xml:space="preserve">w okręgu wyborczym </w:t>
      </w:r>
      <w:r>
        <w:t>n</w:t>
      </w:r>
      <w:r w:rsidRPr="005D6285">
        <w:t>r</w:t>
      </w:r>
      <w:r>
        <w:t xml:space="preserve"> 10,</w:t>
      </w:r>
      <w:r w:rsidRPr="005D6285">
        <w:t xml:space="preserve"> w związku z wygaśnięciem mandatu r</w:t>
      </w:r>
      <w:r>
        <w:t xml:space="preserve">adnego Jarosława Andrzeja Muzyki, </w:t>
      </w:r>
      <w:r w:rsidRPr="005D6285">
        <w:t xml:space="preserve">stwierdzonym postanowieniem </w:t>
      </w:r>
      <w:r>
        <w:t xml:space="preserve">nr 366/2024 </w:t>
      </w:r>
      <w:r w:rsidRPr="005D6285">
        <w:t xml:space="preserve">Komisarza Wyborczego </w:t>
      </w:r>
      <w:r>
        <w:t>w Gdańsku II z dnia 19 czerwca 2024 r.</w:t>
      </w:r>
    </w:p>
    <w:p w14:paraId="689CB336" w14:textId="77777777" w:rsidR="00000000" w:rsidRDefault="00000000" w:rsidP="007F1CF6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5E940EB5" w14:textId="77777777" w:rsidR="00000000" w:rsidRPr="005D6285" w:rsidRDefault="00000000" w:rsidP="007F1CF6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>15 września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71052BC3" w14:textId="77777777" w:rsidR="00000000" w:rsidRPr="0039609F" w:rsidRDefault="00000000" w:rsidP="007F1CF6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6E6CDB43" w14:textId="77777777" w:rsidR="00000000" w:rsidRPr="005D6285" w:rsidRDefault="00000000" w:rsidP="007F1CF6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</w:t>
      </w:r>
      <w:r>
        <w:t> </w:t>
      </w:r>
      <w:r w:rsidRPr="005D6285">
        <w:t>formie obwieszczenia.</w:t>
      </w:r>
    </w:p>
    <w:p w14:paraId="61248A41" w14:textId="77777777" w:rsidR="00000000" w:rsidRDefault="00000000" w:rsidP="007F1CF6">
      <w:pPr>
        <w:pStyle w:val="Nagwek2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8D8B4" wp14:editId="548E4ADB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1BBE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5CDE3ABD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54804205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D8D5A0" w14:textId="77777777" w:rsidR="00000000" w:rsidRPr="007F1CF6" w:rsidRDefault="00000000" w:rsidP="007F1CF6"/>
    <w:p w14:paraId="06883831" w14:textId="77777777" w:rsidR="00000000" w:rsidRPr="007F1CF6" w:rsidRDefault="00000000" w:rsidP="007F1CF6"/>
    <w:p w14:paraId="32E053D8" w14:textId="77777777" w:rsidR="00000000" w:rsidRPr="007F1CF6" w:rsidRDefault="00000000" w:rsidP="007F1CF6"/>
    <w:p w14:paraId="62FD471B" w14:textId="77777777" w:rsidR="00000000" w:rsidRPr="007F1CF6" w:rsidRDefault="00000000" w:rsidP="007F1CF6"/>
    <w:p w14:paraId="299DB525" w14:textId="77777777" w:rsidR="00000000" w:rsidRPr="007F1CF6" w:rsidRDefault="00000000" w:rsidP="007F1CF6"/>
    <w:p w14:paraId="223B1A38" w14:textId="77777777" w:rsidR="00000000" w:rsidRDefault="00000000" w:rsidP="007F1CF6">
      <w:pPr>
        <w:rPr>
          <w:rFonts w:eastAsiaTheme="majorEastAsia" w:cstheme="majorBidi"/>
          <w:b/>
          <w:sz w:val="28"/>
          <w:szCs w:val="26"/>
        </w:rPr>
      </w:pPr>
    </w:p>
    <w:p w14:paraId="50699EA6" w14:textId="77777777" w:rsidR="00000000" w:rsidRDefault="00000000" w:rsidP="007F1CF6"/>
    <w:p w14:paraId="7EF82B01" w14:textId="77777777" w:rsidR="00000000" w:rsidRDefault="00000000" w:rsidP="007F1CF6"/>
    <w:p w14:paraId="1196CA5D" w14:textId="77777777" w:rsidR="00000000" w:rsidRDefault="00000000" w:rsidP="007F1CF6"/>
    <w:p w14:paraId="60DE1525" w14:textId="77777777" w:rsidR="00000000" w:rsidRDefault="00000000" w:rsidP="00643ADF">
      <w:pPr>
        <w:keepNext/>
        <w:spacing w:after="0"/>
        <w:ind w:left="4253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>
        <w:rPr>
          <w:rFonts w:eastAsia="Times New Roman" w:cs="Arial"/>
          <w:kern w:val="16"/>
          <w:sz w:val="16"/>
          <w:szCs w:val="24"/>
          <w:lang w:eastAsia="pl-PL"/>
        </w:rPr>
        <w:lastRenderedPageBreak/>
        <w:t xml:space="preserve">          </w:t>
      </w:r>
      <w:r w:rsidRPr="00857EC5">
        <w:rPr>
          <w:rFonts w:eastAsia="Times New Roman" w:cs="Arial"/>
          <w:kern w:val="16"/>
          <w:sz w:val="16"/>
          <w:szCs w:val="24"/>
          <w:lang w:eastAsia="pl-PL"/>
        </w:rPr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</w:t>
      </w:r>
    </w:p>
    <w:p w14:paraId="42DE1198" w14:textId="77777777" w:rsidR="00000000" w:rsidRDefault="00000000" w:rsidP="00643ADF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>
        <w:rPr>
          <w:rFonts w:eastAsia="Times New Roman" w:cs="Arial"/>
          <w:kern w:val="16"/>
          <w:sz w:val="16"/>
          <w:szCs w:val="24"/>
          <w:lang w:eastAsia="pl-PL"/>
        </w:rPr>
        <w:t xml:space="preserve">          do Rady Gminy Stare Pole w okręgu wyborczym nr 10</w:t>
      </w:r>
    </w:p>
    <w:p w14:paraId="5C55D64C" w14:textId="77777777" w:rsidR="00000000" w:rsidRDefault="00000000" w:rsidP="00807D76">
      <w:pPr>
        <w:keepNext/>
        <w:spacing w:after="0"/>
        <w:ind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640B18E5" w14:textId="77777777" w:rsidR="00000000" w:rsidRDefault="00000000" w:rsidP="007F1CF6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18C6E9A0" w14:textId="77777777" w:rsidR="00000000" w:rsidRDefault="00000000" w:rsidP="007F1CF6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7"/>
        <w:gridCol w:w="7372"/>
      </w:tblGrid>
      <w:tr w:rsidR="00E9298B" w14:paraId="16CD032E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D7033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61C89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55417C99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55E8B3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E9298B" w14:paraId="00EE396C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FFC19E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3B64B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54AAB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E9298B" w14:paraId="10E0AAF6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1D99A8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CAF6D" w14:textId="77777777" w:rsidR="00000000" w:rsidRPr="00825E97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2 lipca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  <w:p w14:paraId="7602D564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C153A3" w14:textId="77777777" w:rsidR="00000000" w:rsidRPr="00312FFD" w:rsidRDefault="00000000" w:rsidP="00A3633E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formie obwieszczenia, informacji                o numerze i granicach okręgu wyborczego, liczbie wybieranych radnych oraz o wyznaczonej siedzibie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Gminnej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Wyborczej w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Starym Polu</w:t>
            </w:r>
          </w:p>
          <w:p w14:paraId="44B28D39" w14:textId="77777777" w:rsidR="00000000" w:rsidRPr="00312FFD" w:rsidRDefault="00000000" w:rsidP="00A3633E">
            <w:pPr>
              <w:numPr>
                <w:ilvl w:val="0"/>
                <w:numId w:val="2"/>
              </w:numPr>
              <w:tabs>
                <w:tab w:val="left" w:pos="9852"/>
              </w:tabs>
              <w:spacing w:after="0" w:line="240" w:lineRule="auto"/>
              <w:ind w:left="357" w:hanging="357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zawiadomienie Komisarza Wyborczego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Gdańsku II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utworzeniu komitetu wyborczego</w:t>
            </w:r>
          </w:p>
        </w:tc>
      </w:tr>
      <w:tr w:rsidR="00E9298B" w14:paraId="31A967DE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B5E63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0A639" w14:textId="77777777" w:rsidR="00000000" w:rsidRPr="00825E97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 sierpni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a 2024 r.</w:t>
            </w:r>
          </w:p>
          <w:p w14:paraId="5E65C3A1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ED90D" w14:textId="77777777" w:rsidR="00000000" w:rsidRPr="00312FFD" w:rsidRDefault="00000000" w:rsidP="00A3633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zgłaszanie Komisarzowi Wyborczemu w </w:t>
            </w:r>
            <w:r>
              <w:rPr>
                <w:rFonts w:ascii="Arial" w:hAnsi="Arial" w:cs="Arial"/>
              </w:rPr>
              <w:t>Gdańsku II</w:t>
            </w:r>
            <w:r w:rsidRPr="00312FFD">
              <w:rPr>
                <w:rFonts w:ascii="Arial" w:hAnsi="Arial" w:cs="Arial"/>
              </w:rPr>
              <w:t xml:space="preserve"> kandydatów</w:t>
            </w:r>
            <w:r>
              <w:rPr>
                <w:rFonts w:ascii="Arial" w:hAnsi="Arial" w:cs="Arial"/>
              </w:rPr>
              <w:t xml:space="preserve"> na członków</w:t>
            </w:r>
            <w:r w:rsidRPr="00312F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</w:t>
            </w:r>
            <w:r>
              <w:rPr>
                <w:rFonts w:ascii="Arial" w:hAnsi="Arial" w:cs="Arial"/>
              </w:rPr>
              <w:t xml:space="preserve"> Starym Polu</w:t>
            </w:r>
          </w:p>
        </w:tc>
      </w:tr>
      <w:tr w:rsidR="00E9298B" w14:paraId="77BC556D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028691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142A1" w14:textId="77777777" w:rsidR="00000000" w:rsidRPr="00825E97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 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5495E378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44494A" w14:textId="77777777" w:rsidR="00000000" w:rsidRPr="00312FFD" w:rsidRDefault="00000000" w:rsidP="00A3633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powołanie przez Komisarza Wyborczego w</w:t>
            </w:r>
            <w:r>
              <w:rPr>
                <w:rFonts w:ascii="Arial" w:hAnsi="Arial" w:cs="Arial"/>
              </w:rPr>
              <w:t xml:space="preserve"> Gdańsku II Gminnej</w:t>
            </w:r>
            <w:r w:rsidRPr="00312FFD">
              <w:rPr>
                <w:rFonts w:ascii="Arial" w:hAnsi="Arial" w:cs="Arial"/>
              </w:rPr>
              <w:t xml:space="preserve"> Komisji Wyborczej w </w:t>
            </w:r>
            <w:r>
              <w:rPr>
                <w:rFonts w:ascii="Arial" w:hAnsi="Arial" w:cs="Arial"/>
              </w:rPr>
              <w:t>Starym Polu</w:t>
            </w:r>
          </w:p>
        </w:tc>
      </w:tr>
      <w:tr w:rsidR="00E9298B" w14:paraId="65A9AB96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6239F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14954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 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do godz. 16:00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6E8B2" w14:textId="77777777" w:rsidR="00000000" w:rsidRPr="00312FFD" w:rsidRDefault="00000000" w:rsidP="00A3633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zgłaszanie </w:t>
            </w:r>
            <w:r>
              <w:rPr>
                <w:rFonts w:ascii="Arial" w:hAnsi="Arial" w:cs="Arial"/>
              </w:rPr>
              <w:t>Gminnej</w:t>
            </w:r>
            <w:r w:rsidRPr="00312FFD">
              <w:rPr>
                <w:rFonts w:ascii="Arial" w:hAnsi="Arial" w:cs="Arial"/>
              </w:rPr>
              <w:t xml:space="preserve"> Komisji Wyborczej w</w:t>
            </w:r>
            <w:r>
              <w:rPr>
                <w:rFonts w:ascii="Arial" w:hAnsi="Arial" w:cs="Arial"/>
              </w:rPr>
              <w:t xml:space="preserve"> Starym Polu</w:t>
            </w:r>
            <w:r w:rsidRPr="00312FFD">
              <w:rPr>
                <w:rFonts w:ascii="Arial" w:hAnsi="Arial" w:cs="Arial"/>
              </w:rPr>
              <w:t xml:space="preserve"> list kandydatów na radnych</w:t>
            </w:r>
          </w:p>
        </w:tc>
      </w:tr>
      <w:tr w:rsidR="00E9298B" w14:paraId="1A703ADE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878CD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AF2C1C" w14:textId="77777777" w:rsidR="00000000" w:rsidRPr="00825E97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</w:p>
          <w:p w14:paraId="3B3C0DA2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E3C311" w14:textId="77777777" w:rsidR="00000000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formie obwieszczenia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informacji                o numer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ze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i granicach obwod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u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głosowania oraz o siedzi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bie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 w tym 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lokal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u dostosowanym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do potrzeb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wyborców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niepełnosprawnyc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h, a także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 możliwości głosowania korespondencyjnego 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 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głosowania przez pełnomocnika</w:t>
            </w:r>
          </w:p>
          <w:p w14:paraId="01BF1408" w14:textId="77777777" w:rsidR="00000000" w:rsidRPr="003E2C2B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Gdańsku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kandydatów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na członków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</w:p>
        </w:tc>
      </w:tr>
      <w:tr w:rsidR="00E9298B" w14:paraId="38D83427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F26D3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144C5" w14:textId="77777777" w:rsidR="00000000" w:rsidRPr="00825E97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26 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5B48046B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E6851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przyznanie przez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Gminną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Komisję Wyborczą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Starym Polu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numerów dla zarejestrowanych list kandydatów,</w:t>
            </w:r>
          </w:p>
          <w:p w14:paraId="1354D767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powołanie przez Komisarza Wyborczego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Gdańsku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 obwodow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ej</w:t>
            </w:r>
          </w:p>
        </w:tc>
      </w:tr>
      <w:tr w:rsidR="00E9298B" w14:paraId="2E978614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59CAD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870E3" w14:textId="77777777" w:rsidR="00000000" w:rsidRPr="00825E97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 września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75BF9EB6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389BAF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zgłaszanie Komisarzowi Wyborczemu w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Gdańsku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 zamiaru głosowania korespondencyjnego przez wyborców niepełnosprawnych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 w tym za pomocą nakładek na karty do głosowania sporządzonych w alfabecie Braille</w:t>
            </w:r>
            <w:r w:rsidRPr="00525B36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’a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oraz wyborców, którzy najpóźniej w dniu głosowania kończą 60 lat</w:t>
            </w:r>
          </w:p>
          <w:p w14:paraId="3DB9743F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drodze rozplakatowania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obwieszczenia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Gminnej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Wyborczej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Starym Polu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 zarejestrowanych listach kandydatów na radnych</w:t>
            </w:r>
          </w:p>
          <w:p w14:paraId="0EAD6F67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E9298B" w14:paraId="5940695B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F87EF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E870F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 września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01CDF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 informacji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organizacji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 dniu wyborów bezpłatnego gminnego przewozu pasażerskiego, o którym mowa w art. 37f § 1 Kodeksu wyborczego</w:t>
            </w:r>
          </w:p>
        </w:tc>
      </w:tr>
      <w:tr w:rsidR="00E9298B" w14:paraId="4CC405C6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16B9CD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2BCF8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września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786B94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składanie do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Wójta Gminy Stare Pole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wniosków o sporządzenie aktu pełnomocnictwa do głosowania przez wyborców niepełnosprawnych oraz przez wyborców, którzy najpóźniej w dniu głosowania kończą 60 lat</w:t>
            </w:r>
          </w:p>
        </w:tc>
      </w:tr>
      <w:tr w:rsidR="00E9298B" w14:paraId="0C49E9BF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1E642F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61E18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 września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ED28FB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poinformowanie wyborców niepełnosprawnych oraz wyborców, którzy najpóźniej w dniu głosowania kończą 60 lat, którzy zgłosili zamiar skorzystania z prawa do bezpłatnego transportu do lokalu wyborczego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 godzinie transportu w dniu głosowania</w:t>
            </w:r>
          </w:p>
        </w:tc>
      </w:tr>
      <w:tr w:rsidR="00E9298B" w14:paraId="07A9FFCE" w14:textId="77777777" w:rsidTr="00A3633E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98FF95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1BDA3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w dniu 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 września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 24:00</w:t>
            </w:r>
          </w:p>
        </w:tc>
        <w:tc>
          <w:tcPr>
            <w:tcW w:w="3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ED22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zakończenie kampanii wyborczej</w:t>
            </w:r>
          </w:p>
        </w:tc>
      </w:tr>
      <w:tr w:rsidR="00E9298B" w14:paraId="73C8489D" w14:textId="77777777" w:rsidTr="00A3633E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3C22" w14:textId="77777777" w:rsidR="00000000" w:rsidRPr="00312FFD" w:rsidRDefault="00000000" w:rsidP="00A3633E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A3F7" w14:textId="77777777" w:rsidR="00000000" w:rsidRPr="00312FFD" w:rsidRDefault="00000000" w:rsidP="00A3633E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w dniu 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 września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7:00 – 21:00</w:t>
            </w:r>
          </w:p>
        </w:tc>
        <w:tc>
          <w:tcPr>
            <w:tcW w:w="346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11CBC" w14:textId="77777777" w:rsidR="00000000" w:rsidRPr="00312FFD" w:rsidRDefault="00000000" w:rsidP="00A363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głosowanie</w:t>
            </w:r>
          </w:p>
        </w:tc>
      </w:tr>
    </w:tbl>
    <w:p w14:paraId="65969396" w14:textId="77777777" w:rsidR="00000000" w:rsidRPr="007F1CF6" w:rsidRDefault="00000000" w:rsidP="00643ADF">
      <w:pPr>
        <w:spacing w:after="0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</w:p>
    <w:sectPr w:rsidR="007F1CF6" w:rsidRPr="007F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A2FE5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8C6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428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47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2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486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0A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CE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C8A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B70014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32E9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E26B0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B80E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EAA5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E7A2E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0606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6EC7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B12F0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C38424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E80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6C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4F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08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41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E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CC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923545">
    <w:abstractNumId w:val="1"/>
  </w:num>
  <w:num w:numId="2" w16cid:durableId="1268005121">
    <w:abstractNumId w:val="0"/>
  </w:num>
  <w:num w:numId="3" w16cid:durableId="56552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8B"/>
    <w:rsid w:val="00075080"/>
    <w:rsid w:val="00E61BAF"/>
    <w:rsid w:val="00E9298B"/>
    <w:rsid w:val="00E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5F8A"/>
  <w15:docId w15:val="{4E56CF3E-57D7-4C99-9A83-BC7FFF3F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7F1CF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  <w:style w:type="character" w:customStyle="1" w:styleId="needref">
    <w:name w:val="need_ref"/>
    <w:basedOn w:val="Domylnaczcionkaakapitu"/>
    <w:rsid w:val="0052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Anna Kurzyńska-Fulara</cp:lastModifiedBy>
  <cp:revision>2</cp:revision>
  <cp:lastPrinted>2017-01-05T08:10:00Z</cp:lastPrinted>
  <dcterms:created xsi:type="dcterms:W3CDTF">2024-07-11T10:40:00Z</dcterms:created>
  <dcterms:modified xsi:type="dcterms:W3CDTF">2024-07-11T10:40:00Z</dcterms:modified>
</cp:coreProperties>
</file>