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DD5F47" w14:textId="774A6A52" w:rsidR="0056029C" w:rsidRPr="00857C0D" w:rsidRDefault="00647A57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Załącznik nr 5</w:t>
      </w:r>
      <w:r w:rsidR="0056029C" w:rsidRPr="00857C0D">
        <w:rPr>
          <w:rFonts w:ascii="Cambria" w:hAnsi="Cambria" w:cs="Arial"/>
          <w:bCs/>
          <w:sz w:val="22"/>
          <w:szCs w:val="22"/>
        </w:rPr>
        <w:t xml:space="preserve"> do SWZ </w:t>
      </w:r>
    </w:p>
    <w:p w14:paraId="4D474952" w14:textId="5E2D2A21" w:rsidR="0056029C" w:rsidRPr="00857C0D" w:rsidRDefault="00244C37" w:rsidP="0075683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do postępowania SA.270.36</w:t>
      </w:r>
      <w:r w:rsidR="00647A57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>2022</w:t>
      </w: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3160D063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736F4B">
        <w:rPr>
          <w:rFonts w:ascii="Cambria" w:hAnsi="Cambria" w:cs="Arial"/>
          <w:bCs/>
          <w:sz w:val="22"/>
          <w:szCs w:val="22"/>
        </w:rPr>
        <w:t>22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736F4B">
        <w:rPr>
          <w:rFonts w:ascii="Cambria" w:hAnsi="Cambria" w:cs="Arial"/>
          <w:bCs/>
          <w:sz w:val="22"/>
          <w:szCs w:val="22"/>
        </w:rPr>
        <w:t>1710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 udostępnić wykonawcy przystępującemu do postępowania w sprawie zamówienia publicznego prowadzonego w trybie</w:t>
      </w:r>
      <w:r w:rsidR="005000B1">
        <w:rPr>
          <w:rFonts w:ascii="Cambria" w:hAnsi="Cambria" w:cs="Arial"/>
          <w:bCs/>
          <w:sz w:val="22"/>
          <w:szCs w:val="22"/>
        </w:rPr>
        <w:t xml:space="preserve"> </w:t>
      </w:r>
      <w:r w:rsidR="005000B1" w:rsidRPr="005000B1">
        <w:rPr>
          <w:rFonts w:ascii="Cambria" w:hAnsi="Cambria" w:cs="Arial"/>
          <w:bCs/>
          <w:sz w:val="22"/>
          <w:szCs w:val="22"/>
        </w:rPr>
        <w:t>podstawowym bez negocjacji, o którym mowa w art. 275 pkt 1 ustawy z dnia 11 września 2019 r. Prawo zamówień publicznych (tekst jedn. Dz. U</w:t>
      </w:r>
      <w:r w:rsidR="00736F4B">
        <w:rPr>
          <w:rFonts w:ascii="Cambria" w:hAnsi="Cambria" w:cs="Arial"/>
          <w:bCs/>
          <w:sz w:val="22"/>
          <w:szCs w:val="22"/>
        </w:rPr>
        <w:t>. z 2022 r., poz. 1710</w:t>
      </w:r>
      <w:bookmarkStart w:id="0" w:name="_GoBack"/>
      <w:bookmarkEnd w:id="0"/>
      <w:r w:rsidR="005000B1" w:rsidRPr="005000B1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5000B1" w:rsidRPr="005000B1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5000B1" w:rsidRPr="005000B1">
        <w:rPr>
          <w:rFonts w:ascii="Cambria" w:hAnsi="Cambria" w:cs="Arial"/>
          <w:bCs/>
          <w:sz w:val="22"/>
          <w:szCs w:val="22"/>
        </w:rPr>
        <w:t>. zm.)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5000B1">
        <w:rPr>
          <w:rFonts w:ascii="Cambria" w:hAnsi="Cambria" w:cs="Arial"/>
          <w:bCs/>
          <w:sz w:val="22"/>
          <w:szCs w:val="22"/>
        </w:rPr>
        <w:t>Dostawa paliw płynnych dla Na</w:t>
      </w:r>
      <w:r w:rsidR="00244C37">
        <w:rPr>
          <w:rFonts w:ascii="Cambria" w:hAnsi="Cambria" w:cs="Arial"/>
          <w:bCs/>
          <w:sz w:val="22"/>
          <w:szCs w:val="22"/>
        </w:rPr>
        <w:t>dleśnictwa Węgliniec w roku 2023</w:t>
      </w:r>
      <w:r w:rsidR="005000B1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3134E1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Ww. podmiot trzeci, na zdolnościach którego wykonawca polega w odniesieniu do warunków udziału w postępowaniu dotyczących wykształcenia, kwalifikacji zawodowych lub </w:t>
      </w:r>
      <w:r w:rsidR="00AF432C">
        <w:rPr>
          <w:rFonts w:ascii="Cambria" w:hAnsi="Cambria" w:cs="Arial"/>
          <w:bCs/>
          <w:sz w:val="22"/>
          <w:szCs w:val="22"/>
        </w:rPr>
        <w:t>doświadczenia, zrealizuje dostawy</w:t>
      </w:r>
      <w:r>
        <w:rPr>
          <w:rFonts w:ascii="Cambria" w:hAnsi="Cambria" w:cs="Arial"/>
          <w:bCs/>
          <w:sz w:val="22"/>
          <w:szCs w:val="22"/>
        </w:rPr>
        <w:t>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19AA9" w14:textId="77777777" w:rsidR="0092433C" w:rsidRDefault="0092433C">
      <w:r>
        <w:separator/>
      </w:r>
    </w:p>
  </w:endnote>
  <w:endnote w:type="continuationSeparator" w:id="0">
    <w:p w14:paraId="2A6A1CC3" w14:textId="77777777" w:rsidR="0092433C" w:rsidRDefault="0092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36F4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E7492" w14:textId="77777777" w:rsidR="0092433C" w:rsidRDefault="0092433C">
      <w:r>
        <w:separator/>
      </w:r>
    </w:p>
  </w:footnote>
  <w:footnote w:type="continuationSeparator" w:id="0">
    <w:p w14:paraId="3807C490" w14:textId="77777777" w:rsidR="0092433C" w:rsidRDefault="00924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1B4C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4C37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E8B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00B1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4037"/>
    <w:rsid w:val="00625EC0"/>
    <w:rsid w:val="00626325"/>
    <w:rsid w:val="00627EA4"/>
    <w:rsid w:val="0063078D"/>
    <w:rsid w:val="00633D2F"/>
    <w:rsid w:val="0063483B"/>
    <w:rsid w:val="00643EBA"/>
    <w:rsid w:val="00644329"/>
    <w:rsid w:val="00647A57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6F4B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6839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57C0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433C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32C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24D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0C2E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755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Kazimierz Czerniak</cp:lastModifiedBy>
  <cp:revision>13</cp:revision>
  <cp:lastPrinted>2017-05-23T10:32:00Z</cp:lastPrinted>
  <dcterms:created xsi:type="dcterms:W3CDTF">2021-09-08T10:07:00Z</dcterms:created>
  <dcterms:modified xsi:type="dcterms:W3CDTF">2022-12-14T10:34:00Z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