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62D2" w14:textId="77777777" w:rsidR="00770FE6" w:rsidRDefault="00FB6D1D">
      <w:pPr>
        <w:spacing w:after="98" w:line="259" w:lineRule="auto"/>
        <w:ind w:left="10" w:right="-11" w:hanging="10"/>
        <w:jc w:val="right"/>
      </w:pPr>
      <w:r>
        <w:t xml:space="preserve">Załącznik nr </w:t>
      </w:r>
      <w:r w:rsidR="00441FB4">
        <w:t>2</w:t>
      </w:r>
    </w:p>
    <w:p w14:paraId="3270E922" w14:textId="77777777" w:rsidR="00770FE6" w:rsidRDefault="00FB6D1D">
      <w:pPr>
        <w:spacing w:after="225" w:line="259" w:lineRule="auto"/>
        <w:ind w:left="10" w:right="-11" w:hanging="10"/>
        <w:jc w:val="right"/>
      </w:pPr>
      <w:r>
        <w:t xml:space="preserve">do zapytania ofertowego </w:t>
      </w:r>
    </w:p>
    <w:p w14:paraId="30AC84D6" w14:textId="77777777" w:rsidR="00770FE6" w:rsidRDefault="00FB6D1D">
      <w:pPr>
        <w:pStyle w:val="Nagwek1"/>
        <w:spacing w:after="264"/>
      </w:pPr>
      <w:r>
        <w:t xml:space="preserve">Umowa </w:t>
      </w:r>
    </w:p>
    <w:p w14:paraId="6570C428" w14:textId="77777777" w:rsidR="00770FE6" w:rsidRDefault="00FB6D1D">
      <w:pPr>
        <w:spacing w:after="241" w:line="259" w:lineRule="auto"/>
        <w:ind w:left="0" w:right="5" w:firstLine="0"/>
        <w:jc w:val="center"/>
      </w:pPr>
      <w:r>
        <w:rPr>
          <w:i/>
        </w:rPr>
        <w:t>„Projekt”</w:t>
      </w:r>
      <w:r>
        <w:rPr>
          <w:b/>
        </w:rPr>
        <w:t xml:space="preserve"> </w:t>
      </w:r>
    </w:p>
    <w:p w14:paraId="32221823" w14:textId="77777777" w:rsidR="00356772" w:rsidRDefault="00FB6D1D" w:rsidP="00356772">
      <w:pPr>
        <w:spacing w:after="223"/>
        <w:ind w:left="52" w:right="0" w:firstLine="0"/>
      </w:pPr>
      <w:r>
        <w:t>zawarta w dniu ……………….. 202</w:t>
      </w:r>
      <w:r w:rsidR="00356772">
        <w:t>4</w:t>
      </w:r>
      <w:r>
        <w:t xml:space="preserve"> roku w </w:t>
      </w:r>
      <w:r w:rsidR="00356772">
        <w:t>Kamiennej Górze</w:t>
      </w:r>
      <w:r>
        <w:t xml:space="preserve">, pomiędzy: </w:t>
      </w:r>
    </w:p>
    <w:p w14:paraId="6104B5E1" w14:textId="77777777" w:rsidR="00356772" w:rsidRDefault="00356772" w:rsidP="00356772">
      <w:pPr>
        <w:ind w:left="357"/>
        <w:jc w:val="left"/>
        <w:rPr>
          <w:bCs/>
          <w:snapToGrid w:val="0"/>
        </w:rPr>
      </w:pPr>
      <w:r w:rsidRPr="00356772">
        <w:rPr>
          <w:bCs/>
          <w:snapToGrid w:val="0"/>
        </w:rPr>
        <w:t xml:space="preserve">Komendą Powiatową Państwowej Straży Pożarnej , </w:t>
      </w:r>
    </w:p>
    <w:p w14:paraId="0CC2574D" w14:textId="77777777" w:rsidR="00356772" w:rsidRPr="00356772" w:rsidRDefault="00356772" w:rsidP="00356772">
      <w:pPr>
        <w:ind w:left="357"/>
        <w:jc w:val="left"/>
        <w:rPr>
          <w:bCs/>
          <w:snapToGrid w:val="0"/>
        </w:rPr>
      </w:pPr>
      <w:r w:rsidRPr="00356772">
        <w:rPr>
          <w:bCs/>
          <w:snapToGrid w:val="0"/>
        </w:rPr>
        <w:t xml:space="preserve">58-400 Kamienna Góra ul.Wałbrzyska2c  </w:t>
      </w:r>
    </w:p>
    <w:p w14:paraId="169BE14B" w14:textId="77777777" w:rsidR="00356772" w:rsidRPr="00356772" w:rsidRDefault="00356772" w:rsidP="00356772">
      <w:pPr>
        <w:ind w:left="357"/>
        <w:jc w:val="left"/>
        <w:rPr>
          <w:bCs/>
          <w:snapToGrid w:val="0"/>
        </w:rPr>
      </w:pPr>
      <w:r w:rsidRPr="00356772">
        <w:rPr>
          <w:bCs/>
          <w:snapToGrid w:val="0"/>
        </w:rPr>
        <w:t>NIP : 614-14-76-334</w:t>
      </w:r>
    </w:p>
    <w:p w14:paraId="751EB630" w14:textId="77777777" w:rsidR="00356772" w:rsidRPr="00356772" w:rsidRDefault="00356772" w:rsidP="00356772">
      <w:pPr>
        <w:ind w:left="357"/>
        <w:jc w:val="left"/>
        <w:rPr>
          <w:bCs/>
          <w:snapToGrid w:val="0"/>
        </w:rPr>
      </w:pPr>
      <w:r w:rsidRPr="00356772">
        <w:rPr>
          <w:bCs/>
          <w:snapToGrid w:val="0"/>
        </w:rPr>
        <w:t>reprezentowaną przez:</w:t>
      </w:r>
    </w:p>
    <w:p w14:paraId="36403544" w14:textId="77777777" w:rsidR="00356772" w:rsidRPr="00356772" w:rsidRDefault="00356772" w:rsidP="00356772">
      <w:pPr>
        <w:ind w:left="0" w:firstLine="0"/>
        <w:jc w:val="left"/>
        <w:rPr>
          <w:bCs/>
          <w:snapToGrid w:val="0"/>
        </w:rPr>
      </w:pPr>
      <w:r w:rsidRPr="00356772">
        <w:rPr>
          <w:bCs/>
          <w:snapToGrid w:val="0"/>
        </w:rPr>
        <w:t xml:space="preserve">st. bryg. mgr inż. </w:t>
      </w:r>
      <w:r>
        <w:rPr>
          <w:bCs/>
          <w:snapToGrid w:val="0"/>
        </w:rPr>
        <w:t>Agnieszką Mendelską</w:t>
      </w:r>
      <w:r w:rsidRPr="00356772">
        <w:rPr>
          <w:bCs/>
          <w:snapToGrid w:val="0"/>
        </w:rPr>
        <w:t>– Komendanta Powiatowego Państwowej</w:t>
      </w:r>
      <w:r>
        <w:rPr>
          <w:bCs/>
          <w:snapToGrid w:val="0"/>
        </w:rPr>
        <w:t xml:space="preserve"> </w:t>
      </w:r>
      <w:r w:rsidRPr="00356772">
        <w:rPr>
          <w:bCs/>
          <w:snapToGrid w:val="0"/>
        </w:rPr>
        <w:t>Straży</w:t>
      </w:r>
      <w:r>
        <w:rPr>
          <w:bCs/>
          <w:snapToGrid w:val="0"/>
        </w:rPr>
        <w:t xml:space="preserve"> </w:t>
      </w:r>
      <w:r w:rsidRPr="00356772">
        <w:rPr>
          <w:bCs/>
          <w:snapToGrid w:val="0"/>
        </w:rPr>
        <w:t>Po</w:t>
      </w:r>
      <w:r>
        <w:rPr>
          <w:bCs/>
          <w:snapToGrid w:val="0"/>
        </w:rPr>
        <w:t>żarnej w Kamiennej Górze</w:t>
      </w:r>
    </w:p>
    <w:p w14:paraId="584845D9" w14:textId="77777777" w:rsidR="00356772" w:rsidRPr="00356772" w:rsidRDefault="00356772" w:rsidP="00356772">
      <w:pPr>
        <w:ind w:left="357"/>
        <w:jc w:val="left"/>
        <w:rPr>
          <w:bCs/>
          <w:snapToGrid w:val="0"/>
        </w:rPr>
      </w:pPr>
      <w:r w:rsidRPr="00356772">
        <w:rPr>
          <w:bCs/>
          <w:snapToGrid w:val="0"/>
        </w:rPr>
        <w:t xml:space="preserve">przy kontrasygnacie : </w:t>
      </w:r>
    </w:p>
    <w:p w14:paraId="67AC6EFF" w14:textId="77777777" w:rsidR="00356772" w:rsidRPr="00356772" w:rsidRDefault="00356772" w:rsidP="00356772">
      <w:pPr>
        <w:ind w:left="357"/>
        <w:jc w:val="left"/>
        <w:rPr>
          <w:bCs/>
          <w:snapToGrid w:val="0"/>
        </w:rPr>
      </w:pPr>
      <w:r w:rsidRPr="00356772">
        <w:rPr>
          <w:bCs/>
          <w:snapToGrid w:val="0"/>
        </w:rPr>
        <w:t xml:space="preserve">Głównego Księgowego – </w:t>
      </w:r>
      <w:r>
        <w:rPr>
          <w:bCs/>
          <w:snapToGrid w:val="0"/>
        </w:rPr>
        <w:t>mł. kpt.</w:t>
      </w:r>
      <w:r w:rsidRPr="00356772">
        <w:rPr>
          <w:bCs/>
          <w:snapToGrid w:val="0"/>
        </w:rPr>
        <w:t xml:space="preserve"> mgr Edyty Jamro </w:t>
      </w:r>
    </w:p>
    <w:p w14:paraId="5D2B0C52" w14:textId="77777777" w:rsidR="00770FE6" w:rsidRDefault="00FB6D1D">
      <w:pPr>
        <w:spacing w:after="0" w:line="378" w:lineRule="auto"/>
        <w:ind w:left="52" w:right="0" w:firstLine="0"/>
      </w:pPr>
      <w:r>
        <w:t xml:space="preserve"> </w:t>
      </w:r>
      <w:r>
        <w:rPr>
          <w:b/>
        </w:rPr>
        <w:t>„Zamawiającym”</w:t>
      </w:r>
      <w:r>
        <w:t xml:space="preserve">,  a </w:t>
      </w:r>
    </w:p>
    <w:p w14:paraId="57847DE7" w14:textId="77777777" w:rsidR="00770FE6" w:rsidRDefault="00FB6D1D">
      <w:pPr>
        <w:spacing w:after="105" w:line="259" w:lineRule="auto"/>
        <w:ind w:left="-5" w:right="0" w:hanging="10"/>
        <w:jc w:val="left"/>
      </w:pPr>
      <w:r>
        <w:rPr>
          <w:b/>
        </w:rPr>
        <w:t>……………………………………………………………………………………………………………</w:t>
      </w:r>
    </w:p>
    <w:p w14:paraId="10DEF823" w14:textId="77777777" w:rsidR="00770FE6" w:rsidRDefault="00FB6D1D">
      <w:pPr>
        <w:spacing w:after="60" w:line="395" w:lineRule="auto"/>
        <w:ind w:left="-5" w:right="0" w:hanging="10"/>
        <w:jc w:val="left"/>
      </w:pPr>
      <w:r>
        <w:rPr>
          <w:b/>
        </w:rPr>
        <w:t>…………………………………………………………………………………………………………… …………………………………………………………………………………………………………..</w:t>
      </w:r>
      <w:r>
        <w:t xml:space="preserve"> reprezentowaną przez: </w:t>
      </w:r>
    </w:p>
    <w:p w14:paraId="54E21BCC" w14:textId="77777777" w:rsidR="00770FE6" w:rsidRDefault="00FB6D1D">
      <w:pPr>
        <w:spacing w:after="158"/>
        <w:ind w:left="52" w:right="0" w:firstLine="0"/>
      </w:pPr>
      <w:r>
        <w:t xml:space="preserve">……………………………………………………… </w:t>
      </w:r>
    </w:p>
    <w:p w14:paraId="01514D16" w14:textId="77777777" w:rsidR="00770FE6" w:rsidRDefault="00FB6D1D">
      <w:pPr>
        <w:spacing w:after="25" w:line="448" w:lineRule="auto"/>
        <w:ind w:left="52" w:right="4328" w:firstLine="0"/>
      </w:pPr>
      <w:r>
        <w:t xml:space="preserve">zwaną w dalszej części umowy </w:t>
      </w:r>
      <w:r>
        <w:rPr>
          <w:b/>
        </w:rPr>
        <w:t>„Wykonawcą"</w:t>
      </w:r>
      <w:r>
        <w:t xml:space="preserve"> o następującej treści: </w:t>
      </w:r>
    </w:p>
    <w:p w14:paraId="2706EEA7" w14:textId="77777777" w:rsidR="00770FE6" w:rsidRDefault="00FB6D1D">
      <w:pPr>
        <w:spacing w:after="126"/>
        <w:ind w:left="52" w:right="0" w:firstLine="0"/>
      </w:pPr>
      <w:r>
        <w:t>Umowa niniejsza, z uwagi na wartość przedmiotu zamówienia, została zawarta bez stosowania Ustawy z dnia 11 września 2019 r. Prawo zamówień publicznych, zgodnie z jej art. 2 ust. 1 pkt. 1 (Dz. U. z 202</w:t>
      </w:r>
      <w:r w:rsidR="00FF43D7">
        <w:t>4</w:t>
      </w:r>
      <w:r>
        <w:t xml:space="preserve"> r. poz. 1</w:t>
      </w:r>
      <w:r w:rsidR="00FF43D7">
        <w:t xml:space="preserve">320 </w:t>
      </w:r>
      <w:r>
        <w:t xml:space="preserve">). </w:t>
      </w:r>
    </w:p>
    <w:p w14:paraId="4FFE5635" w14:textId="77777777" w:rsidR="00770FE6" w:rsidRDefault="00FB6D1D">
      <w:pPr>
        <w:pStyle w:val="Nagwek1"/>
        <w:ind w:right="7"/>
      </w:pPr>
      <w:r>
        <w:t xml:space="preserve">§ 1 </w:t>
      </w:r>
    </w:p>
    <w:p w14:paraId="6B3E16EA" w14:textId="77777777" w:rsidR="00770FE6" w:rsidRDefault="00FB6D1D" w:rsidP="003D7941">
      <w:pPr>
        <w:numPr>
          <w:ilvl w:val="0"/>
          <w:numId w:val="1"/>
        </w:numPr>
        <w:spacing w:after="31" w:line="302" w:lineRule="auto"/>
        <w:ind w:left="418" w:right="0" w:hanging="358"/>
        <w:jc w:val="left"/>
      </w:pPr>
      <w:r>
        <w:t xml:space="preserve">Zamawiający zamawia, a Wykonawca zobowiązuje się do wykonania robót budowlanych polegających na remoncie </w:t>
      </w:r>
      <w:r w:rsidR="00FF43D7">
        <w:t>świetlika garażu oraz dachu budynku Komendy Powiatowej Państwowej Straży Pożarnej</w:t>
      </w:r>
      <w:r w:rsidR="003D7941">
        <w:t xml:space="preserve"> w Kamiennej Górze przy ul. Wałbrzyskiej 2c.</w:t>
      </w:r>
      <w:r>
        <w:t xml:space="preserve"> </w:t>
      </w:r>
    </w:p>
    <w:p w14:paraId="4802077E" w14:textId="77777777" w:rsidR="00770FE6" w:rsidRDefault="00FB6D1D">
      <w:pPr>
        <w:numPr>
          <w:ilvl w:val="0"/>
          <w:numId w:val="1"/>
        </w:numPr>
        <w:spacing w:after="125"/>
        <w:ind w:left="418" w:right="0" w:hanging="358"/>
        <w:jc w:val="left"/>
      </w:pPr>
      <w:r>
        <w:t xml:space="preserve">Zakres koniecznych prac </w:t>
      </w:r>
      <w:r w:rsidR="00317CD0">
        <w:t>ujęto</w:t>
      </w:r>
      <w:r w:rsidR="003D7941">
        <w:t xml:space="preserve"> w punkcie</w:t>
      </w:r>
      <w:r>
        <w:t xml:space="preserve"> </w:t>
      </w:r>
      <w:r w:rsidR="003D7941">
        <w:t>1.2 zapytania ofertowego</w:t>
      </w:r>
      <w:r>
        <w:t xml:space="preserve"> z dnia</w:t>
      </w:r>
      <w:r w:rsidR="003D7941">
        <w:t xml:space="preserve"> </w:t>
      </w:r>
      <w:r>
        <w:t>……………………….</w:t>
      </w:r>
      <w:r w:rsidR="003D7941">
        <w:t xml:space="preserve"> 2024</w:t>
      </w:r>
      <w:r>
        <w:t xml:space="preserve"> r.</w:t>
      </w:r>
    </w:p>
    <w:p w14:paraId="10E6499D" w14:textId="77777777" w:rsidR="00770FE6" w:rsidRDefault="00FB6D1D">
      <w:pPr>
        <w:pStyle w:val="Nagwek1"/>
        <w:ind w:right="7"/>
      </w:pPr>
      <w:r>
        <w:t xml:space="preserve">§ 2 </w:t>
      </w:r>
    </w:p>
    <w:p w14:paraId="6DA2C188" w14:textId="77777777" w:rsidR="00770FE6" w:rsidRDefault="00FB6D1D">
      <w:pPr>
        <w:numPr>
          <w:ilvl w:val="0"/>
          <w:numId w:val="2"/>
        </w:numPr>
        <w:ind w:right="0" w:hanging="360"/>
      </w:pPr>
      <w:r>
        <w:t xml:space="preserve">Wykonawca będzie wykonywał prace objęte niniejszą umową przy użyciu własnych narzędzi i materiałów. </w:t>
      </w:r>
    </w:p>
    <w:p w14:paraId="17E772C6" w14:textId="77777777" w:rsidR="00770FE6" w:rsidRDefault="00FB6D1D">
      <w:pPr>
        <w:numPr>
          <w:ilvl w:val="0"/>
          <w:numId w:val="2"/>
        </w:numPr>
        <w:spacing w:after="38"/>
        <w:ind w:right="0" w:hanging="360"/>
      </w:pPr>
      <w:r>
        <w:t xml:space="preserve">Wykonawca zobowiązuje się do dołożenia najwyższej staranności przy wykonywaniu niniejszej umowy oraz stosowania się do zaleceń Zamawiającego w toku wykonywania umowy. Wykonawca oświadcza, iż dysponuje zasobami koniecznymi do wykonania umowy oraz posiada wiedzę techniczną i doświadczenie w zakresie prac objętych niniejszą umową. Wykonawca zobowiązuje się do wykonania przedmiotu umowy zgodnie </w:t>
      </w:r>
      <w:r>
        <w:lastRenderedPageBreak/>
        <w:t xml:space="preserve">z zasadami sztuki budowalnej i odpowiednimi normami mającymi zastosowanie do tego zakresu robót.  </w:t>
      </w:r>
    </w:p>
    <w:p w14:paraId="252ACCDB" w14:textId="77777777" w:rsidR="00770FE6" w:rsidRDefault="00FB6D1D">
      <w:pPr>
        <w:numPr>
          <w:ilvl w:val="0"/>
          <w:numId w:val="2"/>
        </w:numPr>
        <w:spacing w:after="128"/>
        <w:ind w:right="0" w:hanging="360"/>
      </w:pPr>
      <w:r>
        <w:t xml:space="preserve">Wykonawca zobowiązuje się do wykonania przedmiotu umowy w terminie do ………………… od daty przekazania frontu robót.  </w:t>
      </w:r>
    </w:p>
    <w:p w14:paraId="7601A680" w14:textId="77777777" w:rsidR="00770FE6" w:rsidRDefault="00FB6D1D">
      <w:pPr>
        <w:numPr>
          <w:ilvl w:val="0"/>
          <w:numId w:val="2"/>
        </w:numPr>
        <w:spacing w:after="125"/>
        <w:ind w:right="0" w:hanging="360"/>
      </w:pPr>
      <w:r>
        <w:t xml:space="preserve">Front robót zostanie przekazany Wykonawcy niezwłocznie po podpisaniu umowy, chyba że z przyczyn organizacyjnych po stronie Zamawiającego nie będzie to możliwe. W takiej sytuacji Zamawiający wyznaczy nowy termin przekazania frontu robót nie dłuższy niż 7 dni od daty podpisania niniejszej umowy.   </w:t>
      </w:r>
    </w:p>
    <w:p w14:paraId="385D7E80" w14:textId="77777777" w:rsidR="00770FE6" w:rsidRDefault="00FB6D1D">
      <w:pPr>
        <w:pStyle w:val="Nagwek1"/>
        <w:ind w:right="7"/>
      </w:pPr>
      <w:r>
        <w:t xml:space="preserve">§ 3 </w:t>
      </w:r>
    </w:p>
    <w:p w14:paraId="75CAD408" w14:textId="77777777" w:rsidR="00770FE6" w:rsidRDefault="00FB6D1D" w:rsidP="00367947">
      <w:pPr>
        <w:pStyle w:val="Akapitzlist"/>
        <w:numPr>
          <w:ilvl w:val="0"/>
          <w:numId w:val="10"/>
        </w:numPr>
        <w:spacing w:after="35"/>
        <w:ind w:right="0"/>
      </w:pPr>
      <w:r>
        <w:t xml:space="preserve">Zamawiający jest uprawniony do dokonywania, w każdym czasie, kontroli prawidłowości wykonywania przedmiotu umowy. </w:t>
      </w:r>
    </w:p>
    <w:p w14:paraId="01352774" w14:textId="77777777" w:rsidR="00770FE6" w:rsidRDefault="00FB6D1D" w:rsidP="00367947">
      <w:pPr>
        <w:spacing w:after="126"/>
        <w:ind w:right="0" w:firstLine="0"/>
      </w:pPr>
      <w:r>
        <w:t>Pracownikiem upoważnionym do dokonywania kontroli i odbioru ze strony Zamawiającego je</w:t>
      </w:r>
      <w:r w:rsidR="00317CD0">
        <w:t>st mł. asp. Paweł Konopka</w:t>
      </w:r>
    </w:p>
    <w:p w14:paraId="6F373A05" w14:textId="77777777" w:rsidR="00770FE6" w:rsidRDefault="00FB6D1D">
      <w:pPr>
        <w:pStyle w:val="Nagwek1"/>
        <w:ind w:right="7"/>
      </w:pPr>
      <w:r>
        <w:t xml:space="preserve">§ 4 </w:t>
      </w:r>
    </w:p>
    <w:p w14:paraId="34B9CA74" w14:textId="77777777" w:rsidR="00770FE6" w:rsidRDefault="00FB6D1D">
      <w:pPr>
        <w:numPr>
          <w:ilvl w:val="0"/>
          <w:numId w:val="4"/>
        </w:numPr>
        <w:spacing w:after="5"/>
        <w:ind w:right="0" w:hanging="360"/>
      </w:pPr>
      <w:r>
        <w:t xml:space="preserve">Strony za wykonanie całości przedmiotu umowy ustalają wynagrodzenie w wysokości: </w:t>
      </w:r>
    </w:p>
    <w:p w14:paraId="56989417" w14:textId="77777777" w:rsidR="00770FE6" w:rsidRDefault="00FB6D1D">
      <w:pPr>
        <w:spacing w:after="34"/>
        <w:ind w:left="425" w:right="0" w:firstLine="0"/>
      </w:pPr>
      <w:r>
        <w:rPr>
          <w:b/>
        </w:rPr>
        <w:t>………………….. brutto zł</w:t>
      </w:r>
      <w:r>
        <w:t xml:space="preserve"> (słownie: ……………………….. złotych 00/100) w tym podatek VAT (23 %). </w:t>
      </w:r>
    </w:p>
    <w:p w14:paraId="367608ED" w14:textId="154BBEFF" w:rsidR="00770FE6" w:rsidRDefault="00FB6D1D">
      <w:pPr>
        <w:numPr>
          <w:ilvl w:val="0"/>
          <w:numId w:val="4"/>
        </w:numPr>
        <w:spacing w:after="44"/>
        <w:ind w:right="0" w:hanging="360"/>
      </w:pPr>
      <w:r>
        <w:t xml:space="preserve">Warunkiem wystawienia faktury za wykonane prace jest dokonanie </w:t>
      </w:r>
      <w:r w:rsidR="00993CC0">
        <w:t>o</w:t>
      </w:r>
      <w:r>
        <w:t xml:space="preserve">dbioru prac w formie protokołu podpisanego przez przedstawicieli stron umowy. Końcowy odbiór prac winien się odbyć w terminie do 3 dni roboczych od zgłoszenia zakończenia prac przez Wykonawcę. </w:t>
      </w:r>
    </w:p>
    <w:p w14:paraId="69414C61" w14:textId="77777777" w:rsidR="00770FE6" w:rsidRDefault="00FB6D1D">
      <w:pPr>
        <w:numPr>
          <w:ilvl w:val="0"/>
          <w:numId w:val="4"/>
        </w:numPr>
        <w:spacing w:after="128"/>
        <w:ind w:right="0" w:hanging="360"/>
      </w:pPr>
      <w:r>
        <w:t xml:space="preserve">Zapłata wynagrodzenia nastąpi na rachunek bankowy Wykonawcy wskazany na fakturze - w terminie 14 dni od jej dostarczenia przez Wykonawcę.  </w:t>
      </w:r>
    </w:p>
    <w:p w14:paraId="091C0EBE" w14:textId="77777777" w:rsidR="00770FE6" w:rsidRDefault="00FB6D1D">
      <w:pPr>
        <w:pStyle w:val="Nagwek1"/>
        <w:ind w:right="7"/>
      </w:pPr>
      <w:r>
        <w:t xml:space="preserve">§ 5 </w:t>
      </w:r>
    </w:p>
    <w:p w14:paraId="146E38E9" w14:textId="77777777" w:rsidR="00770FE6" w:rsidRDefault="00FB6D1D">
      <w:pPr>
        <w:numPr>
          <w:ilvl w:val="0"/>
          <w:numId w:val="5"/>
        </w:numPr>
        <w:ind w:right="0" w:hanging="360"/>
      </w:pPr>
      <w:r>
        <w:t xml:space="preserve">W przypadku niewykonania przedmiotu umowy w terminie, o którym mowa w § 2 ust. 3 umowy, Wykonawca zapłaci Zamawiającemu karę umowną w wysokości </w:t>
      </w:r>
      <w:r w:rsidR="00317CD0">
        <w:t>2</w:t>
      </w:r>
      <w:r>
        <w:t xml:space="preserve">% całkowitej wartości brutto umowy za każdy dzień zwłoki. </w:t>
      </w:r>
    </w:p>
    <w:p w14:paraId="410FEE73" w14:textId="77777777" w:rsidR="00EF7802" w:rsidRDefault="00FB6D1D" w:rsidP="00C20D9B">
      <w:pPr>
        <w:numPr>
          <w:ilvl w:val="0"/>
          <w:numId w:val="5"/>
        </w:numPr>
        <w:ind w:right="0" w:hanging="360"/>
      </w:pPr>
      <w:r>
        <w:t>W przypadku zwłoki w usunięciu wad</w:t>
      </w:r>
      <w:r w:rsidR="00482AC1">
        <w:t xml:space="preserve"> </w:t>
      </w:r>
      <w:r>
        <w:t xml:space="preserve">stwierdzonych w okresie gwarancji Wykonawca zapłaci karę umowną za każdy dzień zwłoki, liczonej od daty wyznaczonej na ich usunięcie, w wysokości 0,2% wartości całkowitego wynagrodzenia brutto. </w:t>
      </w:r>
    </w:p>
    <w:p w14:paraId="54039B38" w14:textId="77777777" w:rsidR="00EF7802" w:rsidRDefault="00C20D9B" w:rsidP="00EF7802">
      <w:pPr>
        <w:numPr>
          <w:ilvl w:val="0"/>
          <w:numId w:val="5"/>
        </w:numPr>
        <w:ind w:right="0" w:hanging="360"/>
        <w:jc w:val="left"/>
      </w:pPr>
      <w:r>
        <w:t xml:space="preserve"> </w:t>
      </w:r>
      <w:r w:rsidR="00FB6D1D" w:rsidRPr="00EF7802">
        <w:t xml:space="preserve">W przypadku niewykonania przedmiotu umowy przez Wykonawcę w terminie </w:t>
      </w:r>
      <w:r w:rsidRPr="00EF7802">
        <w:t>5</w:t>
      </w:r>
      <w:r w:rsidR="00FB6D1D" w:rsidRPr="00EF7802">
        <w:t xml:space="preserve"> dni od upływu terminu ustalonego w umowie, Zamawiający m</w:t>
      </w:r>
      <w:r w:rsidR="00EF7802" w:rsidRPr="00EF7802">
        <w:t>a prawo</w:t>
      </w:r>
      <w:r w:rsidR="00FB6D1D" w:rsidRPr="00EF7802">
        <w:t xml:space="preserve"> </w:t>
      </w:r>
      <w:r w:rsidR="00EF7802" w:rsidRPr="00EF7802">
        <w:t xml:space="preserve">do </w:t>
      </w:r>
      <w:r w:rsidR="00FB6D1D" w:rsidRPr="00EF7802">
        <w:t>odstąpi</w:t>
      </w:r>
      <w:r w:rsidR="00EF7802" w:rsidRPr="00EF7802">
        <w:t>enia</w:t>
      </w:r>
      <w:r w:rsidR="00FB6D1D" w:rsidRPr="00EF7802">
        <w:t xml:space="preserve"> od umowy </w:t>
      </w:r>
      <w:r w:rsidR="00EF7802" w:rsidRPr="00EF7802">
        <w:t xml:space="preserve">w przypadku gdy:  </w:t>
      </w:r>
    </w:p>
    <w:p w14:paraId="40A92201" w14:textId="6C4DE6EF" w:rsidR="00EF7802" w:rsidRPr="00EF7802" w:rsidRDefault="00EF7802" w:rsidP="00EF7802">
      <w:pPr>
        <w:ind w:left="412" w:right="0" w:firstLine="0"/>
        <w:jc w:val="left"/>
      </w:pPr>
      <w:r>
        <w:t>1)</w:t>
      </w:r>
      <w:r w:rsidRPr="00EF7802">
        <w:rPr>
          <w:bCs/>
        </w:rPr>
        <w:tab/>
        <w:t>Wykonawca nie rozpoczął wykonywania przedmiotu umowy bez uzasadnionej przyczyny lub nie kontynuuje jego wykonywania pomimo wezwania przez Zamawiającego,</w:t>
      </w:r>
    </w:p>
    <w:p w14:paraId="5D9DE4C4" w14:textId="1E629763" w:rsidR="00367947" w:rsidRDefault="00EF7802" w:rsidP="00367947">
      <w:pPr>
        <w:spacing w:after="129"/>
        <w:ind w:left="412" w:right="0" w:firstLine="0"/>
        <w:jc w:val="left"/>
      </w:pPr>
      <w:r w:rsidRPr="00EF7802">
        <w:rPr>
          <w:bCs/>
        </w:rPr>
        <w:t>2)</w:t>
      </w:r>
      <w:r w:rsidRPr="00EF7802">
        <w:rPr>
          <w:bCs/>
        </w:rPr>
        <w:tab/>
      </w:r>
      <w:r w:rsidR="00367947">
        <w:rPr>
          <w:bCs/>
        </w:rPr>
        <w:t>P</w:t>
      </w:r>
      <w:r w:rsidRPr="00EF7802">
        <w:rPr>
          <w:bCs/>
        </w:rPr>
        <w:t>omimo uprzednich zastrzeżeń nie wykonuje przedmiotu umowy zgodnie z warunkami</w:t>
      </w:r>
      <w:r>
        <w:rPr>
          <w:bCs/>
        </w:rPr>
        <w:t xml:space="preserve"> </w:t>
      </w:r>
      <w:r w:rsidRPr="00EF7802">
        <w:rPr>
          <w:bCs/>
        </w:rPr>
        <w:t>umownymi lub w rażący sposób zaniedbuje zobowiązania umow</w:t>
      </w:r>
      <w:r>
        <w:rPr>
          <w:bCs/>
        </w:rPr>
        <w:t>i</w:t>
      </w:r>
      <w:r w:rsidRPr="00EF7802">
        <w:rPr>
          <w:bCs/>
        </w:rPr>
        <w:t>e</w:t>
      </w:r>
      <w:r w:rsidR="00367947">
        <w:rPr>
          <w:bCs/>
        </w:rPr>
        <w:t xml:space="preserve"> </w:t>
      </w:r>
      <w:r w:rsidR="00FB6D1D" w:rsidRPr="00EF7802">
        <w:t>bez wyznaczenia dodatkowego terminu do ukończenia robót.</w:t>
      </w:r>
      <w:r>
        <w:t xml:space="preserve"> </w:t>
      </w:r>
    </w:p>
    <w:p w14:paraId="09A06E26" w14:textId="771E39D7" w:rsidR="00770FE6" w:rsidRDefault="00FB6D1D" w:rsidP="00367947">
      <w:pPr>
        <w:spacing w:after="129"/>
        <w:ind w:left="412" w:right="0" w:firstLine="0"/>
        <w:jc w:val="left"/>
      </w:pPr>
      <w:r w:rsidRPr="00EF7802">
        <w:t>W takiej sytuacji</w:t>
      </w:r>
      <w:r>
        <w:t xml:space="preserve"> Wykonawca zapłaci karę umowną w wysokości 20% kwoty wskazanej w § 4 ust. 1. Zamawiający zastrzega sobie prawo dochodzenia odszkodowania uzupełniającego przewyższającego wysokość kary umownej. </w:t>
      </w:r>
    </w:p>
    <w:p w14:paraId="6AAE69F7" w14:textId="20D2D377" w:rsidR="00317CD0" w:rsidRDefault="00FB6D1D" w:rsidP="00367947">
      <w:pPr>
        <w:pStyle w:val="Akapitzlist"/>
        <w:numPr>
          <w:ilvl w:val="0"/>
          <w:numId w:val="5"/>
        </w:numPr>
        <w:spacing w:after="12"/>
        <w:ind w:right="0"/>
      </w:pPr>
      <w:r>
        <w:lastRenderedPageBreak/>
        <w:t>Wykonawca zobowiązany jest niezwłocznie informować Zamawiającego o wszelkich przeszkodach w rzetelnej i terminowej realizacji przedmiotu umowy (np. co do niesprzyjających warunków atmosferycznych).  Podstawą do ewentualnej zmiany umowy w zakresie terminu realizacji prac w niej określonych mogą być tylko okoliczności wskazane w zdaniu poprzednim, o których Wykonawca poinformował Zamawiającego.</w:t>
      </w:r>
    </w:p>
    <w:p w14:paraId="4024117B" w14:textId="77777777" w:rsidR="00770FE6" w:rsidRDefault="00FB6D1D" w:rsidP="00317CD0">
      <w:pPr>
        <w:spacing w:after="12"/>
        <w:ind w:left="4300" w:right="0" w:firstLine="0"/>
      </w:pPr>
      <w:r>
        <w:rPr>
          <w:b/>
        </w:rPr>
        <w:t>§ 6</w:t>
      </w:r>
    </w:p>
    <w:p w14:paraId="42BF72FA" w14:textId="77777777" w:rsidR="00770FE6" w:rsidRDefault="00FB6D1D" w:rsidP="00317CD0">
      <w:pPr>
        <w:spacing w:after="194" w:line="376" w:lineRule="auto"/>
        <w:ind w:left="52" w:right="0" w:firstLine="0"/>
      </w:pPr>
      <w:r>
        <w:t xml:space="preserve">Wszelkie zmiany umowy lub jej rozwiązanie muszą być dokonane w formie pisemnej pod rygorem nieważności. </w:t>
      </w:r>
    </w:p>
    <w:p w14:paraId="45AAABC0" w14:textId="77777777" w:rsidR="00770FE6" w:rsidRDefault="00FB6D1D">
      <w:pPr>
        <w:pStyle w:val="Nagwek1"/>
        <w:ind w:right="7"/>
      </w:pPr>
      <w:r>
        <w:t xml:space="preserve">§ </w:t>
      </w:r>
      <w:r w:rsidR="00317CD0">
        <w:t>7</w:t>
      </w:r>
    </w:p>
    <w:p w14:paraId="3F8BB0CD" w14:textId="77777777" w:rsidR="00770FE6" w:rsidRDefault="00FB6D1D">
      <w:pPr>
        <w:spacing w:after="108"/>
        <w:ind w:left="52" w:right="0" w:firstLine="0"/>
      </w:pPr>
      <w:r>
        <w:t xml:space="preserve">Wszelkie spory wynikające z niniejszej umowy lub jej dotyczące będą rozstrzygane przez Sąd właściwy miejscowo dla Zamawiającego. </w:t>
      </w:r>
    </w:p>
    <w:p w14:paraId="6D0A9052" w14:textId="77777777" w:rsidR="00770FE6" w:rsidRDefault="00FB6D1D">
      <w:pPr>
        <w:pStyle w:val="Nagwek1"/>
        <w:ind w:right="6"/>
      </w:pPr>
      <w:r>
        <w:t xml:space="preserve">§ </w:t>
      </w:r>
      <w:r w:rsidR="00317CD0">
        <w:t>8</w:t>
      </w:r>
    </w:p>
    <w:p w14:paraId="494F908D" w14:textId="77777777" w:rsidR="00770FE6" w:rsidRDefault="00FB6D1D">
      <w:pPr>
        <w:spacing w:after="188"/>
        <w:ind w:left="52" w:right="0" w:firstLine="0"/>
      </w:pPr>
      <w:r>
        <w:t xml:space="preserve">W zakresie nieuregulowanym w niniejszej umowie mają zastosowanie odpowiednie przepisy Kodeksu cywilnego i inne przepisy powszechnie obowiązujące właściwe z uwagi na przedmiot niniejszej umowy. </w:t>
      </w:r>
    </w:p>
    <w:p w14:paraId="0C694752" w14:textId="77777777" w:rsidR="00770FE6" w:rsidRDefault="00FB6D1D">
      <w:pPr>
        <w:pStyle w:val="Nagwek1"/>
      </w:pPr>
      <w:r>
        <w:t xml:space="preserve">§ </w:t>
      </w:r>
      <w:r w:rsidR="00317CD0">
        <w:t>9</w:t>
      </w:r>
      <w:r>
        <w:t xml:space="preserve"> </w:t>
      </w:r>
    </w:p>
    <w:p w14:paraId="3DE1BCF3" w14:textId="5AB34DB9" w:rsidR="00770FE6" w:rsidRDefault="00FB6D1D">
      <w:pPr>
        <w:numPr>
          <w:ilvl w:val="0"/>
          <w:numId w:val="7"/>
        </w:numPr>
        <w:spacing w:after="120"/>
        <w:ind w:right="0" w:hanging="358"/>
      </w:pPr>
      <w:r>
        <w:t>Wykonawca udzieli Zamawiającemu …………………………… gwarancji na prace objęte robotami będącymi przedmiotem u</w:t>
      </w:r>
      <w:r w:rsidR="00C20D9B">
        <w:t>mowy.</w:t>
      </w:r>
    </w:p>
    <w:p w14:paraId="181A9DE8" w14:textId="429D20AA" w:rsidR="00770FE6" w:rsidRDefault="00FB6D1D">
      <w:pPr>
        <w:numPr>
          <w:ilvl w:val="0"/>
          <w:numId w:val="7"/>
        </w:numPr>
        <w:ind w:right="0" w:hanging="358"/>
      </w:pPr>
      <w:r>
        <w:t>Okres gwarancji rozpoczyna swój bieg z dniem podpisania</w:t>
      </w:r>
      <w:r w:rsidR="00482AC1">
        <w:t xml:space="preserve"> </w:t>
      </w:r>
      <w:r>
        <w:t xml:space="preserve">protokołu odbioru końcowego. </w:t>
      </w:r>
    </w:p>
    <w:p w14:paraId="502888C6" w14:textId="77777777" w:rsidR="00770FE6" w:rsidRDefault="00FB6D1D">
      <w:pPr>
        <w:numPr>
          <w:ilvl w:val="0"/>
          <w:numId w:val="7"/>
        </w:numPr>
        <w:ind w:right="0" w:hanging="358"/>
      </w:pPr>
      <w:r>
        <w:t xml:space="preserve">Odpowiedzialność z tytułu gwarancji obejmuje zarówno wady powstałe z przyczyn tkwiących w sposobie realizacji robót, jak i materiałach budowlanych w chwili dokonania ich odbioru przez Zamawiającego, jak i wszelkie inne wady, powstałe z przyczyn, za które Wykonawca lub inny gwarant (np. producent, sprzedawca) ponosi odpowiedzialność, pod warunkiem, że wady te ujawnią się w ciągu terminu obowiązywania gwarancji. </w:t>
      </w:r>
    </w:p>
    <w:p w14:paraId="3E13F650" w14:textId="45B40BCA" w:rsidR="00770FE6" w:rsidRDefault="00FB6D1D" w:rsidP="00317CD0">
      <w:pPr>
        <w:numPr>
          <w:ilvl w:val="0"/>
          <w:numId w:val="7"/>
        </w:numPr>
        <w:ind w:right="0" w:hanging="358"/>
      </w:pPr>
      <w:r>
        <w:t xml:space="preserve">Wykonawca gwarantuje Zamawiającemu, że roboty wykonane w ramach niniejszej umowy są wolne od wad. Jeśli w okresie udzielonej gwarancji zaistnieją </w:t>
      </w:r>
      <w:r w:rsidR="00482AC1">
        <w:t xml:space="preserve">wady </w:t>
      </w:r>
      <w:r>
        <w:t>w wykonanych pracach skutkujące szkodami budynku przy ul.</w:t>
      </w:r>
      <w:r w:rsidR="00317CD0">
        <w:t xml:space="preserve"> Wałbrzyskiej 2c</w:t>
      </w:r>
      <w:r>
        <w:t xml:space="preserve">  (np. zacieki, zalania) Wykonawca zobowiązuje się do pokrycia strat wynikłych z tego tytułu. </w:t>
      </w:r>
    </w:p>
    <w:p w14:paraId="1EDD217F" w14:textId="77777777" w:rsidR="00770FE6" w:rsidRDefault="00FB6D1D">
      <w:pPr>
        <w:numPr>
          <w:ilvl w:val="0"/>
          <w:numId w:val="7"/>
        </w:numPr>
        <w:ind w:right="0" w:hanging="358"/>
      </w:pPr>
      <w:r>
        <w:t xml:space="preserve">Wykonawca zobowiązuje się w okresie gwarancji do: </w:t>
      </w:r>
    </w:p>
    <w:p w14:paraId="245AD516" w14:textId="43FED4B7" w:rsidR="00770FE6" w:rsidRDefault="00FB6D1D">
      <w:pPr>
        <w:numPr>
          <w:ilvl w:val="1"/>
          <w:numId w:val="7"/>
        </w:numPr>
        <w:spacing w:after="11"/>
        <w:ind w:right="0" w:hanging="360"/>
      </w:pPr>
      <w:r>
        <w:t>niezwłocznego usuwania wad</w:t>
      </w:r>
    </w:p>
    <w:p w14:paraId="4BAD7F90" w14:textId="77777777" w:rsidR="00770FE6" w:rsidRDefault="00FB6D1D">
      <w:pPr>
        <w:numPr>
          <w:ilvl w:val="1"/>
          <w:numId w:val="7"/>
        </w:numPr>
        <w:ind w:right="0" w:hanging="360"/>
      </w:pPr>
      <w:r>
        <w:t xml:space="preserve">usunięcia wad w terminie 5 dni roboczych od dnia otrzymania zgłoszenia, a w szczególnie uzasadnionych przypadkach w innym terminie uzgodnionym z Zamawiającym. </w:t>
      </w:r>
    </w:p>
    <w:p w14:paraId="5A039798" w14:textId="58BAD062" w:rsidR="00770FE6" w:rsidRPr="00E91376" w:rsidRDefault="00FB6D1D">
      <w:pPr>
        <w:numPr>
          <w:ilvl w:val="0"/>
          <w:numId w:val="7"/>
        </w:numPr>
        <w:ind w:right="0" w:hanging="358"/>
      </w:pPr>
      <w:r>
        <w:t xml:space="preserve">W przypadku nie usunięcia przez Wykonawcę wady  w terminie, o którym mowa ust. 5 pkt 2 niniejszego paragrafu Zamawiającemu przysługuje prawo zlecenia ich usunięcia osobie trzeciej na koszt i ryzyko Wykonawcy. W każdym przypadku usunięcie wad i potwierdzone zostanie protokołem odbioru. </w:t>
      </w:r>
    </w:p>
    <w:p w14:paraId="56DB8BB7" w14:textId="380380DD" w:rsidR="00770FE6" w:rsidRDefault="00FB6D1D">
      <w:pPr>
        <w:numPr>
          <w:ilvl w:val="0"/>
          <w:numId w:val="7"/>
        </w:numPr>
        <w:ind w:right="0" w:hanging="358"/>
      </w:pPr>
      <w:r w:rsidRPr="00E91376">
        <w:t xml:space="preserve">Okres gwarancji ulega wydłużeniu o czas usunięcia wad </w:t>
      </w:r>
      <w:r>
        <w:t xml:space="preserve"> liczony od dnia zgłoszenia wady</w:t>
      </w:r>
      <w:r w:rsidR="00993CC0">
        <w:t>.</w:t>
      </w:r>
      <w:r>
        <w:t xml:space="preserve"> Wykonawcy do dnia ich usunięcia potwierdzonego protokołem odbioru. </w:t>
      </w:r>
    </w:p>
    <w:p w14:paraId="3F8BE218" w14:textId="1F54DA69" w:rsidR="00770FE6" w:rsidRDefault="00FB6D1D">
      <w:pPr>
        <w:numPr>
          <w:ilvl w:val="0"/>
          <w:numId w:val="7"/>
        </w:numPr>
        <w:spacing w:after="293"/>
        <w:ind w:right="0" w:hanging="358"/>
      </w:pPr>
      <w:r>
        <w:t xml:space="preserve">Zgodnie ze wskazaniem Wykonawcy wszelkie reklamacje oraz informacje dotyczące wad należy kierować na adres: …………………………………………………… </w:t>
      </w:r>
    </w:p>
    <w:p w14:paraId="746D7ACC" w14:textId="77777777" w:rsidR="00317CD0" w:rsidRDefault="00317CD0" w:rsidP="00317CD0">
      <w:pPr>
        <w:spacing w:after="293"/>
        <w:ind w:left="410" w:right="0" w:firstLine="0"/>
      </w:pPr>
    </w:p>
    <w:p w14:paraId="270CDA46" w14:textId="77777777" w:rsidR="00770FE6" w:rsidRDefault="00FB6D1D">
      <w:pPr>
        <w:spacing w:after="199" w:line="259" w:lineRule="auto"/>
        <w:ind w:left="10" w:right="4" w:hanging="10"/>
        <w:jc w:val="center"/>
      </w:pPr>
      <w:r>
        <w:rPr>
          <w:b/>
        </w:rPr>
        <w:t>§ 1</w:t>
      </w:r>
      <w:r w:rsidR="00317CD0">
        <w:rPr>
          <w:b/>
        </w:rPr>
        <w:t>0</w:t>
      </w:r>
      <w:r>
        <w:rPr>
          <w:b/>
        </w:rPr>
        <w:t xml:space="preserve"> </w:t>
      </w:r>
    </w:p>
    <w:p w14:paraId="331E7424" w14:textId="77777777" w:rsidR="00770FE6" w:rsidRDefault="00FB6D1D">
      <w:pPr>
        <w:spacing w:after="185"/>
        <w:ind w:left="52" w:right="0" w:firstLine="0"/>
      </w:pPr>
      <w:r>
        <w:t xml:space="preserve">Umowę sporządzono w dwóch egzemplarzach, po jednym dla każdej ze stron. </w:t>
      </w:r>
    </w:p>
    <w:p w14:paraId="70FBFADA" w14:textId="77777777" w:rsidR="00993CC0" w:rsidRDefault="00993CC0">
      <w:pPr>
        <w:spacing w:after="185"/>
        <w:ind w:left="52" w:right="0" w:firstLine="0"/>
      </w:pPr>
    </w:p>
    <w:p w14:paraId="325A5236" w14:textId="77777777" w:rsidR="00770FE6" w:rsidRDefault="00FB6D1D">
      <w:pPr>
        <w:spacing w:after="241" w:line="259" w:lineRule="auto"/>
        <w:ind w:left="0" w:right="0" w:firstLine="0"/>
        <w:jc w:val="left"/>
      </w:pPr>
      <w:r>
        <w:t xml:space="preserve"> </w:t>
      </w:r>
    </w:p>
    <w:p w14:paraId="4E109FE2" w14:textId="77777777" w:rsidR="00770FE6" w:rsidRDefault="00FB6D1D">
      <w:pPr>
        <w:pStyle w:val="Nagwek1"/>
        <w:tabs>
          <w:tab w:val="center" w:pos="888"/>
          <w:tab w:val="center" w:pos="2417"/>
          <w:tab w:val="center" w:pos="3137"/>
          <w:tab w:val="center" w:pos="3857"/>
          <w:tab w:val="center" w:pos="4577"/>
          <w:tab w:val="center" w:pos="5298"/>
          <w:tab w:val="center" w:pos="6018"/>
          <w:tab w:val="center" w:pos="6738"/>
          <w:tab w:val="center" w:pos="8139"/>
        </w:tabs>
        <w:spacing w:after="292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Wykonawca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14:paraId="6ED278C4" w14:textId="77777777" w:rsidR="00770FE6" w:rsidRDefault="00FB6D1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70FE6" w:rsidSect="00895D29">
      <w:pgSz w:w="11909" w:h="16834"/>
      <w:pgMar w:top="938" w:right="1411" w:bottom="61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F46"/>
    <w:multiLevelType w:val="hybridMultilevel"/>
    <w:tmpl w:val="DA521D54"/>
    <w:lvl w:ilvl="0" w:tplc="FFFFFFFF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A4FFA"/>
    <w:multiLevelType w:val="hybridMultilevel"/>
    <w:tmpl w:val="D67A8EF2"/>
    <w:lvl w:ilvl="0" w:tplc="557A7B3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ECCE8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4DACA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258BA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669F2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43C42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0342A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A7706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8E20C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D7F3E"/>
    <w:multiLevelType w:val="hybridMultilevel"/>
    <w:tmpl w:val="767859CA"/>
    <w:lvl w:ilvl="0" w:tplc="27D0CAB4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32F2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C115C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0EC6E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0DA8C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81520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82FD84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A275C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6749E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94BC4"/>
    <w:multiLevelType w:val="hybridMultilevel"/>
    <w:tmpl w:val="9FAE62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1123F3"/>
    <w:multiLevelType w:val="hybridMultilevel"/>
    <w:tmpl w:val="CBFE8D6E"/>
    <w:lvl w:ilvl="0" w:tplc="2D0CABA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0AC0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896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5E0C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20D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C01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A5D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EF7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4C2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C6A49"/>
    <w:multiLevelType w:val="hybridMultilevel"/>
    <w:tmpl w:val="8EA824B8"/>
    <w:lvl w:ilvl="0" w:tplc="EB9085F0">
      <w:start w:val="1"/>
      <w:numFmt w:val="decimal"/>
      <w:lvlText w:val="%1.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E00F4">
      <w:start w:val="1"/>
      <w:numFmt w:val="bullet"/>
      <w:lvlText w:val="-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2814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642F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077B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4601E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E1E9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3304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21FF4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495D48"/>
    <w:multiLevelType w:val="hybridMultilevel"/>
    <w:tmpl w:val="DA521D54"/>
    <w:lvl w:ilvl="0" w:tplc="9CFE484A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661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A41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E3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298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24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253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42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8EA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546D82"/>
    <w:multiLevelType w:val="hybridMultilevel"/>
    <w:tmpl w:val="A18846C2"/>
    <w:lvl w:ilvl="0" w:tplc="9CFE484A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47B8"/>
    <w:multiLevelType w:val="hybridMultilevel"/>
    <w:tmpl w:val="679E6DA0"/>
    <w:lvl w:ilvl="0" w:tplc="FF040544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6E9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A84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A67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E3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A6E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A17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251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B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945405"/>
    <w:multiLevelType w:val="hybridMultilevel"/>
    <w:tmpl w:val="2D0C8B7C"/>
    <w:lvl w:ilvl="0" w:tplc="ADF889AC">
      <w:start w:val="1"/>
      <w:numFmt w:val="decimal"/>
      <w:lvlText w:val="%1.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44140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8A1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22B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48D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0A8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8C80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103D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AA5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2214517">
    <w:abstractNumId w:val="9"/>
  </w:num>
  <w:num w:numId="2" w16cid:durableId="1892811971">
    <w:abstractNumId w:val="2"/>
  </w:num>
  <w:num w:numId="3" w16cid:durableId="1962688905">
    <w:abstractNumId w:val="1"/>
  </w:num>
  <w:num w:numId="4" w16cid:durableId="1031997983">
    <w:abstractNumId w:val="8"/>
  </w:num>
  <w:num w:numId="5" w16cid:durableId="1146050219">
    <w:abstractNumId w:val="6"/>
  </w:num>
  <w:num w:numId="6" w16cid:durableId="1700086265">
    <w:abstractNumId w:val="5"/>
  </w:num>
  <w:num w:numId="7" w16cid:durableId="214196740">
    <w:abstractNumId w:val="4"/>
  </w:num>
  <w:num w:numId="8" w16cid:durableId="1310283496">
    <w:abstractNumId w:val="3"/>
  </w:num>
  <w:num w:numId="9" w16cid:durableId="1299727162">
    <w:abstractNumId w:val="0"/>
  </w:num>
  <w:num w:numId="10" w16cid:durableId="111039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E6"/>
    <w:rsid w:val="001F5292"/>
    <w:rsid w:val="00317CD0"/>
    <w:rsid w:val="00322BF3"/>
    <w:rsid w:val="00356772"/>
    <w:rsid w:val="00367947"/>
    <w:rsid w:val="003D7941"/>
    <w:rsid w:val="00441FB4"/>
    <w:rsid w:val="00482AC1"/>
    <w:rsid w:val="004F6BE6"/>
    <w:rsid w:val="00770FE6"/>
    <w:rsid w:val="007A64E5"/>
    <w:rsid w:val="007B772D"/>
    <w:rsid w:val="00895D29"/>
    <w:rsid w:val="00993CC0"/>
    <w:rsid w:val="00C20D9B"/>
    <w:rsid w:val="00E35536"/>
    <w:rsid w:val="00E8722A"/>
    <w:rsid w:val="00E91376"/>
    <w:rsid w:val="00EF7802"/>
    <w:rsid w:val="00FB6D1D"/>
    <w:rsid w:val="00FC7B78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002F"/>
  <w15:docId w15:val="{EE71DCAF-850B-474E-84A5-F4E945D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D29"/>
    <w:pPr>
      <w:spacing w:after="70" w:line="303" w:lineRule="auto"/>
      <w:ind w:left="368" w:right="3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895D29"/>
    <w:pPr>
      <w:keepNext/>
      <w:keepLines/>
      <w:spacing w:after="199"/>
      <w:ind w:left="10" w:right="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5D29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B7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B7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B78"/>
    <w:rPr>
      <w:rFonts w:ascii="Tahoma" w:eastAsia="Arial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C7B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B7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PW</dc:creator>
  <cp:keywords/>
  <cp:lastModifiedBy>P.Konopka (KP PSP Kamienna Góra)</cp:lastModifiedBy>
  <cp:revision>4</cp:revision>
  <dcterms:created xsi:type="dcterms:W3CDTF">2024-10-18T08:43:00Z</dcterms:created>
  <dcterms:modified xsi:type="dcterms:W3CDTF">2024-10-21T07:12:00Z</dcterms:modified>
</cp:coreProperties>
</file>