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F6F" w14:textId="49118EF2" w:rsidR="00D24408" w:rsidRPr="00E1234C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Pr="00E1234C">
        <w:rPr>
          <w:rFonts w:asciiTheme="minorHAnsi" w:hAnsiTheme="minorHAnsi" w:cstheme="minorHAnsi"/>
          <w:b/>
        </w:rPr>
        <w:tab/>
      </w:r>
      <w:r w:rsidR="00EE151C" w:rsidRPr="00E1234C">
        <w:rPr>
          <w:rFonts w:asciiTheme="minorHAnsi" w:hAnsiTheme="minorHAnsi" w:cstheme="minorHAnsi"/>
          <w:color w:val="auto"/>
          <w14:ligatures w14:val="none"/>
        </w:rPr>
        <w:t>2</w:t>
      </w:r>
      <w:r w:rsidR="00334095">
        <w:rPr>
          <w:rFonts w:asciiTheme="minorHAnsi" w:hAnsiTheme="minorHAnsi" w:cstheme="minorHAnsi"/>
          <w:color w:val="auto"/>
          <w14:ligatures w14:val="none"/>
        </w:rPr>
        <w:t>9</w:t>
      </w:r>
      <w:r w:rsidR="00EE151C" w:rsidRPr="00E1234C">
        <w:rPr>
          <w:rFonts w:asciiTheme="minorHAnsi" w:hAnsiTheme="minorHAnsi" w:cstheme="minorHAnsi"/>
          <w:color w:val="auto"/>
          <w14:ligatures w14:val="none"/>
        </w:rPr>
        <w:t>.11</w:t>
      </w:r>
      <w:r w:rsidRPr="00E1234C">
        <w:rPr>
          <w:rFonts w:asciiTheme="minorHAnsi" w:hAnsiTheme="minorHAnsi" w:cstheme="minorHAnsi"/>
          <w:color w:val="auto"/>
          <w14:ligatures w14:val="none"/>
        </w:rPr>
        <w:t>.2023 r.</w:t>
      </w:r>
    </w:p>
    <w:p w14:paraId="4BACDAE4" w14:textId="77777777" w:rsidR="00D24408" w:rsidRPr="00E1234C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14:paraId="4156474D" w14:textId="7C3FFBC5" w:rsidR="00D24408" w:rsidRPr="00E1234C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E1234C">
        <w:rPr>
          <w:rFonts w:asciiTheme="minorHAnsi" w:hAnsiTheme="minorHAnsi" w:cstheme="minorHAnsi"/>
          <w:b/>
        </w:rPr>
        <w:t>Informacja o zmianie w dokumentacji dla naboru nr FERC.01.01-IP.01</w:t>
      </w:r>
      <w:r w:rsidR="00EE151C" w:rsidRPr="00E1234C">
        <w:rPr>
          <w:rFonts w:asciiTheme="minorHAnsi" w:hAnsiTheme="minorHAnsi" w:cstheme="minorHAnsi"/>
          <w:b/>
        </w:rPr>
        <w:t>-</w:t>
      </w:r>
      <w:r w:rsidRPr="00E1234C">
        <w:rPr>
          <w:rFonts w:asciiTheme="minorHAnsi" w:hAnsiTheme="minorHAnsi" w:cstheme="minorHAnsi"/>
          <w:b/>
        </w:rPr>
        <w:t>001/23 w ramach działania FERC.01.01 Zwiększenie dostępu do ultra-szybkiego internetu szerokopasmowego, Fundusze Europejskie na Rozwój Cyfrowy 2021-2027</w:t>
      </w:r>
    </w:p>
    <w:p w14:paraId="1C97A7A2" w14:textId="6B0EB549" w:rsidR="000E40F9" w:rsidRPr="00E1234C" w:rsidRDefault="000E40F9" w:rsidP="005F5BBA">
      <w:pPr>
        <w:pStyle w:val="NormalnyWeb"/>
        <w:spacing w:line="276" w:lineRule="auto"/>
        <w:rPr>
          <w:rFonts w:asciiTheme="minorHAnsi" w:hAnsiTheme="minorHAnsi" w:cstheme="minorHAnsi"/>
        </w:rPr>
      </w:pPr>
      <w:r w:rsidRPr="00E1234C">
        <w:rPr>
          <w:rFonts w:asciiTheme="minorHAnsi" w:hAnsiTheme="minorHAnsi" w:cstheme="minorHAnsi"/>
        </w:rPr>
        <w:t>Wprowadzone zmiany:</w:t>
      </w:r>
    </w:p>
    <w:p w14:paraId="0F8714F2" w14:textId="6C546E39" w:rsidR="00FD41C1" w:rsidRPr="00E1234C" w:rsidRDefault="00FD41C1" w:rsidP="005F5BBA">
      <w:pPr>
        <w:pStyle w:val="NormalnyWeb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1234C">
        <w:rPr>
          <w:rFonts w:asciiTheme="minorHAnsi" w:hAnsiTheme="minorHAnsi" w:cstheme="minorHAnsi"/>
        </w:rPr>
        <w:t>Regulamin wyboru projektów:</w:t>
      </w:r>
    </w:p>
    <w:p w14:paraId="262D4DA6" w14:textId="718601AC" w:rsidR="00E1234C" w:rsidRPr="00E1234C" w:rsidRDefault="00FD41C1" w:rsidP="005F5BBA">
      <w:pPr>
        <w:pStyle w:val="Akapitzlist"/>
        <w:numPr>
          <w:ilvl w:val="0"/>
          <w:numId w:val="48"/>
        </w:numPr>
        <w:spacing w:line="276" w:lineRule="auto"/>
        <w:rPr>
          <w:rFonts w:cstheme="minorHAnsi"/>
          <w:sz w:val="24"/>
          <w:szCs w:val="24"/>
        </w:rPr>
      </w:pPr>
      <w:r w:rsidRPr="00E1234C">
        <w:rPr>
          <w:rFonts w:cstheme="minorHAnsi"/>
          <w:sz w:val="24"/>
          <w:szCs w:val="24"/>
        </w:rPr>
        <w:t xml:space="preserve">§ 10 ust. </w:t>
      </w:r>
      <w:r w:rsidR="00E1234C" w:rsidRPr="00E1234C">
        <w:rPr>
          <w:rFonts w:cstheme="minorHAnsi"/>
          <w:sz w:val="24"/>
          <w:szCs w:val="24"/>
        </w:rPr>
        <w:t xml:space="preserve">7 – 9  otrzymują brzmienie: „7. Wnioskodawcy, których projekty zostały wybrane do dofinansowania otrzymują informację o pozytywnym wyniku oceny wraz z wezwaniem do dostarczenia dokumentów niezbędnych do zawarcia UoD w </w:t>
      </w:r>
      <w:r w:rsidR="005F5BBA">
        <w:rPr>
          <w:rFonts w:cstheme="minorHAnsi"/>
          <w:sz w:val="24"/>
          <w:szCs w:val="24"/>
        </w:rPr>
        <w:t> </w:t>
      </w:r>
      <w:r w:rsidR="00E1234C" w:rsidRPr="00E1234C">
        <w:rPr>
          <w:rFonts w:cstheme="minorHAnsi"/>
          <w:sz w:val="24"/>
          <w:szCs w:val="24"/>
        </w:rPr>
        <w:t>terminie 3 dni roboczych od dnia przekazania tej informacji. Lista dokumentów niezbędnych do podpisania Umowy stanowi załącznik nr 4 do Regulaminu. Wnioskodawca przesyła dokumenty w wersji elektronicznej.</w:t>
      </w:r>
    </w:p>
    <w:p w14:paraId="3D972D6E" w14:textId="35ED73F3" w:rsidR="00E1234C" w:rsidRPr="00E1234C" w:rsidRDefault="00E1234C" w:rsidP="005F5BBA">
      <w:pPr>
        <w:autoSpaceDE w:val="0"/>
        <w:autoSpaceDN w:val="0"/>
        <w:adjustRightInd w:val="0"/>
        <w:spacing w:after="0"/>
        <w:ind w:left="1068"/>
        <w:rPr>
          <w:rFonts w:eastAsia="Trebuchet MS"/>
          <w:color w:val="000000" w:themeColor="text1"/>
          <w:szCs w:val="24"/>
        </w:rPr>
      </w:pPr>
      <w:r w:rsidRPr="00E1234C">
        <w:rPr>
          <w:rFonts w:eastAsia="Trebuchet MS"/>
          <w:color w:val="000000" w:themeColor="text1"/>
          <w:szCs w:val="24"/>
        </w:rPr>
        <w:t xml:space="preserve">8. </w:t>
      </w:r>
      <w:r w:rsidR="00E90A8B" w:rsidRPr="00E90A8B">
        <w:rPr>
          <w:rFonts w:eastAsia="Trebuchet MS"/>
          <w:color w:val="000000" w:themeColor="text1"/>
          <w:szCs w:val="24"/>
        </w:rPr>
        <w:t xml:space="preserve">Wnioskodawca poinformowany o wyborze Projektu do dofinansowania, w </w:t>
      </w:r>
      <w:r w:rsidR="00D53013">
        <w:rPr>
          <w:rFonts w:eastAsia="Trebuchet MS"/>
          <w:color w:val="000000" w:themeColor="text1"/>
          <w:szCs w:val="24"/>
        </w:rPr>
        <w:t> </w:t>
      </w:r>
      <w:r w:rsidR="00E90A8B" w:rsidRPr="00E90A8B">
        <w:rPr>
          <w:rFonts w:eastAsia="Trebuchet MS"/>
          <w:color w:val="000000" w:themeColor="text1"/>
          <w:szCs w:val="24"/>
        </w:rPr>
        <w:t>terminie maksymalnie do dnia 28 grudnia 2023 r. przesyła do ION poprawnie podpisaną UoD. Przez UoD poprawnie podpisaną przez Wnioskodawcę rozumie się umowę zgodną z wzorem, który stanowi załącznik nr 3 do Regulaminu oraz podpisaną przez osoby należycie umocowane, zgodnie z dokumentami przekazanymi do ION, w trybie opisanym w ust. 7 powyżej.</w:t>
      </w:r>
    </w:p>
    <w:p w14:paraId="6BB6B9AA" w14:textId="7F2C492A" w:rsidR="00E1234C" w:rsidRPr="00E1234C" w:rsidRDefault="00E1234C" w:rsidP="005F5BBA">
      <w:pPr>
        <w:autoSpaceDE w:val="0"/>
        <w:autoSpaceDN w:val="0"/>
        <w:adjustRightInd w:val="0"/>
        <w:spacing w:after="0"/>
        <w:ind w:left="1068"/>
        <w:rPr>
          <w:rFonts w:eastAsia="Trebuchet MS"/>
          <w:color w:val="000000" w:themeColor="text1"/>
          <w:szCs w:val="24"/>
        </w:rPr>
      </w:pPr>
      <w:r w:rsidRPr="00E1234C">
        <w:rPr>
          <w:rFonts w:eastAsia="Trebuchet MS"/>
          <w:color w:val="000000" w:themeColor="text1"/>
          <w:szCs w:val="24"/>
        </w:rPr>
        <w:t xml:space="preserve">9. </w:t>
      </w:r>
      <w:r w:rsidR="00E90A8B" w:rsidRPr="00E90A8B">
        <w:rPr>
          <w:rFonts w:eastAsia="Trebuchet MS"/>
          <w:color w:val="000000" w:themeColor="text1"/>
          <w:szCs w:val="24"/>
        </w:rPr>
        <w:t>Jeżeli poprawnie podpisana przez Wnioskodawcę UoD nie zostanie przekazana do ION w terminie, o którym mowa w ust. 8 powyżej, oznacza to, iż Wnioskodawca zrezygnował z dofinansowania, zgodnie z art. 61 ust. 3 pkt. 3 Ustawy. UoD nie będzie mogła być wówczas zawarta, a Wnioskodawca traci uprawnienie do przyznania dofinansowania</w:t>
      </w:r>
      <w:r w:rsidRPr="00E1234C">
        <w:rPr>
          <w:rFonts w:eastAsia="Trebuchet MS"/>
          <w:color w:val="000000" w:themeColor="text1"/>
          <w:szCs w:val="24"/>
        </w:rPr>
        <w:t>.”</w:t>
      </w:r>
    </w:p>
    <w:p w14:paraId="5BFD8D64" w14:textId="77777777" w:rsidR="00E1234C" w:rsidRPr="00E1234C" w:rsidRDefault="00E1234C" w:rsidP="005F5BBA">
      <w:pPr>
        <w:autoSpaceDE w:val="0"/>
        <w:autoSpaceDN w:val="0"/>
        <w:adjustRightInd w:val="0"/>
        <w:spacing w:after="0"/>
        <w:ind w:left="1068"/>
        <w:rPr>
          <w:rFonts w:eastAsia="Trebuchet MS"/>
          <w:color w:val="000000" w:themeColor="text1"/>
          <w:szCs w:val="24"/>
        </w:rPr>
      </w:pPr>
    </w:p>
    <w:p w14:paraId="4159AFB0" w14:textId="4ED0A8ED" w:rsidR="00FA03F0" w:rsidRPr="00E1234C" w:rsidRDefault="00D53013" w:rsidP="005F5BBA">
      <w:pPr>
        <w:pStyle w:val="Akapitzlist"/>
        <w:spacing w:line="276" w:lineRule="auto"/>
        <w:ind w:left="1134" w:hanging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A03F0" w:rsidRPr="00E1234C">
        <w:rPr>
          <w:rFonts w:cstheme="minorHAnsi"/>
          <w:sz w:val="24"/>
          <w:szCs w:val="24"/>
        </w:rPr>
        <w:t>) wzór Umowy o dofinansowanie:</w:t>
      </w:r>
    </w:p>
    <w:p w14:paraId="5E3E676A" w14:textId="77777777" w:rsidR="00E1234C" w:rsidRPr="00E1234C" w:rsidRDefault="00E1234C" w:rsidP="005F5BBA">
      <w:pPr>
        <w:pStyle w:val="NormalnyWeb"/>
        <w:numPr>
          <w:ilvl w:val="0"/>
          <w:numId w:val="49"/>
        </w:numPr>
        <w:spacing w:before="120" w:beforeAutospacing="0" w:after="120" w:afterAutospacing="0" w:line="276" w:lineRule="auto"/>
        <w:ind w:left="1066" w:hanging="357"/>
        <w:rPr>
          <w:rFonts w:asciiTheme="minorHAnsi" w:hAnsiTheme="minorHAnsi" w:cstheme="minorHAnsi"/>
        </w:rPr>
      </w:pPr>
      <w:r w:rsidRPr="00E1234C">
        <w:rPr>
          <w:rFonts w:asciiTheme="minorHAnsi" w:hAnsiTheme="minorHAnsi" w:cstheme="minorHAnsi"/>
        </w:rPr>
        <w:t xml:space="preserve">w komparycji wprowadzono doprecyzowanie dotyczące dokumentów poświadczających prawidłową reprezentację Centrum Projektów Polska Cyfrowa, </w:t>
      </w:r>
    </w:p>
    <w:p w14:paraId="5AF60ADF" w14:textId="72228D60" w:rsidR="00E1234C" w:rsidRPr="00E1234C" w:rsidRDefault="00801BBC" w:rsidP="005F5BBA">
      <w:pPr>
        <w:pStyle w:val="NormalnyWeb"/>
        <w:numPr>
          <w:ilvl w:val="0"/>
          <w:numId w:val="49"/>
        </w:numPr>
        <w:spacing w:before="120" w:beforeAutospacing="0" w:after="120" w:afterAutospacing="0" w:line="276" w:lineRule="auto"/>
        <w:ind w:left="1066" w:hanging="357"/>
        <w:rPr>
          <w:rFonts w:asciiTheme="minorHAnsi" w:hAnsiTheme="minorHAnsi" w:cstheme="minorHAnsi"/>
        </w:rPr>
      </w:pPr>
      <w:r w:rsidRPr="00E1234C">
        <w:rPr>
          <w:rFonts w:asciiTheme="minorHAnsi" w:hAnsiTheme="minorHAnsi" w:cstheme="minorHAnsi"/>
        </w:rPr>
        <w:t xml:space="preserve">§ 14 ust. </w:t>
      </w:r>
      <w:r w:rsidR="00E1234C" w:rsidRPr="00E1234C">
        <w:rPr>
          <w:rFonts w:asciiTheme="minorHAnsi" w:hAnsiTheme="minorHAnsi" w:cstheme="minorHAnsi"/>
        </w:rPr>
        <w:t>4 otrzymuje brzmienie: „</w:t>
      </w:r>
      <w:bookmarkStart w:id="0" w:name="_Hlk145683217"/>
      <w:r w:rsidR="00E471F8">
        <w:rPr>
          <w:rFonts w:asciiTheme="minorHAnsi" w:hAnsiTheme="minorHAnsi" w:cstheme="minorHAnsi"/>
        </w:rPr>
        <w:t xml:space="preserve">4. </w:t>
      </w:r>
      <w:r w:rsidR="00E1234C" w:rsidRPr="00E1234C">
        <w:rPr>
          <w:rFonts w:asciiTheme="minorHAnsi" w:hAnsiTheme="minorHAnsi" w:cstheme="minorHAnsi"/>
        </w:rPr>
        <w:t xml:space="preserve">Zabezpieczenie, o którym mowa w ust. 3, składane jest na całą wartość dofinansowania. W przypadku, o którym mowa w </w:t>
      </w:r>
      <w:r w:rsidR="00436305">
        <w:rPr>
          <w:rFonts w:asciiTheme="minorHAnsi" w:hAnsiTheme="minorHAnsi" w:cstheme="minorHAnsi"/>
        </w:rPr>
        <w:t> </w:t>
      </w:r>
      <w:r w:rsidR="00E1234C" w:rsidRPr="00E1234C">
        <w:rPr>
          <w:rFonts w:asciiTheme="minorHAnsi" w:hAnsiTheme="minorHAnsi" w:cstheme="minorHAnsi"/>
        </w:rPr>
        <w:t>ust. 3 Beneficjent zobowiązany jest do przedłożenia przed dniem wypłaty dofinansowania objętego waloryzacją, nowego zabezpieczenia w formie weksla in blanco wraz z deklaracją wekslową na wartość dofinansowania uwzględniającą dokonaną waloryzację.”,</w:t>
      </w:r>
    </w:p>
    <w:bookmarkEnd w:id="0"/>
    <w:p w14:paraId="022D705E" w14:textId="76D5506C" w:rsidR="00E1234C" w:rsidRPr="00E1234C" w:rsidRDefault="00801BBC" w:rsidP="005F5BBA">
      <w:pPr>
        <w:pStyle w:val="NormalnyWeb"/>
        <w:numPr>
          <w:ilvl w:val="0"/>
          <w:numId w:val="49"/>
        </w:numPr>
        <w:spacing w:line="276" w:lineRule="auto"/>
        <w:rPr>
          <w:rFonts w:asciiTheme="minorHAnsi" w:hAnsiTheme="minorHAnsi" w:cstheme="minorHAnsi"/>
        </w:rPr>
      </w:pPr>
      <w:r w:rsidRPr="00E1234C">
        <w:rPr>
          <w:rFonts w:asciiTheme="minorHAnsi" w:hAnsiTheme="minorHAnsi" w:cstheme="minorHAnsi"/>
        </w:rPr>
        <w:t xml:space="preserve">w § 14 w ust. 5 </w:t>
      </w:r>
      <w:r w:rsidR="00E1234C" w:rsidRPr="00E1234C">
        <w:rPr>
          <w:rFonts w:asciiTheme="minorHAnsi" w:hAnsiTheme="minorHAnsi" w:cstheme="minorHAnsi"/>
        </w:rPr>
        <w:t xml:space="preserve">otrzymuje brzmienie: </w:t>
      </w:r>
      <w:r w:rsidR="00DF41A8">
        <w:rPr>
          <w:rFonts w:asciiTheme="minorHAnsi" w:hAnsiTheme="minorHAnsi" w:cstheme="minorHAnsi"/>
        </w:rPr>
        <w:t xml:space="preserve">„5. </w:t>
      </w:r>
      <w:r w:rsidR="00E1234C" w:rsidRPr="00E1234C">
        <w:rPr>
          <w:rFonts w:asciiTheme="minorHAnsi" w:hAnsiTheme="minorHAnsi" w:cstheme="minorHAnsi"/>
        </w:rPr>
        <w:t xml:space="preserve">W przypadku gdy kwota zaliczki określona w harmonogramie płatności przekracza kwotę wskazaną w § 5 ust. </w:t>
      </w:r>
      <w:r w:rsidR="00E1234C" w:rsidRPr="00E1234C">
        <w:rPr>
          <w:rFonts w:asciiTheme="minorHAnsi" w:hAnsiTheme="minorHAnsi" w:cstheme="minorHAnsi"/>
        </w:rPr>
        <w:lastRenderedPageBreak/>
        <w:t xml:space="preserve">3 </w:t>
      </w:r>
      <w:r w:rsidR="00DF41A8">
        <w:rPr>
          <w:rFonts w:asciiTheme="minorHAnsi" w:hAnsiTheme="minorHAnsi" w:cstheme="minorHAnsi"/>
        </w:rPr>
        <w:t> </w:t>
      </w:r>
      <w:r w:rsidR="00E1234C" w:rsidRPr="00E1234C">
        <w:rPr>
          <w:rFonts w:asciiTheme="minorHAnsi" w:hAnsiTheme="minorHAnsi" w:cstheme="minorHAnsi"/>
        </w:rPr>
        <w:t xml:space="preserve">Rozporządzenia o zaliczkach, Beneficjent ustanawia dodatkowe zabezpieczenie w formie gwarancji bankowej lub ubezpieczeniowej,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wydatków, o </w:t>
      </w:r>
      <w:r w:rsidR="00DF41A8">
        <w:rPr>
          <w:rFonts w:asciiTheme="minorHAnsi" w:hAnsiTheme="minorHAnsi" w:cstheme="minorHAnsi"/>
        </w:rPr>
        <w:t> </w:t>
      </w:r>
      <w:r w:rsidR="00E1234C" w:rsidRPr="00E1234C">
        <w:rPr>
          <w:rFonts w:asciiTheme="minorHAnsi" w:hAnsiTheme="minorHAnsi" w:cstheme="minorHAnsi"/>
        </w:rPr>
        <w:t>którym mowa w § 4 ust. 1</w:t>
      </w:r>
      <w:bookmarkStart w:id="1" w:name="_Hlk145683442"/>
      <w:r w:rsidR="00E1234C" w:rsidRPr="00E1234C">
        <w:rPr>
          <w:rFonts w:asciiTheme="minorHAnsi" w:hAnsiTheme="minorHAnsi" w:cstheme="minorHAnsi"/>
        </w:rPr>
        <w:t>. Postanowienia zdania poprzedniego nie mają zastosowania w sytuacji, o której mowa w § 8 ust. 5 zdanie drugie lub w sytuacji, o której mowa w § 5 ust. 2 pkt. 2 Rozporządzenia o zaliczkach.</w:t>
      </w:r>
      <w:bookmarkEnd w:id="1"/>
      <w:r w:rsidR="00E1234C" w:rsidRPr="00E1234C">
        <w:rPr>
          <w:rFonts w:asciiTheme="minorHAnsi" w:hAnsiTheme="minorHAnsi" w:cstheme="minorHAnsi"/>
        </w:rPr>
        <w:t>”</w:t>
      </w:r>
    </w:p>
    <w:p w14:paraId="0131FFB8" w14:textId="5F7789C1" w:rsidR="000E40F9" w:rsidRPr="00E1234C" w:rsidRDefault="000E40F9" w:rsidP="005F5BBA">
      <w:pPr>
        <w:rPr>
          <w:rFonts w:asciiTheme="minorHAnsi" w:hAnsiTheme="minorHAnsi"/>
          <w:szCs w:val="24"/>
        </w:rPr>
      </w:pPr>
    </w:p>
    <w:sectPr w:rsidR="000E40F9" w:rsidRPr="00E1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71E8" w14:textId="77777777" w:rsidR="009407EA" w:rsidRPr="00C93815" w:rsidRDefault="009407EA" w:rsidP="002F4963">
      <w:pPr>
        <w:spacing w:before="0" w:after="0" w:line="240" w:lineRule="auto"/>
      </w:pPr>
      <w:r w:rsidRPr="00C93815">
        <w:separator/>
      </w:r>
    </w:p>
  </w:endnote>
  <w:endnote w:type="continuationSeparator" w:id="0">
    <w:p w14:paraId="2918ADD8" w14:textId="77777777" w:rsidR="009407EA" w:rsidRPr="00C93815" w:rsidRDefault="009407EA" w:rsidP="002F4963">
      <w:pPr>
        <w:spacing w:before="0" w:after="0" w:line="240" w:lineRule="auto"/>
      </w:pPr>
      <w:r w:rsidRPr="00C93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A9AD" w14:textId="77777777" w:rsidR="009407EA" w:rsidRPr="00C93815" w:rsidRDefault="009407EA" w:rsidP="002F4963">
      <w:pPr>
        <w:spacing w:before="0" w:after="0" w:line="240" w:lineRule="auto"/>
      </w:pPr>
      <w:r w:rsidRPr="00C93815">
        <w:separator/>
      </w:r>
    </w:p>
  </w:footnote>
  <w:footnote w:type="continuationSeparator" w:id="0">
    <w:p w14:paraId="2AAC948C" w14:textId="77777777" w:rsidR="009407EA" w:rsidRPr="00C93815" w:rsidRDefault="009407EA" w:rsidP="002F4963">
      <w:pPr>
        <w:spacing w:before="0" w:after="0" w:line="240" w:lineRule="auto"/>
      </w:pPr>
      <w:r w:rsidRPr="00C938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5" w15:restartNumberingAfterBreak="0">
    <w:nsid w:val="015C673B"/>
    <w:multiLevelType w:val="hybridMultilevel"/>
    <w:tmpl w:val="752A4524"/>
    <w:lvl w:ilvl="0" w:tplc="5692AEEE">
      <w:start w:val="1"/>
      <w:numFmt w:val="decimal"/>
      <w:lvlText w:val="%1)"/>
      <w:lvlJc w:val="left"/>
      <w:pPr>
        <w:ind w:left="1068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514D4C"/>
    <w:multiLevelType w:val="hybridMultilevel"/>
    <w:tmpl w:val="2E8AF3C6"/>
    <w:lvl w:ilvl="0" w:tplc="78F0360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13353C"/>
    <w:multiLevelType w:val="hybridMultilevel"/>
    <w:tmpl w:val="4B16FE2A"/>
    <w:lvl w:ilvl="0" w:tplc="FFFFFFFF">
      <w:start w:val="1"/>
      <w:numFmt w:val="decimal"/>
      <w:lvlText w:val="%1."/>
      <w:lvlJc w:val="left"/>
      <w:pPr>
        <w:ind w:left="2855" w:hanging="360"/>
      </w:pPr>
    </w:lvl>
    <w:lvl w:ilvl="1" w:tplc="8B084A0E">
      <w:start w:val="1"/>
      <w:numFmt w:val="lowerLetter"/>
      <w:lvlText w:val="%2."/>
      <w:lvlJc w:val="left"/>
      <w:pPr>
        <w:ind w:left="3652" w:hanging="360"/>
      </w:pPr>
    </w:lvl>
    <w:lvl w:ilvl="2" w:tplc="7056124E">
      <w:start w:val="1"/>
      <w:numFmt w:val="lowerRoman"/>
      <w:lvlText w:val="%3."/>
      <w:lvlJc w:val="right"/>
      <w:pPr>
        <w:ind w:left="4372" w:hanging="180"/>
      </w:pPr>
    </w:lvl>
    <w:lvl w:ilvl="3" w:tplc="8D509D7C">
      <w:start w:val="1"/>
      <w:numFmt w:val="decimal"/>
      <w:lvlText w:val="%4."/>
      <w:lvlJc w:val="left"/>
      <w:pPr>
        <w:ind w:left="5092" w:hanging="360"/>
      </w:pPr>
    </w:lvl>
    <w:lvl w:ilvl="4" w:tplc="4EDCDBC6">
      <w:start w:val="1"/>
      <w:numFmt w:val="lowerLetter"/>
      <w:lvlText w:val="%5."/>
      <w:lvlJc w:val="left"/>
      <w:pPr>
        <w:ind w:left="5812" w:hanging="360"/>
      </w:pPr>
    </w:lvl>
    <w:lvl w:ilvl="5" w:tplc="E858381C">
      <w:start w:val="1"/>
      <w:numFmt w:val="lowerRoman"/>
      <w:lvlText w:val="%6."/>
      <w:lvlJc w:val="right"/>
      <w:pPr>
        <w:ind w:left="6532" w:hanging="180"/>
      </w:pPr>
    </w:lvl>
    <w:lvl w:ilvl="6" w:tplc="0B9EFA0C">
      <w:start w:val="1"/>
      <w:numFmt w:val="decimal"/>
      <w:lvlText w:val="%7."/>
      <w:lvlJc w:val="left"/>
      <w:pPr>
        <w:ind w:left="7252" w:hanging="360"/>
      </w:pPr>
    </w:lvl>
    <w:lvl w:ilvl="7" w:tplc="27A42BAA">
      <w:start w:val="1"/>
      <w:numFmt w:val="lowerLetter"/>
      <w:lvlText w:val="%8."/>
      <w:lvlJc w:val="left"/>
      <w:pPr>
        <w:ind w:left="7972" w:hanging="360"/>
      </w:pPr>
    </w:lvl>
    <w:lvl w:ilvl="8" w:tplc="980C938E">
      <w:start w:val="1"/>
      <w:numFmt w:val="lowerRoman"/>
      <w:lvlText w:val="%9."/>
      <w:lvlJc w:val="right"/>
      <w:pPr>
        <w:ind w:left="8692" w:hanging="180"/>
      </w:pPr>
    </w:lvl>
  </w:abstractNum>
  <w:abstractNum w:abstractNumId="8" w15:restartNumberingAfterBreak="0">
    <w:nsid w:val="09DE399A"/>
    <w:multiLevelType w:val="hybridMultilevel"/>
    <w:tmpl w:val="221C08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4D546F"/>
    <w:multiLevelType w:val="hybridMultilevel"/>
    <w:tmpl w:val="EC7CD694"/>
    <w:lvl w:ilvl="0" w:tplc="A842A05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F63D00"/>
    <w:multiLevelType w:val="hybridMultilevel"/>
    <w:tmpl w:val="05202072"/>
    <w:lvl w:ilvl="0" w:tplc="0CC6536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18AA6B3B"/>
    <w:multiLevelType w:val="hybridMultilevel"/>
    <w:tmpl w:val="76D42D46"/>
    <w:lvl w:ilvl="0" w:tplc="86087AEE">
      <w:start w:val="1"/>
      <w:numFmt w:val="decimal"/>
      <w:lvlText w:val="%1)"/>
      <w:lvlJc w:val="left"/>
      <w:pPr>
        <w:ind w:left="150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9B72DF9"/>
    <w:multiLevelType w:val="hybridMultilevel"/>
    <w:tmpl w:val="1A94F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0DC"/>
    <w:multiLevelType w:val="hybridMultilevel"/>
    <w:tmpl w:val="4EE4F9A2"/>
    <w:lvl w:ilvl="0" w:tplc="9B6C1900">
      <w:start w:val="1"/>
      <w:numFmt w:val="decimal"/>
      <w:lvlText w:val="%1."/>
      <w:lvlJc w:val="left"/>
      <w:pPr>
        <w:ind w:left="429" w:hanging="428"/>
      </w:pPr>
      <w:rPr>
        <w:rFonts w:asciiTheme="minorHAnsi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3EBAF136">
      <w:start w:val="1"/>
      <w:numFmt w:val="decimal"/>
      <w:lvlText w:val="%2)"/>
      <w:lvlJc w:val="left"/>
      <w:pPr>
        <w:ind w:left="707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257A2B28">
      <w:numFmt w:val="bullet"/>
      <w:lvlText w:val="•"/>
      <w:lvlJc w:val="left"/>
      <w:pPr>
        <w:ind w:left="722" w:hanging="281"/>
      </w:pPr>
      <w:rPr>
        <w:rFonts w:hint="default"/>
        <w:lang w:val="pl-PL" w:eastAsia="en-US" w:bidi="ar-SA"/>
      </w:rPr>
    </w:lvl>
    <w:lvl w:ilvl="3" w:tplc="EDDCBEE6">
      <w:numFmt w:val="bullet"/>
      <w:lvlText w:val="•"/>
      <w:lvlJc w:val="left"/>
      <w:pPr>
        <w:ind w:left="862" w:hanging="281"/>
      </w:pPr>
      <w:rPr>
        <w:rFonts w:hint="default"/>
        <w:lang w:val="pl-PL" w:eastAsia="en-US" w:bidi="ar-SA"/>
      </w:rPr>
    </w:lvl>
    <w:lvl w:ilvl="4" w:tplc="F6C47448">
      <w:numFmt w:val="bullet"/>
      <w:lvlText w:val="•"/>
      <w:lvlJc w:val="left"/>
      <w:pPr>
        <w:ind w:left="2182" w:hanging="281"/>
      </w:pPr>
      <w:rPr>
        <w:rFonts w:hint="default"/>
        <w:lang w:val="pl-PL" w:eastAsia="en-US" w:bidi="ar-SA"/>
      </w:rPr>
    </w:lvl>
    <w:lvl w:ilvl="5" w:tplc="7D602A5C">
      <w:numFmt w:val="bullet"/>
      <w:lvlText w:val="•"/>
      <w:lvlJc w:val="left"/>
      <w:pPr>
        <w:ind w:left="3502" w:hanging="281"/>
      </w:pPr>
      <w:rPr>
        <w:rFonts w:hint="default"/>
        <w:lang w:val="pl-PL" w:eastAsia="en-US" w:bidi="ar-SA"/>
      </w:rPr>
    </w:lvl>
    <w:lvl w:ilvl="6" w:tplc="7D0A56AC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852A06D0">
      <w:numFmt w:val="bullet"/>
      <w:lvlText w:val="•"/>
      <w:lvlJc w:val="left"/>
      <w:pPr>
        <w:ind w:left="6142" w:hanging="281"/>
      </w:pPr>
      <w:rPr>
        <w:rFonts w:hint="default"/>
        <w:lang w:val="pl-PL" w:eastAsia="en-US" w:bidi="ar-SA"/>
      </w:rPr>
    </w:lvl>
    <w:lvl w:ilvl="8" w:tplc="95ECEF7A">
      <w:numFmt w:val="bullet"/>
      <w:lvlText w:val="•"/>
      <w:lvlJc w:val="left"/>
      <w:pPr>
        <w:ind w:left="7462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9497FBA"/>
    <w:multiLevelType w:val="hybridMultilevel"/>
    <w:tmpl w:val="FC24BE68"/>
    <w:lvl w:ilvl="0" w:tplc="9A38D5E2">
      <w:start w:val="1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AAF39A4"/>
    <w:multiLevelType w:val="hybridMultilevel"/>
    <w:tmpl w:val="21B6BCCE"/>
    <w:lvl w:ilvl="0" w:tplc="78F0360E">
      <w:start w:val="1"/>
      <w:numFmt w:val="bullet"/>
      <w:lvlText w:val="—"/>
      <w:lvlJc w:val="left"/>
      <w:pPr>
        <w:ind w:left="184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2BF57EE2"/>
    <w:multiLevelType w:val="multilevel"/>
    <w:tmpl w:val="106A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C5E442F"/>
    <w:multiLevelType w:val="hybridMultilevel"/>
    <w:tmpl w:val="EEE0D0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8631D3"/>
    <w:multiLevelType w:val="hybridMultilevel"/>
    <w:tmpl w:val="6ADE5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478E"/>
    <w:multiLevelType w:val="hybridMultilevel"/>
    <w:tmpl w:val="88FE087A"/>
    <w:lvl w:ilvl="0" w:tplc="9B129968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002C">
      <w:start w:val="1"/>
      <w:numFmt w:val="decimal"/>
      <w:lvlText w:val="%2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6FC2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2967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CAC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299B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A667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4D82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4E01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53A4"/>
    <w:multiLevelType w:val="hybridMultilevel"/>
    <w:tmpl w:val="4CA4AF04"/>
    <w:lvl w:ilvl="0" w:tplc="93CA23B6">
      <w:start w:val="5"/>
      <w:numFmt w:val="decimal"/>
      <w:lvlText w:val="%1)"/>
      <w:lvlJc w:val="left"/>
      <w:pPr>
        <w:ind w:left="720" w:hanging="360"/>
      </w:pPr>
      <w:rPr>
        <w:rFonts w:eastAsia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722D4"/>
    <w:multiLevelType w:val="hybridMultilevel"/>
    <w:tmpl w:val="D3FC1E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BA32D6"/>
    <w:multiLevelType w:val="hybridMultilevel"/>
    <w:tmpl w:val="7E5C08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8276C7"/>
    <w:multiLevelType w:val="hybridMultilevel"/>
    <w:tmpl w:val="EF567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DDB70F"/>
    <w:multiLevelType w:val="hybridMultilevel"/>
    <w:tmpl w:val="F6E423A0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17A89"/>
    <w:multiLevelType w:val="hybridMultilevel"/>
    <w:tmpl w:val="82F0D05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>
      <w:start w:val="1"/>
      <w:numFmt w:val="lowerRoman"/>
      <w:lvlText w:val="%3."/>
      <w:lvlJc w:val="right"/>
      <w:pPr>
        <w:ind w:left="1943" w:hanging="180"/>
      </w:pPr>
    </w:lvl>
    <w:lvl w:ilvl="3" w:tplc="FFFFFFFF">
      <w:start w:val="1"/>
      <w:numFmt w:val="decimal"/>
      <w:lvlText w:val="%4."/>
      <w:lvlJc w:val="left"/>
      <w:pPr>
        <w:ind w:left="2663" w:hanging="360"/>
      </w:pPr>
    </w:lvl>
    <w:lvl w:ilvl="4" w:tplc="FFFFFFFF">
      <w:start w:val="1"/>
      <w:numFmt w:val="lowerLetter"/>
      <w:lvlText w:val="%5."/>
      <w:lvlJc w:val="left"/>
      <w:pPr>
        <w:ind w:left="3383" w:hanging="360"/>
      </w:pPr>
    </w:lvl>
    <w:lvl w:ilvl="5" w:tplc="FFFFFFFF">
      <w:start w:val="1"/>
      <w:numFmt w:val="lowerRoman"/>
      <w:lvlText w:val="%6."/>
      <w:lvlJc w:val="right"/>
      <w:pPr>
        <w:ind w:left="4103" w:hanging="180"/>
      </w:pPr>
    </w:lvl>
    <w:lvl w:ilvl="6" w:tplc="FFFFFFFF">
      <w:start w:val="1"/>
      <w:numFmt w:val="decimal"/>
      <w:lvlText w:val="%7."/>
      <w:lvlJc w:val="left"/>
      <w:pPr>
        <w:ind w:left="4823" w:hanging="360"/>
      </w:pPr>
    </w:lvl>
    <w:lvl w:ilvl="7" w:tplc="FFFFFFFF">
      <w:start w:val="1"/>
      <w:numFmt w:val="lowerLetter"/>
      <w:lvlText w:val="%8."/>
      <w:lvlJc w:val="left"/>
      <w:pPr>
        <w:ind w:left="5543" w:hanging="360"/>
      </w:pPr>
    </w:lvl>
    <w:lvl w:ilvl="8" w:tplc="FFFFFFFF">
      <w:start w:val="1"/>
      <w:numFmt w:val="lowerRoman"/>
      <w:lvlText w:val="%9."/>
      <w:lvlJc w:val="right"/>
      <w:pPr>
        <w:ind w:left="6263" w:hanging="180"/>
      </w:pPr>
    </w:lvl>
  </w:abstractNum>
  <w:abstractNum w:abstractNumId="30" w15:restartNumberingAfterBreak="0">
    <w:nsid w:val="5F3F43D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79048E"/>
    <w:multiLevelType w:val="hybridMultilevel"/>
    <w:tmpl w:val="45CAE09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1">
      <w:start w:val="1"/>
      <w:numFmt w:val="decimal"/>
      <w:lvlText w:val="%2)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67974A53"/>
    <w:multiLevelType w:val="hybridMultilevel"/>
    <w:tmpl w:val="38C2E27C"/>
    <w:lvl w:ilvl="0" w:tplc="8C26F05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9FA6652"/>
    <w:multiLevelType w:val="hybridMultilevel"/>
    <w:tmpl w:val="B68A6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AD5C69"/>
    <w:multiLevelType w:val="hybridMultilevel"/>
    <w:tmpl w:val="E4B6994C"/>
    <w:lvl w:ilvl="0" w:tplc="A3F2E672">
      <w:start w:val="1"/>
      <w:numFmt w:val="decimal"/>
      <w:lvlText w:val="%1)"/>
      <w:lvlJc w:val="left"/>
      <w:pPr>
        <w:ind w:left="211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6" w15:restartNumberingAfterBreak="0">
    <w:nsid w:val="6E4A4BF7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7" w15:restartNumberingAfterBreak="0">
    <w:nsid w:val="74ABFC79"/>
    <w:multiLevelType w:val="hybridMultilevel"/>
    <w:tmpl w:val="14149A92"/>
    <w:lvl w:ilvl="0" w:tplc="4E14E7F4">
      <w:start w:val="1"/>
      <w:numFmt w:val="decimal"/>
      <w:lvlText w:val="%1."/>
      <w:lvlJc w:val="left"/>
      <w:pPr>
        <w:ind w:left="927" w:hanging="360"/>
      </w:pPr>
    </w:lvl>
    <w:lvl w:ilvl="1" w:tplc="05EECA60">
      <w:start w:val="1"/>
      <w:numFmt w:val="lowerLetter"/>
      <w:lvlText w:val="%2."/>
      <w:lvlJc w:val="left"/>
      <w:pPr>
        <w:ind w:left="1440" w:hanging="360"/>
      </w:pPr>
    </w:lvl>
    <w:lvl w:ilvl="2" w:tplc="594AD9FE">
      <w:start w:val="1"/>
      <w:numFmt w:val="lowerRoman"/>
      <w:lvlText w:val="%3."/>
      <w:lvlJc w:val="right"/>
      <w:pPr>
        <w:ind w:left="2160" w:hanging="180"/>
      </w:pPr>
    </w:lvl>
    <w:lvl w:ilvl="3" w:tplc="5CC2F648">
      <w:start w:val="1"/>
      <w:numFmt w:val="decimal"/>
      <w:lvlText w:val="%4."/>
      <w:lvlJc w:val="left"/>
      <w:pPr>
        <w:ind w:left="2880" w:hanging="360"/>
      </w:pPr>
    </w:lvl>
    <w:lvl w:ilvl="4" w:tplc="E6D4CFB0">
      <w:start w:val="1"/>
      <w:numFmt w:val="lowerLetter"/>
      <w:lvlText w:val="%5."/>
      <w:lvlJc w:val="left"/>
      <w:pPr>
        <w:ind w:left="3600" w:hanging="360"/>
      </w:pPr>
    </w:lvl>
    <w:lvl w:ilvl="5" w:tplc="3E2A3286">
      <w:start w:val="1"/>
      <w:numFmt w:val="lowerRoman"/>
      <w:lvlText w:val="%6."/>
      <w:lvlJc w:val="right"/>
      <w:pPr>
        <w:ind w:left="4320" w:hanging="180"/>
      </w:pPr>
    </w:lvl>
    <w:lvl w:ilvl="6" w:tplc="9CAC05E6">
      <w:start w:val="1"/>
      <w:numFmt w:val="decimal"/>
      <w:lvlText w:val="%7."/>
      <w:lvlJc w:val="left"/>
      <w:pPr>
        <w:ind w:left="5040" w:hanging="360"/>
      </w:pPr>
    </w:lvl>
    <w:lvl w:ilvl="7" w:tplc="98185D50">
      <w:start w:val="1"/>
      <w:numFmt w:val="lowerLetter"/>
      <w:lvlText w:val="%8."/>
      <w:lvlJc w:val="left"/>
      <w:pPr>
        <w:ind w:left="5760" w:hanging="360"/>
      </w:pPr>
    </w:lvl>
    <w:lvl w:ilvl="8" w:tplc="61EAD43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C0162"/>
    <w:multiLevelType w:val="hybridMultilevel"/>
    <w:tmpl w:val="65B8B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949E9"/>
    <w:multiLevelType w:val="hybridMultilevel"/>
    <w:tmpl w:val="5740A5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51035"/>
    <w:multiLevelType w:val="hybridMultilevel"/>
    <w:tmpl w:val="C6485D02"/>
    <w:lvl w:ilvl="0" w:tplc="78F0360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23086">
    <w:abstractNumId w:val="38"/>
  </w:num>
  <w:num w:numId="2" w16cid:durableId="346297778">
    <w:abstractNumId w:val="24"/>
  </w:num>
  <w:num w:numId="3" w16cid:durableId="241723103">
    <w:abstractNumId w:val="24"/>
  </w:num>
  <w:num w:numId="4" w16cid:durableId="1211722644">
    <w:abstractNumId w:val="38"/>
  </w:num>
  <w:num w:numId="5" w16cid:durableId="2124154746">
    <w:abstractNumId w:val="40"/>
  </w:num>
  <w:num w:numId="6" w16cid:durableId="1608806006">
    <w:abstractNumId w:val="6"/>
  </w:num>
  <w:num w:numId="7" w16cid:durableId="2027512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539">
    <w:abstractNumId w:val="5"/>
  </w:num>
  <w:num w:numId="9" w16cid:durableId="613440962">
    <w:abstractNumId w:val="39"/>
  </w:num>
  <w:num w:numId="10" w16cid:durableId="67120878">
    <w:abstractNumId w:val="9"/>
  </w:num>
  <w:num w:numId="11" w16cid:durableId="717895638">
    <w:abstractNumId w:val="22"/>
  </w:num>
  <w:num w:numId="12" w16cid:durableId="1404791005">
    <w:abstractNumId w:val="18"/>
  </w:num>
  <w:num w:numId="13" w16cid:durableId="2098943737">
    <w:abstractNumId w:val="31"/>
  </w:num>
  <w:num w:numId="14" w16cid:durableId="806623542">
    <w:abstractNumId w:val="24"/>
  </w:num>
  <w:num w:numId="15" w16cid:durableId="1299412781">
    <w:abstractNumId w:val="37"/>
  </w:num>
  <w:num w:numId="16" w16cid:durableId="1879321224">
    <w:abstractNumId w:val="34"/>
  </w:num>
  <w:num w:numId="17" w16cid:durableId="277032190">
    <w:abstractNumId w:val="7"/>
  </w:num>
  <w:num w:numId="18" w16cid:durableId="1450466980">
    <w:abstractNumId w:val="32"/>
  </w:num>
  <w:num w:numId="19" w16cid:durableId="1196576788">
    <w:abstractNumId w:val="28"/>
  </w:num>
  <w:num w:numId="20" w16cid:durableId="1403215637">
    <w:abstractNumId w:val="14"/>
  </w:num>
  <w:num w:numId="21" w16cid:durableId="1012294172">
    <w:abstractNumId w:val="3"/>
  </w:num>
  <w:num w:numId="22" w16cid:durableId="1898121541">
    <w:abstractNumId w:val="16"/>
  </w:num>
  <w:num w:numId="23" w16cid:durableId="1374304349">
    <w:abstractNumId w:val="35"/>
  </w:num>
  <w:num w:numId="24" w16cid:durableId="74788485">
    <w:abstractNumId w:val="30"/>
  </w:num>
  <w:num w:numId="25" w16cid:durableId="305865990">
    <w:abstractNumId w:val="8"/>
  </w:num>
  <w:num w:numId="26" w16cid:durableId="1426805686">
    <w:abstractNumId w:val="19"/>
  </w:num>
  <w:num w:numId="27" w16cid:durableId="1762599410">
    <w:abstractNumId w:val="4"/>
  </w:num>
  <w:num w:numId="28" w16cid:durableId="1691300709">
    <w:abstractNumId w:val="0"/>
  </w:num>
  <w:num w:numId="29" w16cid:durableId="1611934557">
    <w:abstractNumId w:val="29"/>
  </w:num>
  <w:num w:numId="30" w16cid:durableId="455955276">
    <w:abstractNumId w:val="15"/>
  </w:num>
  <w:num w:numId="31" w16cid:durableId="1658993948">
    <w:abstractNumId w:val="2"/>
  </w:num>
  <w:num w:numId="32" w16cid:durableId="173768684">
    <w:abstractNumId w:val="33"/>
  </w:num>
  <w:num w:numId="33" w16cid:durableId="944266117">
    <w:abstractNumId w:val="1"/>
  </w:num>
  <w:num w:numId="34" w16cid:durableId="1009330641">
    <w:abstractNumId w:val="13"/>
  </w:num>
  <w:num w:numId="35" w16cid:durableId="1001396598">
    <w:abstractNumId w:val="11"/>
  </w:num>
  <w:num w:numId="36" w16cid:durableId="1762989565">
    <w:abstractNumId w:val="20"/>
  </w:num>
  <w:num w:numId="37" w16cid:durableId="1296106599">
    <w:abstractNumId w:val="36"/>
  </w:num>
  <w:num w:numId="38" w16cid:durableId="761875861">
    <w:abstractNumId w:val="21"/>
  </w:num>
  <w:num w:numId="39" w16cid:durableId="230779156">
    <w:abstractNumId w:val="25"/>
  </w:num>
  <w:num w:numId="40" w16cid:durableId="590704838">
    <w:abstractNumId w:val="17"/>
  </w:num>
  <w:num w:numId="41" w16cid:durableId="869030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5965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2003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9600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1639982">
    <w:abstractNumId w:val="12"/>
  </w:num>
  <w:num w:numId="46" w16cid:durableId="1158375306">
    <w:abstractNumId w:val="27"/>
  </w:num>
  <w:num w:numId="47" w16cid:durableId="1449004979">
    <w:abstractNumId w:val="10"/>
  </w:num>
  <w:num w:numId="48" w16cid:durableId="2098016734">
    <w:abstractNumId w:val="23"/>
  </w:num>
  <w:num w:numId="49" w16cid:durableId="7513208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0"/>
    <w:rsid w:val="00091D2A"/>
    <w:rsid w:val="000A2B47"/>
    <w:rsid w:val="000C7E00"/>
    <w:rsid w:val="000E40F9"/>
    <w:rsid w:val="000E7131"/>
    <w:rsid w:val="000F034A"/>
    <w:rsid w:val="000F09C8"/>
    <w:rsid w:val="00102FBE"/>
    <w:rsid w:val="00107E2D"/>
    <w:rsid w:val="00190C43"/>
    <w:rsid w:val="001E0E01"/>
    <w:rsid w:val="00243C1B"/>
    <w:rsid w:val="00285629"/>
    <w:rsid w:val="002C6242"/>
    <w:rsid w:val="002D6AAE"/>
    <w:rsid w:val="002F4963"/>
    <w:rsid w:val="00334095"/>
    <w:rsid w:val="00370645"/>
    <w:rsid w:val="003B61C4"/>
    <w:rsid w:val="0041221E"/>
    <w:rsid w:val="0042258C"/>
    <w:rsid w:val="00436305"/>
    <w:rsid w:val="004471A4"/>
    <w:rsid w:val="004930F0"/>
    <w:rsid w:val="00494C00"/>
    <w:rsid w:val="004E0A74"/>
    <w:rsid w:val="00513751"/>
    <w:rsid w:val="00527BDC"/>
    <w:rsid w:val="00535DA2"/>
    <w:rsid w:val="00544816"/>
    <w:rsid w:val="0058040C"/>
    <w:rsid w:val="00590700"/>
    <w:rsid w:val="00596CA6"/>
    <w:rsid w:val="005F2033"/>
    <w:rsid w:val="005F5BBA"/>
    <w:rsid w:val="00606960"/>
    <w:rsid w:val="00620F41"/>
    <w:rsid w:val="00697258"/>
    <w:rsid w:val="006D4144"/>
    <w:rsid w:val="007216D1"/>
    <w:rsid w:val="0074216E"/>
    <w:rsid w:val="007A3D9E"/>
    <w:rsid w:val="007E0E72"/>
    <w:rsid w:val="00801BBC"/>
    <w:rsid w:val="0082177D"/>
    <w:rsid w:val="008239F7"/>
    <w:rsid w:val="0083410C"/>
    <w:rsid w:val="0085750E"/>
    <w:rsid w:val="008754CA"/>
    <w:rsid w:val="0088192B"/>
    <w:rsid w:val="008B6DF2"/>
    <w:rsid w:val="008C6552"/>
    <w:rsid w:val="00914373"/>
    <w:rsid w:val="00924755"/>
    <w:rsid w:val="00932C73"/>
    <w:rsid w:val="009407EA"/>
    <w:rsid w:val="009C4167"/>
    <w:rsid w:val="009D2359"/>
    <w:rsid w:val="00A0517F"/>
    <w:rsid w:val="00A24B80"/>
    <w:rsid w:val="00A26355"/>
    <w:rsid w:val="00A40B2F"/>
    <w:rsid w:val="00AB7ADF"/>
    <w:rsid w:val="00AC7E42"/>
    <w:rsid w:val="00B34155"/>
    <w:rsid w:val="00B900DE"/>
    <w:rsid w:val="00BE4433"/>
    <w:rsid w:val="00BF59F1"/>
    <w:rsid w:val="00C30CDD"/>
    <w:rsid w:val="00C6126C"/>
    <w:rsid w:val="00C82119"/>
    <w:rsid w:val="00C93815"/>
    <w:rsid w:val="00CA3CD4"/>
    <w:rsid w:val="00CB2ACC"/>
    <w:rsid w:val="00CB37D3"/>
    <w:rsid w:val="00D24408"/>
    <w:rsid w:val="00D45A1E"/>
    <w:rsid w:val="00D53013"/>
    <w:rsid w:val="00DC5D0E"/>
    <w:rsid w:val="00DF41A8"/>
    <w:rsid w:val="00E0150A"/>
    <w:rsid w:val="00E1234C"/>
    <w:rsid w:val="00E471F8"/>
    <w:rsid w:val="00E67FA1"/>
    <w:rsid w:val="00E84884"/>
    <w:rsid w:val="00E90A8B"/>
    <w:rsid w:val="00E93F9A"/>
    <w:rsid w:val="00E9724F"/>
    <w:rsid w:val="00EA13BF"/>
    <w:rsid w:val="00EE0F30"/>
    <w:rsid w:val="00EE151C"/>
    <w:rsid w:val="00F0788A"/>
    <w:rsid w:val="00FA03F0"/>
    <w:rsid w:val="00FA28BF"/>
    <w:rsid w:val="00FC7590"/>
    <w:rsid w:val="00FD41C1"/>
    <w:rsid w:val="00FD60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4E"/>
  <w15:chartTrackingRefBased/>
  <w15:docId w15:val="{D970C766-0489-4A32-8766-8773046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NormalnyWeb">
    <w:name w:val="Normal (Web)"/>
    <w:basedOn w:val="Normalny"/>
    <w:uiPriority w:val="99"/>
    <w:unhideWhenUsed/>
    <w:rsid w:val="000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E40F9"/>
    <w:pPr>
      <w:spacing w:before="0" w:after="160" w:line="254" w:lineRule="auto"/>
      <w:ind w:left="720"/>
      <w:contextualSpacing/>
    </w:pPr>
    <w:rPr>
      <w:rFonts w:asciiTheme="minorHAnsi" w:hAnsiTheme="minorHAnsi" w:cstheme="minorBidi"/>
      <w:kern w:val="0"/>
      <w:sz w:val="22"/>
    </w:rPr>
  </w:style>
  <w:style w:type="character" w:customStyle="1" w:styleId="normaltextrun">
    <w:name w:val="normaltextrun"/>
    <w:basedOn w:val="Domylnaczcionkaakapitu"/>
    <w:rsid w:val="00513751"/>
  </w:style>
  <w:style w:type="character" w:styleId="Odwoaniedokomentarza">
    <w:name w:val="annotation reference"/>
    <w:basedOn w:val="Domylnaczcionkaakapitu"/>
    <w:uiPriority w:val="99"/>
    <w:unhideWhenUsed/>
    <w:rsid w:val="00C8211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82119"/>
    <w:pPr>
      <w:spacing w:before="0"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82119"/>
    <w:rPr>
      <w:rFonts w:asciiTheme="minorHAnsi" w:hAnsiTheme="minorHAnsi" w:cstheme="minorBidi"/>
      <w:color w:val="auto"/>
      <w:kern w:val="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63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63"/>
    <w:rPr>
      <w:color w:val="auto"/>
      <w:u w:val="none"/>
    </w:rPr>
  </w:style>
  <w:style w:type="paragraph" w:customStyle="1" w:styleId="Default">
    <w:name w:val="Default"/>
    <w:rsid w:val="00D244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  <w:u w:val="none"/>
    </w:rPr>
  </w:style>
  <w:style w:type="paragraph" w:styleId="Poprawka">
    <w:name w:val="Revision"/>
    <w:hidden/>
    <w:uiPriority w:val="99"/>
    <w:semiHidden/>
    <w:rsid w:val="000A2B47"/>
    <w:pPr>
      <w:spacing w:after="0" w:line="240" w:lineRule="auto"/>
    </w:pPr>
    <w:rPr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9E"/>
    <w:pPr>
      <w:spacing w:before="120" w:after="120"/>
    </w:pPr>
    <w:rPr>
      <w:rFonts w:ascii="Calibri" w:hAnsi="Calibri" w:cstheme="minorHAns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9E"/>
    <w:rPr>
      <w:rFonts w:asciiTheme="minorHAnsi" w:hAnsiTheme="minorHAnsi" w:cstheme="minorBidi"/>
      <w:b/>
      <w:bCs/>
      <w:color w:val="auto"/>
      <w:kern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1"/>
    <w:qFormat/>
    <w:rsid w:val="00AC7E42"/>
    <w:pPr>
      <w:tabs>
        <w:tab w:val="left" w:pos="900"/>
      </w:tabs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AC7E42"/>
    <w:rPr>
      <w:color w:val="auto"/>
      <w:u w:val="none"/>
    </w:rPr>
  </w:style>
  <w:style w:type="character" w:customStyle="1" w:styleId="TekstpodstawowyZnak1">
    <w:name w:val="Tekst podstawowy Znak1"/>
    <w:basedOn w:val="Domylnaczcionkaakapitu"/>
    <w:link w:val="Tekstpodstawowy"/>
    <w:rsid w:val="00AC7E42"/>
    <w:rPr>
      <w:rFonts w:ascii="Times New Roman" w:eastAsia="Times New Roman" w:hAnsi="Times New Roman" w:cs="Times New Roman"/>
      <w:color w:val="auto"/>
      <w:kern w:val="0"/>
      <w:szCs w:val="24"/>
      <w:u w:val="none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AC7E42"/>
    <w:rPr>
      <w:rFonts w:asciiTheme="minorHAnsi" w:hAnsiTheme="minorHAnsi" w:cstheme="minorBidi"/>
      <w:color w:val="auto"/>
      <w:kern w:val="0"/>
      <w:sz w:val="22"/>
      <w:u w:val="none"/>
    </w:rPr>
  </w:style>
  <w:style w:type="character" w:customStyle="1" w:styleId="TekstkomentarzaZnak1">
    <w:name w:val="Tekst komentarza Znak1"/>
    <w:aliases w:val="Znak Znak1"/>
    <w:basedOn w:val="Domylnaczcionkaakapitu"/>
    <w:uiPriority w:val="99"/>
    <w:rsid w:val="000C7E0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0C7E00"/>
  </w:style>
  <w:style w:type="character" w:customStyle="1" w:styleId="ui-provider">
    <w:name w:val="ui-provider"/>
    <w:basedOn w:val="Domylnaczcionkaakapitu"/>
    <w:rsid w:val="005F20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55"/>
    <w:rPr>
      <w:rFonts w:asciiTheme="majorHAnsi" w:eastAsiaTheme="majorEastAsia" w:hAnsiTheme="majorHAnsi" w:cstheme="majorBidi"/>
      <w:color w:val="1F3763" w:themeColor="accent1" w:themeShade="7F"/>
      <w:szCs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A26355"/>
    <w:rPr>
      <w:color w:val="0000FF"/>
      <w:u w:val="single"/>
    </w:rPr>
  </w:style>
  <w:style w:type="character" w:customStyle="1" w:styleId="Znakiprzypiswdolnych">
    <w:name w:val="Znaki przypisów dolnych"/>
    <w:rsid w:val="00CB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CAB8-13F4-410C-AA13-9DA54D4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Patrycja Choderska</cp:lastModifiedBy>
  <cp:revision>8</cp:revision>
  <dcterms:created xsi:type="dcterms:W3CDTF">2023-11-21T10:05:00Z</dcterms:created>
  <dcterms:modified xsi:type="dcterms:W3CDTF">2023-11-28T19:51:00Z</dcterms:modified>
</cp:coreProperties>
</file>