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2F0E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0B6BF5BE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47BF42B4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0F6ED493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29DDD56F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3E51C87C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6285099F" w14:textId="77777777" w:rsidR="00482EC4" w:rsidRPr="00D604FF" w:rsidRDefault="00482EC4" w:rsidP="00482EC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24CF0B08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35E6E575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75FD9224" w14:textId="1755A3F0" w:rsidR="00482EC4" w:rsidRPr="006D53B5" w:rsidRDefault="00482EC4" w:rsidP="00482E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 xml:space="preserve">na stanowisku dyrektora Sądu </w:t>
      </w:r>
      <w:r w:rsidR="008D6E6C">
        <w:rPr>
          <w:rFonts w:ascii="Times New Roman" w:hAnsi="Times New Roman"/>
          <w:sz w:val="24"/>
          <w:szCs w:val="24"/>
        </w:rPr>
        <w:t>Okręgowego w Szczecinie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1BDC6AB6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71F696DD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1C0698D2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44215F92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4F5C2F1E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1E886BE4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29FC312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760B810C" w14:textId="77777777" w:rsidR="00482EC4" w:rsidRDefault="00482EC4" w:rsidP="00482EC4">
      <w:pPr>
        <w:spacing w:after="0"/>
        <w:rPr>
          <w:rFonts w:ascii="Times New Roman" w:hAnsi="Times New Roman"/>
          <w:sz w:val="24"/>
          <w:szCs w:val="24"/>
        </w:rPr>
      </w:pPr>
    </w:p>
    <w:p w14:paraId="32629EC6" w14:textId="77777777" w:rsidR="00482EC4" w:rsidRDefault="00482EC4" w:rsidP="00482EC4"/>
    <w:p w14:paraId="0C71DDB0" w14:textId="77777777" w:rsidR="00482EC4" w:rsidRDefault="00482EC4" w:rsidP="00482EC4"/>
    <w:p w14:paraId="07524E8E" w14:textId="77777777" w:rsidR="00482EC4" w:rsidRDefault="00482EC4" w:rsidP="00482EC4"/>
    <w:p w14:paraId="460B7616" w14:textId="77777777" w:rsidR="00CF0B52" w:rsidRDefault="00CF0B52"/>
    <w:sectPr w:rsidR="00CF0B5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C4"/>
    <w:rsid w:val="00482EC4"/>
    <w:rsid w:val="008D6E6C"/>
    <w:rsid w:val="00C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2B20"/>
  <w15:chartTrackingRefBased/>
  <w15:docId w15:val="{5F6E6283-AE6E-4F03-BF8D-8E371D9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2022-06-09T09:13:00Z</dcterms:created>
  <dcterms:modified xsi:type="dcterms:W3CDTF">2022-06-09T09:30:00Z</dcterms:modified>
</cp:coreProperties>
</file>