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1D" w:rsidRPr="0077351D" w:rsidRDefault="0077351D" w:rsidP="0077351D">
      <w:pPr>
        <w:pStyle w:val="Nagwek1"/>
        <w:spacing w:before="0" w:line="240" w:lineRule="auto"/>
        <w:rPr>
          <w:rFonts w:ascii="Calibri" w:eastAsia="Times New Roman" w:hAnsi="Calibri" w:cs="Calibri"/>
          <w:color w:val="auto"/>
          <w:sz w:val="28"/>
          <w:szCs w:val="28"/>
          <w:lang w:eastAsia="ar-SA"/>
        </w:rPr>
      </w:pPr>
      <w:r w:rsidRPr="0077351D">
        <w:rPr>
          <w:rFonts w:ascii="Calibri" w:eastAsia="Times New Roman" w:hAnsi="Calibri" w:cs="Calibri"/>
          <w:color w:val="auto"/>
          <w:sz w:val="28"/>
          <w:szCs w:val="28"/>
          <w:lang w:eastAsia="ar-SA"/>
        </w:rPr>
        <w:t>Zarządzenie nr 46 Regionalnego Dyrektora Ochrony Środowiska w Olsztynie z dnia 12 sierpnia 2019 r.</w:t>
      </w:r>
    </w:p>
    <w:p w:rsidR="00190394" w:rsidRPr="0077351D" w:rsidRDefault="00190394" w:rsidP="0077351D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  <w:color w:val="000000"/>
          <w:shd w:val="clear" w:color="auto" w:fill="FFFFFF"/>
        </w:rPr>
      </w:pPr>
      <w:r w:rsidRPr="0077351D">
        <w:rPr>
          <w:rFonts w:ascii="Calibri" w:hAnsi="Calibri" w:cs="Calibri"/>
          <w:color w:val="000000"/>
          <w:shd w:val="clear" w:color="auto" w:fill="FFFFFF"/>
        </w:rPr>
        <w:t xml:space="preserve">w sprawie ustanowienia zadań ochronnych dla rezerwatu przyrody „Dolina rzeki </w:t>
      </w:r>
      <w:proofErr w:type="spellStart"/>
      <w:r w:rsidRPr="0077351D">
        <w:rPr>
          <w:rFonts w:ascii="Calibri" w:hAnsi="Calibri" w:cs="Calibri"/>
          <w:color w:val="000000"/>
          <w:shd w:val="clear" w:color="auto" w:fill="FFFFFF"/>
        </w:rPr>
        <w:t>Wałszy</w:t>
      </w:r>
      <w:proofErr w:type="spellEnd"/>
      <w:r w:rsidRPr="0077351D">
        <w:rPr>
          <w:rFonts w:ascii="Calibri" w:hAnsi="Calibri" w:cs="Calibri"/>
          <w:color w:val="000000"/>
          <w:shd w:val="clear" w:color="auto" w:fill="FFFFFF"/>
        </w:rPr>
        <w:t>”</w:t>
      </w:r>
    </w:p>
    <w:p w:rsidR="00190394" w:rsidRPr="0077351D" w:rsidRDefault="00190394" w:rsidP="0077351D">
      <w:pPr>
        <w:pStyle w:val="NormalnyWeb"/>
        <w:autoSpaceDE w:val="0"/>
        <w:spacing w:before="0" w:after="0" w:line="360" w:lineRule="auto"/>
        <w:rPr>
          <w:rFonts w:ascii="Calibri" w:hAnsi="Calibri" w:cs="Calibri"/>
          <w:color w:val="000000"/>
        </w:rPr>
      </w:pPr>
      <w:r w:rsidRPr="0077351D">
        <w:rPr>
          <w:rFonts w:ascii="Calibri" w:hAnsi="Calibri" w:cs="Calibri"/>
          <w:color w:val="000000"/>
        </w:rPr>
        <w:t>Na podstawie art. 22 ust. 2 pkt 2 ustawy z dnia 16 kwietnia 2004 r. o ochronie</w:t>
      </w:r>
      <w:r w:rsidRPr="0077351D">
        <w:rPr>
          <w:rFonts w:ascii="Calibri" w:hAnsi="Calibri" w:cs="Calibri"/>
          <w:color w:val="000000"/>
        </w:rPr>
        <w:br/>
        <w:t>przyrody</w:t>
      </w:r>
      <w:r w:rsidRPr="0077351D">
        <w:rPr>
          <w:rFonts w:ascii="Calibri" w:hAnsi="Calibri" w:cs="Calibri"/>
          <w:shd w:val="clear" w:color="auto" w:fill="FFFFFF"/>
          <w:lang w:eastAsia="pl-PL"/>
        </w:rPr>
        <w:t xml:space="preserve"> (Dz. U. z 2018 r. </w:t>
      </w:r>
      <w:r w:rsidRPr="0077351D">
        <w:rPr>
          <w:rFonts w:ascii="Calibri" w:hAnsi="Calibri" w:cs="Calibri"/>
          <w:lang w:eastAsia="pl-PL"/>
        </w:rPr>
        <w:t>poz. 1614</w:t>
      </w:r>
      <w:r w:rsidRPr="0077351D">
        <w:rPr>
          <w:rFonts w:ascii="Calibri" w:hAnsi="Calibri" w:cs="Calibri"/>
          <w:bCs/>
          <w:color w:val="000000"/>
          <w:spacing w:val="-2"/>
          <w:w w:val="101"/>
        </w:rPr>
        <w:t>, 2244 i 2340)</w:t>
      </w:r>
      <w:r w:rsidRPr="0077351D">
        <w:rPr>
          <w:rFonts w:ascii="Calibri" w:hAnsi="Calibri" w:cs="Calibri"/>
          <w:color w:val="000000"/>
        </w:rPr>
        <w:t xml:space="preserve"> zarządza się, co następuje:</w:t>
      </w:r>
    </w:p>
    <w:p w:rsidR="0077351D" w:rsidRPr="0077351D" w:rsidRDefault="00190394" w:rsidP="0077351D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77351D">
        <w:rPr>
          <w:rFonts w:ascii="Calibri" w:hAnsi="Calibri" w:cs="Calibri"/>
          <w:color w:val="000000"/>
          <w:sz w:val="24"/>
          <w:szCs w:val="24"/>
        </w:rPr>
        <w:t xml:space="preserve">§ 1. Ustanawia się na </w:t>
      </w:r>
      <w:r w:rsidR="000F4982" w:rsidRPr="0077351D">
        <w:rPr>
          <w:rFonts w:ascii="Calibri" w:hAnsi="Calibri" w:cs="Calibri"/>
          <w:color w:val="000000"/>
          <w:sz w:val="24"/>
          <w:szCs w:val="24"/>
        </w:rPr>
        <w:t>rok</w:t>
      </w:r>
      <w:r w:rsidRPr="0077351D">
        <w:rPr>
          <w:rFonts w:ascii="Calibri" w:hAnsi="Calibri" w:cs="Calibri"/>
          <w:color w:val="000000"/>
          <w:sz w:val="24"/>
          <w:szCs w:val="24"/>
        </w:rPr>
        <w:t xml:space="preserve"> zadania ochronne dla rezerwatu przyrody „Dolina rzeki </w:t>
      </w:r>
      <w:proofErr w:type="spellStart"/>
      <w:r w:rsidRPr="0077351D">
        <w:rPr>
          <w:rFonts w:ascii="Calibri" w:hAnsi="Calibri" w:cs="Calibri"/>
          <w:color w:val="000000"/>
          <w:sz w:val="24"/>
          <w:szCs w:val="24"/>
        </w:rPr>
        <w:t>Wałszy</w:t>
      </w:r>
      <w:proofErr w:type="spellEnd"/>
      <w:r w:rsidRPr="0077351D">
        <w:rPr>
          <w:rFonts w:ascii="Calibri" w:hAnsi="Calibri" w:cs="Calibri"/>
          <w:color w:val="000000"/>
          <w:sz w:val="24"/>
          <w:szCs w:val="24"/>
        </w:rPr>
        <w:t>”, zwanego dalej „rezerwatem”.</w:t>
      </w:r>
    </w:p>
    <w:p w:rsidR="0077351D" w:rsidRDefault="00190394" w:rsidP="0077351D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77351D">
        <w:rPr>
          <w:rFonts w:ascii="Calibri" w:hAnsi="Calibri" w:cs="Calibri"/>
          <w:color w:val="000000"/>
        </w:rPr>
        <w:t>§ 2. Zadania ochronne, o których mowa w § 1, obejmują</w:t>
      </w:r>
      <w:r w:rsidR="00D96E9E" w:rsidRPr="0077351D">
        <w:rPr>
          <w:rFonts w:ascii="Calibri" w:hAnsi="Calibri" w:cs="Calibri"/>
          <w:color w:val="000000"/>
        </w:rPr>
        <w:t>:</w:t>
      </w:r>
    </w:p>
    <w:p w:rsidR="0077351D" w:rsidRDefault="00D96E9E" w:rsidP="0077351D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77351D">
        <w:rPr>
          <w:rFonts w:ascii="Calibri" w:hAnsi="Calibri" w:cs="Calibri"/>
          <w:color w:val="000000"/>
          <w:sz w:val="24"/>
          <w:szCs w:val="24"/>
        </w:rPr>
        <w:t>identyfikację i ocenę istniejących i potencjalnych zagrożeń wewnętrznych i zewnętrznych oraz sposoby eliminacji lub ograniczania tych zagrożeń i ich skutków, które zostały określone w załączniku nr 1 do zarządzenia;</w:t>
      </w:r>
    </w:p>
    <w:p w:rsidR="0077351D" w:rsidRDefault="000A0869" w:rsidP="0077351D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77351D">
        <w:rPr>
          <w:rFonts w:ascii="Calibri" w:hAnsi="Calibri" w:cs="Calibri"/>
          <w:color w:val="000000"/>
          <w:sz w:val="24"/>
          <w:szCs w:val="24"/>
        </w:rPr>
        <w:t xml:space="preserve">opis sposobów ochrony czynnej ekosystemów, z podaniem rodzaju, rozmiaru i lokalizacji poszczególnych zadań, które zostały określone w załączniku nr 2 do zarządzenia; </w:t>
      </w:r>
    </w:p>
    <w:p w:rsidR="0077351D" w:rsidRDefault="000A0869" w:rsidP="0077351D">
      <w:pPr>
        <w:pStyle w:val="Akapitzlist"/>
        <w:numPr>
          <w:ilvl w:val="0"/>
          <w:numId w:val="4"/>
        </w:num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77351D">
        <w:rPr>
          <w:rFonts w:ascii="Calibri" w:hAnsi="Calibri" w:cs="Calibri"/>
          <w:color w:val="000000"/>
          <w:sz w:val="24"/>
          <w:szCs w:val="24"/>
        </w:rPr>
        <w:t>wskazanie obszarów objętych ochroną czynną.</w:t>
      </w:r>
    </w:p>
    <w:p w:rsidR="00190394" w:rsidRPr="0077351D" w:rsidRDefault="00190394" w:rsidP="0077351D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77351D">
        <w:rPr>
          <w:rFonts w:ascii="Calibri" w:hAnsi="Calibri" w:cs="Calibri"/>
          <w:color w:val="000000"/>
          <w:sz w:val="24"/>
          <w:szCs w:val="24"/>
        </w:rPr>
        <w:t>§ </w:t>
      </w:r>
      <w:r w:rsidR="00DE76A7" w:rsidRPr="0077351D">
        <w:rPr>
          <w:rFonts w:ascii="Calibri" w:hAnsi="Calibri" w:cs="Calibri"/>
          <w:color w:val="000000"/>
          <w:sz w:val="24"/>
          <w:szCs w:val="24"/>
        </w:rPr>
        <w:t>3</w:t>
      </w:r>
      <w:r w:rsidRPr="0077351D">
        <w:rPr>
          <w:rFonts w:ascii="Calibri" w:hAnsi="Calibri" w:cs="Calibri"/>
          <w:color w:val="000000"/>
          <w:sz w:val="24"/>
          <w:szCs w:val="24"/>
        </w:rPr>
        <w:t>. Nadzór nad wykonaniem zarządzenia sprawuje Regionalny Dyrektor Ochrony Środowiska w Olsztynie.</w:t>
      </w:r>
    </w:p>
    <w:p w:rsidR="00190394" w:rsidRPr="0077351D" w:rsidRDefault="00190394" w:rsidP="0077351D">
      <w:pPr>
        <w:tabs>
          <w:tab w:val="left" w:pos="697"/>
        </w:tabs>
        <w:autoSpaceDE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77351D">
        <w:rPr>
          <w:rFonts w:ascii="Calibri" w:hAnsi="Calibri" w:cs="Calibri"/>
          <w:color w:val="000000"/>
          <w:sz w:val="24"/>
          <w:szCs w:val="24"/>
        </w:rPr>
        <w:t xml:space="preserve">§ </w:t>
      </w:r>
      <w:r w:rsidR="00DE76A7" w:rsidRPr="0077351D">
        <w:rPr>
          <w:rFonts w:ascii="Calibri" w:hAnsi="Calibri" w:cs="Calibri"/>
          <w:color w:val="000000"/>
          <w:sz w:val="24"/>
          <w:szCs w:val="24"/>
        </w:rPr>
        <w:t>4</w:t>
      </w:r>
      <w:r w:rsidRPr="0077351D">
        <w:rPr>
          <w:rFonts w:ascii="Calibri" w:hAnsi="Calibri" w:cs="Calibri"/>
          <w:color w:val="000000"/>
          <w:sz w:val="24"/>
          <w:szCs w:val="24"/>
        </w:rPr>
        <w:t>. Zarządzenie wchodzi w życie z dniem podpisania.</w:t>
      </w:r>
    </w:p>
    <w:p w:rsidR="0077351D" w:rsidRPr="0077351D" w:rsidRDefault="0077351D" w:rsidP="0077351D">
      <w:pPr>
        <w:widowControl w:val="0"/>
        <w:suppressAutoHyphens/>
        <w:spacing w:before="240"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77351D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REGIONALNY DYREKTOR</w:t>
      </w:r>
    </w:p>
    <w:p w:rsidR="0077351D" w:rsidRPr="0077351D" w:rsidRDefault="0077351D" w:rsidP="0077351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77351D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OCHRONY ŚRODOWISKA</w:t>
      </w:r>
    </w:p>
    <w:p w:rsidR="0077351D" w:rsidRPr="0077351D" w:rsidRDefault="0077351D" w:rsidP="0077351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77351D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w Olsztynie</w:t>
      </w:r>
    </w:p>
    <w:p w:rsidR="0077351D" w:rsidRDefault="0077351D" w:rsidP="0077351D">
      <w:pPr>
        <w:tabs>
          <w:tab w:val="left" w:pos="708"/>
        </w:tabs>
        <w:suppressAutoHyphens/>
        <w:snapToGrid w:val="0"/>
        <w:spacing w:after="0" w:line="240" w:lineRule="auto"/>
        <w:ind w:left="-17"/>
        <w:rPr>
          <w:rFonts w:ascii="Times New Roman" w:hAnsi="Times New Roman" w:cs="Times New Roman"/>
          <w:color w:val="000000"/>
          <w:sz w:val="24"/>
          <w:szCs w:val="24"/>
        </w:rPr>
      </w:pPr>
      <w:r w:rsidRPr="0077351D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Agata Moździerz</w:t>
      </w:r>
    </w:p>
    <w:p w:rsidR="0077351D" w:rsidRDefault="0077351D">
      <w:pPr>
        <w:spacing w:after="160" w:line="259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0A0869" w:rsidRPr="0077351D" w:rsidRDefault="000A0869" w:rsidP="0077351D">
      <w:pPr>
        <w:tabs>
          <w:tab w:val="left" w:pos="708"/>
        </w:tabs>
        <w:suppressAutoHyphens/>
        <w:snapToGrid w:val="0"/>
        <w:spacing w:after="120" w:line="240" w:lineRule="auto"/>
        <w:ind w:left="-17"/>
        <w:rPr>
          <w:rFonts w:ascii="Calibri" w:eastAsia="Arial" w:hAnsi="Calibri" w:cs="Calibri"/>
          <w:bCs/>
          <w:color w:val="000000"/>
          <w:kern w:val="2"/>
          <w:sz w:val="24"/>
          <w:szCs w:val="24"/>
          <w:lang w:eastAsia="ar-SA"/>
        </w:rPr>
      </w:pPr>
      <w:r w:rsidRPr="0077351D">
        <w:rPr>
          <w:rFonts w:ascii="Calibri" w:hAnsi="Calibri" w:cs="Calibri"/>
          <w:color w:val="000000"/>
          <w:sz w:val="24"/>
          <w:szCs w:val="24"/>
        </w:rPr>
        <w:lastRenderedPageBreak/>
        <w:t xml:space="preserve">Załącznik Nr 1 do zarządzenia Nr </w:t>
      </w:r>
      <w:r w:rsidR="009915CF" w:rsidRPr="0077351D">
        <w:rPr>
          <w:rFonts w:ascii="Calibri" w:hAnsi="Calibri" w:cs="Calibri"/>
          <w:color w:val="000000"/>
          <w:sz w:val="24"/>
          <w:szCs w:val="24"/>
        </w:rPr>
        <w:t xml:space="preserve">46 </w:t>
      </w:r>
      <w:r w:rsidRPr="0077351D">
        <w:rPr>
          <w:rFonts w:ascii="Calibri" w:hAnsi="Calibri" w:cs="Calibri"/>
          <w:color w:val="000000"/>
          <w:sz w:val="24"/>
          <w:szCs w:val="24"/>
        </w:rPr>
        <w:t>Regionalnego Dyrektora Ochrony Środowiska</w:t>
      </w:r>
      <w:r w:rsidR="0077351D" w:rsidRPr="0077351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7351D">
        <w:rPr>
          <w:rFonts w:ascii="Calibri" w:hAnsi="Calibri" w:cs="Calibri"/>
          <w:color w:val="000000"/>
          <w:sz w:val="24"/>
          <w:szCs w:val="24"/>
        </w:rPr>
        <w:t xml:space="preserve">w Olsztynie z dnia </w:t>
      </w:r>
      <w:r w:rsidR="009915CF" w:rsidRPr="0077351D">
        <w:rPr>
          <w:rFonts w:ascii="Calibri" w:hAnsi="Calibri" w:cs="Calibri"/>
          <w:color w:val="000000"/>
          <w:sz w:val="24"/>
          <w:szCs w:val="24"/>
        </w:rPr>
        <w:t>12 s</w:t>
      </w:r>
      <w:r w:rsidRPr="0077351D">
        <w:rPr>
          <w:rFonts w:ascii="Calibri" w:hAnsi="Calibri" w:cs="Calibri"/>
          <w:color w:val="000000"/>
          <w:sz w:val="24"/>
          <w:szCs w:val="24"/>
        </w:rPr>
        <w:t>ierpnia 2019 r.</w:t>
      </w:r>
    </w:p>
    <w:p w:rsidR="000A0869" w:rsidRPr="0077351D" w:rsidRDefault="000A0869" w:rsidP="0077351D">
      <w:pPr>
        <w:spacing w:before="240" w:after="240" w:line="240" w:lineRule="auto"/>
        <w:ind w:left="17"/>
        <w:rPr>
          <w:rFonts w:ascii="Calibri" w:hAnsi="Calibri" w:cs="Calibri"/>
          <w:color w:val="000000"/>
          <w:sz w:val="24"/>
          <w:szCs w:val="24"/>
        </w:rPr>
      </w:pPr>
      <w:r w:rsidRPr="0077351D">
        <w:rPr>
          <w:rFonts w:ascii="Calibri" w:hAnsi="Calibri" w:cs="Calibri"/>
          <w:color w:val="000000"/>
          <w:sz w:val="24"/>
          <w:szCs w:val="24"/>
        </w:rPr>
        <w:t>Identyfikacja i ocena istniejących i potencjalnych zagrożeń wewnętrznych i zewnętrznych oraz sposoby eliminacji lub ograniczania tych zagrożeń i ich skutków.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ałącznik Nr 1 do zarządzenia Nr 46 Regionalnego Dyrektora Ochrony Środowiska w Olsztynie z dnia 12 sierpnia 2019 r."/>
        <w:tblDescription w:val="Identyfikacja i ocena istniejących i potencjalnych zagrożeń wewnętrznych i zewnętrznych oraz sposoby eliminacji lub ograniczania tych zagrożeń i ich skutków."/>
      </w:tblPr>
      <w:tblGrid>
        <w:gridCol w:w="707"/>
        <w:gridCol w:w="4391"/>
        <w:gridCol w:w="4395"/>
      </w:tblGrid>
      <w:tr w:rsidR="000A0869" w:rsidRPr="00094AA0" w:rsidTr="0077351D">
        <w:trPr>
          <w:trHeight w:val="841"/>
        </w:trPr>
        <w:tc>
          <w:tcPr>
            <w:tcW w:w="372" w:type="pct"/>
          </w:tcPr>
          <w:p w:rsidR="000A0869" w:rsidRPr="0077351D" w:rsidRDefault="000A0869" w:rsidP="0077351D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77351D">
              <w:rPr>
                <w:rFonts w:ascii="Calibri" w:hAnsi="Calibri" w:cs="Calibri"/>
                <w:bCs/>
                <w:color w:val="000000"/>
              </w:rPr>
              <w:t>Lp.</w:t>
            </w:r>
          </w:p>
        </w:tc>
        <w:tc>
          <w:tcPr>
            <w:tcW w:w="2313" w:type="pct"/>
          </w:tcPr>
          <w:p w:rsidR="000A0869" w:rsidRPr="0077351D" w:rsidRDefault="000A0869" w:rsidP="0077351D">
            <w:pPr>
              <w:pStyle w:val="Zawartotabeli"/>
              <w:snapToGrid w:val="0"/>
              <w:rPr>
                <w:rFonts w:ascii="Calibri" w:hAnsi="Calibri" w:cs="Calibri"/>
                <w:bCs/>
                <w:color w:val="000000"/>
              </w:rPr>
            </w:pPr>
            <w:r w:rsidRPr="0077351D">
              <w:rPr>
                <w:rFonts w:ascii="Calibri" w:hAnsi="Calibri" w:cs="Calibri"/>
                <w:bCs/>
                <w:color w:val="000000"/>
              </w:rPr>
              <w:t>Identyfikacja istniejących i potencjalnych zagrożeń wewnętrznych i zewnętrznych</w:t>
            </w:r>
          </w:p>
        </w:tc>
        <w:tc>
          <w:tcPr>
            <w:tcW w:w="2315" w:type="pct"/>
          </w:tcPr>
          <w:p w:rsidR="000A0869" w:rsidRPr="0077351D" w:rsidRDefault="000A0869" w:rsidP="0077351D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351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Sposoby eliminacji lub ograniczania zagrożeń wewnętrznych i zewnętrznych i ich skutków</w:t>
            </w:r>
          </w:p>
        </w:tc>
      </w:tr>
      <w:tr w:rsidR="000A0869" w:rsidTr="0077351D">
        <w:trPr>
          <w:trHeight w:val="838"/>
        </w:trPr>
        <w:tc>
          <w:tcPr>
            <w:tcW w:w="372" w:type="pct"/>
            <w:shd w:val="clear" w:color="auto" w:fill="auto"/>
          </w:tcPr>
          <w:p w:rsidR="000A0869" w:rsidRPr="0077351D" w:rsidRDefault="000A0869" w:rsidP="0077351D">
            <w:pPr>
              <w:snapToGri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7351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  <w:r w:rsidR="00C4139C" w:rsidRPr="0077351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3" w:type="pct"/>
          </w:tcPr>
          <w:p w:rsidR="000A0869" w:rsidRPr="0077351D" w:rsidRDefault="000A0869" w:rsidP="0077351D">
            <w:pPr>
              <w:pStyle w:val="Zawartotabeli"/>
              <w:snapToGrid w:val="0"/>
              <w:ind w:right="135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7351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Zarastanie łąk roślinnością drzewiastą </w:t>
            </w:r>
            <w:r w:rsidR="00C4139C" w:rsidRPr="0077351D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r w:rsidRPr="0077351D">
              <w:rPr>
                <w:rFonts w:ascii="Calibri" w:hAnsi="Calibri" w:cs="Calibri"/>
                <w:color w:val="000000"/>
                <w:shd w:val="clear" w:color="auto" w:fill="FFFFFF"/>
              </w:rPr>
              <w:t>i krzewiastą</w:t>
            </w:r>
          </w:p>
        </w:tc>
        <w:tc>
          <w:tcPr>
            <w:tcW w:w="2315" w:type="pct"/>
          </w:tcPr>
          <w:p w:rsidR="000A0869" w:rsidRPr="0077351D" w:rsidRDefault="000A0869" w:rsidP="0077351D">
            <w:pPr>
              <w:snapToGrid w:val="0"/>
              <w:spacing w:after="0" w:line="240" w:lineRule="auto"/>
              <w:ind w:right="131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77351D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Wykaszanie łąk w celu niedopuszczenia do zarastania terenów otwartych roślinnością drzewiastą i krzewiastą</w:t>
            </w:r>
          </w:p>
        </w:tc>
      </w:tr>
    </w:tbl>
    <w:p w:rsidR="000A0869" w:rsidRPr="0077351D" w:rsidRDefault="000A0869" w:rsidP="0077351D">
      <w:pPr>
        <w:snapToGrid w:val="0"/>
        <w:spacing w:before="240" w:after="240" w:line="240" w:lineRule="auto"/>
        <w:ind w:right="6"/>
        <w:rPr>
          <w:rFonts w:ascii="Calibri" w:hAnsi="Calibri" w:cs="Calibri"/>
          <w:color w:val="000000"/>
          <w:sz w:val="24"/>
          <w:szCs w:val="24"/>
        </w:rPr>
      </w:pPr>
      <w:r w:rsidRPr="0077351D">
        <w:rPr>
          <w:rFonts w:ascii="Calibri" w:hAnsi="Calibri" w:cs="Calibri"/>
          <w:color w:val="000000"/>
          <w:sz w:val="24"/>
          <w:szCs w:val="24"/>
        </w:rPr>
        <w:t xml:space="preserve">Załącznik Nr 2 do zarządzenia Nr </w:t>
      </w:r>
      <w:r w:rsidR="009915CF" w:rsidRPr="0077351D">
        <w:rPr>
          <w:rFonts w:ascii="Calibri" w:hAnsi="Calibri" w:cs="Calibri"/>
          <w:color w:val="000000"/>
          <w:sz w:val="24"/>
          <w:szCs w:val="24"/>
        </w:rPr>
        <w:t>46</w:t>
      </w:r>
      <w:r w:rsidRPr="0077351D">
        <w:rPr>
          <w:rFonts w:ascii="Calibri" w:hAnsi="Calibri" w:cs="Calibri"/>
          <w:color w:val="000000"/>
          <w:sz w:val="24"/>
          <w:szCs w:val="24"/>
        </w:rPr>
        <w:t xml:space="preserve"> Regionalnego Dyrektora Ochrony Środowiska</w:t>
      </w:r>
      <w:r w:rsidR="0077351D" w:rsidRPr="0077351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7351D">
        <w:rPr>
          <w:rFonts w:ascii="Calibri" w:hAnsi="Calibri" w:cs="Calibri"/>
          <w:color w:val="000000"/>
          <w:sz w:val="24"/>
          <w:szCs w:val="24"/>
        </w:rPr>
        <w:t xml:space="preserve">w </w:t>
      </w:r>
      <w:r w:rsidRPr="0077351D">
        <w:rPr>
          <w:rFonts w:ascii="Calibri" w:hAnsi="Calibri" w:cs="Calibri"/>
          <w:color w:val="000000"/>
          <w:sz w:val="24"/>
          <w:szCs w:val="24"/>
        </w:rPr>
        <w:t xml:space="preserve">Olsztynie z dnia </w:t>
      </w:r>
      <w:r w:rsidR="009915CF" w:rsidRPr="0077351D">
        <w:rPr>
          <w:rFonts w:ascii="Calibri" w:hAnsi="Calibri" w:cs="Calibri"/>
          <w:color w:val="000000"/>
          <w:sz w:val="24"/>
          <w:szCs w:val="24"/>
        </w:rPr>
        <w:t>12</w:t>
      </w:r>
      <w:r w:rsidRPr="0077351D">
        <w:rPr>
          <w:rFonts w:ascii="Calibri" w:hAnsi="Calibri" w:cs="Calibri"/>
          <w:color w:val="000000"/>
          <w:sz w:val="24"/>
          <w:szCs w:val="24"/>
        </w:rPr>
        <w:t xml:space="preserve"> sierpnia 2019 r.</w:t>
      </w:r>
    </w:p>
    <w:p w:rsidR="000A0869" w:rsidRPr="0077351D" w:rsidRDefault="000A0869" w:rsidP="0077351D">
      <w:pPr>
        <w:spacing w:before="240" w:after="240" w:line="240" w:lineRule="auto"/>
        <w:rPr>
          <w:rFonts w:ascii="Calibri" w:hAnsi="Calibri" w:cs="Calibri"/>
          <w:sz w:val="24"/>
          <w:szCs w:val="24"/>
        </w:rPr>
      </w:pPr>
      <w:r w:rsidRPr="0077351D">
        <w:rPr>
          <w:rFonts w:ascii="Calibri" w:hAnsi="Calibri" w:cs="Calibri"/>
          <w:color w:val="000000"/>
          <w:sz w:val="24"/>
          <w:szCs w:val="24"/>
        </w:rPr>
        <w:t>Opis sposobów ochrony czynnej ekosystemów, z podaniem rodzaju, rozmiaru i lokalizacji poszczególnych zadań.</w:t>
      </w:r>
    </w:p>
    <w:tbl>
      <w:tblPr>
        <w:tblpPr w:leftFromText="141" w:rightFromText="141" w:vertAnchor="text" w:horzAnchor="margin" w:tblpX="-152" w:tblpY="66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ałącznik Nr 2 do zarządzenia Nr 46 Regionalnego Dyrektora Ochrony Środowiska w Olsztynie z dnia 12 sierpnia 2019 r."/>
        <w:tblDescription w:val="Opis sposobów ochrony czynnej ekosystemów, z podaniem rodzaju, rozmiaru i lokalizacji poszczególnych zadań."/>
      </w:tblPr>
      <w:tblGrid>
        <w:gridCol w:w="707"/>
        <w:gridCol w:w="4250"/>
        <w:gridCol w:w="1842"/>
        <w:gridCol w:w="2694"/>
      </w:tblGrid>
      <w:tr w:rsidR="000A0869" w:rsidRPr="00094AA0" w:rsidTr="0077351D">
        <w:trPr>
          <w:trHeight w:val="841"/>
        </w:trPr>
        <w:tc>
          <w:tcPr>
            <w:tcW w:w="372" w:type="pct"/>
            <w:shd w:val="clear" w:color="auto" w:fill="auto"/>
          </w:tcPr>
          <w:p w:rsidR="000A0869" w:rsidRPr="0077351D" w:rsidRDefault="000A0869" w:rsidP="0077351D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351D">
              <w:rPr>
                <w:rFonts w:ascii="Calibri" w:hAnsi="Calibri" w:cs="Calibri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238" w:type="pct"/>
            <w:shd w:val="clear" w:color="auto" w:fill="auto"/>
          </w:tcPr>
          <w:p w:rsidR="000A0869" w:rsidRPr="0077351D" w:rsidRDefault="000A0869" w:rsidP="0077351D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351D">
              <w:rPr>
                <w:rFonts w:ascii="Calibri" w:hAnsi="Calibri" w:cs="Calibri"/>
                <w:color w:val="000000"/>
                <w:sz w:val="24"/>
                <w:szCs w:val="24"/>
              </w:rPr>
              <w:t>Rodzaj zadań ochronnych</w:t>
            </w:r>
          </w:p>
        </w:tc>
        <w:tc>
          <w:tcPr>
            <w:tcW w:w="970" w:type="pct"/>
            <w:shd w:val="clear" w:color="auto" w:fill="auto"/>
          </w:tcPr>
          <w:p w:rsidR="000A0869" w:rsidRPr="0077351D" w:rsidRDefault="000A0869" w:rsidP="0077351D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351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Rozmiar zadań ochronnych </w:t>
            </w:r>
          </w:p>
        </w:tc>
        <w:tc>
          <w:tcPr>
            <w:tcW w:w="1419" w:type="pct"/>
            <w:shd w:val="clear" w:color="auto" w:fill="auto"/>
          </w:tcPr>
          <w:p w:rsidR="000A0869" w:rsidRPr="0077351D" w:rsidRDefault="000A0869" w:rsidP="0077351D">
            <w:pPr>
              <w:snapToGri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351D">
              <w:rPr>
                <w:rFonts w:ascii="Calibri" w:hAnsi="Calibri" w:cs="Calibri"/>
                <w:color w:val="000000"/>
                <w:sz w:val="24"/>
                <w:szCs w:val="24"/>
              </w:rPr>
              <w:t>Lokalizacja zadań ochronnych</w:t>
            </w:r>
          </w:p>
        </w:tc>
      </w:tr>
      <w:tr w:rsidR="000A0869" w:rsidTr="0077351D">
        <w:trPr>
          <w:trHeight w:val="2258"/>
        </w:trPr>
        <w:tc>
          <w:tcPr>
            <w:tcW w:w="372" w:type="pct"/>
            <w:shd w:val="clear" w:color="auto" w:fill="auto"/>
          </w:tcPr>
          <w:p w:rsidR="000A0869" w:rsidRPr="0077351D" w:rsidRDefault="000A0869" w:rsidP="0077351D">
            <w:pPr>
              <w:snapToGri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77351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D" w:rsidRDefault="000A0869" w:rsidP="0077351D">
            <w:pPr>
              <w:spacing w:after="0" w:line="240" w:lineRule="auto"/>
              <w:ind w:right="132"/>
              <w:rPr>
                <w:rFonts w:ascii="Calibri" w:hAnsi="Calibri" w:cs="Calibri"/>
                <w:sz w:val="24"/>
                <w:szCs w:val="24"/>
              </w:rPr>
            </w:pPr>
            <w:r w:rsidRPr="0077351D">
              <w:rPr>
                <w:rFonts w:ascii="Calibri" w:hAnsi="Calibri" w:cs="Calibri"/>
                <w:sz w:val="24"/>
                <w:szCs w:val="24"/>
              </w:rPr>
              <w:t xml:space="preserve">Wykaszanie łąk </w:t>
            </w:r>
            <w:r w:rsidR="00EC5A9B" w:rsidRPr="0077351D">
              <w:rPr>
                <w:rFonts w:ascii="Calibri" w:hAnsi="Calibri" w:cs="Calibri"/>
                <w:sz w:val="24"/>
                <w:szCs w:val="24"/>
              </w:rPr>
              <w:t>w ramach dopłat bezpośrednich JPO (Jednolita Płatność Obszarowa) przyznawanych przez Agencję Restrukturyzacji i Modernizacji Rolnictwa</w:t>
            </w:r>
            <w:r w:rsidRPr="0077351D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77351D" w:rsidRDefault="00EC5A9B" w:rsidP="0077351D">
            <w:pPr>
              <w:spacing w:after="0" w:line="240" w:lineRule="auto"/>
              <w:ind w:right="132"/>
              <w:rPr>
                <w:rFonts w:ascii="Calibri" w:hAnsi="Calibri" w:cs="Calibri"/>
                <w:sz w:val="24"/>
                <w:szCs w:val="24"/>
              </w:rPr>
            </w:pPr>
            <w:r w:rsidRPr="0077351D">
              <w:rPr>
                <w:rFonts w:ascii="Calibri" w:hAnsi="Calibri" w:cs="Calibri"/>
                <w:sz w:val="24"/>
                <w:szCs w:val="24"/>
              </w:rPr>
              <w:t xml:space="preserve">W ramach </w:t>
            </w:r>
            <w:r w:rsidR="00F06BB5" w:rsidRPr="0077351D">
              <w:rPr>
                <w:rFonts w:ascii="Calibri" w:hAnsi="Calibri" w:cs="Calibri"/>
                <w:sz w:val="24"/>
                <w:szCs w:val="24"/>
              </w:rPr>
              <w:t>działania dopuszcza się jednorazowe wykoszenie okrywy roślinnej w terminie do 31 lipca.</w:t>
            </w:r>
          </w:p>
          <w:p w:rsidR="000A0869" w:rsidRPr="0077351D" w:rsidRDefault="00F06BB5" w:rsidP="0077351D">
            <w:pPr>
              <w:spacing w:after="0" w:line="240" w:lineRule="auto"/>
              <w:ind w:right="132"/>
              <w:rPr>
                <w:rFonts w:ascii="Calibri" w:hAnsi="Calibri" w:cs="Calibri"/>
                <w:sz w:val="24"/>
                <w:szCs w:val="24"/>
              </w:rPr>
            </w:pPr>
            <w:r w:rsidRPr="0077351D">
              <w:rPr>
                <w:rFonts w:ascii="Calibri" w:hAnsi="Calibri" w:cs="Calibri"/>
                <w:sz w:val="24"/>
                <w:szCs w:val="24"/>
              </w:rPr>
              <w:t xml:space="preserve">Powstałą podczas prac biomasę należy usunąć poza rezerwat lub rozdrobnić.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69" w:rsidRPr="0077351D" w:rsidRDefault="00EC5A9B" w:rsidP="0077351D">
            <w:pPr>
              <w:snapToGri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351D">
              <w:rPr>
                <w:rFonts w:ascii="Calibri" w:hAnsi="Calibri" w:cs="Calibri"/>
                <w:sz w:val="24"/>
                <w:szCs w:val="24"/>
              </w:rPr>
              <w:t>1</w:t>
            </w:r>
            <w:r w:rsidR="007E318F" w:rsidRPr="0077351D">
              <w:rPr>
                <w:rFonts w:ascii="Calibri" w:hAnsi="Calibri" w:cs="Calibri"/>
                <w:sz w:val="24"/>
                <w:szCs w:val="24"/>
              </w:rPr>
              <w:t>,</w:t>
            </w:r>
            <w:r w:rsidRPr="0077351D">
              <w:rPr>
                <w:rFonts w:ascii="Calibri" w:hAnsi="Calibri" w:cs="Calibri"/>
                <w:sz w:val="24"/>
                <w:szCs w:val="24"/>
              </w:rPr>
              <w:t>26</w:t>
            </w:r>
            <w:r w:rsidR="007E318F" w:rsidRPr="0077351D">
              <w:rPr>
                <w:rFonts w:ascii="Calibri" w:hAnsi="Calibri" w:cs="Calibri"/>
                <w:sz w:val="24"/>
                <w:szCs w:val="24"/>
              </w:rPr>
              <w:t xml:space="preserve"> ha</w:t>
            </w:r>
          </w:p>
          <w:p w:rsidR="007E318F" w:rsidRPr="0077351D" w:rsidRDefault="00EC5A9B" w:rsidP="0077351D">
            <w:pPr>
              <w:snapToGri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77351D">
              <w:rPr>
                <w:rFonts w:ascii="Calibri" w:hAnsi="Calibri" w:cs="Calibri"/>
                <w:sz w:val="24"/>
                <w:szCs w:val="24"/>
              </w:rPr>
              <w:t>0</w:t>
            </w:r>
            <w:r w:rsidR="007E318F" w:rsidRPr="0077351D">
              <w:rPr>
                <w:rFonts w:ascii="Calibri" w:hAnsi="Calibri" w:cs="Calibri"/>
                <w:sz w:val="24"/>
                <w:szCs w:val="24"/>
              </w:rPr>
              <w:t>,</w:t>
            </w:r>
            <w:r w:rsidRPr="0077351D">
              <w:rPr>
                <w:rFonts w:ascii="Calibri" w:hAnsi="Calibri" w:cs="Calibri"/>
                <w:sz w:val="24"/>
                <w:szCs w:val="24"/>
              </w:rPr>
              <w:t>5</w:t>
            </w:r>
            <w:r w:rsidR="007E318F" w:rsidRPr="0077351D">
              <w:rPr>
                <w:rFonts w:ascii="Calibri" w:hAnsi="Calibri" w:cs="Calibri"/>
                <w:sz w:val="24"/>
                <w:szCs w:val="24"/>
              </w:rPr>
              <w:t>0 ha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E5" w:rsidRDefault="007E318F" w:rsidP="003357E5">
            <w:pPr>
              <w:snapToGrid w:val="0"/>
              <w:spacing w:after="0" w:line="240" w:lineRule="auto"/>
              <w:ind w:right="134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 w:rsidRPr="0077351D">
              <w:rPr>
                <w:rFonts w:ascii="Calibri" w:hAnsi="Calibri" w:cs="Calibri"/>
                <w:sz w:val="24"/>
                <w:szCs w:val="24"/>
              </w:rPr>
              <w:t>23</w:t>
            </w:r>
            <w:r w:rsidR="00964076" w:rsidRPr="0077351D">
              <w:rPr>
                <w:rFonts w:ascii="Calibri" w:hAnsi="Calibri" w:cs="Calibri"/>
                <w:sz w:val="24"/>
                <w:szCs w:val="24"/>
              </w:rPr>
              <w:t>8</w:t>
            </w:r>
            <w:r w:rsidR="00EC5A9B" w:rsidRPr="0077351D">
              <w:rPr>
                <w:rFonts w:ascii="Calibri" w:hAnsi="Calibri" w:cs="Calibri"/>
                <w:sz w:val="24"/>
                <w:szCs w:val="24"/>
              </w:rPr>
              <w:t>c</w:t>
            </w:r>
          </w:p>
          <w:p w:rsidR="007E318F" w:rsidRPr="0077351D" w:rsidRDefault="007E318F" w:rsidP="003357E5">
            <w:pPr>
              <w:snapToGrid w:val="0"/>
              <w:spacing w:after="0" w:line="240" w:lineRule="auto"/>
              <w:ind w:right="134"/>
              <w:rPr>
                <w:rFonts w:ascii="Calibri" w:hAnsi="Calibri" w:cs="Calibri"/>
                <w:sz w:val="24"/>
                <w:szCs w:val="24"/>
              </w:rPr>
            </w:pPr>
            <w:r w:rsidRPr="0077351D">
              <w:rPr>
                <w:rFonts w:ascii="Calibri" w:hAnsi="Calibri" w:cs="Calibri"/>
                <w:sz w:val="24"/>
                <w:szCs w:val="24"/>
              </w:rPr>
              <w:t>2</w:t>
            </w:r>
            <w:r w:rsidR="00EC5A9B" w:rsidRPr="0077351D">
              <w:rPr>
                <w:rFonts w:ascii="Calibri" w:hAnsi="Calibri" w:cs="Calibri"/>
                <w:sz w:val="24"/>
                <w:szCs w:val="24"/>
              </w:rPr>
              <w:t>35n</w:t>
            </w:r>
          </w:p>
        </w:tc>
      </w:tr>
    </w:tbl>
    <w:p w:rsidR="0077351D" w:rsidRDefault="0077351D" w:rsidP="0077351D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351D" w:rsidRDefault="0077351D" w:rsidP="0077351D">
      <w:r>
        <w:br w:type="page"/>
      </w:r>
    </w:p>
    <w:p w:rsidR="006D1B38" w:rsidRPr="0077351D" w:rsidRDefault="0077351D" w:rsidP="0077351D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77351D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:rsidR="0077351D" w:rsidRPr="0021460F" w:rsidRDefault="006D1B38" w:rsidP="00927636">
      <w:pPr>
        <w:pStyle w:val="Tekstpodstawowywcity"/>
        <w:ind w:firstLine="0"/>
        <w:jc w:val="left"/>
        <w:rPr>
          <w:rFonts w:ascii="Calibri" w:hAnsi="Calibri" w:cs="Calibri"/>
        </w:rPr>
      </w:pPr>
      <w:r w:rsidRPr="0021460F">
        <w:rPr>
          <w:rFonts w:ascii="Calibri" w:hAnsi="Calibri" w:cs="Calibri"/>
        </w:rPr>
        <w:t xml:space="preserve">Zarządzenie Regionalnego Dyrektora Ochrony Środowiska w Olsztynie w sprawie ustanowienia zadań ochronnych dla rezerwatu przyrody „Dolina rzeki </w:t>
      </w:r>
      <w:proofErr w:type="spellStart"/>
      <w:r w:rsidRPr="0021460F">
        <w:rPr>
          <w:rFonts w:ascii="Calibri" w:hAnsi="Calibri" w:cs="Calibri"/>
        </w:rPr>
        <w:t>Wałszy</w:t>
      </w:r>
      <w:proofErr w:type="spellEnd"/>
      <w:r w:rsidRPr="0021460F">
        <w:rPr>
          <w:rFonts w:ascii="Calibri" w:hAnsi="Calibri" w:cs="Calibri"/>
        </w:rPr>
        <w:t>” jest wykonaniem delegacji ustawowej wynikającej z art. 22 ust. 2 pkt 2 u</w:t>
      </w:r>
      <w:r w:rsidRPr="0021460F">
        <w:rPr>
          <w:rStyle w:val="Uwydatnienie"/>
          <w:rFonts w:ascii="Calibri" w:hAnsi="Calibri" w:cs="Calibri"/>
          <w:i w:val="0"/>
          <w:iCs w:val="0"/>
        </w:rPr>
        <w:t>stawy z dnia 16 kwietnia 2004 r.</w:t>
      </w:r>
      <w:r w:rsidRPr="0021460F">
        <w:rPr>
          <w:rFonts w:ascii="Calibri" w:hAnsi="Calibri" w:cs="Calibri"/>
          <w:i/>
          <w:iCs/>
        </w:rPr>
        <w:t xml:space="preserve"> </w:t>
      </w:r>
      <w:r w:rsidRPr="0021460F">
        <w:rPr>
          <w:rStyle w:val="Uwydatnienie"/>
          <w:rFonts w:ascii="Calibri" w:hAnsi="Calibri" w:cs="Calibri"/>
          <w:i w:val="0"/>
          <w:iCs w:val="0"/>
        </w:rPr>
        <w:t>o ochronie przyrody</w:t>
      </w:r>
      <w:r w:rsidRPr="0021460F">
        <w:rPr>
          <w:rFonts w:ascii="Calibri" w:hAnsi="Calibri" w:cs="Calibri"/>
        </w:rPr>
        <w:t xml:space="preserve"> (</w:t>
      </w:r>
      <w:r w:rsidRPr="0021460F">
        <w:rPr>
          <w:rFonts w:ascii="Calibri" w:hAnsi="Calibri" w:cs="Calibri"/>
          <w:color w:val="000000"/>
          <w:shd w:val="clear" w:color="auto" w:fill="FFFFFF"/>
        </w:rPr>
        <w:t xml:space="preserve">Dz. U. z 2018 r., poz. 142, z </w:t>
      </w:r>
      <w:proofErr w:type="spellStart"/>
      <w:r w:rsidRPr="0021460F">
        <w:rPr>
          <w:rFonts w:ascii="Calibri" w:hAnsi="Calibri" w:cs="Calibri"/>
          <w:color w:val="000000"/>
          <w:shd w:val="clear" w:color="auto" w:fill="FFFFFF"/>
        </w:rPr>
        <w:t>późn</w:t>
      </w:r>
      <w:proofErr w:type="spellEnd"/>
      <w:r w:rsidRPr="0021460F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Pr="0021460F">
        <w:rPr>
          <w:rFonts w:ascii="Calibri" w:hAnsi="Calibri" w:cs="Calibri"/>
          <w:color w:val="000000"/>
        </w:rPr>
        <w:t>zm.)</w:t>
      </w:r>
    </w:p>
    <w:p w:rsidR="0077351D" w:rsidRPr="0021460F" w:rsidRDefault="006D1B38" w:rsidP="00927636">
      <w:pPr>
        <w:pStyle w:val="Tekstpodstawowywcity"/>
        <w:ind w:firstLine="0"/>
        <w:jc w:val="left"/>
        <w:rPr>
          <w:rFonts w:ascii="Calibri" w:hAnsi="Calibri" w:cs="Calibri"/>
        </w:rPr>
      </w:pPr>
      <w:r w:rsidRPr="0021460F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:rsidR="0077351D" w:rsidRPr="0021460F" w:rsidRDefault="009748B4" w:rsidP="00927636">
      <w:pPr>
        <w:pStyle w:val="Tekstpodstawowywcity"/>
        <w:ind w:firstLine="0"/>
        <w:jc w:val="left"/>
        <w:rPr>
          <w:rFonts w:ascii="Calibri" w:hAnsi="Calibri" w:cs="Calibri"/>
        </w:rPr>
      </w:pPr>
      <w:r w:rsidRPr="0021460F">
        <w:rPr>
          <w:rFonts w:ascii="Calibri" w:hAnsi="Calibri" w:cs="Calibri"/>
        </w:rPr>
        <w:t xml:space="preserve">Projekt zadań ochronnych dla ww. rezerwatu sporządzony został w oparciu </w:t>
      </w:r>
      <w:r w:rsidRPr="0021460F">
        <w:rPr>
          <w:rFonts w:ascii="Calibri" w:hAnsi="Calibri" w:cs="Calibri"/>
        </w:rPr>
        <w:br/>
        <w:t xml:space="preserve">o propozycję przedstawioną przez jednostkę zarządzającą tym rezerwatem, tj. Nadleśnictwo Orneta. </w:t>
      </w:r>
    </w:p>
    <w:p w:rsidR="0021460F" w:rsidRPr="0021460F" w:rsidRDefault="005B56DB" w:rsidP="00927636">
      <w:pPr>
        <w:pStyle w:val="Tekstpodstawowywcity"/>
        <w:ind w:firstLine="0"/>
        <w:jc w:val="left"/>
        <w:rPr>
          <w:rFonts w:ascii="Calibri" w:hAnsi="Calibri" w:cs="Calibri"/>
        </w:rPr>
      </w:pPr>
      <w:r w:rsidRPr="0021460F">
        <w:rPr>
          <w:rFonts w:ascii="Calibri" w:hAnsi="Calibri" w:cs="Calibri"/>
          <w:color w:val="000000"/>
        </w:rPr>
        <w:t xml:space="preserve">W ramach utrzymywania otwartych terenów Nadleśnictwo złożyło wniosek o ujęcie </w:t>
      </w:r>
      <w:r w:rsidRPr="0021460F">
        <w:rPr>
          <w:rFonts w:ascii="Calibri" w:hAnsi="Calibri" w:cs="Calibri"/>
          <w:color w:val="000000"/>
        </w:rPr>
        <w:br/>
        <w:t xml:space="preserve">w zadaniach ochronnych czynności polegającej na </w:t>
      </w:r>
      <w:r w:rsidR="006D1B38" w:rsidRPr="0021460F">
        <w:rPr>
          <w:rFonts w:ascii="Calibri" w:hAnsi="Calibri" w:cs="Calibri"/>
        </w:rPr>
        <w:t>wykaszaniu łąk</w:t>
      </w:r>
      <w:r w:rsidR="009748B4" w:rsidRPr="0021460F">
        <w:rPr>
          <w:rFonts w:ascii="Calibri" w:hAnsi="Calibri" w:cs="Calibri"/>
        </w:rPr>
        <w:t>.</w:t>
      </w:r>
      <w:r w:rsidR="00A62BEC" w:rsidRPr="0021460F">
        <w:rPr>
          <w:rFonts w:ascii="Calibri" w:hAnsi="Calibri" w:cs="Calibri"/>
        </w:rPr>
        <w:t xml:space="preserve"> Celem tego zabiegu jest</w:t>
      </w:r>
      <w:r w:rsidR="006D1B38" w:rsidRPr="0021460F">
        <w:rPr>
          <w:rFonts w:ascii="Calibri" w:hAnsi="Calibri" w:cs="Calibri"/>
        </w:rPr>
        <w:t xml:space="preserve"> </w:t>
      </w:r>
      <w:r w:rsidR="00D96E9E" w:rsidRPr="0021460F">
        <w:rPr>
          <w:rFonts w:ascii="Calibri" w:hAnsi="Calibri" w:cs="Calibri"/>
        </w:rPr>
        <w:t xml:space="preserve">przeciwdziałanie naturalnej sukcesji drzew i krzewów. Niewykonanie zabiegu doprowadzić do zaniku terenów otwartych, które są bardzo cenne </w:t>
      </w:r>
      <w:r w:rsidR="00A62BEC" w:rsidRPr="0021460F">
        <w:rPr>
          <w:rFonts w:ascii="Calibri" w:hAnsi="Calibri" w:cs="Calibri"/>
        </w:rPr>
        <w:t>dla ochrony różnorodności biologicznej</w:t>
      </w:r>
      <w:r w:rsidR="00F23105" w:rsidRPr="0021460F">
        <w:rPr>
          <w:rFonts w:ascii="Calibri" w:hAnsi="Calibri" w:cs="Calibri"/>
        </w:rPr>
        <w:t xml:space="preserve"> tego typu siedlisk</w:t>
      </w:r>
      <w:r w:rsidR="00A62BEC" w:rsidRPr="0021460F">
        <w:rPr>
          <w:rFonts w:ascii="Calibri" w:hAnsi="Calibri" w:cs="Calibri"/>
        </w:rPr>
        <w:t>.</w:t>
      </w:r>
      <w:r w:rsidR="006D1B38" w:rsidRPr="0021460F">
        <w:rPr>
          <w:rFonts w:ascii="Calibri" w:hAnsi="Calibri" w:cs="Calibri"/>
        </w:rPr>
        <w:t xml:space="preserve"> </w:t>
      </w:r>
    </w:p>
    <w:p w:rsidR="00D96E9E" w:rsidRDefault="00D96E9E" w:rsidP="00927636">
      <w:pPr>
        <w:pStyle w:val="Tekstpodstawowywcity"/>
        <w:spacing w:before="120" w:after="120"/>
        <w:ind w:firstLine="0"/>
        <w:jc w:val="left"/>
        <w:rPr>
          <w:rFonts w:ascii="Calibri" w:hAnsi="Calibri" w:cs="Calibri"/>
        </w:rPr>
      </w:pPr>
      <w:r w:rsidRPr="0021460F">
        <w:rPr>
          <w:rFonts w:ascii="Calibri" w:hAnsi="Calibri" w:cs="Calibri"/>
        </w:rPr>
        <w:t xml:space="preserve">Przedmiotowe zarządzenie obowiązuje do </w:t>
      </w:r>
      <w:r w:rsidR="009915CF" w:rsidRPr="0021460F">
        <w:rPr>
          <w:rFonts w:ascii="Calibri" w:hAnsi="Calibri" w:cs="Calibri"/>
        </w:rPr>
        <w:t>11</w:t>
      </w:r>
      <w:r w:rsidRPr="0021460F">
        <w:rPr>
          <w:rFonts w:ascii="Calibri" w:hAnsi="Calibri" w:cs="Calibri"/>
        </w:rPr>
        <w:t xml:space="preserve"> sierpnia 202</w:t>
      </w:r>
      <w:r w:rsidR="009915CF" w:rsidRPr="0021460F">
        <w:rPr>
          <w:rFonts w:ascii="Calibri" w:hAnsi="Calibri" w:cs="Calibri"/>
        </w:rPr>
        <w:t>0</w:t>
      </w:r>
      <w:r w:rsidRPr="0021460F">
        <w:rPr>
          <w:rFonts w:ascii="Calibri" w:hAnsi="Calibri" w:cs="Calibri"/>
        </w:rPr>
        <w:t xml:space="preserve"> r.</w:t>
      </w:r>
    </w:p>
    <w:p w:rsidR="0021460F" w:rsidRPr="0021460F" w:rsidRDefault="0021460F" w:rsidP="0021460F">
      <w:pPr>
        <w:widowControl w:val="0"/>
        <w:suppressAutoHyphens/>
        <w:spacing w:before="240"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21460F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REGIONALNY DYREKTOR</w:t>
      </w:r>
    </w:p>
    <w:p w:rsidR="0021460F" w:rsidRPr="0021460F" w:rsidRDefault="0021460F" w:rsidP="0021460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21460F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OCHRONY ŚRODOWISKA</w:t>
      </w:r>
    </w:p>
    <w:p w:rsidR="0021460F" w:rsidRPr="0021460F" w:rsidRDefault="0021460F" w:rsidP="0021460F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2"/>
          <w:sz w:val="20"/>
          <w:szCs w:val="20"/>
          <w:lang w:eastAsia="ar-SA"/>
        </w:rPr>
      </w:pPr>
      <w:r w:rsidRPr="0021460F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w Olsztynie</w:t>
      </w:r>
    </w:p>
    <w:p w:rsidR="0021460F" w:rsidRPr="0021460F" w:rsidRDefault="0021460F" w:rsidP="0021460F">
      <w:pPr>
        <w:tabs>
          <w:tab w:val="left" w:pos="708"/>
        </w:tabs>
        <w:suppressAutoHyphens/>
        <w:snapToGrid w:val="0"/>
        <w:spacing w:after="0" w:line="240" w:lineRule="auto"/>
        <w:ind w:left="-17"/>
        <w:rPr>
          <w:rFonts w:ascii="Calibri" w:eastAsia="Arial" w:hAnsi="Calibri" w:cs="Calibri"/>
          <w:bCs/>
          <w:color w:val="000000"/>
          <w:kern w:val="2"/>
          <w:sz w:val="24"/>
          <w:szCs w:val="24"/>
          <w:lang w:eastAsia="ar-SA"/>
        </w:rPr>
      </w:pPr>
      <w:r w:rsidRPr="0021460F">
        <w:rPr>
          <w:rFonts w:ascii="Calibri" w:eastAsia="Lucida Sans Unicode" w:hAnsi="Calibri" w:cs="Calibri"/>
          <w:kern w:val="2"/>
          <w:sz w:val="20"/>
          <w:szCs w:val="20"/>
          <w:lang w:eastAsia="ar-SA"/>
        </w:rPr>
        <w:t>Agata Moździerz</w:t>
      </w:r>
    </w:p>
    <w:sectPr w:rsidR="0021460F" w:rsidRPr="00214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DCA17C4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2" w15:restartNumberingAfterBreak="0">
    <w:nsid w:val="5DB237DF"/>
    <w:multiLevelType w:val="hybridMultilevel"/>
    <w:tmpl w:val="458A1A8A"/>
    <w:lvl w:ilvl="0" w:tplc="A7529E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FCF260A"/>
    <w:multiLevelType w:val="hybridMultilevel"/>
    <w:tmpl w:val="1F660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94"/>
    <w:rsid w:val="000A0869"/>
    <w:rsid w:val="000F4982"/>
    <w:rsid w:val="00182C55"/>
    <w:rsid w:val="00190394"/>
    <w:rsid w:val="0021460F"/>
    <w:rsid w:val="003357E5"/>
    <w:rsid w:val="005B56DB"/>
    <w:rsid w:val="006D1B38"/>
    <w:rsid w:val="0077351D"/>
    <w:rsid w:val="007E318F"/>
    <w:rsid w:val="0089574B"/>
    <w:rsid w:val="00927636"/>
    <w:rsid w:val="00964076"/>
    <w:rsid w:val="009748B4"/>
    <w:rsid w:val="009915CF"/>
    <w:rsid w:val="00A62BEC"/>
    <w:rsid w:val="00A732DB"/>
    <w:rsid w:val="00B506C5"/>
    <w:rsid w:val="00C10EAA"/>
    <w:rsid w:val="00C4139C"/>
    <w:rsid w:val="00D96E9E"/>
    <w:rsid w:val="00DE76A7"/>
    <w:rsid w:val="00EC5A9B"/>
    <w:rsid w:val="00F06BB5"/>
    <w:rsid w:val="00F223F9"/>
    <w:rsid w:val="00F23105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A32F-D7BF-4D0B-9C64-705813AF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39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73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5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90394"/>
    <w:pPr>
      <w:keepNext/>
      <w:numPr>
        <w:ilvl w:val="2"/>
        <w:numId w:val="1"/>
      </w:numPr>
      <w:spacing w:after="0" w:line="36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90394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90394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90394"/>
    <w:rPr>
      <w:rFonts w:ascii="Times New Roman" w:eastAsia="Lucida Sans Unicode" w:hAnsi="Times New Roman" w:cs="Times New Roman"/>
      <w:b/>
      <w:caps/>
      <w:kern w:val="1"/>
      <w:sz w:val="24"/>
      <w:szCs w:val="24"/>
      <w:lang w:eastAsia="ar-SA"/>
    </w:rPr>
  </w:style>
  <w:style w:type="paragraph" w:customStyle="1" w:styleId="zdnia">
    <w:name w:val="z dnia"/>
    <w:basedOn w:val="Normalny"/>
    <w:rsid w:val="0019039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190394"/>
    <w:pPr>
      <w:widowControl w:val="0"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podstawa">
    <w:name w:val="podstawa"/>
    <w:rsid w:val="00190394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0394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9039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0394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qFormat/>
    <w:rsid w:val="006D1B38"/>
    <w:rPr>
      <w:rFonts w:ascii="Times New Roman" w:hAnsi="Times New Roman" w:cs="Times New Roman"/>
      <w:i/>
      <w:iCs/>
    </w:rPr>
  </w:style>
  <w:style w:type="paragraph" w:styleId="Tekstpodstawowywcity">
    <w:name w:val="Body Text Indent"/>
    <w:basedOn w:val="Normalny"/>
    <w:link w:val="TekstpodstawowywcityZnak"/>
    <w:rsid w:val="006D1B38"/>
    <w:pPr>
      <w:widowControl w:val="0"/>
      <w:suppressAutoHyphens/>
      <w:spacing w:after="0" w:line="360" w:lineRule="auto"/>
      <w:ind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B38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0A08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73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35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2019-08-27T07:24:00Z</cp:lastPrinted>
  <dcterms:created xsi:type="dcterms:W3CDTF">2021-04-12T13:05:00Z</dcterms:created>
  <dcterms:modified xsi:type="dcterms:W3CDTF">2021-04-23T08:57:00Z</dcterms:modified>
</cp:coreProperties>
</file>