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3B72A8DF" w:rsidR="00D53178" w:rsidRPr="003C0DA9" w:rsidRDefault="00190E7E" w:rsidP="003C0DA9">
      <w:pPr>
        <w:widowControl w:val="0"/>
        <w:suppressAutoHyphens w:val="0"/>
        <w:autoSpaceDN w:val="0"/>
        <w:adjustRightInd w:val="0"/>
        <w:spacing w:line="312" w:lineRule="auto"/>
        <w:ind w:left="4956" w:firstLine="708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A9B244E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5E8462C9" w14:textId="77777777" w:rsidR="00F7081D" w:rsidRPr="00F7081D" w:rsidRDefault="00F7081D" w:rsidP="00F7081D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sz w:val="23"/>
          <w:szCs w:val="23"/>
          <w:lang w:eastAsia="pl-PL"/>
        </w:rPr>
      </w:pPr>
      <w:r w:rsidRPr="00F7081D">
        <w:rPr>
          <w:rFonts w:cs="Times New Roman"/>
          <w:b/>
          <w:bCs/>
          <w:i/>
          <w:sz w:val="23"/>
          <w:szCs w:val="23"/>
          <w:lang w:eastAsia="pl-PL"/>
        </w:rPr>
        <w:t>Zakup wsparcia technicznego dla użytkowanych przez Zakład Emerytalno-Rentowy MSWiA przełączników JUNIPER</w:t>
      </w:r>
    </w:p>
    <w:p w14:paraId="2E6EAFE7" w14:textId="6225B9BA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75EF999" w14:textId="77777777" w:rsidR="002E13BB" w:rsidRPr="000323B4" w:rsidRDefault="002E13BB" w:rsidP="002E13B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4EF9D350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190E7E">
        <w:rPr>
          <w:rFonts w:cs="Times New Roman"/>
          <w:b/>
          <w:bCs/>
          <w:sz w:val="23"/>
          <w:szCs w:val="23"/>
        </w:rPr>
        <w:t>3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5626803B" w14:textId="7777777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3F1A0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2E13BB">
      <w:pPr>
        <w:suppressAutoHyphens w:val="0"/>
        <w:autoSpaceDE/>
        <w:spacing w:after="120" w:line="276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1E3398C9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poniższym wyszczególnieniem: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7777777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77777777" w:rsidR="00F7081D" w:rsidRPr="00E662D9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0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>Tabela nr 1. Wsparcie techniczne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00"/>
        <w:gridCol w:w="1837"/>
        <w:gridCol w:w="794"/>
        <w:gridCol w:w="1226"/>
        <w:gridCol w:w="993"/>
        <w:gridCol w:w="1230"/>
        <w:gridCol w:w="1183"/>
        <w:gridCol w:w="1083"/>
        <w:gridCol w:w="1009"/>
      </w:tblGrid>
      <w:tr w:rsidR="00F7081D" w:rsidRPr="00E662D9" w14:paraId="4840B25F" w14:textId="77777777" w:rsidTr="00F9194C">
        <w:trPr>
          <w:jc w:val="center"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9E9A22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3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A8BCE29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E37F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4487E" w14:textId="77777777" w:rsidR="00F7081D" w:rsidRPr="00E662D9" w:rsidRDefault="00F7081D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Koszt</w:t>
            </w:r>
          </w:p>
          <w:p w14:paraId="4BEDDCF2" w14:textId="77777777" w:rsidR="00F7081D" w:rsidRDefault="00F7081D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jednostkowy netto za 1 miesiąc* </w:t>
            </w:r>
          </w:p>
          <w:p w14:paraId="7F41FB37" w14:textId="77777777" w:rsidR="00F7081D" w:rsidRPr="00E662D9" w:rsidRDefault="00F7081D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5BE0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7C84739E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D0A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Wartość VAT</w:t>
            </w:r>
          </w:p>
          <w:p w14:paraId="41E7B6D4" w14:textId="77777777" w:rsidR="00F7081D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wyliczona dla kosztu jednostkowego (w zł)*</w:t>
            </w:r>
          </w:p>
          <w:p w14:paraId="715DC492" w14:textId="77777777" w:rsidR="00F7081D" w:rsidRPr="00F71E28" w:rsidRDefault="00F7081D" w:rsidP="00F9194C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x kol. 5)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104C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Koszt jednostkowy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miesiąc</w:t>
            </w:r>
          </w:p>
          <w:p w14:paraId="1BBD05CF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3D9493A4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D253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14:paraId="3CC1622A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61DFBEF2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AD3403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14:paraId="12B138B9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33D9DEAF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kol.7)</w:t>
            </w:r>
          </w:p>
        </w:tc>
      </w:tr>
      <w:tr w:rsidR="00F7081D" w:rsidRPr="00E662D9" w14:paraId="209A5D8D" w14:textId="77777777" w:rsidTr="00F9194C">
        <w:trPr>
          <w:jc w:val="center"/>
        </w:trPr>
        <w:tc>
          <w:tcPr>
            <w:tcW w:w="500" w:type="dxa"/>
            <w:tcBorders>
              <w:left w:val="double" w:sz="4" w:space="0" w:color="auto"/>
            </w:tcBorders>
          </w:tcPr>
          <w:p w14:paraId="7507B555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37" w:type="dxa"/>
          </w:tcPr>
          <w:p w14:paraId="43C48161" w14:textId="77777777" w:rsidR="00F7081D" w:rsidRPr="00E662D9" w:rsidRDefault="00F7081D" w:rsidP="00F9194C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</w:tcPr>
          <w:p w14:paraId="64A437AF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26" w:type="dxa"/>
          </w:tcPr>
          <w:p w14:paraId="0AF91F6D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12374CD3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14:paraId="6E8B0547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83" w:type="dxa"/>
            <w:vAlign w:val="center"/>
          </w:tcPr>
          <w:p w14:paraId="665671B2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3" w:type="dxa"/>
          </w:tcPr>
          <w:p w14:paraId="1D54B214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09" w:type="dxa"/>
            <w:tcBorders>
              <w:right w:val="double" w:sz="4" w:space="0" w:color="auto"/>
            </w:tcBorders>
            <w:vAlign w:val="center"/>
          </w:tcPr>
          <w:p w14:paraId="554058C5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9</w:t>
            </w:r>
          </w:p>
        </w:tc>
      </w:tr>
      <w:tr w:rsidR="00F7081D" w:rsidRPr="00C820C4" w14:paraId="7F44DF74" w14:textId="77777777" w:rsidTr="00F9194C">
        <w:trPr>
          <w:jc w:val="center"/>
        </w:trPr>
        <w:tc>
          <w:tcPr>
            <w:tcW w:w="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03B7D9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7" w:type="dxa"/>
            <w:tcBorders>
              <w:bottom w:val="double" w:sz="4" w:space="0" w:color="auto"/>
            </w:tcBorders>
          </w:tcPr>
          <w:p w14:paraId="72B0E090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8"/>
                <w:szCs w:val="18"/>
                <w:lang w:eastAsia="ar-SA"/>
              </w:rPr>
              <w:t>Świadczenie wsparcia technicznego</w:t>
            </w:r>
            <w:r w:rsidRPr="00E662D9">
              <w:rPr>
                <w:rFonts w:cs="Times New Roman"/>
              </w:rPr>
              <w:t xml:space="preserve"> </w:t>
            </w:r>
            <w:r w:rsidRPr="00E662D9">
              <w:rPr>
                <w:rFonts w:cs="Times New Roman"/>
                <w:sz w:val="18"/>
                <w:szCs w:val="18"/>
                <w:lang w:eastAsia="ar-SA"/>
              </w:rPr>
              <w:t>dla użytkowan</w:t>
            </w:r>
            <w:r>
              <w:rPr>
                <w:rFonts w:cs="Times New Roman"/>
                <w:sz w:val="18"/>
                <w:szCs w:val="18"/>
                <w:lang w:eastAsia="ar-SA"/>
              </w:rPr>
              <w:t>ych</w:t>
            </w:r>
            <w:r w:rsidRPr="00E662D9">
              <w:rPr>
                <w:rFonts w:cs="Times New Roman"/>
                <w:sz w:val="18"/>
                <w:szCs w:val="18"/>
                <w:lang w:eastAsia="ar-SA"/>
              </w:rPr>
              <w:t xml:space="preserve"> przez Zakład Emerytalno-Rentowy MSWiA </w:t>
            </w:r>
            <w:r>
              <w:rPr>
                <w:rFonts w:cs="Times New Roman"/>
                <w:sz w:val="18"/>
                <w:szCs w:val="18"/>
                <w:lang w:eastAsia="ar-SA"/>
              </w:rPr>
              <w:t>przełączników JUNIPER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06A3E143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14:paraId="58057F03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5E66E5A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42471D9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1530750A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14:paraId="7F06C6FD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0CC741" w14:textId="77777777" w:rsidR="00F7081D" w:rsidRPr="00E662D9" w:rsidRDefault="00F7081D" w:rsidP="00F9194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14:paraId="63D10ABA" w14:textId="77777777" w:rsidR="002E13BB" w:rsidRPr="002C64D5" w:rsidRDefault="002E13BB" w:rsidP="002E13BB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14:paraId="659573C2" w14:textId="77777777" w:rsidR="002E13BB" w:rsidRPr="000323B4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Uwaga!  </w:t>
      </w:r>
    </w:p>
    <w:p w14:paraId="3186D2C9" w14:textId="1A868F95" w:rsidR="002E13BB" w:rsidRPr="00185F1E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>*   Ceny należy podać z dokładnością do dwóch miejsc po przecinku,</w:t>
      </w:r>
      <w:r>
        <w:rPr>
          <w:rFonts w:cs="Times New Roman"/>
          <w:b/>
          <w:bCs/>
          <w:sz w:val="16"/>
          <w:szCs w:val="16"/>
        </w:rPr>
        <w:t xml:space="preserve"> </w:t>
      </w:r>
      <w:r w:rsidRPr="00185F1E">
        <w:rPr>
          <w:rFonts w:cs="Times New Roman"/>
          <w:b/>
          <w:bCs/>
          <w:sz w:val="16"/>
          <w:szCs w:val="16"/>
        </w:rPr>
        <w:t xml:space="preserve">zaokrąglając zgodnie z zasadami określonymi w pkt </w:t>
      </w:r>
      <w:r w:rsidR="00AC1AFB">
        <w:rPr>
          <w:rFonts w:cs="Times New Roman"/>
          <w:b/>
          <w:bCs/>
          <w:sz w:val="16"/>
          <w:szCs w:val="16"/>
        </w:rPr>
        <w:t>6.4.</w:t>
      </w:r>
      <w:r w:rsidRPr="00185F1E">
        <w:rPr>
          <w:rFonts w:cs="Times New Roman"/>
          <w:b/>
          <w:bCs/>
          <w:sz w:val="16"/>
          <w:szCs w:val="16"/>
        </w:rPr>
        <w:t xml:space="preserve"> Zapytania ofertowego</w:t>
      </w:r>
      <w:r>
        <w:rPr>
          <w:rFonts w:cs="Times New Roman"/>
          <w:b/>
          <w:bCs/>
          <w:sz w:val="16"/>
          <w:szCs w:val="16"/>
        </w:rPr>
        <w:t>,</w:t>
      </w:r>
    </w:p>
    <w:p w14:paraId="1C5145C9" w14:textId="77777777" w:rsidR="002E13BB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77777777" w:rsidR="00FC7789" w:rsidRDefault="002E13BB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 xml:space="preserve">  </w:t>
      </w:r>
    </w:p>
    <w:p w14:paraId="5C9337B2" w14:textId="236F9B59" w:rsidR="002E13BB" w:rsidRDefault="00500975" w:rsidP="00500975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500975">
        <w:rPr>
          <w:rFonts w:cs="Times New Roman"/>
          <w:color w:val="auto"/>
          <w:sz w:val="23"/>
          <w:szCs w:val="23"/>
          <w:lang w:eastAsia="en-US"/>
        </w:rPr>
        <w:t>Podstawa prawna zastosowania stawki podatku od towarów i usług (VAT) innej niż stawka podstawowa lub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52552649" w:rsidR="008C6B5E" w:rsidRDefault="00500975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2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0"/>
    </w:p>
    <w:p w14:paraId="428A95C1" w14:textId="5846442C" w:rsidR="002E13BB" w:rsidRDefault="002E13BB" w:rsidP="00500975">
      <w:pPr>
        <w:widowControl w:val="0"/>
        <w:numPr>
          <w:ilvl w:val="0"/>
          <w:numId w:val="30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C0DA9">
        <w:rPr>
          <w:rFonts w:cs="Times New Roman"/>
          <w:b/>
          <w:sz w:val="23"/>
          <w:szCs w:val="23"/>
        </w:rPr>
      </w:r>
      <w:r w:rsidR="003C0DA9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3C0DA9">
        <w:rPr>
          <w:rFonts w:cs="Times New Roman"/>
          <w:b/>
          <w:sz w:val="23"/>
          <w:szCs w:val="23"/>
        </w:rPr>
      </w:r>
      <w:r w:rsidR="003C0DA9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113C98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zrealizuję(emy) w terminie wymaganym przez Zamawiającego, na zasadach określonych w Zapytaniu ofertowym.</w:t>
      </w:r>
    </w:p>
    <w:p w14:paraId="61E47892" w14:textId="77777777" w:rsidR="002E13BB" w:rsidRPr="000323B4" w:rsidRDefault="002E13BB" w:rsidP="00113C98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7D2A23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3059884A" w14:textId="77777777" w:rsidR="002E13BB" w:rsidRPr="000323B4" w:rsidRDefault="002E13BB" w:rsidP="007D2A23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7D2A23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 xml:space="preserve">należy skreślić w przypadku, gdy Wykonawca wypełnił obowiązki informacyjne przewidziane w art. 13 lub art. 14 RODO </w:t>
      </w:r>
      <w:r w:rsidRPr="000323B4">
        <w:rPr>
          <w:i/>
          <w:iCs/>
          <w:kern w:val="144"/>
          <w:sz w:val="18"/>
          <w:szCs w:val="18"/>
        </w:rPr>
        <w:lastRenderedPageBreak/>
        <w:t>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7D2A23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</w:r>
      <w:r w:rsidR="003C0DA9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7D2A23">
      <w:pPr>
        <w:widowControl w:val="0"/>
        <w:numPr>
          <w:ilvl w:val="0"/>
          <w:numId w:val="3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7D2A23">
      <w:pPr>
        <w:numPr>
          <w:ilvl w:val="0"/>
          <w:numId w:val="28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7D2A23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7D2A23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77777777" w:rsidR="002E13BB" w:rsidRPr="000323B4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7C508702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428EF73F" w14:textId="49103BE9" w:rsidR="00803B5A" w:rsidRPr="007B0FBA" w:rsidRDefault="00803B5A" w:rsidP="009352BE">
      <w:pPr>
        <w:suppressAutoHyphens w:val="0"/>
        <w:autoSpaceDE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20301266" w:rsidR="00277747" w:rsidRPr="005F6463" w:rsidRDefault="002E13BB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2E13B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Zakup </w:t>
            </w:r>
            <w:r w:rsidR="0027735D" w:rsidRPr="0027735D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wsparcia technicznego dla użytkowanych przez Zakład Emerytalno-Rentowy MSWiA przełączników JUNIPER</w:t>
            </w:r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689D5D60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7718C5FE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2023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65551F">
        <w:rPr>
          <w:rFonts w:cs="Times New Roman"/>
          <w:color w:val="auto"/>
          <w:sz w:val="23"/>
          <w:szCs w:val="23"/>
          <w:lang w:eastAsia="pl-PL"/>
        </w:rPr>
        <w:t>1497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3C3FF160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01E32B8D" w14:textId="60C68DEF" w:rsidR="00F626B3" w:rsidRPr="00F626B3" w:rsidRDefault="00F626B3" w:rsidP="00113C98">
      <w:pPr>
        <w:suppressAutoHyphens w:val="0"/>
        <w:autoSpaceDE/>
        <w:ind w:left="4956" w:firstLine="708"/>
        <w:jc w:val="right"/>
        <w:rPr>
          <w:rFonts w:cs="Times New Roman"/>
          <w:i/>
          <w:color w:val="auto"/>
          <w:sz w:val="23"/>
          <w:szCs w:val="23"/>
          <w:lang w:eastAsia="pl-PL"/>
        </w:rPr>
      </w:pPr>
      <w:r w:rsidRPr="00F626B3">
        <w:rPr>
          <w:rFonts w:cs="Times New Roman"/>
          <w:b/>
          <w:i/>
          <w:snapToGrid w:val="0"/>
          <w:sz w:val="23"/>
          <w:szCs w:val="23"/>
        </w:rPr>
        <w:lastRenderedPageBreak/>
        <w:t>Załącznik nr 5 do Zapytania ofertowego</w:t>
      </w:r>
    </w:p>
    <w:p w14:paraId="030A6099" w14:textId="77777777" w:rsidR="00F626B3" w:rsidRPr="00F626B3" w:rsidRDefault="00F626B3" w:rsidP="00F626B3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40286CAE" w14:textId="77777777" w:rsidR="00F626B3" w:rsidRPr="00F626B3" w:rsidRDefault="00F626B3" w:rsidP="00F626B3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626B3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F626B3" w:rsidRPr="00F626B3" w14:paraId="059F4D96" w14:textId="77777777" w:rsidTr="00F9194C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9DE284B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ABCBCAF" w14:textId="77777777" w:rsidR="00F626B3" w:rsidRPr="00F626B3" w:rsidRDefault="00F626B3" w:rsidP="00F626B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626B3" w:rsidRPr="00F626B3" w14:paraId="0040586B" w14:textId="77777777" w:rsidTr="00F9194C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7015F5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6074720" w14:textId="138AD2DC" w:rsidR="00F626B3" w:rsidRPr="00F626B3" w:rsidRDefault="0027735D" w:rsidP="00F626B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2E13B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Zakup </w:t>
            </w:r>
            <w:r w:rsidRPr="0027735D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wsparcia technicznego dla użytkowanych przez Zakład Emerytalno-Rentowy MSWiA przełączników JUNIPER</w:t>
            </w:r>
          </w:p>
        </w:tc>
      </w:tr>
      <w:tr w:rsidR="00F626B3" w:rsidRPr="00F626B3" w14:paraId="52B0E339" w14:textId="77777777" w:rsidTr="00F9194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F8CA06B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626B3">
              <w:rPr>
                <w:b/>
                <w:i/>
                <w:sz w:val="23"/>
                <w:szCs w:val="23"/>
              </w:rPr>
              <w:t>jeżeli dotyczy</w:t>
            </w:r>
            <w:r w:rsidRPr="00F626B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0F2EE69" w14:textId="4DFE56D5" w:rsidR="00F626B3" w:rsidRPr="00F626B3" w:rsidRDefault="00F626B3" w:rsidP="00F626B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26B3">
              <w:rPr>
                <w:b/>
                <w:bCs/>
                <w:iCs/>
                <w:spacing w:val="4"/>
                <w:sz w:val="23"/>
                <w:szCs w:val="23"/>
              </w:rPr>
              <w:t>ZER-ZAK-</w:t>
            </w:r>
            <w:r w:rsidR="00190E7E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F626B3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6709DA92" w14:textId="77777777" w:rsidR="00F626B3" w:rsidRPr="00F626B3" w:rsidRDefault="00F626B3" w:rsidP="00F626B3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0012FD37" w14:textId="77777777" w:rsidR="00F626B3" w:rsidRPr="00F626B3" w:rsidRDefault="00F626B3" w:rsidP="00F626B3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626B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626B3" w:rsidRPr="00F626B3" w14:paraId="18BBA82B" w14:textId="77777777" w:rsidTr="00F9194C">
        <w:trPr>
          <w:trHeight w:val="656"/>
        </w:trPr>
        <w:tc>
          <w:tcPr>
            <w:tcW w:w="4962" w:type="dxa"/>
            <w:shd w:val="clear" w:color="auto" w:fill="D9D9D9"/>
          </w:tcPr>
          <w:p w14:paraId="7388E937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6667D2B3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80AFDE9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626B3" w:rsidRPr="00F626B3" w14:paraId="546A40C6" w14:textId="77777777" w:rsidTr="00F9194C">
        <w:trPr>
          <w:trHeight w:val="474"/>
        </w:trPr>
        <w:tc>
          <w:tcPr>
            <w:tcW w:w="4962" w:type="dxa"/>
            <w:shd w:val="clear" w:color="auto" w:fill="D9D9D9"/>
          </w:tcPr>
          <w:p w14:paraId="722F28E6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640F100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626B3" w:rsidRPr="00F626B3" w14:paraId="685F0ECB" w14:textId="77777777" w:rsidTr="00F9194C">
        <w:tc>
          <w:tcPr>
            <w:tcW w:w="4962" w:type="dxa"/>
            <w:shd w:val="clear" w:color="auto" w:fill="D9D9D9"/>
          </w:tcPr>
          <w:p w14:paraId="0B43D97A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FAE63A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1C765C7" w14:textId="77777777" w:rsidR="00F626B3" w:rsidRPr="00F626B3" w:rsidRDefault="00F626B3" w:rsidP="00F626B3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79984993" w14:textId="77777777" w:rsidR="00F626B3" w:rsidRPr="00F626B3" w:rsidRDefault="00F626B3" w:rsidP="00F626B3">
      <w:pPr>
        <w:rPr>
          <w:lang w:eastAsia="x-none"/>
        </w:rPr>
      </w:pPr>
    </w:p>
    <w:p w14:paraId="624B74C7" w14:textId="17F09E42" w:rsidR="00F626B3" w:rsidRPr="00F626B3" w:rsidRDefault="00F626B3" w:rsidP="00F626B3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626B3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 xml:space="preserve">WYKAZ WYKONANEJ/WYKONYWANEJ </w:t>
      </w:r>
      <w:r w:rsidR="005E2776">
        <w:rPr>
          <w:rFonts w:cs="Times New Roman"/>
          <w:b/>
          <w:bCs/>
          <w:iCs/>
          <w:sz w:val="23"/>
          <w:szCs w:val="23"/>
          <w:u w:val="single"/>
          <w:lang w:eastAsia="x-none"/>
        </w:rPr>
        <w:t>USŁUGI</w:t>
      </w:r>
    </w:p>
    <w:p w14:paraId="03CBD12F" w14:textId="6B07D5E8" w:rsidR="00F626B3" w:rsidRPr="00F626B3" w:rsidRDefault="00F626B3" w:rsidP="00F626B3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F626B3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</w:t>
      </w:r>
      <w:r>
        <w:rPr>
          <w:rFonts w:cs="Times New Roman"/>
          <w:b/>
          <w:bCs/>
          <w:iCs/>
          <w:color w:val="auto"/>
          <w:sz w:val="23"/>
          <w:szCs w:val="23"/>
          <w:u w:val="single"/>
        </w:rPr>
        <w:t>usługi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 xml:space="preserve"> na rzecz firm/instytucji/urzędów, odpowiadającej swoim rodzajem przedmiotowi zamówienia, o </w:t>
      </w:r>
      <w:r w:rsidRPr="00F626B3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>
        <w:rPr>
          <w:rFonts w:cs="Times New Roman"/>
          <w:b/>
          <w:color w:val="auto"/>
          <w:sz w:val="23"/>
          <w:szCs w:val="23"/>
          <w:u w:val="single"/>
        </w:rPr>
        <w:t>2</w:t>
      </w:r>
      <w:r w:rsidRPr="00F626B3">
        <w:rPr>
          <w:rFonts w:cs="Times New Roman"/>
          <w:b/>
          <w:color w:val="auto"/>
          <w:sz w:val="23"/>
          <w:szCs w:val="23"/>
          <w:u w:val="single"/>
        </w:rPr>
        <w:t>0.000,00 zł</w:t>
      </w:r>
      <w:r w:rsidRPr="00F626B3">
        <w:rPr>
          <w:rFonts w:cs="Times New Roman"/>
          <w:b/>
          <w:color w:val="auto"/>
          <w:sz w:val="23"/>
          <w:szCs w:val="23"/>
        </w:rPr>
        <w:t xml:space="preserve"> brutto, realizowanej w ramach jednej umowy</w:t>
      </w:r>
      <w:r w:rsidRPr="00F626B3">
        <w:rPr>
          <w:rFonts w:cs="Times New Roman"/>
          <w:b/>
          <w:bCs/>
          <w:iCs/>
          <w:color w:val="auto"/>
          <w:sz w:val="23"/>
          <w:szCs w:val="23"/>
        </w:rPr>
        <w:t>, w zakresie odpowiadającym wymaganiom określonym w pkt 7.1. lit. c Zapytania ofertowego.</w:t>
      </w:r>
    </w:p>
    <w:p w14:paraId="3D24B837" w14:textId="77777777" w:rsidR="00F626B3" w:rsidRPr="00F626B3" w:rsidRDefault="00F626B3" w:rsidP="00F626B3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93"/>
        <w:gridCol w:w="2009"/>
        <w:gridCol w:w="1987"/>
        <w:gridCol w:w="2264"/>
      </w:tblGrid>
      <w:tr w:rsidR="00F626B3" w:rsidRPr="00F626B3" w14:paraId="1B049D03" w14:textId="77777777" w:rsidTr="00F626B3">
        <w:trPr>
          <w:jc w:val="center"/>
        </w:trPr>
        <w:tc>
          <w:tcPr>
            <w:tcW w:w="341" w:type="pct"/>
            <w:shd w:val="clear" w:color="auto" w:fill="E6E6E6"/>
            <w:vAlign w:val="center"/>
          </w:tcPr>
          <w:p w14:paraId="44BBDC0A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1" w:type="pct"/>
            <w:shd w:val="clear" w:color="auto" w:fill="E6E6E6"/>
            <w:vAlign w:val="center"/>
          </w:tcPr>
          <w:p w14:paraId="75F53F1A" w14:textId="3A4F9208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usługę</w:t>
            </w: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lub na rzecz którego jest wykonywana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045" w:type="pct"/>
            <w:shd w:val="clear" w:color="auto" w:fill="E6E6E6"/>
            <w:vAlign w:val="center"/>
          </w:tcPr>
          <w:p w14:paraId="5C82AF9F" w14:textId="1765105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usługa</w:t>
            </w: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4" w:type="pct"/>
            <w:shd w:val="clear" w:color="auto" w:fill="E6E6E6"/>
            <w:vAlign w:val="center"/>
          </w:tcPr>
          <w:p w14:paraId="1C984540" w14:textId="16408935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Termin(y) wykonania/realizacji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78" w:type="pct"/>
            <w:shd w:val="clear" w:color="auto" w:fill="E6E6E6"/>
            <w:vAlign w:val="center"/>
          </w:tcPr>
          <w:p w14:paraId="18A55D9A" w14:textId="537100C0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Wartość wykonanej/realizowanej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usługi</w:t>
            </w:r>
          </w:p>
        </w:tc>
      </w:tr>
      <w:tr w:rsidR="00F626B3" w:rsidRPr="00F626B3" w14:paraId="3E2AD559" w14:textId="77777777" w:rsidTr="00F626B3">
        <w:trPr>
          <w:jc w:val="center"/>
        </w:trPr>
        <w:tc>
          <w:tcPr>
            <w:tcW w:w="341" w:type="pct"/>
            <w:vAlign w:val="center"/>
          </w:tcPr>
          <w:p w14:paraId="1B083B2F" w14:textId="77777777" w:rsidR="00F626B3" w:rsidRPr="00F626B3" w:rsidRDefault="00F626B3" w:rsidP="007D2A23">
            <w:pPr>
              <w:numPr>
                <w:ilvl w:val="0"/>
                <w:numId w:val="32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01" w:type="pct"/>
            <w:vAlign w:val="center"/>
          </w:tcPr>
          <w:p w14:paraId="25D32B4E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31310FC7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vAlign w:val="center"/>
          </w:tcPr>
          <w:p w14:paraId="423700DC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34" w:type="pct"/>
            <w:vAlign w:val="center"/>
          </w:tcPr>
          <w:p w14:paraId="5328E145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78" w:type="pct"/>
            <w:vAlign w:val="center"/>
          </w:tcPr>
          <w:p w14:paraId="6256FCBD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F626B3" w:rsidRPr="00F626B3" w14:paraId="44F3DF4D" w14:textId="77777777" w:rsidTr="00F626B3">
        <w:trPr>
          <w:trHeight w:val="504"/>
          <w:jc w:val="center"/>
        </w:trPr>
        <w:tc>
          <w:tcPr>
            <w:tcW w:w="341" w:type="pct"/>
            <w:vAlign w:val="center"/>
          </w:tcPr>
          <w:p w14:paraId="0C478663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626B3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1" w:type="pct"/>
            <w:vAlign w:val="center"/>
          </w:tcPr>
          <w:p w14:paraId="2EFB2948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746B742A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vAlign w:val="center"/>
          </w:tcPr>
          <w:p w14:paraId="59545443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34" w:type="pct"/>
            <w:vAlign w:val="center"/>
          </w:tcPr>
          <w:p w14:paraId="1331627D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78" w:type="pct"/>
            <w:vAlign w:val="center"/>
          </w:tcPr>
          <w:p w14:paraId="689C0836" w14:textId="77777777" w:rsidR="00F626B3" w:rsidRPr="00F626B3" w:rsidRDefault="00F626B3" w:rsidP="00F626B3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5ACA6516" w14:textId="77777777" w:rsidR="00F626B3" w:rsidRPr="00F626B3" w:rsidRDefault="00F626B3" w:rsidP="00F626B3">
      <w:pPr>
        <w:spacing w:line="360" w:lineRule="auto"/>
        <w:rPr>
          <w:rFonts w:cs="Times New Roman"/>
          <w:bCs/>
          <w:sz w:val="20"/>
          <w:szCs w:val="20"/>
        </w:rPr>
      </w:pPr>
    </w:p>
    <w:p w14:paraId="2194EE36" w14:textId="77777777" w:rsidR="00F626B3" w:rsidRPr="00F626B3" w:rsidRDefault="00F626B3" w:rsidP="00F626B3">
      <w:pPr>
        <w:spacing w:line="360" w:lineRule="auto"/>
        <w:rPr>
          <w:rFonts w:cs="Times New Roman"/>
          <w:bCs/>
          <w:sz w:val="20"/>
          <w:szCs w:val="20"/>
        </w:rPr>
      </w:pPr>
    </w:p>
    <w:p w14:paraId="698352B3" w14:textId="77777777" w:rsidR="00F626B3" w:rsidRPr="00F626B3" w:rsidRDefault="00F626B3" w:rsidP="00F626B3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626B3" w:rsidRPr="00F626B3" w14:paraId="3BDC433D" w14:textId="77777777" w:rsidTr="00F9194C">
        <w:trPr>
          <w:trHeight w:val="175"/>
          <w:jc w:val="center"/>
        </w:trPr>
        <w:tc>
          <w:tcPr>
            <w:tcW w:w="3960" w:type="dxa"/>
            <w:hideMark/>
          </w:tcPr>
          <w:p w14:paraId="6E0888FF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87C9506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3E6DE0B8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1852CF02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C0C47E4" w14:textId="77777777" w:rsidR="00F626B3" w:rsidRPr="00F626B3" w:rsidRDefault="00F626B3" w:rsidP="00F626B3">
      <w:pPr>
        <w:suppressAutoHyphens w:val="0"/>
        <w:autoSpaceDE/>
        <w:spacing w:after="200" w:line="276" w:lineRule="auto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3B85D189" w14:textId="77777777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F626B3" w:rsidSect="003C5458">
      <w:footerReference w:type="even" r:id="rId8"/>
      <w:footerReference w:type="default" r:id="rId9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BBFD86" w14:textId="44BF7EDB" w:rsidR="003A5BB2" w:rsidRPr="00632AC9" w:rsidRDefault="003A5BB2" w:rsidP="004B5063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27735D">
          <w:rPr>
            <w:bCs/>
            <w:sz w:val="16"/>
            <w:szCs w:val="16"/>
            <w:lang w:val="pl-PL"/>
          </w:rPr>
          <w:t>3</w:t>
        </w:r>
        <w:r w:rsidRPr="00C26EE4">
          <w:rPr>
            <w:bCs/>
            <w:sz w:val="16"/>
            <w:szCs w:val="16"/>
          </w:rPr>
          <w:t>/202</w:t>
        </w:r>
        <w:r w:rsidR="00C5104C">
          <w:rPr>
            <w:bCs/>
            <w:sz w:val="16"/>
            <w:szCs w:val="16"/>
            <w:lang w:val="pl-PL"/>
          </w:rPr>
          <w:t>4</w:t>
        </w:r>
        <w:r>
          <w:rPr>
            <w:bCs/>
            <w:sz w:val="16"/>
            <w:szCs w:val="16"/>
            <w:lang w:val="pl-PL"/>
          </w:rPr>
          <w:t xml:space="preserve"> </w:t>
        </w:r>
        <w:bookmarkStart w:id="1" w:name="_Hlk150362211"/>
        <w:r w:rsidR="00C5104C">
          <w:rPr>
            <w:bCs/>
            <w:sz w:val="16"/>
            <w:szCs w:val="16"/>
            <w:lang w:val="pl-PL"/>
          </w:rPr>
          <w:t>Zakup</w:t>
        </w:r>
        <w:r w:rsidR="00C5104C" w:rsidRPr="00C5104C">
          <w:rPr>
            <w:bCs/>
            <w:sz w:val="16"/>
            <w:szCs w:val="16"/>
          </w:rPr>
          <w:t xml:space="preserve"> wsparcia technicznego dla użytkowanych przez Zakład Emerytalno-Rentowy MSWiA przełączników JUNIPER</w:t>
        </w:r>
        <w:bookmarkEnd w:id="1"/>
      </w:p>
      <w:p w14:paraId="6E8244F3" w14:textId="77777777" w:rsidR="003A5BB2" w:rsidRPr="000A59C0" w:rsidRDefault="003A5BB2" w:rsidP="000A59C0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1704F">
          <w:rPr>
            <w:bCs/>
            <w:noProof/>
            <w:sz w:val="20"/>
            <w:szCs w:val="20"/>
          </w:rPr>
          <w:t>28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9" w15:restartNumberingAfterBreak="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 w15:restartNumberingAfterBreak="0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4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 w15:restartNumberingAfterBreak="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4" w15:restartNumberingAfterBreak="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8"/>
  </w:num>
  <w:num w:numId="3">
    <w:abstractNumId w:val="53"/>
  </w:num>
  <w:num w:numId="4">
    <w:abstractNumId w:val="55"/>
  </w:num>
  <w:num w:numId="5">
    <w:abstractNumId w:val="75"/>
  </w:num>
  <w:num w:numId="6">
    <w:abstractNumId w:val="41"/>
  </w:num>
  <w:num w:numId="7">
    <w:abstractNumId w:val="33"/>
  </w:num>
  <w:num w:numId="8">
    <w:abstractNumId w:val="79"/>
  </w:num>
  <w:num w:numId="9">
    <w:abstractNumId w:val="65"/>
  </w:num>
  <w:num w:numId="10">
    <w:abstractNumId w:val="29"/>
  </w:num>
  <w:num w:numId="11">
    <w:abstractNumId w:val="28"/>
  </w:num>
  <w:num w:numId="12">
    <w:abstractNumId w:val="59"/>
  </w:num>
  <w:num w:numId="13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8"/>
  </w:num>
  <w:num w:numId="15">
    <w:abstractNumId w:val="35"/>
  </w:num>
  <w:num w:numId="16">
    <w:abstractNumId w:val="77"/>
  </w:num>
  <w:num w:numId="17">
    <w:abstractNumId w:val="49"/>
  </w:num>
  <w:num w:numId="18">
    <w:abstractNumId w:val="51"/>
  </w:num>
  <w:num w:numId="19">
    <w:abstractNumId w:val="58"/>
  </w:num>
  <w:num w:numId="20">
    <w:abstractNumId w:val="66"/>
  </w:num>
  <w:num w:numId="21">
    <w:abstractNumId w:val="54"/>
  </w:num>
  <w:num w:numId="22">
    <w:abstractNumId w:val="17"/>
  </w:num>
  <w:num w:numId="23">
    <w:abstractNumId w:val="26"/>
  </w:num>
  <w:num w:numId="24">
    <w:abstractNumId w:val="32"/>
  </w:num>
  <w:num w:numId="25">
    <w:abstractNumId w:val="36"/>
  </w:num>
  <w:num w:numId="26">
    <w:abstractNumId w:val="3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4"/>
  </w:num>
  <w:num w:numId="30">
    <w:abstractNumId w:val="76"/>
  </w:num>
  <w:num w:numId="31">
    <w:abstractNumId w:val="15"/>
  </w:num>
  <w:num w:numId="32">
    <w:abstractNumId w:val="57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4"/>
  </w:num>
  <w:num w:numId="37">
    <w:abstractNumId w:val="30"/>
  </w:num>
  <w:num w:numId="38">
    <w:abstractNumId w:val="46"/>
  </w:num>
  <w:num w:numId="39">
    <w:abstractNumId w:val="10"/>
  </w:num>
  <w:num w:numId="40">
    <w:abstractNumId w:val="61"/>
  </w:num>
  <w:num w:numId="41">
    <w:abstractNumId w:val="69"/>
  </w:num>
  <w:num w:numId="42">
    <w:abstractNumId w:val="56"/>
  </w:num>
  <w:num w:numId="43">
    <w:abstractNumId w:val="52"/>
  </w:num>
  <w:num w:numId="44">
    <w:abstractNumId w:val="70"/>
  </w:num>
  <w:num w:numId="45">
    <w:abstractNumId w:val="23"/>
  </w:num>
  <w:num w:numId="46">
    <w:abstractNumId w:val="42"/>
  </w:num>
  <w:num w:numId="47">
    <w:abstractNumId w:val="48"/>
  </w:num>
  <w:num w:numId="48">
    <w:abstractNumId w:val="9"/>
  </w:num>
  <w:num w:numId="49">
    <w:abstractNumId w:val="6"/>
  </w:num>
  <w:num w:numId="50">
    <w:abstractNumId w:val="67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7"/>
  </w:num>
  <w:num w:numId="60">
    <w:abstractNumId w:val="40"/>
  </w:num>
  <w:num w:numId="61">
    <w:abstractNumId w:val="19"/>
  </w:num>
  <w:num w:numId="62">
    <w:abstractNumId w:val="37"/>
  </w:num>
  <w:num w:numId="63">
    <w:abstractNumId w:val="31"/>
  </w:num>
  <w:num w:numId="64">
    <w:abstractNumId w:val="62"/>
  </w:num>
  <w:num w:numId="65">
    <w:abstractNumId w:val="16"/>
  </w:num>
  <w:num w:numId="66">
    <w:abstractNumId w:val="24"/>
  </w:num>
  <w:num w:numId="67">
    <w:abstractNumId w:val="22"/>
  </w:num>
  <w:num w:numId="68">
    <w:abstractNumId w:val="34"/>
  </w:num>
  <w:num w:numId="69">
    <w:abstractNumId w:val="7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EEF"/>
    <w:rsid w:val="001B0BB3"/>
    <w:rsid w:val="001C197E"/>
    <w:rsid w:val="001C77EE"/>
    <w:rsid w:val="001E195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0DA9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E204B"/>
    <w:rsid w:val="004F10D7"/>
    <w:rsid w:val="004F166B"/>
    <w:rsid w:val="004F1936"/>
    <w:rsid w:val="004F52D4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6BD8"/>
    <w:rsid w:val="00842520"/>
    <w:rsid w:val="008571D6"/>
    <w:rsid w:val="008942A4"/>
    <w:rsid w:val="008A5F9B"/>
    <w:rsid w:val="008B5870"/>
    <w:rsid w:val="008C0AA4"/>
    <w:rsid w:val="008C6B5E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2FD5"/>
    <w:rsid w:val="00A72ACC"/>
    <w:rsid w:val="00A739F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711DD"/>
    <w:rsid w:val="00C76F32"/>
    <w:rsid w:val="00C779DC"/>
    <w:rsid w:val="00C81A81"/>
    <w:rsid w:val="00CA53F5"/>
    <w:rsid w:val="00CA5493"/>
    <w:rsid w:val="00CA60DD"/>
    <w:rsid w:val="00CB0D9B"/>
    <w:rsid w:val="00CB6C51"/>
    <w:rsid w:val="00CB79F3"/>
    <w:rsid w:val="00CC43C3"/>
    <w:rsid w:val="00CD67CC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25</cp:revision>
  <cp:lastPrinted>2024-03-05T07:47:00Z</cp:lastPrinted>
  <dcterms:created xsi:type="dcterms:W3CDTF">2023-12-20T08:33:00Z</dcterms:created>
  <dcterms:modified xsi:type="dcterms:W3CDTF">2024-03-06T06:12:00Z</dcterms:modified>
</cp:coreProperties>
</file>