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91091" w14:textId="77777777" w:rsidR="00E35D66" w:rsidRDefault="008F5EB6" w:rsidP="00806225">
      <w:pPr>
        <w:tabs>
          <w:tab w:val="left" w:pos="5610"/>
        </w:tabs>
        <w:spacing w:after="16" w:line="276" w:lineRule="auto"/>
        <w:ind w:left="0" w:right="63" w:firstLine="0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b/>
          <w:color w:val="000000" w:themeColor="text1"/>
          <w:sz w:val="22"/>
        </w:rPr>
        <w:t>OGŁOSZENIE</w:t>
      </w:r>
    </w:p>
    <w:p w14:paraId="47A9A338" w14:textId="68CF3665" w:rsidR="008F5EB6" w:rsidRPr="00072587" w:rsidRDefault="00E35D66" w:rsidP="00806225">
      <w:pPr>
        <w:tabs>
          <w:tab w:val="left" w:pos="5610"/>
        </w:tabs>
        <w:spacing w:after="16" w:line="276" w:lineRule="auto"/>
        <w:ind w:left="0" w:right="63" w:firstLine="0"/>
        <w:jc w:val="center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</w:rPr>
        <w:t>O ZMIANIE OGŁOSZENIA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 O OTWARTYM KONKURSIE OFERT –</w:t>
      </w:r>
    </w:p>
    <w:p w14:paraId="51E78298" w14:textId="29F73B86" w:rsidR="008F5EB6" w:rsidRPr="00072587" w:rsidRDefault="008F5EB6" w:rsidP="00806225">
      <w:pPr>
        <w:spacing w:after="17" w:line="276" w:lineRule="auto"/>
        <w:ind w:left="0" w:right="63" w:firstLine="0"/>
        <w:jc w:val="center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i/>
          <w:color w:val="000000" w:themeColor="text1"/>
          <w:sz w:val="22"/>
        </w:rPr>
        <w:t>PROGRAM WIELOLETNI „SENIOR+” na lata 20</w:t>
      </w:r>
      <w:r w:rsidR="008A51ED" w:rsidRPr="00072587">
        <w:rPr>
          <w:rFonts w:asciiTheme="minorHAnsi" w:hAnsiTheme="minorHAnsi" w:cstheme="minorHAnsi"/>
          <w:i/>
          <w:color w:val="000000" w:themeColor="text1"/>
          <w:sz w:val="22"/>
        </w:rPr>
        <w:t>21</w:t>
      </w:r>
      <w:r w:rsidR="00AA3A17" w:rsidRPr="00072587">
        <w:rPr>
          <w:rFonts w:asciiTheme="minorHAnsi" w:hAnsiTheme="minorHAnsi" w:cstheme="minorHAnsi"/>
          <w:i/>
          <w:color w:val="000000" w:themeColor="text1"/>
          <w:sz w:val="22"/>
        </w:rPr>
        <w:t>–</w:t>
      </w:r>
      <w:r w:rsidRPr="00072587">
        <w:rPr>
          <w:rFonts w:asciiTheme="minorHAnsi" w:hAnsiTheme="minorHAnsi" w:cstheme="minorHAnsi"/>
          <w:i/>
          <w:color w:val="000000" w:themeColor="text1"/>
          <w:sz w:val="22"/>
        </w:rPr>
        <w:t>202</w:t>
      </w:r>
      <w:r w:rsidR="008A51ED" w:rsidRPr="00072587">
        <w:rPr>
          <w:rFonts w:asciiTheme="minorHAnsi" w:hAnsiTheme="minorHAnsi" w:cstheme="minorHAnsi"/>
          <w:i/>
          <w:color w:val="000000" w:themeColor="text1"/>
          <w:sz w:val="22"/>
        </w:rPr>
        <w:t>5</w:t>
      </w:r>
      <w:r w:rsidRPr="00072587">
        <w:rPr>
          <w:rFonts w:asciiTheme="minorHAnsi" w:hAnsiTheme="minorHAnsi" w:cstheme="minorHAnsi"/>
          <w:i/>
          <w:color w:val="000000" w:themeColor="text1"/>
          <w:sz w:val="22"/>
        </w:rPr>
        <w:t>, edycja 20</w:t>
      </w:r>
      <w:r w:rsidR="00D61B5B" w:rsidRPr="00072587">
        <w:rPr>
          <w:rFonts w:asciiTheme="minorHAnsi" w:hAnsiTheme="minorHAnsi" w:cstheme="minorHAnsi"/>
          <w:i/>
          <w:color w:val="000000" w:themeColor="text1"/>
          <w:sz w:val="22"/>
        </w:rPr>
        <w:t>2</w:t>
      </w:r>
      <w:r w:rsidR="007C3BF2">
        <w:rPr>
          <w:rFonts w:asciiTheme="minorHAnsi" w:hAnsiTheme="minorHAnsi" w:cstheme="minorHAnsi"/>
          <w:i/>
          <w:color w:val="000000" w:themeColor="text1"/>
          <w:sz w:val="22"/>
        </w:rPr>
        <w:t>4</w:t>
      </w:r>
      <w:r w:rsidRPr="00072587">
        <w:rPr>
          <w:rFonts w:asciiTheme="minorHAnsi" w:hAnsiTheme="minorHAnsi" w:cstheme="minorHAnsi"/>
          <w:i/>
          <w:color w:val="000000" w:themeColor="text1"/>
          <w:sz w:val="22"/>
        </w:rPr>
        <w:t xml:space="preserve"> </w:t>
      </w:r>
      <w:r w:rsidRPr="00072587">
        <w:rPr>
          <w:rFonts w:asciiTheme="minorHAnsi" w:hAnsiTheme="minorHAnsi" w:cstheme="minorHAnsi"/>
          <w:b/>
          <w:i/>
          <w:color w:val="000000" w:themeColor="text1"/>
          <w:sz w:val="22"/>
        </w:rPr>
        <w:t xml:space="preserve"> </w:t>
      </w:r>
    </w:p>
    <w:p w14:paraId="3989E699" w14:textId="77777777" w:rsidR="008F5EB6" w:rsidRPr="00072587" w:rsidRDefault="008F5EB6" w:rsidP="00806225">
      <w:pPr>
        <w:spacing w:after="23" w:line="276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69900D67" w14:textId="59BA5325" w:rsidR="00773E29" w:rsidRDefault="00E35D66" w:rsidP="006214FB">
      <w:pPr>
        <w:spacing w:line="276" w:lineRule="auto"/>
        <w:ind w:right="52"/>
        <w:rPr>
          <w:rFonts w:asciiTheme="minorHAnsi" w:eastAsia="Arial Unicode MS" w:hAnsiTheme="minorHAnsi" w:cstheme="minorHAnsi"/>
          <w:bCs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Na wniosek </w:t>
      </w:r>
      <w:r w:rsidR="008F5EB6" w:rsidRPr="00072587">
        <w:rPr>
          <w:rFonts w:asciiTheme="minorHAnsi" w:hAnsiTheme="minorHAnsi" w:cstheme="minorHAnsi"/>
          <w:color w:val="000000" w:themeColor="text1"/>
          <w:sz w:val="22"/>
        </w:rPr>
        <w:t>jednost</w:t>
      </w:r>
      <w:r>
        <w:rPr>
          <w:rFonts w:asciiTheme="minorHAnsi" w:hAnsiTheme="minorHAnsi" w:cstheme="minorHAnsi"/>
          <w:color w:val="000000" w:themeColor="text1"/>
          <w:sz w:val="22"/>
        </w:rPr>
        <w:t>ek</w:t>
      </w:r>
      <w:r w:rsidR="008F5EB6" w:rsidRPr="00072587">
        <w:rPr>
          <w:rFonts w:asciiTheme="minorHAnsi" w:hAnsiTheme="minorHAnsi" w:cstheme="minorHAnsi"/>
          <w:color w:val="000000" w:themeColor="text1"/>
          <w:sz w:val="22"/>
        </w:rPr>
        <w:t xml:space="preserve"> samorządu terytorialnego</w:t>
      </w:r>
      <w:r>
        <w:rPr>
          <w:rFonts w:asciiTheme="minorHAnsi" w:hAnsiTheme="minorHAnsi" w:cstheme="minorHAnsi"/>
          <w:color w:val="000000" w:themeColor="text1"/>
          <w:sz w:val="22"/>
        </w:rPr>
        <w:t>, które w grudniu zawierają umowy</w:t>
      </w:r>
      <w:r w:rsidR="006214F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94294A" w:rsidRPr="006214FB">
        <w:rPr>
          <w:rFonts w:asciiTheme="minorHAnsi" w:eastAsia="Arial Unicode MS" w:hAnsiTheme="minorHAnsi" w:cstheme="minorHAnsi"/>
          <w:bCs/>
          <w:spacing w:val="-2"/>
          <w:sz w:val="22"/>
        </w:rPr>
        <w:t>o</w:t>
      </w:r>
      <w:r w:rsidR="006214FB">
        <w:rPr>
          <w:rFonts w:asciiTheme="minorHAnsi" w:eastAsia="Arial Unicode MS" w:hAnsiTheme="minorHAnsi" w:cstheme="minorHAnsi"/>
          <w:bCs/>
          <w:spacing w:val="-2"/>
          <w:sz w:val="22"/>
        </w:rPr>
        <w:t> </w:t>
      </w:r>
      <w:r w:rsidR="0094294A" w:rsidRPr="006214FB">
        <w:rPr>
          <w:rFonts w:asciiTheme="minorHAnsi" w:eastAsia="Arial Unicode MS" w:hAnsiTheme="minorHAnsi" w:cstheme="minorHAnsi"/>
          <w:bCs/>
          <w:spacing w:val="-2"/>
          <w:sz w:val="22"/>
        </w:rPr>
        <w:t>partnerstwie z podmiotami</w:t>
      </w:r>
      <w:r w:rsidR="0094294A" w:rsidRPr="006214FB">
        <w:rPr>
          <w:rFonts w:asciiTheme="minorHAnsi" w:eastAsia="Arial Unicode MS" w:hAnsiTheme="minorHAnsi" w:cstheme="minorHAnsi"/>
          <w:bCs/>
          <w:sz w:val="22"/>
        </w:rPr>
        <w:t xml:space="preserve"> wymienionymi w art. 3 ust. 2 i 3 ustawy </w:t>
      </w:r>
      <w:r w:rsidR="009608BB" w:rsidRPr="006214FB">
        <w:rPr>
          <w:rFonts w:asciiTheme="minorHAnsi" w:eastAsia="Arial Unicode MS" w:hAnsiTheme="minorHAnsi" w:cstheme="minorHAnsi"/>
          <w:bCs/>
          <w:sz w:val="22"/>
        </w:rPr>
        <w:t xml:space="preserve">z dnia 24 kwietnia 2003 r. </w:t>
      </w:r>
      <w:r w:rsidR="0094294A" w:rsidRPr="006214FB">
        <w:rPr>
          <w:rFonts w:asciiTheme="minorHAnsi" w:eastAsia="Arial Unicode MS" w:hAnsiTheme="minorHAnsi" w:cstheme="minorHAnsi"/>
          <w:bCs/>
          <w:sz w:val="22"/>
        </w:rPr>
        <w:t>o</w:t>
      </w:r>
      <w:r w:rsidR="006214FB">
        <w:rPr>
          <w:rFonts w:asciiTheme="minorHAnsi" w:eastAsia="Arial Unicode MS" w:hAnsiTheme="minorHAnsi" w:cstheme="minorHAnsi"/>
          <w:bCs/>
          <w:sz w:val="22"/>
        </w:rPr>
        <w:t> </w:t>
      </w:r>
      <w:r w:rsidR="0094294A" w:rsidRPr="006214FB">
        <w:rPr>
          <w:rFonts w:asciiTheme="minorHAnsi" w:eastAsia="Arial Unicode MS" w:hAnsiTheme="minorHAnsi" w:cstheme="minorHAnsi"/>
          <w:bCs/>
          <w:sz w:val="22"/>
        </w:rPr>
        <w:t>działalności pożytku publicznego i o wolontariacie</w:t>
      </w:r>
      <w:r w:rsidR="00643EA7">
        <w:rPr>
          <w:rFonts w:asciiTheme="minorHAnsi" w:eastAsia="Arial Unicode MS" w:hAnsiTheme="minorHAnsi" w:cstheme="minorHAnsi"/>
          <w:bCs/>
          <w:sz w:val="22"/>
        </w:rPr>
        <w:t>,</w:t>
      </w:r>
      <w:r w:rsidR="00FD1C5A">
        <w:rPr>
          <w:rFonts w:asciiTheme="minorHAnsi" w:eastAsia="Arial Unicode MS" w:hAnsiTheme="minorHAnsi" w:cstheme="minorHAnsi"/>
          <w:bCs/>
          <w:sz w:val="22"/>
        </w:rPr>
        <w:t xml:space="preserve"> zmianie ulegają zapisy ogłoszenia o otwartym konkursie ofert </w:t>
      </w:r>
      <w:r w:rsidR="00F44B8B">
        <w:rPr>
          <w:rFonts w:asciiTheme="minorHAnsi" w:eastAsia="Arial Unicode MS" w:hAnsiTheme="minorHAnsi" w:cstheme="minorHAnsi"/>
          <w:bCs/>
          <w:sz w:val="22"/>
        </w:rPr>
        <w:t xml:space="preserve">z dnia </w:t>
      </w:r>
      <w:r w:rsidR="000242B2">
        <w:rPr>
          <w:rFonts w:asciiTheme="minorHAnsi" w:eastAsia="Arial Unicode MS" w:hAnsiTheme="minorHAnsi" w:cstheme="minorHAnsi"/>
          <w:bCs/>
          <w:sz w:val="22"/>
        </w:rPr>
        <w:br/>
      </w:r>
      <w:r w:rsidR="00F44B8B">
        <w:rPr>
          <w:rFonts w:asciiTheme="minorHAnsi" w:eastAsia="Arial Unicode MS" w:hAnsiTheme="minorHAnsi" w:cstheme="minorHAnsi"/>
          <w:bCs/>
          <w:sz w:val="22"/>
        </w:rPr>
        <w:t>31 października 2023 r.</w:t>
      </w:r>
      <w:r w:rsidR="009A74AF">
        <w:rPr>
          <w:rFonts w:asciiTheme="minorHAnsi" w:eastAsia="Arial Unicode MS" w:hAnsiTheme="minorHAnsi" w:cstheme="minorHAnsi"/>
          <w:bCs/>
          <w:sz w:val="22"/>
        </w:rPr>
        <w:t>, dotyczące terminów składania</w:t>
      </w:r>
      <w:r w:rsidR="00B21FDF">
        <w:rPr>
          <w:rFonts w:asciiTheme="minorHAnsi" w:eastAsia="Arial Unicode MS" w:hAnsiTheme="minorHAnsi" w:cstheme="minorHAnsi"/>
          <w:bCs/>
          <w:sz w:val="22"/>
        </w:rPr>
        <w:t>,</w:t>
      </w:r>
      <w:r w:rsidR="009A74AF">
        <w:rPr>
          <w:rFonts w:asciiTheme="minorHAnsi" w:eastAsia="Arial Unicode MS" w:hAnsiTheme="minorHAnsi" w:cstheme="minorHAnsi"/>
          <w:bCs/>
          <w:sz w:val="22"/>
        </w:rPr>
        <w:t xml:space="preserve"> oceny</w:t>
      </w:r>
      <w:r w:rsidR="00B21FDF">
        <w:rPr>
          <w:rFonts w:asciiTheme="minorHAnsi" w:eastAsia="Arial Unicode MS" w:hAnsiTheme="minorHAnsi" w:cstheme="minorHAnsi"/>
          <w:bCs/>
          <w:sz w:val="22"/>
        </w:rPr>
        <w:t xml:space="preserve"> i wyboru</w:t>
      </w:r>
      <w:r w:rsidR="009A74AF">
        <w:rPr>
          <w:rFonts w:asciiTheme="minorHAnsi" w:eastAsia="Arial Unicode MS" w:hAnsiTheme="minorHAnsi" w:cstheme="minorHAnsi"/>
          <w:bCs/>
          <w:sz w:val="22"/>
        </w:rPr>
        <w:t xml:space="preserve"> ofert</w:t>
      </w:r>
      <w:r w:rsidR="00773E29">
        <w:rPr>
          <w:rFonts w:asciiTheme="minorHAnsi" w:eastAsia="Arial Unicode MS" w:hAnsiTheme="minorHAnsi" w:cstheme="minorHAnsi"/>
          <w:bCs/>
          <w:sz w:val="22"/>
        </w:rPr>
        <w:t>.</w:t>
      </w:r>
    </w:p>
    <w:p w14:paraId="1F255197" w14:textId="77777777" w:rsidR="00747076" w:rsidRDefault="00747076" w:rsidP="006214FB">
      <w:pPr>
        <w:spacing w:line="276" w:lineRule="auto"/>
        <w:ind w:right="52"/>
        <w:rPr>
          <w:rFonts w:asciiTheme="minorHAnsi" w:eastAsia="Arial Unicode MS" w:hAnsiTheme="minorHAnsi" w:cstheme="minorHAnsi"/>
          <w:bCs/>
          <w:sz w:val="22"/>
        </w:rPr>
      </w:pPr>
    </w:p>
    <w:p w14:paraId="409CA9EE" w14:textId="2F8E58EF" w:rsidR="00747076" w:rsidRPr="00196306" w:rsidRDefault="00773E29" w:rsidP="00196306">
      <w:pPr>
        <w:pStyle w:val="Akapitzlist"/>
        <w:numPr>
          <w:ilvl w:val="0"/>
          <w:numId w:val="26"/>
        </w:numPr>
        <w:spacing w:line="276" w:lineRule="auto"/>
        <w:ind w:left="426" w:right="52"/>
        <w:rPr>
          <w:rFonts w:asciiTheme="minorHAnsi" w:eastAsia="Arial Unicode MS" w:hAnsiTheme="minorHAnsi" w:cstheme="minorHAnsi"/>
          <w:b/>
          <w:bCs/>
          <w:sz w:val="22"/>
        </w:rPr>
      </w:pPr>
      <w:r w:rsidRPr="00196306">
        <w:rPr>
          <w:rFonts w:asciiTheme="minorHAnsi" w:eastAsia="Arial Unicode MS" w:hAnsiTheme="minorHAnsi" w:cstheme="minorHAnsi"/>
          <w:bCs/>
          <w:sz w:val="22"/>
        </w:rPr>
        <w:t>Treś</w:t>
      </w:r>
      <w:r w:rsidR="00AD6756" w:rsidRPr="00196306">
        <w:rPr>
          <w:rFonts w:asciiTheme="minorHAnsi" w:eastAsia="Arial Unicode MS" w:hAnsiTheme="minorHAnsi" w:cstheme="minorHAnsi"/>
          <w:bCs/>
          <w:sz w:val="22"/>
        </w:rPr>
        <w:t>ć</w:t>
      </w:r>
      <w:r w:rsidRPr="00196306">
        <w:rPr>
          <w:rFonts w:asciiTheme="minorHAnsi" w:eastAsia="Arial Unicode MS" w:hAnsiTheme="minorHAnsi" w:cstheme="minorHAnsi"/>
          <w:bCs/>
          <w:sz w:val="22"/>
        </w:rPr>
        <w:t xml:space="preserve"> rozdziału </w:t>
      </w:r>
      <w:r w:rsidR="00605225" w:rsidRPr="00196306">
        <w:rPr>
          <w:rFonts w:asciiTheme="minorHAnsi" w:eastAsia="Arial Unicode MS" w:hAnsiTheme="minorHAnsi" w:cstheme="minorHAnsi"/>
          <w:bCs/>
          <w:sz w:val="22"/>
        </w:rPr>
        <w:t xml:space="preserve">II pkt 2 ogłoszenia </w:t>
      </w:r>
      <w:r w:rsidR="00747076" w:rsidRPr="00196306">
        <w:rPr>
          <w:rFonts w:asciiTheme="minorHAnsi" w:eastAsia="Arial Unicode MS" w:hAnsiTheme="minorHAnsi" w:cstheme="minorHAnsi"/>
          <w:sz w:val="22"/>
        </w:rPr>
        <w:t>otrzymuje następujące brzmienie:</w:t>
      </w:r>
    </w:p>
    <w:p w14:paraId="2FC4D739" w14:textId="33A70413" w:rsidR="009C6E64" w:rsidRPr="00605225" w:rsidRDefault="00605225" w:rsidP="00605225">
      <w:pPr>
        <w:spacing w:line="276" w:lineRule="auto"/>
        <w:ind w:left="284" w:right="52" w:firstLine="0"/>
        <w:rPr>
          <w:rFonts w:asciiTheme="minorHAnsi" w:eastAsia="Arial Unicode MS" w:hAnsiTheme="minorHAnsi" w:cstheme="minorHAnsi"/>
          <w:b/>
          <w:bCs/>
          <w:sz w:val="22"/>
        </w:rPr>
      </w:pPr>
      <w:r>
        <w:rPr>
          <w:rFonts w:asciiTheme="minorHAnsi" w:eastAsia="Arial Unicode MS" w:hAnsiTheme="minorHAnsi" w:cstheme="minorHAnsi"/>
          <w:b/>
          <w:bCs/>
          <w:sz w:val="22"/>
        </w:rPr>
        <w:t>„</w:t>
      </w:r>
      <w:r w:rsidRPr="00605225">
        <w:rPr>
          <w:rFonts w:asciiTheme="minorHAnsi" w:eastAsia="Arial Unicode MS" w:hAnsiTheme="minorHAnsi" w:cstheme="minorHAnsi"/>
          <w:b/>
          <w:bCs/>
          <w:sz w:val="22"/>
        </w:rPr>
        <w:t xml:space="preserve">2. Zasady i terminy dotyczące składania ofert </w:t>
      </w:r>
      <w:r w:rsidR="009C6E64" w:rsidRPr="00605225">
        <w:rPr>
          <w:rFonts w:asciiTheme="minorHAnsi" w:eastAsia="Arial Unicode MS" w:hAnsiTheme="minorHAnsi" w:cstheme="minorHAnsi"/>
          <w:b/>
          <w:bCs/>
          <w:sz w:val="22"/>
        </w:rPr>
        <w:t xml:space="preserve"> </w:t>
      </w:r>
    </w:p>
    <w:p w14:paraId="4922453E" w14:textId="77777777" w:rsidR="00196306" w:rsidRDefault="009C6E64" w:rsidP="00196306">
      <w:pPr>
        <w:pStyle w:val="Akapitzlist"/>
        <w:numPr>
          <w:ilvl w:val="0"/>
          <w:numId w:val="5"/>
        </w:numPr>
        <w:spacing w:line="276" w:lineRule="auto"/>
        <w:ind w:right="52"/>
        <w:rPr>
          <w:rFonts w:asciiTheme="minorHAnsi" w:eastAsia="Arial Unicode MS" w:hAnsiTheme="minorHAnsi" w:cstheme="minorHAnsi"/>
          <w:bCs/>
          <w:sz w:val="22"/>
        </w:rPr>
      </w:pPr>
      <w:r w:rsidRPr="00196306">
        <w:rPr>
          <w:rFonts w:asciiTheme="minorHAnsi" w:eastAsia="Arial Unicode MS" w:hAnsiTheme="minorHAnsi" w:cstheme="minorHAnsi"/>
          <w:b/>
          <w:bCs/>
          <w:sz w:val="22"/>
        </w:rPr>
        <w:t xml:space="preserve">Termin składania ofert – </w:t>
      </w:r>
      <w:r w:rsidRPr="00196306">
        <w:rPr>
          <w:rFonts w:asciiTheme="minorHAnsi" w:eastAsia="Arial Unicode MS" w:hAnsiTheme="minorHAnsi" w:cstheme="minorHAnsi"/>
          <w:bCs/>
          <w:sz w:val="22"/>
        </w:rPr>
        <w:t>od dnia 31 października 2023 r.</w:t>
      </w:r>
      <w:r w:rsidRPr="00196306">
        <w:rPr>
          <w:rFonts w:asciiTheme="minorHAnsi" w:eastAsia="Arial Unicode MS" w:hAnsiTheme="minorHAnsi" w:cstheme="minorHAnsi"/>
          <w:b/>
          <w:bCs/>
          <w:sz w:val="22"/>
        </w:rPr>
        <w:t xml:space="preserve"> </w:t>
      </w:r>
      <w:r w:rsidRPr="00196306">
        <w:rPr>
          <w:rFonts w:asciiTheme="minorHAnsi" w:eastAsia="Arial Unicode MS" w:hAnsiTheme="minorHAnsi" w:cstheme="minorHAnsi"/>
          <w:bCs/>
          <w:sz w:val="22"/>
        </w:rPr>
        <w:t xml:space="preserve">do dnia </w:t>
      </w:r>
      <w:r w:rsidRPr="00196306">
        <w:rPr>
          <w:rFonts w:asciiTheme="minorHAnsi" w:eastAsia="Arial Unicode MS" w:hAnsiTheme="minorHAnsi" w:cstheme="minorHAnsi"/>
          <w:b/>
          <w:bCs/>
          <w:sz w:val="22"/>
        </w:rPr>
        <w:t xml:space="preserve">5 </w:t>
      </w:r>
      <w:r w:rsidR="001629D8" w:rsidRPr="00196306">
        <w:rPr>
          <w:rFonts w:asciiTheme="minorHAnsi" w:eastAsia="Arial Unicode MS" w:hAnsiTheme="minorHAnsi" w:cstheme="minorHAnsi"/>
          <w:b/>
          <w:bCs/>
          <w:sz w:val="22"/>
        </w:rPr>
        <w:t>stycznia 2024</w:t>
      </w:r>
      <w:r w:rsidRPr="00196306">
        <w:rPr>
          <w:rFonts w:asciiTheme="minorHAnsi" w:eastAsia="Arial Unicode MS" w:hAnsiTheme="minorHAnsi" w:cstheme="minorHAnsi"/>
          <w:b/>
          <w:bCs/>
          <w:sz w:val="22"/>
        </w:rPr>
        <w:t xml:space="preserve"> r.</w:t>
      </w:r>
      <w:r w:rsidRPr="00196306">
        <w:rPr>
          <w:rFonts w:asciiTheme="minorHAnsi" w:eastAsia="Arial Unicode MS" w:hAnsiTheme="minorHAnsi" w:cstheme="minorHAnsi"/>
          <w:bCs/>
          <w:sz w:val="22"/>
        </w:rPr>
        <w:t xml:space="preserve"> </w:t>
      </w:r>
    </w:p>
    <w:p w14:paraId="58B135F1" w14:textId="4DAEE209" w:rsidR="009C6E64" w:rsidRPr="00196306" w:rsidRDefault="009C6E64" w:rsidP="00196306">
      <w:pPr>
        <w:pStyle w:val="Akapitzlist"/>
        <w:numPr>
          <w:ilvl w:val="0"/>
          <w:numId w:val="5"/>
        </w:numPr>
        <w:spacing w:line="276" w:lineRule="auto"/>
        <w:ind w:right="52"/>
        <w:rPr>
          <w:rFonts w:asciiTheme="minorHAnsi" w:eastAsia="Arial Unicode MS" w:hAnsiTheme="minorHAnsi" w:cstheme="minorHAnsi"/>
          <w:bCs/>
          <w:sz w:val="22"/>
        </w:rPr>
      </w:pPr>
      <w:r w:rsidRPr="00196306">
        <w:rPr>
          <w:rFonts w:asciiTheme="minorHAnsi" w:eastAsia="Arial Unicode MS" w:hAnsiTheme="minorHAnsi" w:cstheme="minorHAnsi"/>
          <w:b/>
          <w:bCs/>
          <w:sz w:val="22"/>
        </w:rPr>
        <w:t>Składanie ofert w generatorze ofert:</w:t>
      </w:r>
    </w:p>
    <w:p w14:paraId="216F3445" w14:textId="77777777" w:rsidR="009C6E64" w:rsidRPr="009C6E64" w:rsidRDefault="009C6E64" w:rsidP="009C6E64">
      <w:pPr>
        <w:spacing w:line="276" w:lineRule="auto"/>
        <w:ind w:right="52"/>
        <w:rPr>
          <w:rFonts w:asciiTheme="minorHAnsi" w:eastAsia="Arial Unicode MS" w:hAnsiTheme="minorHAnsi" w:cstheme="minorHAnsi"/>
          <w:b/>
          <w:bCs/>
          <w:sz w:val="22"/>
        </w:rPr>
      </w:pPr>
      <w:r w:rsidRPr="009C6E64">
        <w:rPr>
          <w:rFonts w:asciiTheme="minorHAnsi" w:eastAsia="Arial Unicode MS" w:hAnsiTheme="minorHAnsi" w:cstheme="minorHAnsi"/>
          <w:bCs/>
          <w:sz w:val="22"/>
        </w:rPr>
        <w:t xml:space="preserve">W konkursie ogłoszonym w ramach programu należy złożyć ofertę w wersji elektronicznej wypełnioną w Generatorze Obsługi Dotacji. Generator Obsługi Dotacji jest dostępny na stronie internetowej </w:t>
      </w:r>
      <w:r w:rsidRPr="009C6E64">
        <w:rPr>
          <w:rFonts w:asciiTheme="minorHAnsi" w:eastAsia="Arial Unicode MS" w:hAnsiTheme="minorHAnsi" w:cstheme="minorHAnsi"/>
          <w:b/>
          <w:bCs/>
          <w:sz w:val="22"/>
        </w:rPr>
        <w:t>das.mrips.gov.pl.</w:t>
      </w:r>
    </w:p>
    <w:p w14:paraId="42350D1D" w14:textId="3DC3F28A" w:rsidR="009C6E64" w:rsidRPr="009C6E64" w:rsidRDefault="009C6E64" w:rsidP="009C6E64">
      <w:pPr>
        <w:spacing w:line="276" w:lineRule="auto"/>
        <w:ind w:right="52"/>
        <w:rPr>
          <w:rFonts w:asciiTheme="minorHAnsi" w:eastAsia="Arial Unicode MS" w:hAnsiTheme="minorHAnsi" w:cstheme="minorHAnsi"/>
          <w:b/>
          <w:bCs/>
          <w:sz w:val="22"/>
        </w:rPr>
      </w:pPr>
      <w:r w:rsidRPr="009C6E64">
        <w:rPr>
          <w:rFonts w:asciiTheme="minorHAnsi" w:eastAsia="Arial Unicode MS" w:hAnsiTheme="minorHAnsi" w:cstheme="minorHAnsi"/>
          <w:b/>
          <w:bCs/>
          <w:sz w:val="22"/>
          <w:u w:val="single"/>
        </w:rPr>
        <w:t xml:space="preserve">Ofertę należy wypełnić, zapisać i złożyć (za pomocą przycisku „złóż ofertę”) w Generatorze Obsługi Dotacji (GOD) do dnia 5 </w:t>
      </w:r>
      <w:r w:rsidR="001629D8">
        <w:rPr>
          <w:rFonts w:asciiTheme="minorHAnsi" w:eastAsia="Arial Unicode MS" w:hAnsiTheme="minorHAnsi" w:cstheme="minorHAnsi"/>
          <w:b/>
          <w:bCs/>
          <w:sz w:val="22"/>
          <w:u w:val="single"/>
        </w:rPr>
        <w:t xml:space="preserve">stycznia 2024 </w:t>
      </w:r>
      <w:r w:rsidRPr="009C6E64">
        <w:rPr>
          <w:rFonts w:asciiTheme="minorHAnsi" w:eastAsia="Arial Unicode MS" w:hAnsiTheme="minorHAnsi" w:cstheme="minorHAnsi"/>
          <w:b/>
          <w:bCs/>
          <w:sz w:val="22"/>
          <w:u w:val="single"/>
        </w:rPr>
        <w:t>r. do godz. 16.00.</w:t>
      </w:r>
    </w:p>
    <w:p w14:paraId="0844E768" w14:textId="77777777" w:rsidR="009C6E64" w:rsidRPr="009C6E64" w:rsidRDefault="009C6E64" w:rsidP="009C6E64">
      <w:pPr>
        <w:spacing w:line="276" w:lineRule="auto"/>
        <w:ind w:right="52"/>
        <w:rPr>
          <w:rFonts w:asciiTheme="minorHAnsi" w:eastAsia="Arial Unicode MS" w:hAnsiTheme="minorHAnsi" w:cstheme="minorHAnsi"/>
          <w:bCs/>
          <w:sz w:val="22"/>
        </w:rPr>
      </w:pPr>
      <w:r w:rsidRPr="009C6E64">
        <w:rPr>
          <w:rFonts w:asciiTheme="minorHAnsi" w:eastAsia="Arial Unicode MS" w:hAnsiTheme="minorHAnsi" w:cstheme="minorHAnsi"/>
          <w:bCs/>
          <w:sz w:val="22"/>
        </w:rPr>
        <w:t xml:space="preserve">Oferent zakłada swoje konto – jedno konto dla jednej jednostki samorządu terytorialnego, zgodnie z Instrukcją złożenia wniosku w Generatorze Obsługi Dotacji – dostępną na wyżej wskazanej stronie internetowej. Oferent ma możliwość w dowolnym momencie zapisania wprowadzonych danych i powrotu do edycji w innym czasie. </w:t>
      </w:r>
    </w:p>
    <w:p w14:paraId="566E3A66" w14:textId="77777777" w:rsidR="009C6E64" w:rsidRPr="009C6E64" w:rsidRDefault="009C6E64" w:rsidP="009C6E64">
      <w:pPr>
        <w:spacing w:line="276" w:lineRule="auto"/>
        <w:ind w:right="52"/>
        <w:rPr>
          <w:rFonts w:asciiTheme="minorHAnsi" w:eastAsia="Arial Unicode MS" w:hAnsiTheme="minorHAnsi" w:cstheme="minorHAnsi"/>
          <w:bCs/>
          <w:sz w:val="22"/>
        </w:rPr>
      </w:pPr>
      <w:r w:rsidRPr="009C6E64">
        <w:rPr>
          <w:rFonts w:asciiTheme="minorHAnsi" w:eastAsia="Arial Unicode MS" w:hAnsiTheme="minorHAnsi" w:cstheme="minorHAnsi"/>
          <w:bCs/>
          <w:sz w:val="22"/>
        </w:rPr>
        <w:t xml:space="preserve">Oferent ma możliwość wydruku oferty zapisanej w wersji roboczej. </w:t>
      </w:r>
    </w:p>
    <w:p w14:paraId="5DC34F0B" w14:textId="77777777" w:rsidR="009C6E64" w:rsidRPr="009C6E64" w:rsidRDefault="009C6E64" w:rsidP="009C6E64">
      <w:pPr>
        <w:spacing w:line="276" w:lineRule="auto"/>
        <w:ind w:right="52"/>
        <w:rPr>
          <w:rFonts w:asciiTheme="minorHAnsi" w:eastAsia="Arial Unicode MS" w:hAnsiTheme="minorHAnsi" w:cstheme="minorHAnsi"/>
          <w:bCs/>
          <w:sz w:val="22"/>
        </w:rPr>
      </w:pPr>
      <w:r w:rsidRPr="009C6E64">
        <w:rPr>
          <w:rFonts w:asciiTheme="minorHAnsi" w:eastAsia="Arial Unicode MS" w:hAnsiTheme="minorHAnsi" w:cstheme="minorHAnsi"/>
          <w:bCs/>
          <w:sz w:val="22"/>
        </w:rPr>
        <w:t xml:space="preserve">Po uzupełnieniu formularza oferty oraz dodaniu wszystkich wymaganych załączników, jej weryfikacji oraz wysłaniu przez oferenta (za pomocą przycisku „złóż ofertę”) system zapisuje ofertę w bazie danych, a użytkownik otrzymuje możliwość jej zapisania w formacie PDF i wydrukowania. Złożona oferta automatycznie otrzymuje unikalny numer, którym należy się posługiwać w kontaktach z urzędem wojewódzkim. </w:t>
      </w:r>
    </w:p>
    <w:p w14:paraId="28BC39BB" w14:textId="77777777" w:rsidR="009C6E64" w:rsidRPr="009C6E64" w:rsidRDefault="009C6E64" w:rsidP="009C6E64">
      <w:pPr>
        <w:spacing w:line="276" w:lineRule="auto"/>
        <w:ind w:right="52"/>
        <w:rPr>
          <w:rFonts w:asciiTheme="minorHAnsi" w:eastAsia="Arial Unicode MS" w:hAnsiTheme="minorHAnsi" w:cstheme="minorHAnsi"/>
          <w:bCs/>
          <w:sz w:val="22"/>
        </w:rPr>
      </w:pPr>
      <w:r w:rsidRPr="009C6E64">
        <w:rPr>
          <w:rFonts w:asciiTheme="minorHAnsi" w:eastAsia="Arial Unicode MS" w:hAnsiTheme="minorHAnsi" w:cstheme="minorHAnsi"/>
          <w:b/>
          <w:bCs/>
          <w:sz w:val="22"/>
          <w:u w:val="single"/>
        </w:rPr>
        <w:t>Proces składania oferty składa się z następujących kroków:</w:t>
      </w:r>
    </w:p>
    <w:p w14:paraId="57FF8184" w14:textId="77777777" w:rsidR="009C6E64" w:rsidRPr="009C6E64" w:rsidRDefault="009C6E64" w:rsidP="009C6E64">
      <w:pPr>
        <w:numPr>
          <w:ilvl w:val="0"/>
          <w:numId w:val="4"/>
        </w:numPr>
        <w:spacing w:line="276" w:lineRule="auto"/>
        <w:ind w:right="52"/>
        <w:rPr>
          <w:rFonts w:asciiTheme="minorHAnsi" w:eastAsia="Arial Unicode MS" w:hAnsiTheme="minorHAnsi" w:cstheme="minorHAnsi"/>
          <w:bCs/>
          <w:sz w:val="22"/>
        </w:rPr>
      </w:pPr>
      <w:r w:rsidRPr="009C6E64">
        <w:rPr>
          <w:rFonts w:asciiTheme="minorHAnsi" w:eastAsia="Arial Unicode MS" w:hAnsiTheme="minorHAnsi" w:cstheme="minorHAnsi"/>
          <w:bCs/>
          <w:sz w:val="22"/>
        </w:rPr>
        <w:t>wypełnienia wszystkich pól oferty oraz dodania wymaganych załączników;</w:t>
      </w:r>
    </w:p>
    <w:p w14:paraId="001882D8" w14:textId="77777777" w:rsidR="009C6E64" w:rsidRPr="009C6E64" w:rsidRDefault="009C6E64" w:rsidP="009C6E64">
      <w:pPr>
        <w:numPr>
          <w:ilvl w:val="0"/>
          <w:numId w:val="4"/>
        </w:numPr>
        <w:spacing w:line="276" w:lineRule="auto"/>
        <w:ind w:right="52"/>
        <w:rPr>
          <w:rFonts w:asciiTheme="minorHAnsi" w:eastAsia="Arial Unicode MS" w:hAnsiTheme="minorHAnsi" w:cstheme="minorHAnsi"/>
          <w:bCs/>
          <w:sz w:val="22"/>
        </w:rPr>
      </w:pPr>
      <w:r w:rsidRPr="009C6E64">
        <w:rPr>
          <w:rFonts w:asciiTheme="minorHAnsi" w:eastAsia="Arial Unicode MS" w:hAnsiTheme="minorHAnsi" w:cstheme="minorHAnsi"/>
          <w:bCs/>
          <w:sz w:val="22"/>
        </w:rPr>
        <w:t>złożenia oferty w Generatorze Obsługi Dotacji – za pomocą przycisku „złóż ofertę”;</w:t>
      </w:r>
    </w:p>
    <w:p w14:paraId="47603C6F" w14:textId="77777777" w:rsidR="009C6E64" w:rsidRPr="009C6E64" w:rsidRDefault="009C6E64" w:rsidP="009C6E64">
      <w:pPr>
        <w:numPr>
          <w:ilvl w:val="0"/>
          <w:numId w:val="4"/>
        </w:numPr>
        <w:spacing w:line="276" w:lineRule="auto"/>
        <w:ind w:right="52"/>
        <w:rPr>
          <w:rFonts w:asciiTheme="minorHAnsi" w:eastAsia="Arial Unicode MS" w:hAnsiTheme="minorHAnsi" w:cstheme="minorHAnsi"/>
          <w:bCs/>
          <w:sz w:val="22"/>
        </w:rPr>
      </w:pPr>
      <w:r w:rsidRPr="009C6E64">
        <w:rPr>
          <w:rFonts w:asciiTheme="minorHAnsi" w:eastAsia="Arial Unicode MS" w:hAnsiTheme="minorHAnsi" w:cstheme="minorHAnsi"/>
          <w:bCs/>
          <w:sz w:val="22"/>
        </w:rPr>
        <w:t>zapisania złożonej oferty w formacie PDF wraz z załącznikami;</w:t>
      </w:r>
    </w:p>
    <w:p w14:paraId="51FB4F5B" w14:textId="77777777" w:rsidR="009C6E64" w:rsidRPr="009C6E64" w:rsidRDefault="009C6E64" w:rsidP="009C6E64">
      <w:pPr>
        <w:numPr>
          <w:ilvl w:val="0"/>
          <w:numId w:val="4"/>
        </w:numPr>
        <w:spacing w:line="276" w:lineRule="auto"/>
        <w:ind w:right="52"/>
        <w:rPr>
          <w:rFonts w:asciiTheme="minorHAnsi" w:eastAsia="Arial Unicode MS" w:hAnsiTheme="minorHAnsi" w:cstheme="minorHAnsi"/>
          <w:bCs/>
          <w:sz w:val="22"/>
        </w:rPr>
      </w:pPr>
      <w:r w:rsidRPr="009C6E64">
        <w:rPr>
          <w:rFonts w:asciiTheme="minorHAnsi" w:eastAsia="Arial Unicode MS" w:hAnsiTheme="minorHAnsi" w:cstheme="minorHAnsi"/>
          <w:bCs/>
          <w:sz w:val="22"/>
        </w:rPr>
        <w:t>podpisania oferty kwalifikowalnym podpisem elektronicznym przez osoby upoważnione do reprezentowania jednostki samorządu terytorialnego i – kontrasygnowania przez skarbnika, wraz z wymaganymi załącznikami;</w:t>
      </w:r>
    </w:p>
    <w:p w14:paraId="66956C40" w14:textId="17BC1349" w:rsidR="009C6E64" w:rsidRPr="009C6E64" w:rsidRDefault="009C6E64" w:rsidP="009C6E64">
      <w:pPr>
        <w:numPr>
          <w:ilvl w:val="0"/>
          <w:numId w:val="4"/>
        </w:numPr>
        <w:spacing w:line="276" w:lineRule="auto"/>
        <w:ind w:right="52"/>
        <w:rPr>
          <w:rFonts w:asciiTheme="minorHAnsi" w:eastAsia="Arial Unicode MS" w:hAnsiTheme="minorHAnsi" w:cstheme="minorHAnsi"/>
          <w:bCs/>
          <w:sz w:val="22"/>
        </w:rPr>
      </w:pPr>
      <w:r w:rsidRPr="009C6E64">
        <w:rPr>
          <w:rFonts w:asciiTheme="minorHAnsi" w:eastAsia="Arial Unicode MS" w:hAnsiTheme="minorHAnsi" w:cstheme="minorHAnsi"/>
          <w:bCs/>
          <w:sz w:val="22"/>
        </w:rPr>
        <w:lastRenderedPageBreak/>
        <w:t>złożenia oferty w wersji elektronicznej do właściwego urzędu wojewódzkiego.</w:t>
      </w:r>
    </w:p>
    <w:p w14:paraId="3E3015D1" w14:textId="3F6D6937" w:rsidR="009C6E64" w:rsidRPr="009C6E64" w:rsidRDefault="009C6E64" w:rsidP="009C6E64">
      <w:pPr>
        <w:spacing w:line="276" w:lineRule="auto"/>
        <w:ind w:right="52"/>
        <w:rPr>
          <w:rFonts w:asciiTheme="minorHAnsi" w:eastAsia="Arial Unicode MS" w:hAnsiTheme="minorHAnsi" w:cstheme="minorHAnsi"/>
          <w:b/>
          <w:bCs/>
          <w:sz w:val="22"/>
        </w:rPr>
      </w:pPr>
      <w:r w:rsidRPr="009C6E64">
        <w:rPr>
          <w:rFonts w:asciiTheme="minorHAnsi" w:eastAsia="Arial Unicode MS" w:hAnsiTheme="minorHAnsi" w:cstheme="minorHAnsi"/>
          <w:b/>
          <w:bCs/>
          <w:sz w:val="22"/>
        </w:rPr>
        <w:t xml:space="preserve">Oferta musi być opatrzona podpisem zaufanym i wysłana za pośrednictwem platformy ePUAP, do właściwego urzędu wojewódzkiego w terminie od dnia 31 października 2023 r. do dnia 5 </w:t>
      </w:r>
      <w:r w:rsidR="00196306">
        <w:rPr>
          <w:rFonts w:asciiTheme="minorHAnsi" w:eastAsia="Arial Unicode MS" w:hAnsiTheme="minorHAnsi" w:cstheme="minorHAnsi"/>
          <w:b/>
          <w:bCs/>
          <w:sz w:val="22"/>
        </w:rPr>
        <w:t>stycznia 2024</w:t>
      </w:r>
      <w:r w:rsidRPr="009C6E64">
        <w:rPr>
          <w:rFonts w:asciiTheme="minorHAnsi" w:eastAsia="Arial Unicode MS" w:hAnsiTheme="minorHAnsi" w:cstheme="minorHAnsi"/>
          <w:b/>
          <w:bCs/>
          <w:sz w:val="22"/>
        </w:rPr>
        <w:t xml:space="preserve"> r. do godz. 16.00.</w:t>
      </w:r>
      <w:r w:rsidR="00385197">
        <w:rPr>
          <w:rFonts w:asciiTheme="minorHAnsi" w:eastAsia="Arial Unicode MS" w:hAnsiTheme="minorHAnsi" w:cstheme="minorHAnsi"/>
          <w:b/>
          <w:bCs/>
          <w:sz w:val="22"/>
        </w:rPr>
        <w:t>”</w:t>
      </w:r>
    </w:p>
    <w:p w14:paraId="5028294A" w14:textId="3AF88C3A" w:rsidR="009C6E64" w:rsidRDefault="009C6E64" w:rsidP="006214FB">
      <w:p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</w:p>
    <w:p w14:paraId="6C285DC4" w14:textId="62D142F4" w:rsidR="00631E72" w:rsidRDefault="00631E72" w:rsidP="006214FB">
      <w:p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2. </w:t>
      </w:r>
      <w:r w:rsidRPr="00631E72">
        <w:rPr>
          <w:rFonts w:asciiTheme="minorHAnsi" w:hAnsiTheme="minorHAnsi" w:cstheme="minorHAnsi"/>
          <w:color w:val="000000" w:themeColor="text1"/>
          <w:sz w:val="22"/>
        </w:rPr>
        <w:t xml:space="preserve">Treść rozdziału II pkt </w:t>
      </w:r>
      <w:r>
        <w:rPr>
          <w:rFonts w:asciiTheme="minorHAnsi" w:hAnsiTheme="minorHAnsi" w:cstheme="minorHAnsi"/>
          <w:color w:val="000000" w:themeColor="text1"/>
          <w:sz w:val="22"/>
        </w:rPr>
        <w:t>3</w:t>
      </w:r>
      <w:r w:rsidRPr="00631E72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385197">
        <w:rPr>
          <w:rFonts w:asciiTheme="minorHAnsi" w:hAnsiTheme="minorHAnsi" w:cstheme="minorHAnsi"/>
          <w:color w:val="000000" w:themeColor="text1"/>
          <w:sz w:val="22"/>
        </w:rPr>
        <w:t>ppkt</w:t>
      </w:r>
      <w:proofErr w:type="spellEnd"/>
      <w:r w:rsidR="00385197">
        <w:rPr>
          <w:rFonts w:asciiTheme="minorHAnsi" w:hAnsiTheme="minorHAnsi" w:cstheme="minorHAnsi"/>
          <w:color w:val="000000" w:themeColor="text1"/>
          <w:sz w:val="22"/>
        </w:rPr>
        <w:t xml:space="preserve"> 3 </w:t>
      </w:r>
      <w:r w:rsidRPr="00631E72">
        <w:rPr>
          <w:rFonts w:asciiTheme="minorHAnsi" w:hAnsiTheme="minorHAnsi" w:cstheme="minorHAnsi"/>
          <w:color w:val="000000" w:themeColor="text1"/>
          <w:sz w:val="22"/>
        </w:rPr>
        <w:t>ogłoszenia otrzymuje następujące brzmienie:</w:t>
      </w:r>
    </w:p>
    <w:p w14:paraId="266CD1E2" w14:textId="0CF60605" w:rsidR="009C6E64" w:rsidRPr="009C6E64" w:rsidRDefault="00631E72" w:rsidP="009C6E64">
      <w:pPr>
        <w:spacing w:line="276" w:lineRule="auto"/>
        <w:ind w:right="52"/>
        <w:rPr>
          <w:rFonts w:asciiTheme="minorHAnsi" w:hAnsiTheme="minorHAnsi" w:cstheme="minorHAnsi"/>
          <w:b/>
          <w:color w:val="000000" w:themeColor="text1"/>
          <w:sz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</w:rPr>
        <w:t>„</w:t>
      </w:r>
      <w:r w:rsidR="009C6E64">
        <w:rPr>
          <w:rFonts w:asciiTheme="minorHAnsi" w:hAnsiTheme="minorHAnsi" w:cstheme="minorHAnsi"/>
          <w:b/>
          <w:color w:val="000000" w:themeColor="text1"/>
          <w:sz w:val="22"/>
        </w:rPr>
        <w:t>3</w:t>
      </w:r>
      <w:r w:rsidR="009C6E64" w:rsidRPr="009C6E64">
        <w:rPr>
          <w:rFonts w:asciiTheme="minorHAnsi" w:hAnsiTheme="minorHAnsi" w:cstheme="minorHAnsi"/>
          <w:b/>
          <w:color w:val="000000" w:themeColor="text1"/>
          <w:sz w:val="22"/>
        </w:rPr>
        <w:t xml:space="preserve">. Kryteria wyboru ofert </w:t>
      </w:r>
    </w:p>
    <w:p w14:paraId="5F231842" w14:textId="2F948439" w:rsidR="009C6E64" w:rsidRPr="00E50F0B" w:rsidRDefault="009C6E64" w:rsidP="00E50F0B">
      <w:pPr>
        <w:pStyle w:val="Akapitzlist"/>
        <w:numPr>
          <w:ilvl w:val="0"/>
          <w:numId w:val="5"/>
        </w:num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 w:rsidRPr="00E50F0B">
        <w:rPr>
          <w:rFonts w:asciiTheme="minorHAnsi" w:hAnsiTheme="minorHAnsi" w:cstheme="minorHAnsi"/>
          <w:color w:val="000000" w:themeColor="text1"/>
          <w:sz w:val="22"/>
        </w:rPr>
        <w:t xml:space="preserve">Wojewodowie, po dokonaniu oceny ofert, przekażą do Departamentu Polityki Senioralnej Ministerstwa Rodziny i Polityki Społecznej: </w:t>
      </w:r>
    </w:p>
    <w:p w14:paraId="60667284" w14:textId="77777777" w:rsidR="009C6E64" w:rsidRPr="009C6E64" w:rsidRDefault="009C6E64" w:rsidP="009C6E64">
      <w:pPr>
        <w:numPr>
          <w:ilvl w:val="0"/>
          <w:numId w:val="17"/>
        </w:num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 w:rsidRPr="009C6E64">
        <w:rPr>
          <w:rFonts w:asciiTheme="minorHAnsi" w:hAnsiTheme="minorHAnsi" w:cstheme="minorHAnsi"/>
          <w:color w:val="000000" w:themeColor="text1"/>
          <w:sz w:val="22"/>
        </w:rPr>
        <w:t>w przypadku modułu 1 – zestawienia ofert zakwalifikowanych do programu wg wzoru ustalonego w Generatorze Obsługi Dotacji,</w:t>
      </w:r>
    </w:p>
    <w:p w14:paraId="55442A49" w14:textId="77777777" w:rsidR="009C6E64" w:rsidRPr="009C6E64" w:rsidRDefault="009C6E64" w:rsidP="009C6E64">
      <w:pPr>
        <w:numPr>
          <w:ilvl w:val="0"/>
          <w:numId w:val="17"/>
        </w:num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 w:rsidRPr="009C6E64">
        <w:rPr>
          <w:rFonts w:asciiTheme="minorHAnsi" w:hAnsiTheme="minorHAnsi" w:cstheme="minorHAnsi"/>
          <w:color w:val="000000" w:themeColor="text1"/>
          <w:sz w:val="22"/>
        </w:rPr>
        <w:t>w przypadku modułu 2 – listy ofert zakwalifikowanych do programu wg wzoru ustalonego w Generatorze Obsługi Dotacji</w:t>
      </w:r>
    </w:p>
    <w:p w14:paraId="331727C9" w14:textId="7CD321CB" w:rsidR="009C6E64" w:rsidRPr="009C6E64" w:rsidRDefault="009C6E64" w:rsidP="009C6E64">
      <w:p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 w:rsidRPr="009C6E64">
        <w:rPr>
          <w:rFonts w:asciiTheme="minorHAnsi" w:hAnsiTheme="minorHAnsi" w:cstheme="minorHAnsi"/>
          <w:color w:val="000000" w:themeColor="text1"/>
          <w:sz w:val="22"/>
        </w:rPr>
        <w:t xml:space="preserve">– nie później niż do dnia </w:t>
      </w:r>
      <w:r w:rsidR="00385197">
        <w:rPr>
          <w:rFonts w:asciiTheme="minorHAnsi" w:hAnsiTheme="minorHAnsi" w:cstheme="minorHAnsi"/>
          <w:b/>
          <w:bCs/>
          <w:color w:val="000000" w:themeColor="text1"/>
          <w:sz w:val="22"/>
        </w:rPr>
        <w:t>23 lutego</w:t>
      </w:r>
      <w:r w:rsidRPr="009C6E64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2024</w:t>
      </w:r>
      <w:r w:rsidRPr="009C6E64">
        <w:rPr>
          <w:rFonts w:asciiTheme="minorHAnsi" w:hAnsiTheme="minorHAnsi" w:cstheme="minorHAnsi"/>
          <w:b/>
          <w:color w:val="000000" w:themeColor="text1"/>
          <w:sz w:val="22"/>
        </w:rPr>
        <w:t xml:space="preserve"> r.</w:t>
      </w:r>
      <w:r w:rsidR="00E50F0B">
        <w:rPr>
          <w:rFonts w:asciiTheme="minorHAnsi" w:hAnsiTheme="minorHAnsi" w:cstheme="minorHAnsi"/>
          <w:color w:val="000000" w:themeColor="text1"/>
          <w:sz w:val="22"/>
        </w:rPr>
        <w:t>”</w:t>
      </w:r>
    </w:p>
    <w:p w14:paraId="1A5E07C3" w14:textId="37E0DFB6" w:rsidR="009C6E64" w:rsidRDefault="009C6E64" w:rsidP="00E50F0B">
      <w:pPr>
        <w:spacing w:line="276" w:lineRule="auto"/>
        <w:ind w:left="720" w:right="52" w:firstLine="0"/>
        <w:rPr>
          <w:rFonts w:asciiTheme="minorHAnsi" w:hAnsiTheme="minorHAnsi" w:cstheme="minorHAnsi"/>
          <w:color w:val="000000" w:themeColor="text1"/>
          <w:sz w:val="22"/>
        </w:rPr>
      </w:pPr>
      <w:r w:rsidRPr="009C6E64">
        <w:rPr>
          <w:rFonts w:asciiTheme="minorHAnsi" w:hAnsiTheme="minorHAnsi" w:cstheme="minorHAnsi"/>
          <w:color w:val="000000" w:themeColor="text1"/>
          <w:sz w:val="22"/>
        </w:rPr>
        <w:t xml:space="preserve">  </w:t>
      </w:r>
    </w:p>
    <w:p w14:paraId="1AF50094" w14:textId="4B75D4DC" w:rsidR="00C60C60" w:rsidRDefault="00C60C60" w:rsidP="00C60C60">
      <w:p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3. </w:t>
      </w:r>
      <w:r w:rsidRPr="00631E72">
        <w:rPr>
          <w:rFonts w:asciiTheme="minorHAnsi" w:hAnsiTheme="minorHAnsi" w:cstheme="minorHAnsi"/>
          <w:color w:val="000000" w:themeColor="text1"/>
          <w:sz w:val="22"/>
        </w:rPr>
        <w:t xml:space="preserve">Treść rozdziału II pkt </w:t>
      </w:r>
      <w:r w:rsidR="00F231CD">
        <w:rPr>
          <w:rFonts w:asciiTheme="minorHAnsi" w:hAnsiTheme="minorHAnsi" w:cstheme="minorHAnsi"/>
          <w:color w:val="000000" w:themeColor="text1"/>
          <w:sz w:val="22"/>
        </w:rPr>
        <w:t>4</w:t>
      </w:r>
      <w:r w:rsidRPr="00631E72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</w:rPr>
        <w:t>ppkt</w:t>
      </w:r>
      <w:proofErr w:type="spellEnd"/>
      <w:r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F231CD">
        <w:rPr>
          <w:rFonts w:asciiTheme="minorHAnsi" w:hAnsiTheme="minorHAnsi" w:cstheme="minorHAnsi"/>
          <w:color w:val="000000" w:themeColor="text1"/>
          <w:sz w:val="22"/>
        </w:rPr>
        <w:t>5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631E72">
        <w:rPr>
          <w:rFonts w:asciiTheme="minorHAnsi" w:hAnsiTheme="minorHAnsi" w:cstheme="minorHAnsi"/>
          <w:color w:val="000000" w:themeColor="text1"/>
          <w:sz w:val="22"/>
        </w:rPr>
        <w:t>ogłoszenia otrzymuje następujące brzmienie:</w:t>
      </w:r>
    </w:p>
    <w:p w14:paraId="3BE9105A" w14:textId="18CC749C" w:rsidR="0065508A" w:rsidRPr="0065508A" w:rsidRDefault="00F231CD" w:rsidP="00F231CD">
      <w:pPr>
        <w:spacing w:line="276" w:lineRule="auto"/>
        <w:ind w:right="52"/>
        <w:rPr>
          <w:rFonts w:asciiTheme="minorHAnsi" w:hAnsiTheme="minorHAnsi" w:cstheme="minorHAnsi"/>
          <w:b/>
          <w:color w:val="000000" w:themeColor="text1"/>
          <w:sz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</w:rPr>
        <w:t xml:space="preserve">„4. </w:t>
      </w:r>
      <w:r w:rsidR="0065508A" w:rsidRPr="0065508A">
        <w:rPr>
          <w:rFonts w:asciiTheme="minorHAnsi" w:hAnsiTheme="minorHAnsi" w:cstheme="minorHAnsi"/>
          <w:b/>
          <w:color w:val="000000" w:themeColor="text1"/>
          <w:sz w:val="22"/>
        </w:rPr>
        <w:t xml:space="preserve">Tryb stosowany przy wyborze oferty i termin wyboru oferty </w:t>
      </w:r>
    </w:p>
    <w:p w14:paraId="1C9812BC" w14:textId="508CFCE3" w:rsidR="0065508A" w:rsidRPr="00F231CD" w:rsidRDefault="0065508A" w:rsidP="00F231CD">
      <w:pPr>
        <w:pStyle w:val="Akapitzlist"/>
        <w:numPr>
          <w:ilvl w:val="0"/>
          <w:numId w:val="27"/>
        </w:num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 w:rsidRPr="00F231CD">
        <w:rPr>
          <w:rFonts w:asciiTheme="minorHAnsi" w:hAnsiTheme="minorHAnsi" w:cstheme="minorHAnsi"/>
          <w:color w:val="000000" w:themeColor="text1"/>
          <w:sz w:val="22"/>
        </w:rPr>
        <w:t xml:space="preserve">Wyniki konkursu zostaną podane do publicznej wiadomości: </w:t>
      </w:r>
    </w:p>
    <w:p w14:paraId="111376BD" w14:textId="77777777" w:rsidR="0065508A" w:rsidRPr="0065508A" w:rsidRDefault="0065508A" w:rsidP="0065508A">
      <w:pPr>
        <w:numPr>
          <w:ilvl w:val="0"/>
          <w:numId w:val="20"/>
        </w:num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 w:rsidRPr="0065508A">
        <w:rPr>
          <w:rFonts w:asciiTheme="minorHAnsi" w:hAnsiTheme="minorHAnsi" w:cstheme="minorHAnsi"/>
          <w:color w:val="000000" w:themeColor="text1"/>
          <w:sz w:val="22"/>
        </w:rPr>
        <w:t>na stronie internetowej Ministerstwa Rodziny i Polityki Społecznej poświęconej seniorom: http://www.senior.gov.pl/,</w:t>
      </w:r>
    </w:p>
    <w:p w14:paraId="32BEEC3B" w14:textId="77777777" w:rsidR="0065508A" w:rsidRPr="0065508A" w:rsidRDefault="0065508A" w:rsidP="0065508A">
      <w:pPr>
        <w:numPr>
          <w:ilvl w:val="0"/>
          <w:numId w:val="20"/>
        </w:num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 w:rsidRPr="0065508A">
        <w:rPr>
          <w:rFonts w:asciiTheme="minorHAnsi" w:hAnsiTheme="minorHAnsi" w:cstheme="minorHAnsi"/>
          <w:color w:val="000000" w:themeColor="text1"/>
          <w:sz w:val="22"/>
        </w:rPr>
        <w:t xml:space="preserve">na stronie internetowej Ministerstwa Rodziny i Polityki Społecznej </w:t>
      </w:r>
    </w:p>
    <w:p w14:paraId="6179566B" w14:textId="58839A93" w:rsidR="0065508A" w:rsidRDefault="0065508A" w:rsidP="0065508A">
      <w:pPr>
        <w:spacing w:line="276" w:lineRule="auto"/>
        <w:ind w:right="52"/>
        <w:rPr>
          <w:rFonts w:asciiTheme="minorHAnsi" w:hAnsiTheme="minorHAnsi" w:cstheme="minorHAnsi"/>
          <w:b/>
          <w:color w:val="000000" w:themeColor="text1"/>
          <w:sz w:val="22"/>
        </w:rPr>
      </w:pPr>
      <w:r w:rsidRPr="0065508A">
        <w:rPr>
          <w:rFonts w:asciiTheme="minorHAnsi" w:hAnsiTheme="minorHAnsi" w:cstheme="minorHAnsi"/>
          <w:color w:val="000000" w:themeColor="text1"/>
          <w:sz w:val="22"/>
        </w:rPr>
        <w:t xml:space="preserve">– </w:t>
      </w:r>
      <w:r w:rsidRPr="0065508A">
        <w:rPr>
          <w:rFonts w:asciiTheme="minorHAnsi" w:hAnsiTheme="minorHAnsi" w:cstheme="minorHAnsi"/>
          <w:b/>
          <w:color w:val="000000" w:themeColor="text1"/>
          <w:sz w:val="22"/>
        </w:rPr>
        <w:t xml:space="preserve">nie później niż do dnia </w:t>
      </w:r>
      <w:r w:rsidR="009B20DC">
        <w:rPr>
          <w:rFonts w:asciiTheme="minorHAnsi" w:hAnsiTheme="minorHAnsi" w:cstheme="minorHAnsi"/>
          <w:b/>
          <w:color w:val="000000" w:themeColor="text1"/>
          <w:sz w:val="22"/>
        </w:rPr>
        <w:t>22 marca</w:t>
      </w:r>
      <w:r w:rsidRPr="0065508A">
        <w:rPr>
          <w:rFonts w:asciiTheme="minorHAnsi" w:hAnsiTheme="minorHAnsi" w:cstheme="minorHAnsi"/>
          <w:b/>
          <w:color w:val="000000" w:themeColor="text1"/>
          <w:sz w:val="22"/>
        </w:rPr>
        <w:t xml:space="preserve"> 2024 r.</w:t>
      </w:r>
      <w:r w:rsidR="005A2EE7">
        <w:rPr>
          <w:rFonts w:asciiTheme="minorHAnsi" w:hAnsiTheme="minorHAnsi" w:cstheme="minorHAnsi"/>
          <w:b/>
          <w:color w:val="000000" w:themeColor="text1"/>
          <w:sz w:val="22"/>
        </w:rPr>
        <w:t>”</w:t>
      </w:r>
    </w:p>
    <w:p w14:paraId="31A2AA6C" w14:textId="34332BEB" w:rsidR="00C67161" w:rsidRDefault="00C67161" w:rsidP="0065508A">
      <w:pPr>
        <w:spacing w:line="276" w:lineRule="auto"/>
        <w:ind w:right="52"/>
        <w:rPr>
          <w:rFonts w:asciiTheme="minorHAnsi" w:hAnsiTheme="minorHAnsi" w:cstheme="minorHAnsi"/>
          <w:b/>
          <w:color w:val="000000" w:themeColor="text1"/>
          <w:sz w:val="22"/>
        </w:rPr>
      </w:pPr>
    </w:p>
    <w:p w14:paraId="2A28A2E0" w14:textId="1A972CF0" w:rsidR="005A2EE7" w:rsidRPr="005A2EE7" w:rsidRDefault="00256651" w:rsidP="0065508A">
      <w:pPr>
        <w:spacing w:line="276" w:lineRule="auto"/>
        <w:ind w:right="52"/>
        <w:rPr>
          <w:rFonts w:asciiTheme="minorHAnsi" w:hAnsiTheme="minorHAnsi" w:cstheme="minorHAnsi"/>
          <w:bCs/>
          <w:color w:val="000000" w:themeColor="text1"/>
          <w:sz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</w:rPr>
        <w:t xml:space="preserve">4. </w:t>
      </w:r>
      <w:r w:rsidR="005A2EE7" w:rsidRPr="005A2EE7">
        <w:rPr>
          <w:rFonts w:asciiTheme="minorHAnsi" w:hAnsiTheme="minorHAnsi" w:cstheme="minorHAnsi"/>
          <w:bCs/>
          <w:color w:val="000000" w:themeColor="text1"/>
          <w:sz w:val="22"/>
        </w:rPr>
        <w:t xml:space="preserve">Treść rozdziału II pkt </w:t>
      </w:r>
      <w:r>
        <w:rPr>
          <w:rFonts w:asciiTheme="minorHAnsi" w:hAnsiTheme="minorHAnsi" w:cstheme="minorHAnsi"/>
          <w:bCs/>
          <w:color w:val="000000" w:themeColor="text1"/>
          <w:sz w:val="22"/>
        </w:rPr>
        <w:t>7</w:t>
      </w:r>
      <w:r w:rsidR="005A2EE7" w:rsidRPr="005A2EE7">
        <w:rPr>
          <w:rFonts w:asciiTheme="minorHAnsi" w:hAnsiTheme="minorHAnsi" w:cstheme="minorHAnsi"/>
          <w:bCs/>
          <w:color w:val="000000" w:themeColor="text1"/>
          <w:sz w:val="22"/>
        </w:rPr>
        <w:t xml:space="preserve"> ogłoszenia otrzymuje następujące brzmienie:</w:t>
      </w:r>
    </w:p>
    <w:p w14:paraId="5AEE77E0" w14:textId="47E666C2" w:rsidR="00C67161" w:rsidRPr="00C67161" w:rsidRDefault="00256651" w:rsidP="00C67161">
      <w:pPr>
        <w:spacing w:line="276" w:lineRule="auto"/>
        <w:ind w:right="52"/>
        <w:rPr>
          <w:rFonts w:asciiTheme="minorHAnsi" w:hAnsiTheme="minorHAnsi" w:cstheme="minorHAnsi"/>
          <w:b/>
          <w:color w:val="000000" w:themeColor="text1"/>
          <w:sz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</w:rPr>
        <w:t>„</w:t>
      </w:r>
      <w:r w:rsidR="00C67161" w:rsidRPr="00C67161">
        <w:rPr>
          <w:rFonts w:asciiTheme="minorHAnsi" w:hAnsiTheme="minorHAnsi" w:cstheme="minorHAnsi"/>
          <w:b/>
          <w:color w:val="000000" w:themeColor="text1"/>
          <w:sz w:val="22"/>
        </w:rPr>
        <w:t xml:space="preserve">7. Postanowienia końcowe </w:t>
      </w:r>
    </w:p>
    <w:p w14:paraId="0979C204" w14:textId="27611460" w:rsidR="00C67161" w:rsidRPr="00C67161" w:rsidRDefault="00C67161" w:rsidP="00C67161">
      <w:pPr>
        <w:numPr>
          <w:ilvl w:val="0"/>
          <w:numId w:val="24"/>
        </w:numPr>
        <w:spacing w:line="276" w:lineRule="auto"/>
        <w:ind w:right="52"/>
        <w:rPr>
          <w:rFonts w:asciiTheme="minorHAnsi" w:hAnsiTheme="minorHAnsi" w:cstheme="minorHAnsi"/>
          <w:bCs/>
          <w:color w:val="000000" w:themeColor="text1"/>
          <w:sz w:val="22"/>
        </w:rPr>
      </w:pPr>
      <w:r w:rsidRPr="00C67161">
        <w:rPr>
          <w:rFonts w:asciiTheme="minorHAnsi" w:hAnsiTheme="minorHAnsi" w:cstheme="minorHAnsi"/>
          <w:bCs/>
          <w:color w:val="000000" w:themeColor="text1"/>
          <w:sz w:val="22"/>
        </w:rPr>
        <w:t xml:space="preserve">Załączniki do ogłoszenia stanowiące ramowe wzory: oświadczenie o kwalifikowalności VAT (załącznik nr 5 do ogłoszenia), umowy o realizację zadania publicznego (załącznik nr 6 do ogłoszenia), umowy o partnerstwo (załącznik nr 7 do ogłoszenia), sprawozdania z wykonania zadania publicznego (załączniki nr 10 i 11 do ogłoszenia) oraz formularz programu inwestycji dla modułu 1 (załącznik nr 4 do ogłoszenia) mają charakter pomocniczy i mogą podlegać modyfikacji przez wojewodów, którzy zobowiązani są do zamieszczenia ostatecznych wzorów na stronach internetowych Biuletynu Informacji Publicznej urzędów wojewódzkich, </w:t>
      </w:r>
      <w:r w:rsidRPr="00C67161">
        <w:rPr>
          <w:rFonts w:asciiTheme="minorHAnsi" w:hAnsiTheme="minorHAnsi" w:cstheme="minorHAnsi"/>
          <w:bCs/>
          <w:color w:val="000000" w:themeColor="text1"/>
          <w:sz w:val="22"/>
          <w:u w:val="single"/>
        </w:rPr>
        <w:t xml:space="preserve">nie później niż do dnia </w:t>
      </w:r>
      <w:r w:rsidR="00C60C60">
        <w:rPr>
          <w:rFonts w:asciiTheme="minorHAnsi" w:hAnsiTheme="minorHAnsi" w:cstheme="minorHAnsi"/>
          <w:bCs/>
          <w:color w:val="000000" w:themeColor="text1"/>
          <w:sz w:val="22"/>
          <w:u w:val="single"/>
        </w:rPr>
        <w:t>22 marca</w:t>
      </w:r>
      <w:r w:rsidRPr="00C67161">
        <w:rPr>
          <w:rFonts w:asciiTheme="minorHAnsi" w:hAnsiTheme="minorHAnsi" w:cstheme="minorHAnsi"/>
          <w:bCs/>
          <w:color w:val="000000" w:themeColor="text1"/>
          <w:sz w:val="22"/>
          <w:u w:val="single"/>
        </w:rPr>
        <w:t xml:space="preserve"> 2024 r</w:t>
      </w:r>
      <w:r w:rsidRPr="00C67161">
        <w:rPr>
          <w:rFonts w:asciiTheme="minorHAnsi" w:hAnsiTheme="minorHAnsi" w:cstheme="minorHAnsi"/>
          <w:bCs/>
          <w:color w:val="000000" w:themeColor="text1"/>
          <w:sz w:val="22"/>
        </w:rPr>
        <w:t>. Modyfikacje nie mogą naruszać obowiązujących przepisów prawa, postanowień programu i ogłoszenia.</w:t>
      </w:r>
      <w:r w:rsidR="00256651">
        <w:rPr>
          <w:rFonts w:asciiTheme="minorHAnsi" w:hAnsiTheme="minorHAnsi" w:cstheme="minorHAnsi"/>
          <w:bCs/>
          <w:color w:val="000000" w:themeColor="text1"/>
          <w:sz w:val="22"/>
        </w:rPr>
        <w:t>”</w:t>
      </w:r>
    </w:p>
    <w:p w14:paraId="27E6C3B3" w14:textId="77777777" w:rsidR="00C67161" w:rsidRPr="0065508A" w:rsidRDefault="00C67161" w:rsidP="0065508A">
      <w:p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</w:p>
    <w:p w14:paraId="6D82544D" w14:textId="77777777" w:rsidR="0065508A" w:rsidRPr="009C6E64" w:rsidRDefault="0065508A" w:rsidP="0065508A">
      <w:p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</w:p>
    <w:p w14:paraId="21CF3D3B" w14:textId="77777777" w:rsidR="009C6E64" w:rsidRPr="006214FB" w:rsidRDefault="009C6E64" w:rsidP="006214FB">
      <w:p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</w:p>
    <w:sectPr w:rsidR="009C6E64" w:rsidRPr="006214FB" w:rsidSect="00332CDB">
      <w:footerReference w:type="default" r:id="rId8"/>
      <w:headerReference w:type="first" r:id="rId9"/>
      <w:pgSz w:w="11906" w:h="16838"/>
      <w:pgMar w:top="109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7A8FE" w14:textId="77777777" w:rsidR="00AF4037" w:rsidRDefault="00AF4037" w:rsidP="00BD14C3">
      <w:pPr>
        <w:spacing w:after="0" w:line="240" w:lineRule="auto"/>
      </w:pPr>
      <w:r>
        <w:separator/>
      </w:r>
    </w:p>
    <w:p w14:paraId="227AF32A" w14:textId="77777777" w:rsidR="00AF4037" w:rsidRDefault="00AF4037"/>
  </w:endnote>
  <w:endnote w:type="continuationSeparator" w:id="0">
    <w:p w14:paraId="6998D91C" w14:textId="77777777" w:rsidR="00AF4037" w:rsidRDefault="00AF4037" w:rsidP="00BD14C3">
      <w:pPr>
        <w:spacing w:after="0" w:line="240" w:lineRule="auto"/>
      </w:pPr>
      <w:r>
        <w:continuationSeparator/>
      </w:r>
    </w:p>
    <w:p w14:paraId="27CE0102" w14:textId="77777777" w:rsidR="00AF4037" w:rsidRDefault="00AF4037"/>
  </w:endnote>
  <w:endnote w:type="continuationNotice" w:id="1">
    <w:p w14:paraId="75490E8A" w14:textId="77777777" w:rsidR="00AF4037" w:rsidRDefault="00AF4037">
      <w:pPr>
        <w:spacing w:after="0" w:line="240" w:lineRule="auto"/>
      </w:pPr>
    </w:p>
    <w:p w14:paraId="0EBFBF3E" w14:textId="77777777" w:rsidR="00AF4037" w:rsidRDefault="00AF40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8582518"/>
      <w:docPartObj>
        <w:docPartGallery w:val="Page Numbers (Bottom of Page)"/>
        <w:docPartUnique/>
      </w:docPartObj>
    </w:sdtPr>
    <w:sdtEndPr/>
    <w:sdtContent>
      <w:p w14:paraId="218DDD62" w14:textId="65AC681F" w:rsidR="00BD14C3" w:rsidRDefault="00BD14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501">
          <w:rPr>
            <w:noProof/>
          </w:rPr>
          <w:t>9</w:t>
        </w:r>
        <w:r>
          <w:fldChar w:fldCharType="end"/>
        </w:r>
      </w:p>
    </w:sdtContent>
  </w:sdt>
  <w:p w14:paraId="3FA7BF5D" w14:textId="77777777" w:rsidR="00BD14C3" w:rsidRDefault="00BD14C3">
    <w:pPr>
      <w:pStyle w:val="Stopka"/>
    </w:pPr>
  </w:p>
  <w:p w14:paraId="04D3D0BB" w14:textId="77777777" w:rsidR="00BE0301" w:rsidRDefault="00BE03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F91E6" w14:textId="77777777" w:rsidR="00AF4037" w:rsidRDefault="00AF4037" w:rsidP="00BD14C3">
      <w:pPr>
        <w:spacing w:after="0" w:line="240" w:lineRule="auto"/>
      </w:pPr>
      <w:r>
        <w:separator/>
      </w:r>
    </w:p>
    <w:p w14:paraId="050CF15C" w14:textId="77777777" w:rsidR="00AF4037" w:rsidRDefault="00AF4037"/>
  </w:footnote>
  <w:footnote w:type="continuationSeparator" w:id="0">
    <w:p w14:paraId="3757E233" w14:textId="77777777" w:rsidR="00AF4037" w:rsidRDefault="00AF4037" w:rsidP="00BD14C3">
      <w:pPr>
        <w:spacing w:after="0" w:line="240" w:lineRule="auto"/>
      </w:pPr>
      <w:r>
        <w:continuationSeparator/>
      </w:r>
    </w:p>
    <w:p w14:paraId="418D984B" w14:textId="77777777" w:rsidR="00AF4037" w:rsidRDefault="00AF4037"/>
  </w:footnote>
  <w:footnote w:type="continuationNotice" w:id="1">
    <w:p w14:paraId="6D5A2AC9" w14:textId="77777777" w:rsidR="00AF4037" w:rsidRDefault="00AF4037">
      <w:pPr>
        <w:spacing w:after="0" w:line="240" w:lineRule="auto"/>
      </w:pPr>
    </w:p>
    <w:p w14:paraId="3728553C" w14:textId="77777777" w:rsidR="00AF4037" w:rsidRDefault="00AF40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D331F" w14:textId="0237968C" w:rsidR="009F3864" w:rsidRPr="00C95B7F" w:rsidRDefault="009F3864" w:rsidP="009F3864">
    <w:pPr>
      <w:spacing w:after="16" w:line="240" w:lineRule="auto"/>
      <w:ind w:left="0" w:right="63" w:firstLine="0"/>
      <w:jc w:val="left"/>
      <w:rPr>
        <w:rFonts w:asciiTheme="minorHAnsi" w:hAnsiTheme="minorHAnsi" w:cstheme="minorHAnsi"/>
        <w:color w:val="000000" w:themeColor="text1"/>
        <w:sz w:val="22"/>
      </w:rPr>
    </w:pPr>
    <w:r>
      <w:rPr>
        <w:noProof/>
        <w:color w:val="000000" w:themeColor="text1"/>
      </w:rPr>
      <w:drawing>
        <wp:inline distT="0" distB="0" distL="0" distR="0" wp14:anchorId="062CD173" wp14:editId="273660A8">
          <wp:extent cx="3200400" cy="103060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41E8B">
      <w:rPr>
        <w:color w:val="000000" w:themeColor="text1"/>
      </w:rPr>
      <w:t xml:space="preserve">                    </w:t>
    </w:r>
    <w:r w:rsidR="00D45CE5" w:rsidRPr="00C95B7F">
      <w:rPr>
        <w:rFonts w:asciiTheme="minorHAnsi" w:hAnsiTheme="minorHAnsi" w:cstheme="minorHAnsi"/>
        <w:color w:val="000000" w:themeColor="text1"/>
        <w:sz w:val="22"/>
      </w:rPr>
      <w:t xml:space="preserve">Zatwierdzam:     </w:t>
    </w:r>
  </w:p>
  <w:p w14:paraId="53960AA1" w14:textId="22BED420" w:rsidR="00D45CE5" w:rsidRDefault="006A34EE" w:rsidP="006A34EE">
    <w:pPr>
      <w:spacing w:after="16" w:line="240" w:lineRule="auto"/>
      <w:ind w:left="4678" w:right="63" w:hanging="4"/>
      <w:jc w:val="center"/>
      <w:rPr>
        <w:rFonts w:asciiTheme="minorHAnsi" w:hAnsiTheme="minorHAnsi" w:cstheme="minorHAnsi"/>
        <w:color w:val="000000" w:themeColor="text1"/>
        <w:sz w:val="22"/>
      </w:rPr>
    </w:pPr>
    <w:r>
      <w:rPr>
        <w:rFonts w:asciiTheme="minorHAnsi" w:hAnsiTheme="minorHAnsi" w:cstheme="minorHAnsi"/>
        <w:color w:val="000000" w:themeColor="text1"/>
        <w:sz w:val="22"/>
      </w:rPr>
      <w:t xml:space="preserve">z up. </w:t>
    </w:r>
    <w:r w:rsidR="00D45CE5" w:rsidRPr="00C95B7F">
      <w:rPr>
        <w:rFonts w:asciiTheme="minorHAnsi" w:hAnsiTheme="minorHAnsi" w:cstheme="minorHAnsi"/>
        <w:color w:val="000000" w:themeColor="text1"/>
        <w:sz w:val="22"/>
      </w:rPr>
      <w:t>Minist</w:t>
    </w:r>
    <w:r>
      <w:rPr>
        <w:rFonts w:asciiTheme="minorHAnsi" w:hAnsiTheme="minorHAnsi" w:cstheme="minorHAnsi"/>
        <w:color w:val="000000" w:themeColor="text1"/>
        <w:sz w:val="22"/>
      </w:rPr>
      <w:t>ra</w:t>
    </w:r>
    <w:r w:rsidR="00E52F6A">
      <w:rPr>
        <w:rFonts w:asciiTheme="minorHAnsi" w:hAnsiTheme="minorHAnsi" w:cstheme="minorHAnsi"/>
        <w:color w:val="000000" w:themeColor="text1"/>
        <w:sz w:val="22"/>
      </w:rPr>
      <w:t xml:space="preserve"> Rodziny i Polityki Społecznej</w:t>
    </w:r>
  </w:p>
  <w:p w14:paraId="7C8C74CE" w14:textId="14943611" w:rsidR="00E52F6A" w:rsidRDefault="007F6EA1" w:rsidP="006A34EE">
    <w:pPr>
      <w:spacing w:after="16" w:line="240" w:lineRule="auto"/>
      <w:ind w:left="4678" w:right="63" w:hanging="4"/>
      <w:jc w:val="center"/>
      <w:rPr>
        <w:rFonts w:asciiTheme="minorHAnsi" w:hAnsiTheme="minorHAnsi" w:cstheme="minorHAnsi"/>
        <w:color w:val="000000" w:themeColor="text1"/>
        <w:sz w:val="22"/>
      </w:rPr>
    </w:pPr>
    <w:r>
      <w:rPr>
        <w:rFonts w:asciiTheme="minorHAnsi" w:hAnsiTheme="minorHAnsi" w:cstheme="minorHAnsi"/>
        <w:color w:val="000000" w:themeColor="text1"/>
        <w:sz w:val="22"/>
      </w:rPr>
      <w:t>Stanisław Szwed</w:t>
    </w:r>
  </w:p>
  <w:p w14:paraId="7FE870F8" w14:textId="6D028423" w:rsidR="007F6EA1" w:rsidRDefault="007F6EA1" w:rsidP="006A34EE">
    <w:pPr>
      <w:spacing w:after="16" w:line="240" w:lineRule="auto"/>
      <w:ind w:left="4678" w:right="63" w:hanging="4"/>
      <w:jc w:val="center"/>
      <w:rPr>
        <w:rFonts w:asciiTheme="minorHAnsi" w:hAnsiTheme="minorHAnsi" w:cstheme="minorHAnsi"/>
        <w:color w:val="000000" w:themeColor="text1"/>
        <w:sz w:val="22"/>
      </w:rPr>
    </w:pPr>
    <w:r>
      <w:rPr>
        <w:rFonts w:asciiTheme="minorHAnsi" w:hAnsiTheme="minorHAnsi" w:cstheme="minorHAnsi"/>
        <w:color w:val="000000" w:themeColor="text1"/>
        <w:sz w:val="22"/>
      </w:rPr>
      <w:t>Sekretarz Stanu</w:t>
    </w:r>
  </w:p>
  <w:p w14:paraId="27D49712" w14:textId="14EAEDB0" w:rsidR="00E52F6A" w:rsidRPr="00C95B7F" w:rsidRDefault="00E52F6A" w:rsidP="006A34EE">
    <w:pPr>
      <w:spacing w:after="16" w:line="240" w:lineRule="auto"/>
      <w:ind w:left="4678" w:right="63"/>
      <w:jc w:val="center"/>
      <w:rPr>
        <w:rFonts w:asciiTheme="minorHAnsi" w:hAnsiTheme="minorHAnsi" w:cstheme="minorHAnsi"/>
        <w:color w:val="000000" w:themeColor="text1"/>
        <w:sz w:val="22"/>
      </w:rPr>
    </w:pPr>
    <w:r>
      <w:rPr>
        <w:rFonts w:asciiTheme="minorHAnsi" w:hAnsiTheme="minorHAnsi" w:cstheme="minorHAnsi"/>
        <w:color w:val="000000" w:themeColor="text1"/>
        <w:sz w:val="22"/>
      </w:rPr>
      <w:t>/</w:t>
    </w:r>
    <w:r w:rsidR="00A708A4">
      <w:rPr>
        <w:rFonts w:asciiTheme="minorHAnsi" w:hAnsiTheme="minorHAnsi" w:cstheme="minorHAnsi"/>
        <w:color w:val="000000" w:themeColor="text1"/>
        <w:sz w:val="22"/>
      </w:rPr>
      <w:t>-</w:t>
    </w:r>
    <w:r>
      <w:rPr>
        <w:rFonts w:asciiTheme="minorHAnsi" w:hAnsiTheme="minorHAnsi" w:cstheme="minorHAnsi"/>
        <w:color w:val="000000" w:themeColor="text1"/>
        <w:sz w:val="22"/>
      </w:rPr>
      <w:t>kwalifikowany podpis elektroniczny/</w:t>
    </w:r>
  </w:p>
  <w:p w14:paraId="1632D214" w14:textId="36B21325" w:rsidR="001F2887" w:rsidRDefault="001F2887" w:rsidP="009F3864">
    <w:pPr>
      <w:spacing w:after="16" w:line="240" w:lineRule="auto"/>
      <w:ind w:left="4820" w:right="63" w:firstLine="0"/>
      <w:jc w:val="center"/>
      <w:rPr>
        <w:color w:val="000000" w:themeColor="text1"/>
      </w:rPr>
    </w:pPr>
  </w:p>
  <w:p w14:paraId="68955006" w14:textId="77777777" w:rsidR="001F2887" w:rsidRDefault="001F2887" w:rsidP="009F3864">
    <w:pPr>
      <w:spacing w:after="16" w:line="240" w:lineRule="auto"/>
      <w:ind w:left="4820" w:right="63" w:firstLine="0"/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610"/>
    <w:multiLevelType w:val="hybridMultilevel"/>
    <w:tmpl w:val="FCA04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45613"/>
    <w:multiLevelType w:val="hybridMultilevel"/>
    <w:tmpl w:val="3EF80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237E5"/>
    <w:multiLevelType w:val="hybridMultilevel"/>
    <w:tmpl w:val="8F9E1320"/>
    <w:lvl w:ilvl="0" w:tplc="04150013">
      <w:start w:val="1"/>
      <w:numFmt w:val="upperRoman"/>
      <w:lvlText w:val="%1."/>
      <w:lvlJc w:val="right"/>
      <w:pPr>
        <w:ind w:left="1065" w:hanging="360"/>
      </w:pPr>
    </w:lvl>
    <w:lvl w:ilvl="1" w:tplc="189A1A00">
      <w:numFmt w:val="bullet"/>
      <w:lvlText w:val=""/>
      <w:lvlJc w:val="left"/>
      <w:pPr>
        <w:ind w:left="1785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3281D3D"/>
    <w:multiLevelType w:val="hybridMultilevel"/>
    <w:tmpl w:val="4A003B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A987873"/>
    <w:multiLevelType w:val="hybridMultilevel"/>
    <w:tmpl w:val="3CF263F0"/>
    <w:lvl w:ilvl="0" w:tplc="4FACE16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EB4EE3"/>
    <w:multiLevelType w:val="hybridMultilevel"/>
    <w:tmpl w:val="A3D83F46"/>
    <w:lvl w:ilvl="0" w:tplc="0415000F">
      <w:start w:val="1"/>
      <w:numFmt w:val="decimal"/>
      <w:lvlText w:val="%1."/>
      <w:lvlJc w:val="left"/>
      <w:pPr>
        <w:ind w:left="798" w:hanging="360"/>
      </w:pPr>
    </w:lvl>
    <w:lvl w:ilvl="1" w:tplc="04150019" w:tentative="1">
      <w:start w:val="1"/>
      <w:numFmt w:val="lowerLetter"/>
      <w:lvlText w:val="%2."/>
      <w:lvlJc w:val="left"/>
      <w:pPr>
        <w:ind w:left="1518" w:hanging="360"/>
      </w:pPr>
    </w:lvl>
    <w:lvl w:ilvl="2" w:tplc="0415001B" w:tentative="1">
      <w:start w:val="1"/>
      <w:numFmt w:val="lowerRoman"/>
      <w:lvlText w:val="%3."/>
      <w:lvlJc w:val="right"/>
      <w:pPr>
        <w:ind w:left="2238" w:hanging="180"/>
      </w:pPr>
    </w:lvl>
    <w:lvl w:ilvl="3" w:tplc="0415000F" w:tentative="1">
      <w:start w:val="1"/>
      <w:numFmt w:val="decimal"/>
      <w:lvlText w:val="%4."/>
      <w:lvlJc w:val="left"/>
      <w:pPr>
        <w:ind w:left="2958" w:hanging="360"/>
      </w:pPr>
    </w:lvl>
    <w:lvl w:ilvl="4" w:tplc="04150019" w:tentative="1">
      <w:start w:val="1"/>
      <w:numFmt w:val="lowerLetter"/>
      <w:lvlText w:val="%5."/>
      <w:lvlJc w:val="left"/>
      <w:pPr>
        <w:ind w:left="3678" w:hanging="360"/>
      </w:pPr>
    </w:lvl>
    <w:lvl w:ilvl="5" w:tplc="0415001B" w:tentative="1">
      <w:start w:val="1"/>
      <w:numFmt w:val="lowerRoman"/>
      <w:lvlText w:val="%6."/>
      <w:lvlJc w:val="right"/>
      <w:pPr>
        <w:ind w:left="4398" w:hanging="180"/>
      </w:pPr>
    </w:lvl>
    <w:lvl w:ilvl="6" w:tplc="0415000F" w:tentative="1">
      <w:start w:val="1"/>
      <w:numFmt w:val="decimal"/>
      <w:lvlText w:val="%7."/>
      <w:lvlJc w:val="left"/>
      <w:pPr>
        <w:ind w:left="5118" w:hanging="360"/>
      </w:pPr>
    </w:lvl>
    <w:lvl w:ilvl="7" w:tplc="04150019" w:tentative="1">
      <w:start w:val="1"/>
      <w:numFmt w:val="lowerLetter"/>
      <w:lvlText w:val="%8."/>
      <w:lvlJc w:val="left"/>
      <w:pPr>
        <w:ind w:left="5838" w:hanging="360"/>
      </w:pPr>
    </w:lvl>
    <w:lvl w:ilvl="8" w:tplc="0415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6" w15:restartNumberingAfterBreak="0">
    <w:nsid w:val="1ED91D4E"/>
    <w:multiLevelType w:val="hybridMultilevel"/>
    <w:tmpl w:val="FFC6F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4349"/>
    <w:multiLevelType w:val="hybridMultilevel"/>
    <w:tmpl w:val="FC0A957E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31623ECF"/>
    <w:multiLevelType w:val="hybridMultilevel"/>
    <w:tmpl w:val="99B897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6F14768"/>
    <w:multiLevelType w:val="hybridMultilevel"/>
    <w:tmpl w:val="A4388F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71E164E"/>
    <w:multiLevelType w:val="hybridMultilevel"/>
    <w:tmpl w:val="A6548B8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96F78B5"/>
    <w:multiLevelType w:val="hybridMultilevel"/>
    <w:tmpl w:val="A2BA537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BCD4AE1"/>
    <w:multiLevelType w:val="hybridMultilevel"/>
    <w:tmpl w:val="29F2741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7229D"/>
    <w:multiLevelType w:val="hybridMultilevel"/>
    <w:tmpl w:val="2E6E8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468FC"/>
    <w:multiLevelType w:val="hybridMultilevel"/>
    <w:tmpl w:val="EF80C16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8802F1"/>
    <w:multiLevelType w:val="hybridMultilevel"/>
    <w:tmpl w:val="FFF2AB2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9E0277E"/>
    <w:multiLevelType w:val="hybridMultilevel"/>
    <w:tmpl w:val="0B8EC2F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 w15:restartNumberingAfterBreak="0">
    <w:nsid w:val="5B84289C"/>
    <w:multiLevelType w:val="hybridMultilevel"/>
    <w:tmpl w:val="9C04C81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5C3311"/>
    <w:multiLevelType w:val="hybridMultilevel"/>
    <w:tmpl w:val="C4AA3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22696"/>
    <w:multiLevelType w:val="hybridMultilevel"/>
    <w:tmpl w:val="99608B14"/>
    <w:lvl w:ilvl="0" w:tplc="1166DE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0240496"/>
    <w:multiLevelType w:val="hybridMultilevel"/>
    <w:tmpl w:val="227A15F8"/>
    <w:lvl w:ilvl="0" w:tplc="45AAF522">
      <w:start w:val="1"/>
      <w:numFmt w:val="decimal"/>
      <w:lvlText w:val="%1)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D6505A">
      <w:start w:val="1"/>
      <w:numFmt w:val="lowerLetter"/>
      <w:lvlText w:val="%2"/>
      <w:lvlJc w:val="left"/>
      <w:pPr>
        <w:ind w:left="1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EA198">
      <w:start w:val="1"/>
      <w:numFmt w:val="lowerRoman"/>
      <w:lvlText w:val="%3"/>
      <w:lvlJc w:val="left"/>
      <w:pPr>
        <w:ind w:left="2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E690B4">
      <w:start w:val="1"/>
      <w:numFmt w:val="decimal"/>
      <w:lvlText w:val="%4"/>
      <w:lvlJc w:val="left"/>
      <w:pPr>
        <w:ind w:left="3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8C032E">
      <w:start w:val="1"/>
      <w:numFmt w:val="lowerLetter"/>
      <w:lvlText w:val="%5"/>
      <w:lvlJc w:val="left"/>
      <w:pPr>
        <w:ind w:left="3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4C104">
      <w:start w:val="1"/>
      <w:numFmt w:val="lowerRoman"/>
      <w:lvlText w:val="%6"/>
      <w:lvlJc w:val="left"/>
      <w:pPr>
        <w:ind w:left="4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C5304">
      <w:start w:val="1"/>
      <w:numFmt w:val="decimal"/>
      <w:lvlText w:val="%7"/>
      <w:lvlJc w:val="left"/>
      <w:pPr>
        <w:ind w:left="5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3A30BE">
      <w:start w:val="1"/>
      <w:numFmt w:val="lowerLetter"/>
      <w:lvlText w:val="%8"/>
      <w:lvlJc w:val="left"/>
      <w:pPr>
        <w:ind w:left="5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9C9564">
      <w:start w:val="1"/>
      <w:numFmt w:val="lowerRoman"/>
      <w:lvlText w:val="%9"/>
      <w:lvlJc w:val="left"/>
      <w:pPr>
        <w:ind w:left="6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21055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B240D4B"/>
    <w:multiLevelType w:val="hybridMultilevel"/>
    <w:tmpl w:val="348AD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90B4E"/>
    <w:multiLevelType w:val="hybridMultilevel"/>
    <w:tmpl w:val="C6E01FEE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70041916"/>
    <w:multiLevelType w:val="hybridMultilevel"/>
    <w:tmpl w:val="19C05C40"/>
    <w:lvl w:ilvl="0" w:tplc="04150011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76980445"/>
    <w:multiLevelType w:val="hybridMultilevel"/>
    <w:tmpl w:val="01AC95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FCF6FA4"/>
    <w:multiLevelType w:val="hybridMultilevel"/>
    <w:tmpl w:val="8068BC04"/>
    <w:lvl w:ilvl="0" w:tplc="04150011">
      <w:start w:val="1"/>
      <w:numFmt w:val="decimal"/>
      <w:lvlText w:val="%1)"/>
      <w:lvlJc w:val="left"/>
      <w:pPr>
        <w:ind w:left="1286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20"/>
  </w:num>
  <w:num w:numId="2">
    <w:abstractNumId w:val="19"/>
  </w:num>
  <w:num w:numId="3">
    <w:abstractNumId w:val="10"/>
  </w:num>
  <w:num w:numId="4">
    <w:abstractNumId w:val="21"/>
  </w:num>
  <w:num w:numId="5">
    <w:abstractNumId w:val="22"/>
  </w:num>
  <w:num w:numId="6">
    <w:abstractNumId w:val="14"/>
  </w:num>
  <w:num w:numId="7">
    <w:abstractNumId w:val="3"/>
  </w:num>
  <w:num w:numId="8">
    <w:abstractNumId w:val="1"/>
  </w:num>
  <w:num w:numId="9">
    <w:abstractNumId w:val="24"/>
  </w:num>
  <w:num w:numId="10">
    <w:abstractNumId w:val="8"/>
  </w:num>
  <w:num w:numId="11">
    <w:abstractNumId w:val="2"/>
  </w:num>
  <w:num w:numId="12">
    <w:abstractNumId w:val="11"/>
  </w:num>
  <w:num w:numId="13">
    <w:abstractNumId w:val="9"/>
  </w:num>
  <w:num w:numId="14">
    <w:abstractNumId w:val="25"/>
  </w:num>
  <w:num w:numId="15">
    <w:abstractNumId w:val="15"/>
  </w:num>
  <w:num w:numId="16">
    <w:abstractNumId w:val="6"/>
  </w:num>
  <w:num w:numId="17">
    <w:abstractNumId w:val="26"/>
  </w:num>
  <w:num w:numId="18">
    <w:abstractNumId w:val="5"/>
  </w:num>
  <w:num w:numId="19">
    <w:abstractNumId w:val="7"/>
  </w:num>
  <w:num w:numId="20">
    <w:abstractNumId w:val="23"/>
  </w:num>
  <w:num w:numId="21">
    <w:abstractNumId w:val="4"/>
  </w:num>
  <w:num w:numId="22">
    <w:abstractNumId w:val="13"/>
  </w:num>
  <w:num w:numId="23">
    <w:abstractNumId w:val="16"/>
  </w:num>
  <w:num w:numId="24">
    <w:abstractNumId w:val="18"/>
  </w:num>
  <w:num w:numId="25">
    <w:abstractNumId w:val="17"/>
  </w:num>
  <w:num w:numId="26">
    <w:abstractNumId w:val="0"/>
  </w:num>
  <w:num w:numId="27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4BD"/>
    <w:rsid w:val="00010951"/>
    <w:rsid w:val="00011CDF"/>
    <w:rsid w:val="00022F99"/>
    <w:rsid w:val="000242B2"/>
    <w:rsid w:val="00034B65"/>
    <w:rsid w:val="00055CC3"/>
    <w:rsid w:val="00056D9E"/>
    <w:rsid w:val="00057840"/>
    <w:rsid w:val="00066A62"/>
    <w:rsid w:val="00072587"/>
    <w:rsid w:val="00072A8D"/>
    <w:rsid w:val="0008022F"/>
    <w:rsid w:val="00080F76"/>
    <w:rsid w:val="00085803"/>
    <w:rsid w:val="000A69CD"/>
    <w:rsid w:val="000B0EB6"/>
    <w:rsid w:val="000B2685"/>
    <w:rsid w:val="000C1637"/>
    <w:rsid w:val="000C58F9"/>
    <w:rsid w:val="000D0563"/>
    <w:rsid w:val="000D2F7E"/>
    <w:rsid w:val="000D6A85"/>
    <w:rsid w:val="000D7C7E"/>
    <w:rsid w:val="000E1BC5"/>
    <w:rsid w:val="000E24F2"/>
    <w:rsid w:val="000E5974"/>
    <w:rsid w:val="000F755A"/>
    <w:rsid w:val="000F7768"/>
    <w:rsid w:val="00100B9E"/>
    <w:rsid w:val="00111CB1"/>
    <w:rsid w:val="00112521"/>
    <w:rsid w:val="001158C5"/>
    <w:rsid w:val="001166CE"/>
    <w:rsid w:val="00116EF0"/>
    <w:rsid w:val="001254D5"/>
    <w:rsid w:val="001308C5"/>
    <w:rsid w:val="00130E4D"/>
    <w:rsid w:val="0013347A"/>
    <w:rsid w:val="00137116"/>
    <w:rsid w:val="001405EF"/>
    <w:rsid w:val="00145511"/>
    <w:rsid w:val="00145D89"/>
    <w:rsid w:val="00147044"/>
    <w:rsid w:val="00154A93"/>
    <w:rsid w:val="001556D0"/>
    <w:rsid w:val="00155F7A"/>
    <w:rsid w:val="001629D8"/>
    <w:rsid w:val="00166053"/>
    <w:rsid w:val="00176EE6"/>
    <w:rsid w:val="00187387"/>
    <w:rsid w:val="00190D3C"/>
    <w:rsid w:val="00191E1A"/>
    <w:rsid w:val="00196306"/>
    <w:rsid w:val="001A7F87"/>
    <w:rsid w:val="001B57C6"/>
    <w:rsid w:val="001B586F"/>
    <w:rsid w:val="001B6D13"/>
    <w:rsid w:val="001C0462"/>
    <w:rsid w:val="001C0667"/>
    <w:rsid w:val="001C441B"/>
    <w:rsid w:val="001C47F6"/>
    <w:rsid w:val="001C61A2"/>
    <w:rsid w:val="001D3885"/>
    <w:rsid w:val="001D7FAB"/>
    <w:rsid w:val="001E04B6"/>
    <w:rsid w:val="001E1CDF"/>
    <w:rsid w:val="001E5F18"/>
    <w:rsid w:val="001F041E"/>
    <w:rsid w:val="001F2887"/>
    <w:rsid w:val="001F5FE4"/>
    <w:rsid w:val="001F607B"/>
    <w:rsid w:val="001F73DE"/>
    <w:rsid w:val="00206EC8"/>
    <w:rsid w:val="00211AC7"/>
    <w:rsid w:val="00224889"/>
    <w:rsid w:val="00227849"/>
    <w:rsid w:val="00234497"/>
    <w:rsid w:val="0023456A"/>
    <w:rsid w:val="00237784"/>
    <w:rsid w:val="0023791D"/>
    <w:rsid w:val="002409D2"/>
    <w:rsid w:val="00243331"/>
    <w:rsid w:val="002442A1"/>
    <w:rsid w:val="00252A32"/>
    <w:rsid w:val="00254F18"/>
    <w:rsid w:val="00256651"/>
    <w:rsid w:val="00257B02"/>
    <w:rsid w:val="00261A13"/>
    <w:rsid w:val="00282436"/>
    <w:rsid w:val="002876F6"/>
    <w:rsid w:val="0029280C"/>
    <w:rsid w:val="0029750B"/>
    <w:rsid w:val="002A0656"/>
    <w:rsid w:val="002A09DE"/>
    <w:rsid w:val="002A0E37"/>
    <w:rsid w:val="002A1ACC"/>
    <w:rsid w:val="002B1DA1"/>
    <w:rsid w:val="002B6D34"/>
    <w:rsid w:val="002B77B8"/>
    <w:rsid w:val="002C6896"/>
    <w:rsid w:val="002C6DA5"/>
    <w:rsid w:val="002D031D"/>
    <w:rsid w:val="002D5F4E"/>
    <w:rsid w:val="002D606E"/>
    <w:rsid w:val="002E2862"/>
    <w:rsid w:val="002E55C0"/>
    <w:rsid w:val="002E6A4F"/>
    <w:rsid w:val="002E7F0C"/>
    <w:rsid w:val="002F6DD3"/>
    <w:rsid w:val="0030196F"/>
    <w:rsid w:val="00303A2B"/>
    <w:rsid w:val="00304461"/>
    <w:rsid w:val="00310D4E"/>
    <w:rsid w:val="0031225B"/>
    <w:rsid w:val="00315692"/>
    <w:rsid w:val="003233B9"/>
    <w:rsid w:val="0032766E"/>
    <w:rsid w:val="00332CDB"/>
    <w:rsid w:val="00337D5F"/>
    <w:rsid w:val="00340479"/>
    <w:rsid w:val="00343BC4"/>
    <w:rsid w:val="003455D2"/>
    <w:rsid w:val="0035580A"/>
    <w:rsid w:val="00361C76"/>
    <w:rsid w:val="00362A60"/>
    <w:rsid w:val="00366FCA"/>
    <w:rsid w:val="00367813"/>
    <w:rsid w:val="00373F0A"/>
    <w:rsid w:val="00374CD3"/>
    <w:rsid w:val="00375535"/>
    <w:rsid w:val="0037683D"/>
    <w:rsid w:val="003828D2"/>
    <w:rsid w:val="00385197"/>
    <w:rsid w:val="003863A2"/>
    <w:rsid w:val="00391F8B"/>
    <w:rsid w:val="0039270E"/>
    <w:rsid w:val="0039409D"/>
    <w:rsid w:val="003A350B"/>
    <w:rsid w:val="003A3BC5"/>
    <w:rsid w:val="003A48D9"/>
    <w:rsid w:val="003B0F8E"/>
    <w:rsid w:val="003B4CF7"/>
    <w:rsid w:val="003B52C3"/>
    <w:rsid w:val="003B5B2B"/>
    <w:rsid w:val="003B6419"/>
    <w:rsid w:val="003D3860"/>
    <w:rsid w:val="003D7491"/>
    <w:rsid w:val="003E5358"/>
    <w:rsid w:val="003F07FC"/>
    <w:rsid w:val="003F11A0"/>
    <w:rsid w:val="004012E5"/>
    <w:rsid w:val="00403499"/>
    <w:rsid w:val="00404687"/>
    <w:rsid w:val="00404DA4"/>
    <w:rsid w:val="0040678B"/>
    <w:rsid w:val="004101D6"/>
    <w:rsid w:val="00412ACA"/>
    <w:rsid w:val="00413A66"/>
    <w:rsid w:val="00414FD7"/>
    <w:rsid w:val="00420FDD"/>
    <w:rsid w:val="00422736"/>
    <w:rsid w:val="00422B0B"/>
    <w:rsid w:val="00427B5E"/>
    <w:rsid w:val="0043014A"/>
    <w:rsid w:val="004316C7"/>
    <w:rsid w:val="00436E50"/>
    <w:rsid w:val="00436F0A"/>
    <w:rsid w:val="00446102"/>
    <w:rsid w:val="004502DF"/>
    <w:rsid w:val="0045473F"/>
    <w:rsid w:val="00455511"/>
    <w:rsid w:val="00455ABA"/>
    <w:rsid w:val="0046294D"/>
    <w:rsid w:val="00467517"/>
    <w:rsid w:val="004716EC"/>
    <w:rsid w:val="00472137"/>
    <w:rsid w:val="0047405F"/>
    <w:rsid w:val="00476666"/>
    <w:rsid w:val="00480F01"/>
    <w:rsid w:val="00483854"/>
    <w:rsid w:val="00484DDB"/>
    <w:rsid w:val="00491BCA"/>
    <w:rsid w:val="00492D5A"/>
    <w:rsid w:val="00495C7C"/>
    <w:rsid w:val="004964C5"/>
    <w:rsid w:val="00496589"/>
    <w:rsid w:val="00497647"/>
    <w:rsid w:val="004A1CB9"/>
    <w:rsid w:val="004A7B73"/>
    <w:rsid w:val="004B4DEC"/>
    <w:rsid w:val="004B64C5"/>
    <w:rsid w:val="004C04A0"/>
    <w:rsid w:val="004C3810"/>
    <w:rsid w:val="004D1853"/>
    <w:rsid w:val="004D4A1F"/>
    <w:rsid w:val="004D4E92"/>
    <w:rsid w:val="004E7CD7"/>
    <w:rsid w:val="004F2255"/>
    <w:rsid w:val="004F4005"/>
    <w:rsid w:val="004F648D"/>
    <w:rsid w:val="00502CE0"/>
    <w:rsid w:val="0050371F"/>
    <w:rsid w:val="00505931"/>
    <w:rsid w:val="00506642"/>
    <w:rsid w:val="0050712B"/>
    <w:rsid w:val="005112A0"/>
    <w:rsid w:val="00511D3D"/>
    <w:rsid w:val="005306C2"/>
    <w:rsid w:val="00530D12"/>
    <w:rsid w:val="00530EFD"/>
    <w:rsid w:val="0053610D"/>
    <w:rsid w:val="00542E35"/>
    <w:rsid w:val="0055685E"/>
    <w:rsid w:val="0056030E"/>
    <w:rsid w:val="0056135A"/>
    <w:rsid w:val="00564267"/>
    <w:rsid w:val="00564580"/>
    <w:rsid w:val="005667C8"/>
    <w:rsid w:val="00567EC5"/>
    <w:rsid w:val="00571476"/>
    <w:rsid w:val="005723F7"/>
    <w:rsid w:val="005867D5"/>
    <w:rsid w:val="00592EFA"/>
    <w:rsid w:val="00593AD8"/>
    <w:rsid w:val="005A1EBE"/>
    <w:rsid w:val="005A2EE7"/>
    <w:rsid w:val="005A52D2"/>
    <w:rsid w:val="005A6F69"/>
    <w:rsid w:val="005A72EA"/>
    <w:rsid w:val="005C4BE8"/>
    <w:rsid w:val="005C7D4B"/>
    <w:rsid w:val="005D08AA"/>
    <w:rsid w:val="005D20AD"/>
    <w:rsid w:val="005D2283"/>
    <w:rsid w:val="005E5215"/>
    <w:rsid w:val="005F2A2B"/>
    <w:rsid w:val="005F40BC"/>
    <w:rsid w:val="006002E9"/>
    <w:rsid w:val="00605225"/>
    <w:rsid w:val="00612312"/>
    <w:rsid w:val="00612EA6"/>
    <w:rsid w:val="00617BC0"/>
    <w:rsid w:val="00621342"/>
    <w:rsid w:val="006214FB"/>
    <w:rsid w:val="00625703"/>
    <w:rsid w:val="00631E72"/>
    <w:rsid w:val="00632476"/>
    <w:rsid w:val="00635BCE"/>
    <w:rsid w:val="0063633C"/>
    <w:rsid w:val="006379A1"/>
    <w:rsid w:val="00641E8B"/>
    <w:rsid w:val="00643EA7"/>
    <w:rsid w:val="0065508A"/>
    <w:rsid w:val="00657850"/>
    <w:rsid w:val="00660D2F"/>
    <w:rsid w:val="00662597"/>
    <w:rsid w:val="00663B66"/>
    <w:rsid w:val="00666E53"/>
    <w:rsid w:val="006714BB"/>
    <w:rsid w:val="00673B38"/>
    <w:rsid w:val="00674EFF"/>
    <w:rsid w:val="0068076B"/>
    <w:rsid w:val="0068245B"/>
    <w:rsid w:val="006829C9"/>
    <w:rsid w:val="00692780"/>
    <w:rsid w:val="006A34EE"/>
    <w:rsid w:val="006A4709"/>
    <w:rsid w:val="006A4942"/>
    <w:rsid w:val="006A5287"/>
    <w:rsid w:val="006B46EF"/>
    <w:rsid w:val="006C0E87"/>
    <w:rsid w:val="006C1372"/>
    <w:rsid w:val="006C353B"/>
    <w:rsid w:val="006E34A9"/>
    <w:rsid w:val="006E3875"/>
    <w:rsid w:val="006E3B1A"/>
    <w:rsid w:val="006E5634"/>
    <w:rsid w:val="006E65D9"/>
    <w:rsid w:val="006F08DD"/>
    <w:rsid w:val="00700260"/>
    <w:rsid w:val="00710AEA"/>
    <w:rsid w:val="007138A7"/>
    <w:rsid w:val="007141D5"/>
    <w:rsid w:val="00725B46"/>
    <w:rsid w:val="00730152"/>
    <w:rsid w:val="00734B8D"/>
    <w:rsid w:val="00740674"/>
    <w:rsid w:val="00742023"/>
    <w:rsid w:val="00745991"/>
    <w:rsid w:val="00747076"/>
    <w:rsid w:val="00747911"/>
    <w:rsid w:val="00750660"/>
    <w:rsid w:val="00750931"/>
    <w:rsid w:val="00763AE0"/>
    <w:rsid w:val="00764383"/>
    <w:rsid w:val="00772C75"/>
    <w:rsid w:val="00773E29"/>
    <w:rsid w:val="007759E6"/>
    <w:rsid w:val="00776973"/>
    <w:rsid w:val="00782BC3"/>
    <w:rsid w:val="00783DF9"/>
    <w:rsid w:val="00784B3F"/>
    <w:rsid w:val="0078666E"/>
    <w:rsid w:val="00793861"/>
    <w:rsid w:val="007A017D"/>
    <w:rsid w:val="007A1C1B"/>
    <w:rsid w:val="007A4A40"/>
    <w:rsid w:val="007A52AB"/>
    <w:rsid w:val="007A5CE6"/>
    <w:rsid w:val="007A75D4"/>
    <w:rsid w:val="007B05FA"/>
    <w:rsid w:val="007B7D55"/>
    <w:rsid w:val="007C2E1A"/>
    <w:rsid w:val="007C3BAE"/>
    <w:rsid w:val="007C3BF2"/>
    <w:rsid w:val="007D30D6"/>
    <w:rsid w:val="007D344D"/>
    <w:rsid w:val="007D355F"/>
    <w:rsid w:val="007D42B9"/>
    <w:rsid w:val="007D7442"/>
    <w:rsid w:val="007E31B6"/>
    <w:rsid w:val="007E38D6"/>
    <w:rsid w:val="007E62CD"/>
    <w:rsid w:val="007F0DC7"/>
    <w:rsid w:val="007F6EA1"/>
    <w:rsid w:val="007F77CE"/>
    <w:rsid w:val="008024CA"/>
    <w:rsid w:val="00803C83"/>
    <w:rsid w:val="00803E97"/>
    <w:rsid w:val="00803E9B"/>
    <w:rsid w:val="00806225"/>
    <w:rsid w:val="00806665"/>
    <w:rsid w:val="0080673E"/>
    <w:rsid w:val="00806978"/>
    <w:rsid w:val="00810EEF"/>
    <w:rsid w:val="00812C85"/>
    <w:rsid w:val="008217AF"/>
    <w:rsid w:val="00821B2B"/>
    <w:rsid w:val="00822477"/>
    <w:rsid w:val="00822A1A"/>
    <w:rsid w:val="00827BF4"/>
    <w:rsid w:val="008329C5"/>
    <w:rsid w:val="00835028"/>
    <w:rsid w:val="00835E2F"/>
    <w:rsid w:val="00836687"/>
    <w:rsid w:val="00841627"/>
    <w:rsid w:val="008501BE"/>
    <w:rsid w:val="0085100C"/>
    <w:rsid w:val="0085312F"/>
    <w:rsid w:val="00856DAA"/>
    <w:rsid w:val="00857489"/>
    <w:rsid w:val="008576FD"/>
    <w:rsid w:val="00857838"/>
    <w:rsid w:val="00863E2A"/>
    <w:rsid w:val="00863FBB"/>
    <w:rsid w:val="00867336"/>
    <w:rsid w:val="00877D45"/>
    <w:rsid w:val="00880A30"/>
    <w:rsid w:val="00880B69"/>
    <w:rsid w:val="008823B2"/>
    <w:rsid w:val="00883E41"/>
    <w:rsid w:val="00884345"/>
    <w:rsid w:val="00885D29"/>
    <w:rsid w:val="0088767E"/>
    <w:rsid w:val="00890E48"/>
    <w:rsid w:val="008A1F63"/>
    <w:rsid w:val="008A210A"/>
    <w:rsid w:val="008A51ED"/>
    <w:rsid w:val="008B3009"/>
    <w:rsid w:val="008B3281"/>
    <w:rsid w:val="008B4B61"/>
    <w:rsid w:val="008B54BC"/>
    <w:rsid w:val="008C3CD9"/>
    <w:rsid w:val="008C7E4B"/>
    <w:rsid w:val="008D554B"/>
    <w:rsid w:val="008D6FBC"/>
    <w:rsid w:val="008E4A0F"/>
    <w:rsid w:val="008F17CF"/>
    <w:rsid w:val="008F3C6C"/>
    <w:rsid w:val="008F4A1D"/>
    <w:rsid w:val="008F5EB6"/>
    <w:rsid w:val="008F66DB"/>
    <w:rsid w:val="009021C9"/>
    <w:rsid w:val="00905280"/>
    <w:rsid w:val="00910125"/>
    <w:rsid w:val="009210F8"/>
    <w:rsid w:val="00923748"/>
    <w:rsid w:val="00926373"/>
    <w:rsid w:val="00927311"/>
    <w:rsid w:val="009300F4"/>
    <w:rsid w:val="00930BE5"/>
    <w:rsid w:val="00930D5C"/>
    <w:rsid w:val="00931872"/>
    <w:rsid w:val="00934EEF"/>
    <w:rsid w:val="0094294A"/>
    <w:rsid w:val="009448FE"/>
    <w:rsid w:val="009500EA"/>
    <w:rsid w:val="009532EC"/>
    <w:rsid w:val="009548EB"/>
    <w:rsid w:val="009604DF"/>
    <w:rsid w:val="00960623"/>
    <w:rsid w:val="009608BB"/>
    <w:rsid w:val="00962518"/>
    <w:rsid w:val="00963304"/>
    <w:rsid w:val="00967A2C"/>
    <w:rsid w:val="00970157"/>
    <w:rsid w:val="00972417"/>
    <w:rsid w:val="00973364"/>
    <w:rsid w:val="00980F63"/>
    <w:rsid w:val="0098257B"/>
    <w:rsid w:val="009863F2"/>
    <w:rsid w:val="00987664"/>
    <w:rsid w:val="00993E65"/>
    <w:rsid w:val="009A74AF"/>
    <w:rsid w:val="009B0172"/>
    <w:rsid w:val="009B1247"/>
    <w:rsid w:val="009B20DC"/>
    <w:rsid w:val="009B3675"/>
    <w:rsid w:val="009C6E64"/>
    <w:rsid w:val="009D059B"/>
    <w:rsid w:val="009D4650"/>
    <w:rsid w:val="009D64B5"/>
    <w:rsid w:val="009E054F"/>
    <w:rsid w:val="009E1FC4"/>
    <w:rsid w:val="009E3A6C"/>
    <w:rsid w:val="009E681B"/>
    <w:rsid w:val="009E74BD"/>
    <w:rsid w:val="009F00BE"/>
    <w:rsid w:val="009F17FA"/>
    <w:rsid w:val="009F3864"/>
    <w:rsid w:val="009F60FF"/>
    <w:rsid w:val="00A15580"/>
    <w:rsid w:val="00A20E23"/>
    <w:rsid w:val="00A27A82"/>
    <w:rsid w:val="00A30366"/>
    <w:rsid w:val="00A3571F"/>
    <w:rsid w:val="00A35D95"/>
    <w:rsid w:val="00A3720C"/>
    <w:rsid w:val="00A45B21"/>
    <w:rsid w:val="00A52850"/>
    <w:rsid w:val="00A538D6"/>
    <w:rsid w:val="00A54C31"/>
    <w:rsid w:val="00A629F7"/>
    <w:rsid w:val="00A67F61"/>
    <w:rsid w:val="00A708A4"/>
    <w:rsid w:val="00A7259F"/>
    <w:rsid w:val="00A87636"/>
    <w:rsid w:val="00A90746"/>
    <w:rsid w:val="00A94FCF"/>
    <w:rsid w:val="00A95D9D"/>
    <w:rsid w:val="00A97939"/>
    <w:rsid w:val="00AA30A4"/>
    <w:rsid w:val="00AA3A17"/>
    <w:rsid w:val="00AA573B"/>
    <w:rsid w:val="00AA6CF1"/>
    <w:rsid w:val="00AA7FC0"/>
    <w:rsid w:val="00AB060F"/>
    <w:rsid w:val="00AB0C1F"/>
    <w:rsid w:val="00AB25DC"/>
    <w:rsid w:val="00AB3D13"/>
    <w:rsid w:val="00AB7E83"/>
    <w:rsid w:val="00AB7FE2"/>
    <w:rsid w:val="00AC0443"/>
    <w:rsid w:val="00AC3B14"/>
    <w:rsid w:val="00AC5C43"/>
    <w:rsid w:val="00AC6B69"/>
    <w:rsid w:val="00AD0A33"/>
    <w:rsid w:val="00AD6756"/>
    <w:rsid w:val="00AE17B6"/>
    <w:rsid w:val="00AE2ECD"/>
    <w:rsid w:val="00AE3783"/>
    <w:rsid w:val="00AE5A74"/>
    <w:rsid w:val="00AF0A9F"/>
    <w:rsid w:val="00AF4037"/>
    <w:rsid w:val="00AF5BF9"/>
    <w:rsid w:val="00B036DD"/>
    <w:rsid w:val="00B03863"/>
    <w:rsid w:val="00B042B4"/>
    <w:rsid w:val="00B04BBC"/>
    <w:rsid w:val="00B062D8"/>
    <w:rsid w:val="00B12376"/>
    <w:rsid w:val="00B21FDF"/>
    <w:rsid w:val="00B248B6"/>
    <w:rsid w:val="00B306AC"/>
    <w:rsid w:val="00B35540"/>
    <w:rsid w:val="00B35A68"/>
    <w:rsid w:val="00B40416"/>
    <w:rsid w:val="00B40A1A"/>
    <w:rsid w:val="00B4142E"/>
    <w:rsid w:val="00B42706"/>
    <w:rsid w:val="00B448A5"/>
    <w:rsid w:val="00B512EB"/>
    <w:rsid w:val="00B618FD"/>
    <w:rsid w:val="00B62CA9"/>
    <w:rsid w:val="00B63307"/>
    <w:rsid w:val="00B63FE6"/>
    <w:rsid w:val="00B641FA"/>
    <w:rsid w:val="00B64F6E"/>
    <w:rsid w:val="00B72A60"/>
    <w:rsid w:val="00B75A73"/>
    <w:rsid w:val="00B75AFB"/>
    <w:rsid w:val="00B7755B"/>
    <w:rsid w:val="00B80641"/>
    <w:rsid w:val="00B82646"/>
    <w:rsid w:val="00B83F3B"/>
    <w:rsid w:val="00B848EC"/>
    <w:rsid w:val="00B87899"/>
    <w:rsid w:val="00B904A7"/>
    <w:rsid w:val="00B956C7"/>
    <w:rsid w:val="00BA38AC"/>
    <w:rsid w:val="00BA6BE4"/>
    <w:rsid w:val="00BB3798"/>
    <w:rsid w:val="00BB45A8"/>
    <w:rsid w:val="00BB5066"/>
    <w:rsid w:val="00BB5744"/>
    <w:rsid w:val="00BB5FD7"/>
    <w:rsid w:val="00BC0B0E"/>
    <w:rsid w:val="00BC0EE7"/>
    <w:rsid w:val="00BC5AAE"/>
    <w:rsid w:val="00BC7592"/>
    <w:rsid w:val="00BD14C3"/>
    <w:rsid w:val="00BD23D0"/>
    <w:rsid w:val="00BD4571"/>
    <w:rsid w:val="00BE0301"/>
    <w:rsid w:val="00BE7412"/>
    <w:rsid w:val="00BF0E78"/>
    <w:rsid w:val="00BF17E1"/>
    <w:rsid w:val="00BF4605"/>
    <w:rsid w:val="00BF682D"/>
    <w:rsid w:val="00BF6F3A"/>
    <w:rsid w:val="00C04319"/>
    <w:rsid w:val="00C04F83"/>
    <w:rsid w:val="00C07E78"/>
    <w:rsid w:val="00C10D86"/>
    <w:rsid w:val="00C172B8"/>
    <w:rsid w:val="00C17A9A"/>
    <w:rsid w:val="00C22472"/>
    <w:rsid w:val="00C31AC2"/>
    <w:rsid w:val="00C32A1C"/>
    <w:rsid w:val="00C348B6"/>
    <w:rsid w:val="00C35254"/>
    <w:rsid w:val="00C3640E"/>
    <w:rsid w:val="00C4237E"/>
    <w:rsid w:val="00C4295D"/>
    <w:rsid w:val="00C439AC"/>
    <w:rsid w:val="00C54FED"/>
    <w:rsid w:val="00C60C60"/>
    <w:rsid w:val="00C64894"/>
    <w:rsid w:val="00C67161"/>
    <w:rsid w:val="00C7348E"/>
    <w:rsid w:val="00C73E21"/>
    <w:rsid w:val="00C74AE6"/>
    <w:rsid w:val="00C80234"/>
    <w:rsid w:val="00C80D99"/>
    <w:rsid w:val="00C86314"/>
    <w:rsid w:val="00C86326"/>
    <w:rsid w:val="00C92AD3"/>
    <w:rsid w:val="00C95B7F"/>
    <w:rsid w:val="00CB4D36"/>
    <w:rsid w:val="00CB65AB"/>
    <w:rsid w:val="00CC1098"/>
    <w:rsid w:val="00CC145C"/>
    <w:rsid w:val="00CC2595"/>
    <w:rsid w:val="00CC30E2"/>
    <w:rsid w:val="00CC5244"/>
    <w:rsid w:val="00CD0C29"/>
    <w:rsid w:val="00CD25F9"/>
    <w:rsid w:val="00CD532D"/>
    <w:rsid w:val="00CE05AE"/>
    <w:rsid w:val="00CE0C55"/>
    <w:rsid w:val="00CE59AB"/>
    <w:rsid w:val="00CE78C1"/>
    <w:rsid w:val="00CF0F37"/>
    <w:rsid w:val="00CF0F5E"/>
    <w:rsid w:val="00CF572A"/>
    <w:rsid w:val="00CF68E8"/>
    <w:rsid w:val="00D0401A"/>
    <w:rsid w:val="00D13883"/>
    <w:rsid w:val="00D14376"/>
    <w:rsid w:val="00D254AD"/>
    <w:rsid w:val="00D265FE"/>
    <w:rsid w:val="00D3269A"/>
    <w:rsid w:val="00D330E3"/>
    <w:rsid w:val="00D33184"/>
    <w:rsid w:val="00D41413"/>
    <w:rsid w:val="00D45CE5"/>
    <w:rsid w:val="00D469FB"/>
    <w:rsid w:val="00D52070"/>
    <w:rsid w:val="00D526F1"/>
    <w:rsid w:val="00D52929"/>
    <w:rsid w:val="00D56A77"/>
    <w:rsid w:val="00D56EA1"/>
    <w:rsid w:val="00D60825"/>
    <w:rsid w:val="00D61B5B"/>
    <w:rsid w:val="00D65C81"/>
    <w:rsid w:val="00D65D0D"/>
    <w:rsid w:val="00D66EC8"/>
    <w:rsid w:val="00D67A87"/>
    <w:rsid w:val="00D82574"/>
    <w:rsid w:val="00D86034"/>
    <w:rsid w:val="00D95932"/>
    <w:rsid w:val="00D97A2C"/>
    <w:rsid w:val="00DA2A69"/>
    <w:rsid w:val="00DA448D"/>
    <w:rsid w:val="00DB0881"/>
    <w:rsid w:val="00DB1681"/>
    <w:rsid w:val="00DB1F41"/>
    <w:rsid w:val="00DB2E5B"/>
    <w:rsid w:val="00DB525D"/>
    <w:rsid w:val="00DC01E4"/>
    <w:rsid w:val="00DC05EF"/>
    <w:rsid w:val="00DD26C4"/>
    <w:rsid w:val="00DD37C8"/>
    <w:rsid w:val="00DD5647"/>
    <w:rsid w:val="00DE662B"/>
    <w:rsid w:val="00DF3119"/>
    <w:rsid w:val="00DF4AE1"/>
    <w:rsid w:val="00DF5774"/>
    <w:rsid w:val="00DF6498"/>
    <w:rsid w:val="00DF7A09"/>
    <w:rsid w:val="00E06565"/>
    <w:rsid w:val="00E1023C"/>
    <w:rsid w:val="00E11ACA"/>
    <w:rsid w:val="00E13882"/>
    <w:rsid w:val="00E27DCD"/>
    <w:rsid w:val="00E35D66"/>
    <w:rsid w:val="00E45B6D"/>
    <w:rsid w:val="00E46591"/>
    <w:rsid w:val="00E506F8"/>
    <w:rsid w:val="00E50913"/>
    <w:rsid w:val="00E50C53"/>
    <w:rsid w:val="00E50F0B"/>
    <w:rsid w:val="00E51268"/>
    <w:rsid w:val="00E51630"/>
    <w:rsid w:val="00E52F6A"/>
    <w:rsid w:val="00E5358E"/>
    <w:rsid w:val="00E54760"/>
    <w:rsid w:val="00E561E9"/>
    <w:rsid w:val="00E56E29"/>
    <w:rsid w:val="00E60501"/>
    <w:rsid w:val="00E66A11"/>
    <w:rsid w:val="00E70CDA"/>
    <w:rsid w:val="00E761AB"/>
    <w:rsid w:val="00E81CD5"/>
    <w:rsid w:val="00E911DF"/>
    <w:rsid w:val="00E9246C"/>
    <w:rsid w:val="00E95240"/>
    <w:rsid w:val="00E96CAB"/>
    <w:rsid w:val="00EA4ABF"/>
    <w:rsid w:val="00EA5DD9"/>
    <w:rsid w:val="00EA714F"/>
    <w:rsid w:val="00EB0735"/>
    <w:rsid w:val="00EB17AC"/>
    <w:rsid w:val="00EB33CD"/>
    <w:rsid w:val="00EB4B69"/>
    <w:rsid w:val="00EB6C97"/>
    <w:rsid w:val="00EB78C3"/>
    <w:rsid w:val="00EC19E9"/>
    <w:rsid w:val="00EC268D"/>
    <w:rsid w:val="00EC490C"/>
    <w:rsid w:val="00EC6B8B"/>
    <w:rsid w:val="00EC7DDB"/>
    <w:rsid w:val="00EE4CED"/>
    <w:rsid w:val="00EF19C4"/>
    <w:rsid w:val="00F04413"/>
    <w:rsid w:val="00F13BE0"/>
    <w:rsid w:val="00F231CD"/>
    <w:rsid w:val="00F263DC"/>
    <w:rsid w:val="00F26983"/>
    <w:rsid w:val="00F34475"/>
    <w:rsid w:val="00F37D23"/>
    <w:rsid w:val="00F37DFB"/>
    <w:rsid w:val="00F4034B"/>
    <w:rsid w:val="00F407FD"/>
    <w:rsid w:val="00F41185"/>
    <w:rsid w:val="00F44B8B"/>
    <w:rsid w:val="00F460F0"/>
    <w:rsid w:val="00F4752C"/>
    <w:rsid w:val="00F50C40"/>
    <w:rsid w:val="00F52AC7"/>
    <w:rsid w:val="00F53BC2"/>
    <w:rsid w:val="00F54DFF"/>
    <w:rsid w:val="00F55134"/>
    <w:rsid w:val="00F572DB"/>
    <w:rsid w:val="00F62C4D"/>
    <w:rsid w:val="00F63579"/>
    <w:rsid w:val="00F64281"/>
    <w:rsid w:val="00F65671"/>
    <w:rsid w:val="00F73698"/>
    <w:rsid w:val="00F801E2"/>
    <w:rsid w:val="00F815F3"/>
    <w:rsid w:val="00F827F3"/>
    <w:rsid w:val="00F82829"/>
    <w:rsid w:val="00F851EE"/>
    <w:rsid w:val="00F86B3D"/>
    <w:rsid w:val="00F9046F"/>
    <w:rsid w:val="00F96012"/>
    <w:rsid w:val="00F97715"/>
    <w:rsid w:val="00FA404D"/>
    <w:rsid w:val="00FA5446"/>
    <w:rsid w:val="00FA61D3"/>
    <w:rsid w:val="00FA75F9"/>
    <w:rsid w:val="00FB64A9"/>
    <w:rsid w:val="00FB6C3E"/>
    <w:rsid w:val="00FC0413"/>
    <w:rsid w:val="00FC4817"/>
    <w:rsid w:val="00FC6E85"/>
    <w:rsid w:val="00FD0087"/>
    <w:rsid w:val="00FD1337"/>
    <w:rsid w:val="00FD1C5A"/>
    <w:rsid w:val="00FD37DC"/>
    <w:rsid w:val="00FD5833"/>
    <w:rsid w:val="00FE4CAB"/>
    <w:rsid w:val="00FE6727"/>
    <w:rsid w:val="00FE7257"/>
    <w:rsid w:val="00FF458C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1E0FA"/>
  <w15:chartTrackingRefBased/>
  <w15:docId w15:val="{87C1608A-4D7F-47B5-BA71-029779D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EB6"/>
    <w:pPr>
      <w:spacing w:after="15" w:line="302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8F5EB6"/>
    <w:pPr>
      <w:keepNext/>
      <w:keepLines/>
      <w:spacing w:after="52" w:line="268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7A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5EB6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0B0E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2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9C9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0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0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0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0BC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4C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4C3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012E5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7A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Poprawka">
    <w:name w:val="Revision"/>
    <w:hidden/>
    <w:uiPriority w:val="99"/>
    <w:semiHidden/>
    <w:rsid w:val="0049764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8A7ED-E9A9-45BF-99AB-B281E5A1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Boratyńska</dc:creator>
  <cp:keywords/>
  <dc:description/>
  <cp:lastModifiedBy>Ksenia Szadura</cp:lastModifiedBy>
  <cp:revision>2</cp:revision>
  <cp:lastPrinted>2018-11-14T09:28:00Z</cp:lastPrinted>
  <dcterms:created xsi:type="dcterms:W3CDTF">2024-11-22T12:07:00Z</dcterms:created>
  <dcterms:modified xsi:type="dcterms:W3CDTF">2024-11-22T12:07:00Z</dcterms:modified>
</cp:coreProperties>
</file>