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E1" w:rsidRPr="00572003" w:rsidRDefault="005D4FE1" w:rsidP="002064BC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572003">
        <w:rPr>
          <w:rFonts w:ascii="Times New Roman" w:hAnsi="Times New Roman"/>
          <w:b/>
          <w:sz w:val="24"/>
          <w:szCs w:val="28"/>
        </w:rPr>
        <w:t xml:space="preserve">Zał. nr </w:t>
      </w:r>
      <w:r w:rsidR="003E0F27">
        <w:rPr>
          <w:rFonts w:ascii="Times New Roman" w:hAnsi="Times New Roman"/>
          <w:b/>
          <w:sz w:val="24"/>
          <w:szCs w:val="28"/>
        </w:rPr>
        <w:t>4</w:t>
      </w:r>
      <w:r w:rsidRPr="00572003">
        <w:rPr>
          <w:rFonts w:ascii="Times New Roman" w:hAnsi="Times New Roman"/>
          <w:b/>
          <w:sz w:val="24"/>
          <w:szCs w:val="28"/>
        </w:rPr>
        <w:t xml:space="preserve"> do ogłoszenia</w:t>
      </w:r>
    </w:p>
    <w:p w:rsidR="00714870" w:rsidRPr="00572003" w:rsidRDefault="00714870" w:rsidP="00075C2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9EA" w:rsidRPr="005B2EEE" w:rsidRDefault="009349EA" w:rsidP="009349EA">
      <w:pPr>
        <w:spacing w:before="120" w:after="120" w:line="240" w:lineRule="auto"/>
        <w:jc w:val="both"/>
        <w:rPr>
          <w:sz w:val="24"/>
          <w:szCs w:val="24"/>
        </w:rPr>
      </w:pPr>
      <w:r w:rsidRPr="005B2EEE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5B2EEE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5B2EEE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9349EA" w:rsidRPr="005B2EEE" w:rsidRDefault="009349EA" w:rsidP="009349EA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9349EA" w:rsidRPr="005B2EEE" w:rsidRDefault="00AB7CE3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</w:t>
      </w:r>
      <w:r w:rsidR="009349EA"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informujemy, zgodnie z zapisami ogólnego rozporządzenia o ochronie danych z dnia 27 kwietnia 2016 r. (dalej: RODO), że:</w:t>
      </w:r>
    </w:p>
    <w:p w:rsidR="009349EA" w:rsidRPr="005B2EEE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9349EA" w:rsidRPr="005B2EEE" w:rsidRDefault="009349EA" w:rsidP="002E5172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</w:t>
      </w:r>
      <w:r w:rsidR="00792C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0C93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</w:t>
      </w:r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„Zwiększenie standardu obsługi cudzoziemców w województwie podkarpackim w realiach działań wojennych na Ukrainie” finansowanego z Programu Krajowego Funduszu Azylu, Migracji i Integracji na lata 2014-2020 ustanowionego na podstawie Rozporządzenia Parlamentu Europejskiego i Rady (UE) nr 516/2014 z dnia 16 kwietnia 2014 r</w:t>
      </w:r>
      <w:r w:rsidR="00CC0C93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z dnia 27 sierpnia 2009 r. o finansach publicznych,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 ustawą z dnia 11 września 2019 r. Prawo zamówień </w:t>
      </w:r>
      <w:r w:rsid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oraz ustawy z dnia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c i art. 9 ust. 1 lit. g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2E5172" w:rsidRPr="000809BF" w:rsidRDefault="009349EA" w:rsidP="00765D9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</w:t>
      </w:r>
      <w:r w:rsid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>go w pkt 2</w:t>
      </w:r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przechowywane przez okres 6 lat od zatwierdzenia przez Organ Delegowany</w:t>
      </w:r>
      <w:r w:rsidR="00765D99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(Centrum Obsługi Projektów Europejskich Ministerstwa Spraw Wewnętrznych i Administracji) </w:t>
      </w:r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raportu końcowego z realizacji Projektu;</w:t>
      </w:r>
    </w:p>
    <w:p w:rsidR="009349EA" w:rsidRPr="002E5172" w:rsidRDefault="009349EA" w:rsidP="002E5172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9349EA" w:rsidRPr="005B2EEE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dostępu do nich oraz ich przetwarzania w zakresie określony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>m przepisami, w tym kontrolującym działalność Wojewody (NIK, KAS, CBA, Prokuratura, sądy),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zarządzania dokumentacją e-Dok (Centralny Ośrodek Informatyki w Warszawie),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9349EA" w:rsidRPr="005B2EEE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żądania sprostowania 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(poprawienia)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danych na podstawie art. 16 RODO, 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są nieprawidłowe</w:t>
      </w:r>
      <w:r w:rsid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uzupełnienia jeśli są niekompletne,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z zaznaczeniem, że skorzystanie z tego prawa nie może skutkować zmianą wyniku postępowania o udzielenie zamówienia publicznego ani zmianą postanowień umowy, za wyjątkiem zmian:</w:t>
      </w:r>
    </w:p>
    <w:p w:rsidR="009349EA" w:rsidRPr="005B2EEE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9349EA" w:rsidRPr="005B2EEE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z zaznaczeniem, że skorzystanie z tego prawa nie ogranicza przetwarzania danych osobowych do czasu zakończenia postępowania o udzielenie zamówienia publicznego;  </w:t>
      </w:r>
    </w:p>
    <w:p w:rsidR="009349EA" w:rsidRPr="005B2EEE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9349EA" w:rsidRPr="00D209B0" w:rsidRDefault="009349EA" w:rsidP="00D209B0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9349EA" w:rsidRPr="005B2EEE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osobowych, może się Pani/Pan kontaktować się z Inspektorem Ochrony Danych w P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odkarpackim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rzędzie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Rzeszowie: </w:t>
      </w:r>
    </w:p>
    <w:p w:rsidR="009349EA" w:rsidRPr="00D209B0" w:rsidRDefault="009349EA" w:rsidP="00D209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Rzeszowie, ul. Grunwaldzka 15, 35-959 Rzeszów,</w:t>
      </w:r>
    </w:p>
    <w:p w:rsidR="009349EA" w:rsidRPr="00D209B0" w:rsidRDefault="009349EA" w:rsidP="00D209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D209B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49EA" w:rsidRPr="005B2EEE" w:rsidRDefault="009349EA" w:rsidP="00D209B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9349EA" w:rsidRPr="005B2EEE" w:rsidRDefault="009349EA" w:rsidP="00D209B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9349EA" w:rsidRPr="00D209B0" w:rsidRDefault="009349EA" w:rsidP="00D209B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 przy ul. Grunwaldzkiej 15.</w:t>
      </w:r>
    </w:p>
    <w:p w:rsidR="009349EA" w:rsidRPr="00D209B0" w:rsidRDefault="009349EA" w:rsidP="00D209B0">
      <w:p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 Pani/Pan, że dane osobowe nie są przetwarzane w sposób prawidłowy przysługuje Pani/Pan prawo wniesienia skargi do</w:t>
      </w:r>
      <w:r w:rsidR="00D209B0"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organu nadzorczego</w:t>
      </w:r>
      <w:r w:rsid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Urzędu Ochrony Danych </w:t>
      </w:r>
      <w:r w:rsid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ul. Stawki 2, 00-193 Warszawa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7827" w:rsidRPr="00572003" w:rsidRDefault="00D47827" w:rsidP="009349EA">
      <w:pPr>
        <w:spacing w:before="120" w:after="120" w:line="240" w:lineRule="auto"/>
        <w:jc w:val="both"/>
      </w:pPr>
    </w:p>
    <w:sectPr w:rsidR="00D47827" w:rsidRPr="00572003" w:rsidSect="00CC0C93">
      <w:headerReference w:type="default" r:id="rId10"/>
      <w:footerReference w:type="default" r:id="rId11"/>
      <w:headerReference w:type="first" r:id="rId12"/>
      <w:pgSz w:w="11906" w:h="16838"/>
      <w:pgMar w:top="1954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B6" w:rsidRDefault="00FC63B6">
      <w:pPr>
        <w:spacing w:after="0" w:line="240" w:lineRule="auto"/>
      </w:pPr>
      <w:r>
        <w:separator/>
      </w:r>
    </w:p>
  </w:endnote>
  <w:endnote w:type="continuationSeparator" w:id="0">
    <w:p w:rsidR="00FC63B6" w:rsidRDefault="00FC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D088D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O-IX.272.3.1</w:t>
        </w:r>
        <w:r w:rsidR="00C4216F" w:rsidRPr="00C4216F">
          <w:rPr>
            <w:rFonts w:ascii="Times New Roman" w:eastAsiaTheme="majorEastAsia" w:hAnsi="Times New Roman" w:cs="Times New Roman"/>
            <w:sz w:val="20"/>
            <w:szCs w:val="20"/>
          </w:rPr>
          <w:t>.2023</w:t>
        </w:r>
        <w:r w:rsidR="0029450A"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2D088D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B6" w:rsidRDefault="00FC63B6">
      <w:r>
        <w:separator/>
      </w:r>
    </w:p>
  </w:footnote>
  <w:footnote w:type="continuationSeparator" w:id="0">
    <w:p w:rsidR="00FC63B6" w:rsidRDefault="00FC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93" w:rsidRDefault="00CC0C93" w:rsidP="00CC0C93">
    <w:pPr>
      <w:pStyle w:val="Nagwek"/>
      <w:tabs>
        <w:tab w:val="clear" w:pos="4536"/>
        <w:tab w:val="clear" w:pos="9072"/>
        <w:tab w:val="left" w:pos="39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07" w:rsidRPr="00F955BE" w:rsidRDefault="005C1B07" w:rsidP="005C1B07">
    <w:pPr>
      <w:spacing w:after="0" w:line="240" w:lineRule="auto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noProof/>
        <w:sz w:val="20"/>
        <w:szCs w:val="20"/>
        <w:lang w:eastAsia="pl-PL"/>
      </w:rPr>
      <w:drawing>
        <wp:inline distT="0" distB="0" distL="0" distR="0" wp14:anchorId="7F414AAC" wp14:editId="06DAAB50">
          <wp:extent cx="176149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AE0A0" wp14:editId="06B81552">
              <wp:simplePos x="0" y="0"/>
              <wp:positionH relativeFrom="column">
                <wp:posOffset>1978025</wp:posOffset>
              </wp:positionH>
              <wp:positionV relativeFrom="paragraph">
                <wp:posOffset>-45085</wp:posOffset>
              </wp:positionV>
              <wp:extent cx="3812540" cy="568325"/>
              <wp:effectExtent l="0" t="0" r="16510" b="1016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1B07" w:rsidRPr="00D4055E" w:rsidRDefault="005C1B07" w:rsidP="005C1B07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D4055E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Pr="00D4055E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nr </w:t>
                          </w:r>
                          <w:r w:rsidR="00C96DF1" w:rsidRPr="00C96DF1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1/14-2022</w:t>
                          </w:r>
                          <w:r w:rsidRPr="00C96DF1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/OG-FAMI</w:t>
                          </w:r>
                          <w:r w:rsidRPr="00C96DF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055E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współfinansowany</w:t>
                          </w:r>
                        </w:p>
                        <w:p w:rsidR="005C1B07" w:rsidRPr="00D4055E" w:rsidRDefault="005C1B07" w:rsidP="005C1B07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D4055E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z Programu Krajowego Funduszu Azylu, Migracji i Integracji</w:t>
                          </w:r>
                        </w:p>
                        <w:p w:rsidR="005C1B07" w:rsidRPr="00D4055E" w:rsidRDefault="005C1B07" w:rsidP="005C1B07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D4055E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oraz budżetu państwa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55.75pt;margin-top:-3.55pt;width:300.2pt;height:44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" strokecolor="white">
              <v:textbox style="mso-fit-shape-to-text:t">
                <w:txbxContent>
                  <w:p w:rsidR="005C1B07" w:rsidRPr="00D4055E" w:rsidRDefault="005C1B07" w:rsidP="005C1B07">
                    <w:pPr>
                      <w:spacing w:after="0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D4055E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Projekt </w:t>
                    </w:r>
                    <w:r w:rsidRPr="00D4055E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nr </w:t>
                    </w:r>
                    <w:r w:rsidR="00C96DF1" w:rsidRPr="00C96DF1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1/14-2022</w:t>
                    </w:r>
                    <w:r w:rsidRPr="00C96DF1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/OG-FAMI</w:t>
                    </w:r>
                    <w:r w:rsidRPr="00C96DF1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r w:rsidRPr="00D4055E">
                      <w:rPr>
                        <w:rFonts w:ascii="Century Gothic" w:hAnsi="Century Gothic"/>
                        <w:sz w:val="20"/>
                        <w:szCs w:val="20"/>
                      </w:rPr>
                      <w:t>współfinansowany</w:t>
                    </w:r>
                  </w:p>
                  <w:p w:rsidR="005C1B07" w:rsidRPr="00D4055E" w:rsidRDefault="005C1B07" w:rsidP="005C1B07">
                    <w:pPr>
                      <w:spacing w:after="0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D4055E">
                      <w:rPr>
                        <w:rFonts w:ascii="Century Gothic" w:hAnsi="Century Gothic"/>
                        <w:sz w:val="20"/>
                        <w:szCs w:val="20"/>
                      </w:rPr>
                      <w:t>z Programu Krajowego Funduszu Azylu, Migracji i Integracji</w:t>
                    </w:r>
                  </w:p>
                  <w:p w:rsidR="005C1B07" w:rsidRPr="00D4055E" w:rsidRDefault="005C1B07" w:rsidP="005C1B07">
                    <w:pPr>
                      <w:spacing w:after="0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D4055E">
                      <w:rPr>
                        <w:rFonts w:ascii="Century Gothic" w:hAnsi="Century Gothic"/>
                        <w:sz w:val="20"/>
                        <w:szCs w:val="20"/>
                      </w:rPr>
                      <w:t>oraz budżetu państwa</w:t>
                    </w:r>
                  </w:p>
                </w:txbxContent>
              </v:textbox>
            </v:shape>
          </w:pict>
        </mc:Fallback>
      </mc:AlternateContent>
    </w:r>
  </w:p>
  <w:p w:rsidR="005C1B07" w:rsidRPr="00F955BE" w:rsidRDefault="005C1B07" w:rsidP="005C1B07">
    <w:pPr>
      <w:spacing w:after="0" w:line="240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5C1B07" w:rsidRPr="00F955BE" w:rsidRDefault="005C1B07" w:rsidP="005C1B07">
    <w:pPr>
      <w:spacing w:after="0" w:line="240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F955BE">
      <w:rPr>
        <w:rFonts w:ascii="Century Gothic" w:eastAsia="Calibri" w:hAnsi="Century Gothic" w:cs="EUAlbertina"/>
        <w:sz w:val="20"/>
        <w:szCs w:val="20"/>
      </w:rPr>
      <w:t>Bezpieczna przystań</w:t>
    </w:r>
  </w:p>
  <w:p w:rsidR="005C1B07" w:rsidRPr="005C1B07" w:rsidRDefault="005C1B07" w:rsidP="005C1B07">
    <w:pPr>
      <w:spacing w:after="0" w:line="240" w:lineRule="auto"/>
      <w:jc w:val="both"/>
      <w:rPr>
        <w:rFonts w:ascii="Century Gothic" w:eastAsia="Calibri" w:hAnsi="Century Gothic" w:cs="EUAlbertina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F16B14C" wp14:editId="049C8788">
              <wp:simplePos x="0" y="0"/>
              <wp:positionH relativeFrom="column">
                <wp:posOffset>2750</wp:posOffset>
              </wp:positionH>
              <wp:positionV relativeFrom="paragraph">
                <wp:posOffset>66601</wp:posOffset>
              </wp:positionV>
              <wp:extent cx="5744452" cy="0"/>
              <wp:effectExtent l="0" t="0" r="27940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4452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.2pt;margin-top:5.25pt;width:452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"/>
          </w:pict>
        </mc:Fallback>
      </mc:AlternateContent>
    </w:r>
    <w:r w:rsidRPr="00F955B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</w:t>
    </w:r>
  </w:p>
  <w:p w:rsidR="00492158" w:rsidRPr="005C1B07" w:rsidRDefault="00492158" w:rsidP="005C1B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8B"/>
    <w:multiLevelType w:val="hybridMultilevel"/>
    <w:tmpl w:val="E7B6BB18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9957DAC"/>
    <w:multiLevelType w:val="hybridMultilevel"/>
    <w:tmpl w:val="DEA4DBC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75C20"/>
    <w:rsid w:val="000809BF"/>
    <w:rsid w:val="000A309E"/>
    <w:rsid w:val="00192A27"/>
    <w:rsid w:val="00200AD0"/>
    <w:rsid w:val="002064BC"/>
    <w:rsid w:val="00223FC5"/>
    <w:rsid w:val="0029450A"/>
    <w:rsid w:val="002D088D"/>
    <w:rsid w:val="002D4357"/>
    <w:rsid w:val="002E5172"/>
    <w:rsid w:val="002F3E9D"/>
    <w:rsid w:val="00312317"/>
    <w:rsid w:val="003362A6"/>
    <w:rsid w:val="003E0F27"/>
    <w:rsid w:val="00436958"/>
    <w:rsid w:val="00455DDC"/>
    <w:rsid w:val="0047612D"/>
    <w:rsid w:val="00492158"/>
    <w:rsid w:val="004A693A"/>
    <w:rsid w:val="004C092C"/>
    <w:rsid w:val="005048B5"/>
    <w:rsid w:val="005700A3"/>
    <w:rsid w:val="00572003"/>
    <w:rsid w:val="0059627D"/>
    <w:rsid w:val="005B2EEE"/>
    <w:rsid w:val="005C1B07"/>
    <w:rsid w:val="005C2F19"/>
    <w:rsid w:val="005D4FE1"/>
    <w:rsid w:val="006166B2"/>
    <w:rsid w:val="00650C9D"/>
    <w:rsid w:val="006942EF"/>
    <w:rsid w:val="00714870"/>
    <w:rsid w:val="007271C5"/>
    <w:rsid w:val="007509C8"/>
    <w:rsid w:val="00765D99"/>
    <w:rsid w:val="00792CCF"/>
    <w:rsid w:val="00801CD9"/>
    <w:rsid w:val="00896364"/>
    <w:rsid w:val="008A371B"/>
    <w:rsid w:val="009132BD"/>
    <w:rsid w:val="009219F4"/>
    <w:rsid w:val="009349EA"/>
    <w:rsid w:val="00991033"/>
    <w:rsid w:val="009E7A39"/>
    <w:rsid w:val="00A04C2C"/>
    <w:rsid w:val="00A97B10"/>
    <w:rsid w:val="00AB7CE3"/>
    <w:rsid w:val="00B237AB"/>
    <w:rsid w:val="00B34C53"/>
    <w:rsid w:val="00B94D4F"/>
    <w:rsid w:val="00BA3140"/>
    <w:rsid w:val="00C260EB"/>
    <w:rsid w:val="00C340E4"/>
    <w:rsid w:val="00C407DE"/>
    <w:rsid w:val="00C4216F"/>
    <w:rsid w:val="00C5066F"/>
    <w:rsid w:val="00C64B53"/>
    <w:rsid w:val="00C73DA4"/>
    <w:rsid w:val="00C96DF1"/>
    <w:rsid w:val="00CC0C93"/>
    <w:rsid w:val="00D209B0"/>
    <w:rsid w:val="00D242ED"/>
    <w:rsid w:val="00D47827"/>
    <w:rsid w:val="00DD73D3"/>
    <w:rsid w:val="00E15429"/>
    <w:rsid w:val="00E534D9"/>
    <w:rsid w:val="00EA127B"/>
    <w:rsid w:val="00ED19D3"/>
    <w:rsid w:val="00F56F5D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1602-87C9-42A3-8C03-4672AB6F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Paweł Malinowski</cp:lastModifiedBy>
  <cp:revision>3</cp:revision>
  <cp:lastPrinted>2023-04-03T12:53:00Z</cp:lastPrinted>
  <dcterms:created xsi:type="dcterms:W3CDTF">2023-04-06T12:50:00Z</dcterms:created>
  <dcterms:modified xsi:type="dcterms:W3CDTF">2023-04-07T07:32:00Z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