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49" w:rsidRPr="00FC7441" w:rsidRDefault="005E2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sprawy: PO VII WB 262.22.2021</w:t>
      </w:r>
      <w:bookmarkStart w:id="0" w:name="_GoBack"/>
      <w:bookmarkEnd w:id="0"/>
    </w:p>
    <w:p w:rsidR="00FC7441" w:rsidRPr="00FC7441" w:rsidRDefault="00FC7441" w:rsidP="00FC74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7441">
        <w:rPr>
          <w:rFonts w:ascii="Times New Roman" w:hAnsi="Times New Roman" w:cs="Times New Roman"/>
          <w:b/>
          <w:sz w:val="24"/>
          <w:szCs w:val="24"/>
        </w:rPr>
        <w:t xml:space="preserve">Zał. </w:t>
      </w:r>
      <w:r w:rsidR="009F4EAD">
        <w:rPr>
          <w:rFonts w:ascii="Times New Roman" w:hAnsi="Times New Roman" w:cs="Times New Roman"/>
          <w:b/>
          <w:sz w:val="24"/>
          <w:szCs w:val="24"/>
        </w:rPr>
        <w:t>n</w:t>
      </w:r>
      <w:r w:rsidRPr="00FC7441">
        <w:rPr>
          <w:rFonts w:ascii="Times New Roman" w:hAnsi="Times New Roman" w:cs="Times New Roman"/>
          <w:b/>
          <w:sz w:val="24"/>
          <w:szCs w:val="24"/>
        </w:rPr>
        <w:t>r 3 do zapytania ofertowego</w:t>
      </w:r>
    </w:p>
    <w:p w:rsidR="00FC7441" w:rsidRDefault="00FC7441">
      <w:pPr>
        <w:rPr>
          <w:rFonts w:ascii="Times New Roman" w:hAnsi="Times New Roman" w:cs="Times New Roman"/>
          <w:sz w:val="24"/>
          <w:szCs w:val="24"/>
        </w:rPr>
      </w:pPr>
    </w:p>
    <w:p w:rsidR="00FC7441" w:rsidRDefault="00FC7441">
      <w:pPr>
        <w:rPr>
          <w:rFonts w:ascii="Times New Roman" w:hAnsi="Times New Roman" w:cs="Times New Roman"/>
          <w:sz w:val="24"/>
          <w:szCs w:val="24"/>
        </w:rPr>
      </w:pPr>
    </w:p>
    <w:p w:rsidR="00FC7441" w:rsidRDefault="00FC7441" w:rsidP="00FC7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441">
        <w:rPr>
          <w:rFonts w:ascii="Times New Roman" w:hAnsi="Times New Roman" w:cs="Times New Roman"/>
          <w:b/>
          <w:sz w:val="24"/>
          <w:szCs w:val="24"/>
        </w:rPr>
        <w:t>WYKAZ JEDNOSTEK PROKURATUR OKRĘGU GORZOWSKIEGO</w:t>
      </w:r>
    </w:p>
    <w:p w:rsidR="00FC7441" w:rsidRPr="00FC7441" w:rsidRDefault="00FC7441" w:rsidP="00FC7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4317"/>
        <w:gridCol w:w="4471"/>
      </w:tblGrid>
      <w:tr w:rsidR="00FC7441" w:rsidRPr="00FC7441" w:rsidTr="00FC7441"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317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  <w:tc>
          <w:tcPr>
            <w:tcW w:w="4471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jednostki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  <w:vAlign w:val="center"/>
          </w:tcPr>
          <w:p w:rsidR="00FC7441" w:rsidRDefault="00FC7441" w:rsidP="008D0334">
            <w:pPr>
              <w:rPr>
                <w:rStyle w:val="Teksttreci2"/>
                <w:rFonts w:eastAsiaTheme="minorHAnsi"/>
              </w:rPr>
            </w:pPr>
            <w:r>
              <w:rPr>
                <w:rStyle w:val="Teksttreci2"/>
                <w:rFonts w:eastAsiaTheme="minorHAnsi"/>
              </w:rPr>
              <w:t>Prokuratura Okręgowa w Gorzowie Wlkp.</w:t>
            </w:r>
          </w:p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2"/>
                <w:rFonts w:eastAsiaTheme="minorHAnsi"/>
              </w:rPr>
              <w:t>(Wydział IV; VII)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2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vAlign w:val="center"/>
          </w:tcPr>
          <w:p w:rsid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Okręgowa w Gorzowie Wlkp.</w:t>
            </w:r>
          </w:p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(Wydział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II)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Chopina 52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vAlign w:val="center"/>
          </w:tcPr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Gorzowie Wlkp.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2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66-400 Gorzów Wlkp.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vAlign w:val="center"/>
          </w:tcPr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Słubicach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Konstytucji 2 Maja 6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69-100 Słubice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vAlign w:val="center"/>
          </w:tcPr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Sulęcinie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Plac Kościelny 1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69-200 Sulęcin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7" w:type="dxa"/>
            <w:vAlign w:val="center"/>
          </w:tcPr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Strzelcach Kraj.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Gorzowska 38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66-500 Strzelce Krajeńskie</w:t>
            </w:r>
          </w:p>
        </w:tc>
      </w:tr>
      <w:tr w:rsidR="00FC7441" w:rsidRPr="00FC7441" w:rsidTr="00FC7441">
        <w:trPr>
          <w:trHeight w:val="567"/>
        </w:trPr>
        <w:tc>
          <w:tcPr>
            <w:tcW w:w="568" w:type="dxa"/>
            <w:vAlign w:val="center"/>
          </w:tcPr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7" w:type="dxa"/>
            <w:vAlign w:val="center"/>
          </w:tcPr>
          <w:p w:rsidR="00FC7441" w:rsidRPr="00FC7441" w:rsidRDefault="00FC7441" w:rsidP="008D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Prokuratura Rejonowa w Międzyrzeczu</w:t>
            </w:r>
          </w:p>
        </w:tc>
        <w:tc>
          <w:tcPr>
            <w:tcW w:w="4471" w:type="dxa"/>
            <w:vAlign w:val="center"/>
          </w:tcPr>
          <w:p w:rsid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Wojska Polskiego 13a</w:t>
            </w:r>
          </w:p>
          <w:p w:rsidR="00FC7441" w:rsidRPr="00FC7441" w:rsidRDefault="00FC7441" w:rsidP="00FC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66-300 Międzyrzecz</w:t>
            </w:r>
          </w:p>
        </w:tc>
      </w:tr>
    </w:tbl>
    <w:p w:rsidR="00FC7441" w:rsidRPr="00FC7441" w:rsidRDefault="00FC7441">
      <w:pPr>
        <w:rPr>
          <w:rFonts w:ascii="Times New Roman" w:hAnsi="Times New Roman" w:cs="Times New Roman"/>
          <w:sz w:val="24"/>
          <w:szCs w:val="24"/>
        </w:rPr>
      </w:pPr>
    </w:p>
    <w:sectPr w:rsidR="00FC7441" w:rsidRPr="00FC7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41"/>
    <w:rsid w:val="00150F5A"/>
    <w:rsid w:val="002956EF"/>
    <w:rsid w:val="003C3F49"/>
    <w:rsid w:val="004C3634"/>
    <w:rsid w:val="005E2962"/>
    <w:rsid w:val="008D0334"/>
    <w:rsid w:val="009F4EAD"/>
    <w:rsid w:val="00AC0342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BD8B-5719-44DD-BDCA-AAADD4D9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7441"/>
    <w:pPr>
      <w:ind w:left="720"/>
      <w:contextualSpacing/>
    </w:pPr>
  </w:style>
  <w:style w:type="character" w:customStyle="1" w:styleId="Teksttreci2">
    <w:name w:val="Tekst treści (2)"/>
    <w:basedOn w:val="Domylnaczcionkaakapitu"/>
    <w:rsid w:val="00FC7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Aleksandra</dc:creator>
  <cp:keywords/>
  <dc:description/>
  <cp:lastModifiedBy>Kowalczyk Krzysztof</cp:lastModifiedBy>
  <cp:revision>3</cp:revision>
  <cp:lastPrinted>2017-09-20T11:55:00Z</cp:lastPrinted>
  <dcterms:created xsi:type="dcterms:W3CDTF">2021-06-28T09:54:00Z</dcterms:created>
  <dcterms:modified xsi:type="dcterms:W3CDTF">2021-06-28T10:52:00Z</dcterms:modified>
</cp:coreProperties>
</file>