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0" w:rsidRPr="008810F0" w:rsidRDefault="00806E12" w:rsidP="00806E12">
      <w:pPr>
        <w:widowControl w:val="0"/>
        <w:autoSpaceDE w:val="0"/>
        <w:autoSpaceDN w:val="0"/>
        <w:adjustRightInd w:val="0"/>
        <w:spacing w:after="0"/>
        <w:ind w:left="-426" w:right="-375"/>
        <w:jc w:val="center"/>
        <w:rPr>
          <w:rFonts w:ascii="Arial Black" w:hAnsi="Arial Black"/>
          <w:sz w:val="32"/>
          <w:szCs w:val="32"/>
        </w:rPr>
      </w:pPr>
      <w:r w:rsidRPr="008810F0">
        <w:rPr>
          <w:rFonts w:ascii="Arial Black" w:hAnsi="Arial Black"/>
          <w:b/>
          <w:sz w:val="32"/>
          <w:szCs w:val="32"/>
        </w:rPr>
        <w:t>Procedura</w:t>
      </w:r>
      <w:r w:rsidR="00C30FFE" w:rsidRPr="008810F0">
        <w:rPr>
          <w:rFonts w:ascii="Arial Black" w:hAnsi="Arial Black"/>
          <w:b/>
          <w:sz w:val="32"/>
          <w:szCs w:val="32"/>
        </w:rPr>
        <w:t xml:space="preserve"> </w:t>
      </w:r>
      <w:r w:rsidR="00144BDB" w:rsidRPr="008810F0">
        <w:rPr>
          <w:rFonts w:ascii="Arial Black" w:hAnsi="Arial Black"/>
          <w:b/>
          <w:sz w:val="32"/>
          <w:szCs w:val="32"/>
        </w:rPr>
        <w:t xml:space="preserve">nr 2 </w:t>
      </w:r>
      <w:r w:rsidR="008810F0" w:rsidRPr="008810F0">
        <w:rPr>
          <w:rFonts w:ascii="Arial Black" w:hAnsi="Arial Black"/>
          <w:sz w:val="32"/>
          <w:szCs w:val="32"/>
        </w:rPr>
        <w:t xml:space="preserve">– </w:t>
      </w:r>
    </w:p>
    <w:p w:rsidR="00AF5A61" w:rsidRPr="008810F0" w:rsidRDefault="008810F0" w:rsidP="00806E12">
      <w:pPr>
        <w:widowControl w:val="0"/>
        <w:autoSpaceDE w:val="0"/>
        <w:autoSpaceDN w:val="0"/>
        <w:adjustRightInd w:val="0"/>
        <w:spacing w:after="0"/>
        <w:ind w:left="-426" w:right="-375"/>
        <w:jc w:val="center"/>
        <w:rPr>
          <w:rFonts w:ascii="Arial Black" w:hAnsi="Arial Black"/>
          <w:b/>
          <w:sz w:val="32"/>
          <w:szCs w:val="32"/>
        </w:rPr>
      </w:pPr>
      <w:r w:rsidRPr="008810F0">
        <w:rPr>
          <w:rFonts w:ascii="Arial Black" w:hAnsi="Arial Black"/>
          <w:sz w:val="32"/>
          <w:szCs w:val="32"/>
        </w:rPr>
        <w:t xml:space="preserve">procedura postępowania w przypadku awarii SOAP oraz awarii Stacji Odbiorczej Sygnałów Uszkodzeniowych i/lub awarii lub braku dostępności w systemie </w:t>
      </w:r>
      <w:proofErr w:type="spellStart"/>
      <w:r w:rsidRPr="008810F0">
        <w:rPr>
          <w:rFonts w:ascii="Arial Black" w:hAnsi="Arial Black"/>
          <w:sz w:val="32"/>
          <w:szCs w:val="32"/>
        </w:rPr>
        <w:t>SWD-ST</w:t>
      </w:r>
      <w:proofErr w:type="spellEnd"/>
      <w:r w:rsidRPr="008810F0">
        <w:rPr>
          <w:rFonts w:ascii="Arial Black" w:hAnsi="Arial Black"/>
          <w:sz w:val="32"/>
          <w:szCs w:val="32"/>
        </w:rPr>
        <w:t>.</w:t>
      </w:r>
    </w:p>
    <w:p w:rsidR="00AD79BF" w:rsidRDefault="00AD79BF" w:rsidP="00144BDB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bCs/>
          <w:sz w:val="28"/>
          <w:szCs w:val="28"/>
        </w:rPr>
      </w:pPr>
      <w:r w:rsidRPr="001C02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W przypadku awarii lub jakiejkolwiek przerwy w działaniu SOAP Operator informuje 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SKKP w Pucku</w:t>
      </w:r>
      <w:r w:rsidRPr="001C02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 alarmie pożarowym wykonując połączenie telefoniczne z przekazaniem informacji i uzyskując potwierdzenie przyjęcia </w:t>
      </w:r>
      <w:r w:rsidRPr="00E5112E">
        <w:rPr>
          <w:rFonts w:ascii="Times New Roman" w:hAnsi="Times New Roman"/>
          <w:bCs/>
          <w:sz w:val="28"/>
          <w:szCs w:val="28"/>
        </w:rPr>
        <w:t>zgłoszenia – numer telefonu:</w:t>
      </w:r>
      <w:r w:rsidRPr="00E5112E">
        <w:rPr>
          <w:rFonts w:ascii="Times New Roman" w:hAnsi="Times New Roman"/>
          <w:sz w:val="28"/>
          <w:szCs w:val="28"/>
        </w:rPr>
        <w:t xml:space="preserve"> </w:t>
      </w:r>
      <w:r w:rsidR="009F654D">
        <w:rPr>
          <w:rFonts w:ascii="Times New Roman" w:hAnsi="Times New Roman"/>
          <w:b/>
          <w:sz w:val="28"/>
          <w:szCs w:val="28"/>
        </w:rPr>
        <w:t>47 741 87 52</w:t>
      </w: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4BDB" w:rsidRPr="00E5112E" w:rsidRDefault="00144BDB" w:rsidP="00144BDB">
      <w:pPr>
        <w:widowControl w:val="0"/>
        <w:autoSpaceDE w:val="0"/>
        <w:autoSpaceDN w:val="0"/>
        <w:adjustRightInd w:val="0"/>
        <w:ind w:right="680"/>
        <w:jc w:val="both"/>
        <w:rPr>
          <w:rFonts w:ascii="Times New Roman" w:hAnsi="Times New Roman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 xml:space="preserve">Operator </w:t>
      </w:r>
      <w:proofErr w:type="spellStart"/>
      <w:r w:rsidRPr="00E5112E">
        <w:rPr>
          <w:rFonts w:ascii="Times New Roman" w:hAnsi="Times New Roman"/>
          <w:sz w:val="28"/>
          <w:szCs w:val="28"/>
        </w:rPr>
        <w:t>Saymon</w:t>
      </w:r>
      <w:proofErr w:type="spellEnd"/>
      <w:r w:rsidRPr="00E5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12E">
        <w:rPr>
          <w:rFonts w:ascii="Times New Roman" w:hAnsi="Times New Roman"/>
          <w:sz w:val="28"/>
          <w:szCs w:val="28"/>
        </w:rPr>
        <w:t>s.c</w:t>
      </w:r>
      <w:proofErr w:type="spellEnd"/>
      <w:r w:rsidRPr="00E5112E">
        <w:rPr>
          <w:rFonts w:ascii="Times New Roman" w:hAnsi="Times New Roman"/>
          <w:sz w:val="28"/>
          <w:szCs w:val="28"/>
        </w:rPr>
        <w:t xml:space="preserve">. wyznacza: </w:t>
      </w:r>
    </w:p>
    <w:p w:rsidR="00144BDB" w:rsidRPr="00EC451D" w:rsidRDefault="00144BDB" w:rsidP="00144BDB">
      <w:pPr>
        <w:widowControl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/>
          <w:b/>
          <w:sz w:val="28"/>
          <w:szCs w:val="28"/>
        </w:rPr>
      </w:pPr>
      <w:r w:rsidRPr="00EC451D">
        <w:rPr>
          <w:rFonts w:ascii="Times New Roman" w:hAnsi="Times New Roman"/>
          <w:b/>
          <w:sz w:val="28"/>
          <w:szCs w:val="28"/>
        </w:rPr>
        <w:t xml:space="preserve">Miejsce zgłoszenia usterek i awarii: </w:t>
      </w: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>Centrum Monitorowania Operatora Systemu (CMOS) w Gdańsku ul.</w:t>
      </w:r>
      <w:r>
        <w:rPr>
          <w:rFonts w:ascii="Times New Roman" w:hAnsi="Times New Roman"/>
          <w:sz w:val="28"/>
          <w:szCs w:val="28"/>
        </w:rPr>
        <w:t> </w:t>
      </w:r>
      <w:r w:rsidRPr="00E5112E">
        <w:rPr>
          <w:rFonts w:ascii="Times New Roman" w:hAnsi="Times New Roman"/>
          <w:sz w:val="28"/>
          <w:szCs w:val="28"/>
        </w:rPr>
        <w:t xml:space="preserve">Sosnowa 2 w kolejności powiadamiania na numery telefonów: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144BDB" w:rsidRPr="00D502B9" w:rsidTr="008B52FC">
        <w:tc>
          <w:tcPr>
            <w:tcW w:w="8222" w:type="dxa"/>
          </w:tcPr>
          <w:p w:rsidR="00144BDB" w:rsidRPr="009F654D" w:rsidRDefault="00144BDB" w:rsidP="008B52FC">
            <w:pPr>
              <w:widowControl w:val="0"/>
              <w:tabs>
                <w:tab w:val="left" w:pos="7830"/>
                <w:tab w:val="left" w:pos="8006"/>
              </w:tabs>
              <w:autoSpaceDE w:val="0"/>
              <w:autoSpaceDN w:val="0"/>
              <w:adjustRightInd w:val="0"/>
              <w:spacing w:after="0"/>
              <w:ind w:right="176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  <w:r w:rsidRPr="009F654D">
              <w:rPr>
                <w:rFonts w:ascii="Times New Roman" w:hAnsi="Times New Roman"/>
                <w:b/>
                <w:color w:val="FF0000"/>
                <w:sz w:val="52"/>
                <w:szCs w:val="52"/>
              </w:rPr>
              <w:t>58 347 78 54 lub 602 238 055</w:t>
            </w:r>
          </w:p>
          <w:p w:rsidR="00144BDB" w:rsidRPr="009F654D" w:rsidRDefault="00144BDB" w:rsidP="008B52FC">
            <w:pPr>
              <w:widowControl w:val="0"/>
              <w:autoSpaceDE w:val="0"/>
              <w:autoSpaceDN w:val="0"/>
              <w:adjustRightInd w:val="0"/>
              <w:spacing w:after="0"/>
              <w:ind w:right="680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  <w:u w:val="single"/>
              </w:rPr>
            </w:pPr>
            <w:r w:rsidRPr="009F654D">
              <w:rPr>
                <w:rFonts w:ascii="Times New Roman" w:hAnsi="Times New Roman"/>
                <w:b/>
                <w:color w:val="FF0000"/>
                <w:sz w:val="52"/>
                <w:szCs w:val="52"/>
                <w:u w:val="single"/>
              </w:rPr>
              <w:t>Centrum jest dostępne 24h</w:t>
            </w:r>
          </w:p>
          <w:p w:rsidR="00144BDB" w:rsidRPr="00D502B9" w:rsidRDefault="00144BDB" w:rsidP="008B52FC">
            <w:pPr>
              <w:widowControl w:val="0"/>
              <w:autoSpaceDE w:val="0"/>
              <w:autoSpaceDN w:val="0"/>
              <w:adjustRightInd w:val="0"/>
              <w:spacing w:after="0"/>
              <w:ind w:right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BDB" w:rsidRPr="001C0211" w:rsidRDefault="00144BDB" w:rsidP="00144BDB">
      <w:pPr>
        <w:widowControl w:val="0"/>
        <w:autoSpaceDE w:val="0"/>
        <w:autoSpaceDN w:val="0"/>
        <w:adjustRightInd w:val="0"/>
        <w:spacing w:after="0"/>
        <w:ind w:right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>Osoby  upoważnione do obsługi CMOS SAYMON S.C.</w:t>
      </w:r>
      <w:r>
        <w:rPr>
          <w:rFonts w:ascii="Times New Roman" w:hAnsi="Times New Roman"/>
          <w:sz w:val="28"/>
          <w:szCs w:val="28"/>
        </w:rPr>
        <w:t xml:space="preserve"> i do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kontaktów z dyżurnymi SKKP w Pucku oraz obsługą obiektu:</w:t>
      </w:r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 xml:space="preserve">Małgorzata </w:t>
      </w:r>
      <w:proofErr w:type="spellStart"/>
      <w:r w:rsidRPr="002E5C32">
        <w:rPr>
          <w:rFonts w:ascii="Times New Roman" w:hAnsi="Times New Roman"/>
          <w:b/>
          <w:sz w:val="28"/>
          <w:szCs w:val="28"/>
        </w:rPr>
        <w:t>Dagga</w:t>
      </w:r>
      <w:proofErr w:type="spellEnd"/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>Magdalena Chabowska</w:t>
      </w:r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 xml:space="preserve">Małgorzata </w:t>
      </w:r>
      <w:proofErr w:type="spellStart"/>
      <w:r w:rsidRPr="002E5C32">
        <w:rPr>
          <w:rFonts w:ascii="Times New Roman" w:hAnsi="Times New Roman"/>
          <w:b/>
          <w:sz w:val="28"/>
          <w:szCs w:val="28"/>
        </w:rPr>
        <w:t>Pawelczuk</w:t>
      </w:r>
      <w:proofErr w:type="spellEnd"/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 xml:space="preserve">Anna </w:t>
      </w:r>
      <w:proofErr w:type="spellStart"/>
      <w:r w:rsidRPr="002E5C32">
        <w:rPr>
          <w:rFonts w:ascii="Times New Roman" w:hAnsi="Times New Roman"/>
          <w:b/>
          <w:sz w:val="28"/>
          <w:szCs w:val="28"/>
        </w:rPr>
        <w:t>Poławska</w:t>
      </w:r>
      <w:proofErr w:type="spellEnd"/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 xml:space="preserve">Joanna </w:t>
      </w:r>
      <w:proofErr w:type="spellStart"/>
      <w:r w:rsidRPr="002E5C32">
        <w:rPr>
          <w:rFonts w:ascii="Times New Roman" w:hAnsi="Times New Roman"/>
          <w:b/>
          <w:sz w:val="28"/>
          <w:szCs w:val="28"/>
        </w:rPr>
        <w:t>Banachowska</w:t>
      </w:r>
      <w:proofErr w:type="spellEnd"/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>Krzysztof Chrzanowski</w:t>
      </w:r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>Jarosław Wysiecki (tel.: 608 66 57 67)</w:t>
      </w:r>
    </w:p>
    <w:p w:rsidR="009F654D" w:rsidRPr="002E5C32" w:rsidRDefault="009F654D" w:rsidP="009F654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E5C32">
        <w:rPr>
          <w:rFonts w:ascii="Times New Roman" w:hAnsi="Times New Roman"/>
          <w:b/>
          <w:sz w:val="28"/>
          <w:szCs w:val="28"/>
        </w:rPr>
        <w:t>Tomasz Perszewski (tel.: 608 66 57 66)</w:t>
      </w:r>
    </w:p>
    <w:p w:rsidR="00144BDB" w:rsidRDefault="00144BDB" w:rsidP="00144BDB">
      <w:pPr>
        <w:widowControl w:val="0"/>
        <w:autoSpaceDE w:val="0"/>
        <w:autoSpaceDN w:val="0"/>
        <w:adjustRightInd w:val="0"/>
        <w:spacing w:after="0"/>
        <w:ind w:left="680" w:right="680"/>
        <w:jc w:val="both"/>
        <w:rPr>
          <w:rFonts w:ascii="Times New Roman" w:hAnsi="Times New Roman"/>
          <w:sz w:val="28"/>
          <w:szCs w:val="28"/>
        </w:rPr>
      </w:pP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 xml:space="preserve">Sprawy merytoryczne z zakresu obsługi obiektów i stacji monitorowania znajdujących się na terenie Komendy Powiatowej PSP w Pucku z ramienia </w:t>
      </w:r>
      <w:proofErr w:type="spellStart"/>
      <w:r w:rsidRPr="00E5112E">
        <w:rPr>
          <w:rFonts w:ascii="Times New Roman" w:hAnsi="Times New Roman"/>
          <w:sz w:val="28"/>
          <w:szCs w:val="28"/>
        </w:rPr>
        <w:t>Saymon</w:t>
      </w:r>
      <w:proofErr w:type="spellEnd"/>
      <w:r w:rsidRPr="00E5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12E">
        <w:rPr>
          <w:rFonts w:ascii="Times New Roman" w:hAnsi="Times New Roman"/>
          <w:sz w:val="28"/>
          <w:szCs w:val="28"/>
        </w:rPr>
        <w:t>s.c</w:t>
      </w:r>
      <w:proofErr w:type="spellEnd"/>
      <w:r w:rsidRPr="00E5112E">
        <w:rPr>
          <w:rFonts w:ascii="Times New Roman" w:hAnsi="Times New Roman"/>
          <w:sz w:val="28"/>
          <w:szCs w:val="28"/>
        </w:rPr>
        <w:t xml:space="preserve">. uzgadniane są z Jarosławem Wysieckim. </w:t>
      </w: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left="680" w:right="680"/>
        <w:jc w:val="both"/>
        <w:rPr>
          <w:rFonts w:ascii="Times New Roman" w:hAnsi="Times New Roman"/>
          <w:sz w:val="28"/>
          <w:szCs w:val="28"/>
        </w:rPr>
      </w:pPr>
    </w:p>
    <w:p w:rsidR="00144BDB" w:rsidRPr="001C0211" w:rsidRDefault="00144BDB" w:rsidP="00144BD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>Dla u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rządzeń stacji odbiorczej alarmów pożarowych oraz urządzenia wizualizacji alarmów pożarowych zlokalizowanych w SKKP w Pucku prowadzona jest „Książka konserwacji i przeglądów”, w której wpisywane są przeprowadzane wszel</w:t>
      </w:r>
      <w:r w:rsidRPr="00E5112E">
        <w:rPr>
          <w:rFonts w:ascii="Times New Roman" w:hAnsi="Times New Roman"/>
          <w:sz w:val="28"/>
          <w:szCs w:val="28"/>
        </w:rPr>
        <w:t>kie stwierdzone awarie, usterki, prace konserwacyjne, naprawy. Książka ta znajd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uje się w SKKP w Pucku.</w:t>
      </w:r>
    </w:p>
    <w:p w:rsidR="00144BDB" w:rsidRPr="00E5112E" w:rsidRDefault="00144BDB" w:rsidP="00144B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C0211">
        <w:rPr>
          <w:rFonts w:ascii="Times New Roman" w:hAnsi="Times New Roman"/>
          <w:color w:val="000000" w:themeColor="text1"/>
          <w:sz w:val="28"/>
          <w:szCs w:val="28"/>
        </w:rPr>
        <w:t>Zauw</w:t>
      </w:r>
      <w:r w:rsidRPr="00E5112E">
        <w:rPr>
          <w:rFonts w:ascii="Times New Roman" w:hAnsi="Times New Roman"/>
          <w:sz w:val="28"/>
          <w:szCs w:val="28"/>
        </w:rPr>
        <w:t>ażone awarie i usterki stacji odbiorczej alarmów pożarowych oraz urządzenia wizua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lizacji alarmów pożarowych zlokalizowanych w SKKP w Pucku dyspozytor SKKP w Pucku niezwłocznie zgłasza do operatora na wyżej podany nr telefoniczny oraz </w:t>
      </w:r>
      <w:r w:rsidRPr="00E5112E">
        <w:rPr>
          <w:rFonts w:ascii="Times New Roman" w:hAnsi="Times New Roman"/>
          <w:sz w:val="28"/>
          <w:szCs w:val="28"/>
        </w:rPr>
        <w:t>dokonuje wpisu w „Książce konserwacji i przeglądów” o zauważonej usterce/awarii i zgłoszeniu jej do operatora. Operator przy zachowaniu czasu reakcji nie dłuższego niż 2 godziny usuwa awarię/usterkę w czasie nie dłuższym niż 24 godziny od momentu zgłoszenia (pod pojęciem czasu reakcji rozumie się przyjęcie zgłoszenia o awarii/usterki, zdiagnozowanie problemu oraz określenie czasu usunięcia awarii).</w:t>
      </w:r>
    </w:p>
    <w:p w:rsidR="00144BDB" w:rsidRPr="00E5112E" w:rsidRDefault="00144BDB" w:rsidP="00144B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5112E">
        <w:rPr>
          <w:rFonts w:ascii="Times New Roman" w:hAnsi="Times New Roman"/>
          <w:sz w:val="28"/>
          <w:szCs w:val="28"/>
        </w:rPr>
        <w:t>Wszelkie prace związane z obsługą (konserwacje, naprawy) stacji odbiorczej alarmów pożarowych oraz urządzenia wizualizacji alarmów pożarowych zlokal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izowanych w SKKP w Pucku dokonywane przez pracowników operatora oraz </w:t>
      </w:r>
      <w:r w:rsidRPr="00E5112E">
        <w:rPr>
          <w:rFonts w:ascii="Times New Roman" w:hAnsi="Times New Roman"/>
          <w:sz w:val="28"/>
          <w:szCs w:val="28"/>
        </w:rPr>
        <w:t>zauważone awarie/usterki mają odzwierciedlenie w „Książce konserwacji i</w:t>
      </w:r>
      <w:r>
        <w:rPr>
          <w:rFonts w:ascii="Times New Roman" w:hAnsi="Times New Roman"/>
          <w:sz w:val="28"/>
          <w:szCs w:val="28"/>
        </w:rPr>
        <w:t> </w:t>
      </w:r>
      <w:r w:rsidRPr="00E5112E">
        <w:rPr>
          <w:rFonts w:ascii="Times New Roman" w:hAnsi="Times New Roman"/>
          <w:sz w:val="28"/>
          <w:szCs w:val="28"/>
        </w:rPr>
        <w:t>przeglądów”. W przypadku czynności dokonywanych zdalnie przez operatora wpisó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w w „Książce konserwacji i przeglądów” może dokonywać dyspozytor SKKP w Pucku (po telefonicznym przekazaniu informacji o pracach przez operat</w:t>
      </w:r>
      <w:r w:rsidRPr="00E5112E">
        <w:rPr>
          <w:rFonts w:ascii="Times New Roman" w:hAnsi="Times New Roman"/>
          <w:sz w:val="28"/>
          <w:szCs w:val="28"/>
        </w:rPr>
        <w:t>ora) np. „</w:t>
      </w:r>
      <w:r w:rsidRPr="00EC451D">
        <w:rPr>
          <w:rFonts w:ascii="Times New Roman" w:hAnsi="Times New Roman"/>
          <w:i/>
          <w:sz w:val="28"/>
          <w:szCs w:val="28"/>
        </w:rPr>
        <w:t>W urządzeniu wizualizacji alarmów pożarowych dodano nowy obiekt</w:t>
      </w:r>
      <w:r w:rsidRPr="00E5112E">
        <w:rPr>
          <w:rFonts w:ascii="Times New Roman" w:hAnsi="Times New Roman"/>
          <w:sz w:val="28"/>
          <w:szCs w:val="28"/>
        </w:rPr>
        <w:t>”.</w:t>
      </w:r>
    </w:p>
    <w:p w:rsidR="00CC516C" w:rsidRPr="00E5112E" w:rsidRDefault="00CC516C" w:rsidP="00144B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CC516C" w:rsidRPr="00E5112E" w:rsidSect="00FA4767">
      <w:headerReference w:type="default" r:id="rId7"/>
      <w:footerReference w:type="default" r:id="rId8"/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D6" w:rsidRDefault="000423D6" w:rsidP="00806E12">
      <w:pPr>
        <w:spacing w:after="0" w:line="240" w:lineRule="auto"/>
      </w:pPr>
      <w:r>
        <w:separator/>
      </w:r>
    </w:p>
  </w:endnote>
  <w:endnote w:type="continuationSeparator" w:id="0">
    <w:p w:rsidR="000423D6" w:rsidRDefault="000423D6" w:rsidP="0080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Stopka"/>
      <w:jc w:val="center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 xml:space="preserve">Procedura </w:t>
    </w:r>
    <w:r w:rsidR="00AD79BF">
      <w:rPr>
        <w:rFonts w:asciiTheme="majorHAnsi" w:hAnsiTheme="majorHAnsi"/>
        <w:i/>
        <w:sz w:val="20"/>
        <w:szCs w:val="20"/>
      </w:rPr>
      <w:t>nr 2 – postępowanie w przypadku awarii SOAP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D6" w:rsidRDefault="000423D6" w:rsidP="00806E12">
      <w:pPr>
        <w:spacing w:after="0" w:line="240" w:lineRule="auto"/>
      </w:pPr>
      <w:r>
        <w:separator/>
      </w:r>
    </w:p>
  </w:footnote>
  <w:footnote w:type="continuationSeparator" w:id="0">
    <w:p w:rsidR="000423D6" w:rsidRDefault="000423D6" w:rsidP="0080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Nagwek"/>
      <w:jc w:val="right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 xml:space="preserve">Załącznik nr </w:t>
    </w:r>
    <w:r w:rsidR="008810F0">
      <w:rPr>
        <w:rFonts w:asciiTheme="majorHAnsi" w:hAnsiTheme="majorHAnsi"/>
        <w:i/>
        <w:sz w:val="20"/>
        <w:szCs w:val="20"/>
      </w:rPr>
      <w:t>6</w:t>
    </w:r>
  </w:p>
  <w:p w:rsidR="00806E12" w:rsidRDefault="00806E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98A7BA"/>
    <w:lvl w:ilvl="0">
      <w:numFmt w:val="bullet"/>
      <w:lvlText w:val="*"/>
      <w:lvlJc w:val="left"/>
    </w:lvl>
  </w:abstractNum>
  <w:abstractNum w:abstractNumId="1">
    <w:nsid w:val="1460598C"/>
    <w:multiLevelType w:val="hybridMultilevel"/>
    <w:tmpl w:val="EEE08CD4"/>
    <w:lvl w:ilvl="0" w:tplc="2C7C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3E5A15"/>
    <w:multiLevelType w:val="hybridMultilevel"/>
    <w:tmpl w:val="1D2ECB40"/>
    <w:lvl w:ilvl="0" w:tplc="9BF0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3D8A"/>
    <w:multiLevelType w:val="hybridMultilevel"/>
    <w:tmpl w:val="6910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7B18"/>
    <w:multiLevelType w:val="hybridMultilevel"/>
    <w:tmpl w:val="6910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E1EC8"/>
    <w:multiLevelType w:val="hybridMultilevel"/>
    <w:tmpl w:val="B918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3590"/>
    <w:multiLevelType w:val="hybridMultilevel"/>
    <w:tmpl w:val="230E313A"/>
    <w:lvl w:ilvl="0" w:tplc="2F564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3A0F"/>
    <w:rsid w:val="00024E7D"/>
    <w:rsid w:val="000423D6"/>
    <w:rsid w:val="0009019D"/>
    <w:rsid w:val="000E7547"/>
    <w:rsid w:val="00113C9C"/>
    <w:rsid w:val="001236BB"/>
    <w:rsid w:val="00144BDB"/>
    <w:rsid w:val="001460F5"/>
    <w:rsid w:val="00190347"/>
    <w:rsid w:val="001C0211"/>
    <w:rsid w:val="001E64A9"/>
    <w:rsid w:val="00234EB6"/>
    <w:rsid w:val="00243F81"/>
    <w:rsid w:val="002A70DB"/>
    <w:rsid w:val="002C3AB8"/>
    <w:rsid w:val="0035060C"/>
    <w:rsid w:val="00387CD2"/>
    <w:rsid w:val="0039794C"/>
    <w:rsid w:val="003A2DD8"/>
    <w:rsid w:val="003C662E"/>
    <w:rsid w:val="004013D3"/>
    <w:rsid w:val="00486607"/>
    <w:rsid w:val="00494D87"/>
    <w:rsid w:val="00502556"/>
    <w:rsid w:val="005049BA"/>
    <w:rsid w:val="005266C3"/>
    <w:rsid w:val="00530EBF"/>
    <w:rsid w:val="005916AA"/>
    <w:rsid w:val="005A6D3F"/>
    <w:rsid w:val="005C2655"/>
    <w:rsid w:val="005D2BB8"/>
    <w:rsid w:val="0061284E"/>
    <w:rsid w:val="006559EB"/>
    <w:rsid w:val="006D5D91"/>
    <w:rsid w:val="00736B0F"/>
    <w:rsid w:val="00774B49"/>
    <w:rsid w:val="007E5231"/>
    <w:rsid w:val="007E731D"/>
    <w:rsid w:val="007F1427"/>
    <w:rsid w:val="00806E12"/>
    <w:rsid w:val="008211A1"/>
    <w:rsid w:val="00837EB3"/>
    <w:rsid w:val="008465FA"/>
    <w:rsid w:val="008810F0"/>
    <w:rsid w:val="008B3A0F"/>
    <w:rsid w:val="0090550C"/>
    <w:rsid w:val="009116B0"/>
    <w:rsid w:val="009118BE"/>
    <w:rsid w:val="00972D7E"/>
    <w:rsid w:val="009960AC"/>
    <w:rsid w:val="009D75A3"/>
    <w:rsid w:val="009F654D"/>
    <w:rsid w:val="00A2296F"/>
    <w:rsid w:val="00A502EB"/>
    <w:rsid w:val="00A50B7A"/>
    <w:rsid w:val="00A51E0B"/>
    <w:rsid w:val="00A74C68"/>
    <w:rsid w:val="00A83CCF"/>
    <w:rsid w:val="00A95ABC"/>
    <w:rsid w:val="00AD395B"/>
    <w:rsid w:val="00AD79BF"/>
    <w:rsid w:val="00AF5A61"/>
    <w:rsid w:val="00B1128E"/>
    <w:rsid w:val="00B61DD4"/>
    <w:rsid w:val="00BB5C03"/>
    <w:rsid w:val="00C30FFE"/>
    <w:rsid w:val="00C965A4"/>
    <w:rsid w:val="00CC516C"/>
    <w:rsid w:val="00CD752B"/>
    <w:rsid w:val="00D05367"/>
    <w:rsid w:val="00D2006A"/>
    <w:rsid w:val="00D502B9"/>
    <w:rsid w:val="00D65D13"/>
    <w:rsid w:val="00D94903"/>
    <w:rsid w:val="00DA6F08"/>
    <w:rsid w:val="00DF1B2D"/>
    <w:rsid w:val="00E3152D"/>
    <w:rsid w:val="00E348B6"/>
    <w:rsid w:val="00E50BDF"/>
    <w:rsid w:val="00E5112E"/>
    <w:rsid w:val="00EA10E6"/>
    <w:rsid w:val="00EC1399"/>
    <w:rsid w:val="00EC451D"/>
    <w:rsid w:val="00F061BD"/>
    <w:rsid w:val="00F3146A"/>
    <w:rsid w:val="00F31F2E"/>
    <w:rsid w:val="00FA4767"/>
    <w:rsid w:val="00FD1816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DD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9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AF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74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1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E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 PODEJMOWANIA DZIAŁAŃ NA LINII OBSŁUGA OBIEKTU, OPERATOR MONITORINGU SAYMON S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 PODEJMOWANIA DZIAŁAŃ NA LINII OBSŁUGA OBIEKTU, OPERATOR MONITORINGU SAYMON S</dc:title>
  <dc:creator>L</dc:creator>
  <cp:lastModifiedBy>wzytk</cp:lastModifiedBy>
  <cp:revision>2</cp:revision>
  <cp:lastPrinted>2014-02-19T08:14:00Z</cp:lastPrinted>
  <dcterms:created xsi:type="dcterms:W3CDTF">2022-05-09T08:27:00Z</dcterms:created>
  <dcterms:modified xsi:type="dcterms:W3CDTF">2022-05-09T08:27:00Z</dcterms:modified>
</cp:coreProperties>
</file>