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EC" w:rsidRPr="005D0163" w:rsidRDefault="00EB075F" w:rsidP="00736930">
      <w:pPr>
        <w:pStyle w:val="Tytu"/>
        <w:ind w:left="5103"/>
        <w:rPr>
          <w:sz w:val="24"/>
          <w:szCs w:val="24"/>
        </w:rPr>
      </w:pPr>
      <w:bookmarkStart w:id="0" w:name="_Toc363117251"/>
      <w:bookmarkStart w:id="1" w:name="_Toc363117277"/>
      <w:r>
        <w:rPr>
          <w:sz w:val="24"/>
          <w:szCs w:val="24"/>
        </w:rPr>
        <w:t>Z</w:t>
      </w:r>
      <w:r w:rsidRPr="005D0163">
        <w:rPr>
          <w:sz w:val="24"/>
          <w:szCs w:val="24"/>
        </w:rPr>
        <w:t xml:space="preserve">ałącznik </w:t>
      </w:r>
      <w:r w:rsidRPr="005D0163">
        <w:rPr>
          <w:color w:val="000000" w:themeColor="text1"/>
          <w:sz w:val="24"/>
          <w:szCs w:val="24"/>
        </w:rPr>
        <w:t>nr</w:t>
      </w:r>
      <w:r w:rsidRPr="005D0163">
        <w:rPr>
          <w:color w:val="000000" w:themeColor="text1"/>
          <w:sz w:val="24"/>
          <w:szCs w:val="24"/>
        </w:rPr>
        <w:t xml:space="preserve"> </w:t>
      </w:r>
      <w:r w:rsidRPr="005D0163">
        <w:rPr>
          <w:color w:val="000000" w:themeColor="text1"/>
          <w:sz w:val="24"/>
          <w:szCs w:val="24"/>
        </w:rPr>
        <w:t xml:space="preserve">2 </w:t>
      </w:r>
      <w:r w:rsidRPr="005D0163">
        <w:rPr>
          <w:sz w:val="24"/>
          <w:szCs w:val="24"/>
        </w:rPr>
        <w:t xml:space="preserve">do zarządzenia </w:t>
      </w:r>
      <w:r w:rsidRPr="005D0163">
        <w:rPr>
          <w:sz w:val="24"/>
          <w:szCs w:val="24"/>
        </w:rPr>
        <w:t xml:space="preserve">Dyrektora Generalnego </w:t>
      </w:r>
      <w:r w:rsidRPr="005D0163">
        <w:rPr>
          <w:sz w:val="24"/>
          <w:szCs w:val="24"/>
        </w:rPr>
        <w:t>Pomorskiego</w:t>
      </w:r>
      <w:r w:rsidRPr="005D0163">
        <w:rPr>
          <w:sz w:val="24"/>
          <w:szCs w:val="24"/>
        </w:rPr>
        <w:t xml:space="preserve"> Urzędu Wojewódzkiego w Gdańsku</w:t>
      </w:r>
    </w:p>
    <w:p w:rsidR="00736930" w:rsidRPr="005D0163" w:rsidRDefault="00EB075F" w:rsidP="00736930">
      <w:pPr>
        <w:pStyle w:val="Tytu"/>
        <w:spacing w:after="360"/>
        <w:ind w:left="5103"/>
        <w:contextualSpacing w:val="0"/>
        <w:rPr>
          <w:sz w:val="24"/>
          <w:szCs w:val="24"/>
        </w:rPr>
      </w:pPr>
      <w:r w:rsidRPr="005D0163">
        <w:rPr>
          <w:sz w:val="24"/>
          <w:szCs w:val="24"/>
        </w:rPr>
        <w:t xml:space="preserve">z </w:t>
      </w:r>
      <w:r w:rsidRPr="005D0163">
        <w:rPr>
          <w:sz w:val="24"/>
          <w:szCs w:val="24"/>
        </w:rPr>
        <w:t xml:space="preserve"> </w:t>
      </w:r>
      <w:bookmarkStart w:id="2" w:name="ezdDataPodpisu"/>
      <w:r w:rsidRPr="005D0163">
        <w:rPr>
          <w:sz w:val="24"/>
          <w:szCs w:val="24"/>
        </w:rPr>
        <w:t>14 maja 2024</w:t>
      </w:r>
      <w:bookmarkEnd w:id="2"/>
      <w:r w:rsidRPr="005D0163">
        <w:rPr>
          <w:sz w:val="24"/>
          <w:szCs w:val="24"/>
        </w:rPr>
        <w:t xml:space="preserve"> </w:t>
      </w:r>
      <w:r w:rsidRPr="005D0163">
        <w:rPr>
          <w:sz w:val="24"/>
          <w:szCs w:val="24"/>
        </w:rPr>
        <w:t>r.</w:t>
      </w:r>
    </w:p>
    <w:p w:rsidR="00F1236C" w:rsidRDefault="00EB075F" w:rsidP="008157F0">
      <w:pPr>
        <w:pStyle w:val="Nagwek2"/>
      </w:pPr>
      <w:bookmarkStart w:id="3" w:name="_GoBack"/>
      <w:bookmarkEnd w:id="0"/>
      <w:bookmarkEnd w:id="1"/>
      <w:bookmarkEnd w:id="3"/>
    </w:p>
    <w:p w:rsidR="00F1236C" w:rsidRDefault="00EB075F" w:rsidP="008157F0">
      <w:pPr>
        <w:pStyle w:val="Nagwek2"/>
      </w:pPr>
      <w:r>
        <w:t>Program praktyk studenckich / zawodowych</w:t>
      </w:r>
    </w:p>
    <w:p w:rsidR="00F1236C" w:rsidRPr="00D75825" w:rsidRDefault="00EB075F" w:rsidP="00E5459B">
      <w:pPr>
        <w:pStyle w:val="Akapitzlist"/>
        <w:numPr>
          <w:ilvl w:val="0"/>
          <w:numId w:val="2"/>
        </w:numPr>
        <w:tabs>
          <w:tab w:val="left" w:pos="465"/>
        </w:tabs>
        <w:spacing w:before="235" w:line="360" w:lineRule="auto"/>
        <w:ind w:hanging="349"/>
        <w:jc w:val="both"/>
        <w:rPr>
          <w:rFonts w:ascii="Arial" w:hAnsi="Arial" w:cs="Arial"/>
        </w:rPr>
      </w:pPr>
      <w:r w:rsidRPr="00D75825">
        <w:rPr>
          <w:rFonts w:ascii="Arial" w:hAnsi="Arial" w:cs="Arial"/>
        </w:rPr>
        <w:t>Zapoznanie</w:t>
      </w:r>
      <w:r w:rsidRPr="00D75825">
        <w:rPr>
          <w:rFonts w:ascii="Arial" w:hAnsi="Arial" w:cs="Arial"/>
          <w:spacing w:val="-2"/>
        </w:rPr>
        <w:t xml:space="preserve"> </w:t>
      </w:r>
      <w:r w:rsidRPr="00D75825">
        <w:rPr>
          <w:rFonts w:ascii="Arial" w:hAnsi="Arial" w:cs="Arial"/>
        </w:rPr>
        <w:t>się</w:t>
      </w:r>
      <w:r w:rsidRPr="00D75825">
        <w:rPr>
          <w:rFonts w:ascii="Arial" w:hAnsi="Arial" w:cs="Arial"/>
          <w:spacing w:val="-3"/>
        </w:rPr>
        <w:t xml:space="preserve"> </w:t>
      </w:r>
      <w:r w:rsidRPr="00D75825">
        <w:rPr>
          <w:rFonts w:ascii="Arial" w:hAnsi="Arial" w:cs="Arial"/>
        </w:rPr>
        <w:t>z organizacją,</w:t>
      </w:r>
      <w:r w:rsidRPr="00D75825">
        <w:rPr>
          <w:rFonts w:ascii="Arial" w:hAnsi="Arial" w:cs="Arial"/>
          <w:spacing w:val="-2"/>
        </w:rPr>
        <w:t xml:space="preserve"> </w:t>
      </w:r>
      <w:r w:rsidRPr="00D75825">
        <w:rPr>
          <w:rFonts w:ascii="Arial" w:hAnsi="Arial" w:cs="Arial"/>
        </w:rPr>
        <w:t>strukturą</w:t>
      </w:r>
      <w:r w:rsidRPr="00D75825">
        <w:rPr>
          <w:rFonts w:ascii="Arial" w:hAnsi="Arial" w:cs="Arial"/>
          <w:spacing w:val="-2"/>
        </w:rPr>
        <w:t xml:space="preserve"> </w:t>
      </w:r>
      <w:r w:rsidRPr="00D75825">
        <w:rPr>
          <w:rFonts w:ascii="Arial" w:hAnsi="Arial" w:cs="Arial"/>
        </w:rPr>
        <w:t>i</w:t>
      </w:r>
      <w:r w:rsidRPr="00D75825">
        <w:rPr>
          <w:rFonts w:ascii="Arial" w:hAnsi="Arial" w:cs="Arial"/>
          <w:spacing w:val="-2"/>
        </w:rPr>
        <w:t xml:space="preserve"> </w:t>
      </w:r>
      <w:r w:rsidRPr="00D75825">
        <w:rPr>
          <w:rFonts w:ascii="Arial" w:hAnsi="Arial" w:cs="Arial"/>
        </w:rPr>
        <w:t>podziałem</w:t>
      </w:r>
      <w:r w:rsidRPr="00D75825">
        <w:rPr>
          <w:rFonts w:ascii="Arial" w:hAnsi="Arial" w:cs="Arial"/>
          <w:spacing w:val="-1"/>
        </w:rPr>
        <w:t xml:space="preserve"> </w:t>
      </w:r>
      <w:r w:rsidRPr="00D75825">
        <w:rPr>
          <w:rFonts w:ascii="Arial" w:hAnsi="Arial" w:cs="Arial"/>
        </w:rPr>
        <w:t>kompetencji</w:t>
      </w:r>
      <w:r w:rsidRPr="00D75825">
        <w:rPr>
          <w:rFonts w:ascii="Arial" w:hAnsi="Arial" w:cs="Arial"/>
          <w:spacing w:val="-2"/>
        </w:rPr>
        <w:t xml:space="preserve"> </w:t>
      </w:r>
      <w:r w:rsidRPr="00D75825">
        <w:rPr>
          <w:rFonts w:ascii="Arial" w:hAnsi="Arial" w:cs="Arial"/>
        </w:rPr>
        <w:t>w</w:t>
      </w:r>
      <w:r w:rsidRPr="00D75825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Pomorskim Urzędzie Wojewódzkim</w:t>
      </w:r>
      <w:r>
        <w:rPr>
          <w:rFonts w:ascii="Arial" w:hAnsi="Arial" w:cs="Arial"/>
        </w:rPr>
        <w:t xml:space="preserve"> w Gdańsku.</w:t>
      </w:r>
    </w:p>
    <w:p w:rsidR="00F1236C" w:rsidRPr="00D75825" w:rsidRDefault="00EB075F" w:rsidP="00E5459B">
      <w:pPr>
        <w:pStyle w:val="Akapitzlist"/>
        <w:numPr>
          <w:ilvl w:val="0"/>
          <w:numId w:val="2"/>
        </w:numPr>
        <w:tabs>
          <w:tab w:val="left" w:pos="465"/>
        </w:tabs>
        <w:spacing w:before="139" w:line="360" w:lineRule="auto"/>
        <w:ind w:hanging="349"/>
        <w:jc w:val="both"/>
        <w:rPr>
          <w:rFonts w:ascii="Arial" w:hAnsi="Arial" w:cs="Arial"/>
        </w:rPr>
      </w:pPr>
      <w:r w:rsidRPr="00D75825">
        <w:rPr>
          <w:rFonts w:ascii="Arial" w:hAnsi="Arial" w:cs="Arial"/>
        </w:rPr>
        <w:t>Zapoznanie</w:t>
      </w:r>
      <w:r w:rsidRPr="00D75825">
        <w:rPr>
          <w:rFonts w:ascii="Arial" w:hAnsi="Arial" w:cs="Arial"/>
          <w:spacing w:val="-1"/>
        </w:rPr>
        <w:t xml:space="preserve"> </w:t>
      </w:r>
      <w:r w:rsidRPr="00D75825">
        <w:rPr>
          <w:rFonts w:ascii="Arial" w:hAnsi="Arial" w:cs="Arial"/>
        </w:rPr>
        <w:t>się</w:t>
      </w:r>
      <w:r w:rsidRPr="00D75825">
        <w:rPr>
          <w:rFonts w:ascii="Arial" w:hAnsi="Arial" w:cs="Arial"/>
          <w:spacing w:val="-2"/>
        </w:rPr>
        <w:t xml:space="preserve"> </w:t>
      </w:r>
      <w:r w:rsidRPr="00D75825">
        <w:rPr>
          <w:rFonts w:ascii="Arial" w:hAnsi="Arial" w:cs="Arial"/>
        </w:rPr>
        <w:t>z obiegiem dokumentów</w:t>
      </w:r>
      <w:r w:rsidRPr="00D75825">
        <w:rPr>
          <w:rFonts w:ascii="Arial" w:hAnsi="Arial" w:cs="Arial"/>
          <w:spacing w:val="-1"/>
        </w:rPr>
        <w:t xml:space="preserve"> </w:t>
      </w:r>
      <w:r w:rsidRPr="00D75825">
        <w:rPr>
          <w:rFonts w:ascii="Arial" w:hAnsi="Arial" w:cs="Arial"/>
        </w:rPr>
        <w:t>w</w:t>
      </w:r>
      <w:r w:rsidRPr="00D75825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u</w:t>
      </w:r>
      <w:r w:rsidRPr="00D75825">
        <w:rPr>
          <w:rFonts w:ascii="Arial" w:hAnsi="Arial" w:cs="Arial"/>
        </w:rPr>
        <w:t>rzędzie</w:t>
      </w:r>
      <w:r>
        <w:rPr>
          <w:rFonts w:ascii="Arial" w:hAnsi="Arial" w:cs="Arial"/>
        </w:rPr>
        <w:t>.</w:t>
      </w:r>
    </w:p>
    <w:p w:rsidR="00F1236C" w:rsidRPr="00D75825" w:rsidRDefault="00EB075F" w:rsidP="00E5459B">
      <w:pPr>
        <w:pStyle w:val="Akapitzlist"/>
        <w:numPr>
          <w:ilvl w:val="0"/>
          <w:numId w:val="2"/>
        </w:numPr>
        <w:tabs>
          <w:tab w:val="left" w:pos="465"/>
        </w:tabs>
        <w:spacing w:before="138" w:line="360" w:lineRule="auto"/>
        <w:ind w:left="476" w:right="123" w:hanging="360"/>
        <w:jc w:val="both"/>
        <w:rPr>
          <w:rFonts w:ascii="Arial" w:hAnsi="Arial" w:cs="Arial"/>
        </w:rPr>
      </w:pPr>
      <w:r w:rsidRPr="00D75825">
        <w:rPr>
          <w:rFonts w:ascii="Arial" w:hAnsi="Arial" w:cs="Arial"/>
        </w:rPr>
        <w:t>Szczegółowe</w:t>
      </w:r>
      <w:r w:rsidRPr="00D75825">
        <w:rPr>
          <w:rFonts w:ascii="Arial" w:hAnsi="Arial" w:cs="Arial"/>
          <w:spacing w:val="24"/>
        </w:rPr>
        <w:t xml:space="preserve"> </w:t>
      </w:r>
      <w:r w:rsidRPr="00D75825">
        <w:rPr>
          <w:rFonts w:ascii="Arial" w:hAnsi="Arial" w:cs="Arial"/>
        </w:rPr>
        <w:t>zapoznanie</w:t>
      </w:r>
      <w:r w:rsidRPr="00D75825">
        <w:rPr>
          <w:rFonts w:ascii="Arial" w:hAnsi="Arial" w:cs="Arial"/>
          <w:spacing w:val="24"/>
        </w:rPr>
        <w:t xml:space="preserve"> </w:t>
      </w:r>
      <w:r w:rsidRPr="00D75825">
        <w:rPr>
          <w:rFonts w:ascii="Arial" w:hAnsi="Arial" w:cs="Arial"/>
        </w:rPr>
        <w:t>się</w:t>
      </w:r>
      <w:r w:rsidRPr="00D75825">
        <w:rPr>
          <w:rFonts w:ascii="Arial" w:hAnsi="Arial" w:cs="Arial"/>
          <w:spacing w:val="24"/>
        </w:rPr>
        <w:t xml:space="preserve"> </w:t>
      </w:r>
      <w:r w:rsidRPr="00D75825">
        <w:rPr>
          <w:rFonts w:ascii="Arial" w:hAnsi="Arial" w:cs="Arial"/>
        </w:rPr>
        <w:t>z</w:t>
      </w:r>
      <w:r w:rsidRPr="00D75825">
        <w:rPr>
          <w:rFonts w:ascii="Arial" w:hAnsi="Arial" w:cs="Arial"/>
          <w:spacing w:val="26"/>
        </w:rPr>
        <w:t xml:space="preserve"> </w:t>
      </w:r>
      <w:r w:rsidRPr="00D75825">
        <w:rPr>
          <w:rFonts w:ascii="Arial" w:hAnsi="Arial" w:cs="Arial"/>
        </w:rPr>
        <w:t>zakresem</w:t>
      </w:r>
      <w:r w:rsidRPr="00D75825">
        <w:rPr>
          <w:rFonts w:ascii="Arial" w:hAnsi="Arial" w:cs="Arial"/>
          <w:spacing w:val="25"/>
        </w:rPr>
        <w:t xml:space="preserve"> </w:t>
      </w:r>
      <w:r w:rsidRPr="00D75825">
        <w:rPr>
          <w:rFonts w:ascii="Arial" w:hAnsi="Arial" w:cs="Arial"/>
        </w:rPr>
        <w:t>zadań,</w:t>
      </w:r>
      <w:r w:rsidRPr="00D75825">
        <w:rPr>
          <w:rFonts w:ascii="Arial" w:hAnsi="Arial" w:cs="Arial"/>
          <w:spacing w:val="25"/>
        </w:rPr>
        <w:t xml:space="preserve"> </w:t>
      </w:r>
      <w:r w:rsidRPr="00D75825">
        <w:rPr>
          <w:rFonts w:ascii="Arial" w:hAnsi="Arial" w:cs="Arial"/>
        </w:rPr>
        <w:t>kompetencji</w:t>
      </w:r>
      <w:r w:rsidRPr="00D75825">
        <w:rPr>
          <w:rFonts w:ascii="Arial" w:hAnsi="Arial" w:cs="Arial"/>
          <w:spacing w:val="25"/>
        </w:rPr>
        <w:t xml:space="preserve"> </w:t>
      </w:r>
      <w:r w:rsidRPr="00D75825">
        <w:rPr>
          <w:rFonts w:ascii="Arial" w:hAnsi="Arial" w:cs="Arial"/>
        </w:rPr>
        <w:t>oraz</w:t>
      </w:r>
      <w:r w:rsidRPr="00D75825">
        <w:rPr>
          <w:rFonts w:ascii="Arial" w:hAnsi="Arial" w:cs="Arial"/>
          <w:spacing w:val="26"/>
        </w:rPr>
        <w:t xml:space="preserve"> </w:t>
      </w:r>
      <w:r w:rsidRPr="00D75825">
        <w:rPr>
          <w:rFonts w:ascii="Arial" w:hAnsi="Arial" w:cs="Arial"/>
        </w:rPr>
        <w:t>dokumentacją</w:t>
      </w:r>
      <w:r w:rsidRPr="00D75825">
        <w:rPr>
          <w:rFonts w:ascii="Arial" w:hAnsi="Arial" w:cs="Arial"/>
          <w:spacing w:val="-57"/>
        </w:rPr>
        <w:t xml:space="preserve"> </w:t>
      </w:r>
      <w:r w:rsidRPr="00D75825">
        <w:rPr>
          <w:rFonts w:ascii="Arial" w:hAnsi="Arial" w:cs="Arial"/>
        </w:rPr>
        <w:t>wytwarzaną</w:t>
      </w:r>
      <w:r w:rsidRPr="00D75825">
        <w:rPr>
          <w:rFonts w:ascii="Arial" w:hAnsi="Arial" w:cs="Arial"/>
          <w:spacing w:val="58"/>
        </w:rPr>
        <w:t xml:space="preserve"> </w:t>
      </w:r>
      <w:r w:rsidRPr="00D75825">
        <w:rPr>
          <w:rFonts w:ascii="Arial" w:hAnsi="Arial" w:cs="Arial"/>
        </w:rPr>
        <w:t>w wydziale/biurze/zespole,</w:t>
      </w:r>
      <w:r w:rsidRPr="00D75825">
        <w:rPr>
          <w:rFonts w:ascii="Arial" w:hAnsi="Arial" w:cs="Arial"/>
          <w:spacing w:val="-1"/>
        </w:rPr>
        <w:t xml:space="preserve"> </w:t>
      </w:r>
      <w:r w:rsidRPr="00D75825">
        <w:rPr>
          <w:rFonts w:ascii="Arial" w:hAnsi="Arial" w:cs="Arial"/>
        </w:rPr>
        <w:t>w</w:t>
      </w:r>
      <w:r w:rsidRPr="00D75825">
        <w:rPr>
          <w:rFonts w:ascii="Arial" w:hAnsi="Arial" w:cs="Arial"/>
          <w:spacing w:val="-1"/>
        </w:rPr>
        <w:t xml:space="preserve"> </w:t>
      </w:r>
      <w:r w:rsidRPr="00D75825">
        <w:rPr>
          <w:rFonts w:ascii="Arial" w:hAnsi="Arial" w:cs="Arial"/>
        </w:rPr>
        <w:t>którym</w:t>
      </w:r>
      <w:r w:rsidRPr="00D75825">
        <w:rPr>
          <w:rFonts w:ascii="Arial" w:hAnsi="Arial" w:cs="Arial"/>
          <w:spacing w:val="-1"/>
        </w:rPr>
        <w:t xml:space="preserve"> </w:t>
      </w:r>
      <w:r w:rsidRPr="00D75825">
        <w:rPr>
          <w:rFonts w:ascii="Arial" w:hAnsi="Arial" w:cs="Arial"/>
        </w:rPr>
        <w:t>odbywana</w:t>
      </w:r>
      <w:r w:rsidRPr="00D75825">
        <w:rPr>
          <w:rFonts w:ascii="Arial" w:hAnsi="Arial" w:cs="Arial"/>
          <w:spacing w:val="-1"/>
        </w:rPr>
        <w:t xml:space="preserve"> </w:t>
      </w:r>
      <w:r w:rsidRPr="00D75825">
        <w:rPr>
          <w:rFonts w:ascii="Arial" w:hAnsi="Arial" w:cs="Arial"/>
        </w:rPr>
        <w:t>jest</w:t>
      </w:r>
      <w:r w:rsidRPr="00D75825">
        <w:rPr>
          <w:rFonts w:ascii="Arial" w:hAnsi="Arial" w:cs="Arial"/>
          <w:spacing w:val="-1"/>
        </w:rPr>
        <w:t xml:space="preserve"> </w:t>
      </w:r>
      <w:r w:rsidRPr="00D75825">
        <w:rPr>
          <w:rFonts w:ascii="Arial" w:hAnsi="Arial" w:cs="Arial"/>
        </w:rPr>
        <w:t>praktyka</w:t>
      </w:r>
      <w:r>
        <w:rPr>
          <w:rFonts w:ascii="Arial" w:hAnsi="Arial" w:cs="Arial"/>
        </w:rPr>
        <w:t>.</w:t>
      </w:r>
    </w:p>
    <w:p w:rsidR="00F1236C" w:rsidRPr="00D75825" w:rsidRDefault="00EB075F" w:rsidP="00E5459B">
      <w:pPr>
        <w:pStyle w:val="Akapitzlist"/>
        <w:numPr>
          <w:ilvl w:val="0"/>
          <w:numId w:val="2"/>
        </w:numPr>
        <w:tabs>
          <w:tab w:val="left" w:pos="465"/>
          <w:tab w:val="left" w:pos="1855"/>
          <w:tab w:val="left" w:pos="2397"/>
          <w:tab w:val="left" w:pos="2778"/>
          <w:tab w:val="left" w:pos="3706"/>
          <w:tab w:val="left" w:pos="4951"/>
          <w:tab w:val="left" w:pos="6464"/>
          <w:tab w:val="left" w:pos="6912"/>
          <w:tab w:val="left" w:pos="7720"/>
          <w:tab w:val="left" w:pos="8166"/>
        </w:tabs>
        <w:spacing w:line="360" w:lineRule="auto"/>
        <w:ind w:left="476" w:right="12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Zapoznanie się </w:t>
      </w:r>
      <w:r w:rsidRPr="00D7582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D75825">
        <w:rPr>
          <w:rFonts w:ascii="Arial" w:hAnsi="Arial" w:cs="Arial"/>
        </w:rPr>
        <w:t>aktami</w:t>
      </w:r>
      <w:r>
        <w:rPr>
          <w:rFonts w:ascii="Arial" w:hAnsi="Arial" w:cs="Arial"/>
        </w:rPr>
        <w:t xml:space="preserve"> </w:t>
      </w:r>
      <w:r w:rsidRPr="00D75825">
        <w:rPr>
          <w:rFonts w:ascii="Arial" w:hAnsi="Arial" w:cs="Arial"/>
        </w:rPr>
        <w:t>prawnymi</w:t>
      </w:r>
      <w:r>
        <w:rPr>
          <w:rFonts w:ascii="Arial" w:hAnsi="Arial" w:cs="Arial"/>
        </w:rPr>
        <w:t xml:space="preserve"> </w:t>
      </w:r>
      <w:r w:rsidRPr="00D75825">
        <w:rPr>
          <w:rFonts w:ascii="Arial" w:hAnsi="Arial" w:cs="Arial"/>
        </w:rPr>
        <w:t>niezbędnymi</w:t>
      </w:r>
      <w:r>
        <w:rPr>
          <w:rFonts w:ascii="Arial" w:hAnsi="Arial" w:cs="Arial"/>
        </w:rPr>
        <w:t xml:space="preserve"> </w:t>
      </w:r>
      <w:r w:rsidRPr="00D75825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D75825">
        <w:rPr>
          <w:rFonts w:ascii="Arial" w:hAnsi="Arial" w:cs="Arial"/>
        </w:rPr>
        <w:t>pracy</w:t>
      </w:r>
      <w:r>
        <w:rPr>
          <w:rFonts w:ascii="Arial" w:hAnsi="Arial" w:cs="Arial"/>
        </w:rPr>
        <w:t xml:space="preserve"> </w:t>
      </w:r>
      <w:r w:rsidRPr="00D75825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D75825">
        <w:rPr>
          <w:rFonts w:ascii="Arial" w:hAnsi="Arial" w:cs="Arial"/>
          <w:spacing w:val="-1"/>
        </w:rPr>
        <w:t>danym</w:t>
      </w:r>
      <w:r w:rsidRPr="00D75825">
        <w:rPr>
          <w:rFonts w:ascii="Arial" w:hAnsi="Arial" w:cs="Arial"/>
          <w:spacing w:val="-57"/>
        </w:rPr>
        <w:t xml:space="preserve"> </w:t>
      </w:r>
      <w:r w:rsidRPr="00D75825">
        <w:rPr>
          <w:rFonts w:ascii="Arial" w:hAnsi="Arial" w:cs="Arial"/>
        </w:rPr>
        <w:t>wydziale/biurze/zespole</w:t>
      </w:r>
      <w:r>
        <w:rPr>
          <w:rFonts w:ascii="Arial" w:hAnsi="Arial" w:cs="Arial"/>
        </w:rPr>
        <w:t>.</w:t>
      </w:r>
    </w:p>
    <w:p w:rsidR="00F1236C" w:rsidRPr="00D75825" w:rsidRDefault="00EB075F" w:rsidP="00E5459B">
      <w:pPr>
        <w:pStyle w:val="Akapitzlist"/>
        <w:numPr>
          <w:ilvl w:val="0"/>
          <w:numId w:val="2"/>
        </w:numPr>
        <w:tabs>
          <w:tab w:val="left" w:pos="465"/>
        </w:tabs>
        <w:spacing w:line="360" w:lineRule="auto"/>
        <w:ind w:hanging="349"/>
        <w:jc w:val="both"/>
        <w:rPr>
          <w:rFonts w:ascii="Arial" w:hAnsi="Arial" w:cs="Arial"/>
        </w:rPr>
      </w:pPr>
      <w:r w:rsidRPr="00D75825">
        <w:rPr>
          <w:rFonts w:ascii="Arial" w:hAnsi="Arial" w:cs="Arial"/>
        </w:rPr>
        <w:t>Prace</w:t>
      </w:r>
      <w:r w:rsidRPr="00D75825">
        <w:rPr>
          <w:rFonts w:ascii="Arial" w:hAnsi="Arial" w:cs="Arial"/>
          <w:spacing w:val="-3"/>
        </w:rPr>
        <w:t xml:space="preserve"> </w:t>
      </w:r>
      <w:r w:rsidRPr="00D75825">
        <w:rPr>
          <w:rFonts w:ascii="Arial" w:hAnsi="Arial" w:cs="Arial"/>
        </w:rPr>
        <w:t>kancelaryjno-biurowe</w:t>
      </w:r>
      <w:r w:rsidRPr="00D75825">
        <w:rPr>
          <w:rFonts w:ascii="Arial" w:hAnsi="Arial" w:cs="Arial"/>
          <w:spacing w:val="-3"/>
        </w:rPr>
        <w:t xml:space="preserve"> </w:t>
      </w:r>
      <w:r w:rsidRPr="00D75825">
        <w:rPr>
          <w:rFonts w:ascii="Arial" w:hAnsi="Arial" w:cs="Arial"/>
        </w:rPr>
        <w:t>oraz</w:t>
      </w:r>
      <w:r w:rsidRPr="00D75825">
        <w:rPr>
          <w:rFonts w:ascii="Arial" w:hAnsi="Arial" w:cs="Arial"/>
          <w:spacing w:val="-1"/>
        </w:rPr>
        <w:t xml:space="preserve"> </w:t>
      </w:r>
      <w:r w:rsidRPr="00D75825">
        <w:rPr>
          <w:rFonts w:ascii="Arial" w:hAnsi="Arial" w:cs="Arial"/>
        </w:rPr>
        <w:t>pomocnicze</w:t>
      </w:r>
      <w:r w:rsidRPr="00D75825">
        <w:rPr>
          <w:rFonts w:ascii="Arial" w:hAnsi="Arial" w:cs="Arial"/>
          <w:spacing w:val="-2"/>
        </w:rPr>
        <w:t xml:space="preserve"> </w:t>
      </w:r>
      <w:r w:rsidRPr="00D75825">
        <w:rPr>
          <w:rFonts w:ascii="Arial" w:hAnsi="Arial" w:cs="Arial"/>
        </w:rPr>
        <w:t>z zakresu</w:t>
      </w:r>
      <w:r w:rsidRPr="00D75825">
        <w:rPr>
          <w:rFonts w:ascii="Arial" w:hAnsi="Arial" w:cs="Arial"/>
          <w:spacing w:val="-3"/>
        </w:rPr>
        <w:t xml:space="preserve"> </w:t>
      </w:r>
      <w:r w:rsidRPr="00D75825">
        <w:rPr>
          <w:rFonts w:ascii="Arial" w:hAnsi="Arial" w:cs="Arial"/>
        </w:rPr>
        <w:t>pracy</w:t>
      </w:r>
      <w:r w:rsidRPr="00D75825">
        <w:rPr>
          <w:rFonts w:ascii="Arial" w:hAnsi="Arial" w:cs="Arial"/>
          <w:spacing w:val="-6"/>
        </w:rPr>
        <w:t xml:space="preserve"> </w:t>
      </w:r>
      <w:r w:rsidRPr="00D75825">
        <w:rPr>
          <w:rFonts w:ascii="Arial" w:hAnsi="Arial" w:cs="Arial"/>
        </w:rPr>
        <w:t>wydziału/biura/zespołu</w:t>
      </w:r>
      <w:r>
        <w:rPr>
          <w:rFonts w:ascii="Arial" w:hAnsi="Arial" w:cs="Arial"/>
        </w:rPr>
        <w:t>.</w:t>
      </w:r>
    </w:p>
    <w:p w:rsidR="00F1236C" w:rsidRPr="00D75825" w:rsidRDefault="00EB075F" w:rsidP="00E5459B">
      <w:pPr>
        <w:pStyle w:val="Akapitzlist"/>
        <w:numPr>
          <w:ilvl w:val="0"/>
          <w:numId w:val="2"/>
        </w:numPr>
        <w:tabs>
          <w:tab w:val="left" w:pos="465"/>
        </w:tabs>
        <w:spacing w:before="137" w:line="360" w:lineRule="auto"/>
        <w:ind w:hanging="349"/>
        <w:jc w:val="both"/>
        <w:rPr>
          <w:rFonts w:ascii="Arial" w:hAnsi="Arial" w:cs="Arial"/>
        </w:rPr>
      </w:pPr>
      <w:r w:rsidRPr="00D75825">
        <w:rPr>
          <w:rFonts w:ascii="Arial" w:hAnsi="Arial" w:cs="Arial"/>
        </w:rPr>
        <w:t>Przygotowywanie</w:t>
      </w:r>
      <w:r w:rsidRPr="00D75825">
        <w:rPr>
          <w:rFonts w:ascii="Arial" w:hAnsi="Arial" w:cs="Arial"/>
          <w:spacing w:val="-2"/>
        </w:rPr>
        <w:t xml:space="preserve"> </w:t>
      </w:r>
      <w:r w:rsidRPr="00D75825">
        <w:rPr>
          <w:rFonts w:ascii="Arial" w:hAnsi="Arial" w:cs="Arial"/>
        </w:rPr>
        <w:t>powierzonej</w:t>
      </w:r>
      <w:r w:rsidRPr="00D75825">
        <w:rPr>
          <w:rFonts w:ascii="Arial" w:hAnsi="Arial" w:cs="Arial"/>
          <w:spacing w:val="-2"/>
        </w:rPr>
        <w:t xml:space="preserve"> </w:t>
      </w:r>
      <w:r w:rsidRPr="00D75825">
        <w:rPr>
          <w:rFonts w:ascii="Arial" w:hAnsi="Arial" w:cs="Arial"/>
        </w:rPr>
        <w:t>dokumentacji</w:t>
      </w:r>
      <w:r w:rsidRPr="00D75825">
        <w:rPr>
          <w:rFonts w:ascii="Arial" w:hAnsi="Arial" w:cs="Arial"/>
          <w:spacing w:val="-1"/>
        </w:rPr>
        <w:t xml:space="preserve"> </w:t>
      </w:r>
      <w:r w:rsidRPr="00D75825">
        <w:rPr>
          <w:rFonts w:ascii="Arial" w:hAnsi="Arial" w:cs="Arial"/>
        </w:rPr>
        <w:t>do</w:t>
      </w:r>
      <w:r w:rsidRPr="00D75825">
        <w:rPr>
          <w:rFonts w:ascii="Arial" w:hAnsi="Arial" w:cs="Arial"/>
          <w:spacing w:val="-2"/>
        </w:rPr>
        <w:t xml:space="preserve"> </w:t>
      </w:r>
      <w:r w:rsidRPr="00D75825">
        <w:rPr>
          <w:rFonts w:ascii="Arial" w:hAnsi="Arial" w:cs="Arial"/>
        </w:rPr>
        <w:t>archiwizacji.</w:t>
      </w:r>
    </w:p>
    <w:sectPr w:rsidR="00F1236C" w:rsidRPr="00D75825" w:rsidSect="006B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112"/>
    <w:multiLevelType w:val="hybridMultilevel"/>
    <w:tmpl w:val="5AFCE834"/>
    <w:lvl w:ilvl="0" w:tplc="B6AC5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63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23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8B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EE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E1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EE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28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64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3D43"/>
    <w:multiLevelType w:val="hybridMultilevel"/>
    <w:tmpl w:val="61FA3540"/>
    <w:lvl w:ilvl="0" w:tplc="A91634D0">
      <w:start w:val="1"/>
      <w:numFmt w:val="decimal"/>
      <w:lvlText w:val="%1."/>
      <w:lvlJc w:val="left"/>
      <w:pPr>
        <w:ind w:left="464" w:hanging="348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9DE02AC6">
      <w:numFmt w:val="bullet"/>
      <w:lvlText w:val="•"/>
      <w:lvlJc w:val="left"/>
      <w:pPr>
        <w:ind w:left="1308" w:hanging="348"/>
      </w:pPr>
      <w:rPr>
        <w:rFonts w:hint="default"/>
        <w:lang w:val="pl-PL" w:eastAsia="en-US" w:bidi="ar-SA"/>
      </w:rPr>
    </w:lvl>
    <w:lvl w:ilvl="2" w:tplc="5D10A072">
      <w:numFmt w:val="bullet"/>
      <w:lvlText w:val="•"/>
      <w:lvlJc w:val="left"/>
      <w:pPr>
        <w:ind w:left="2157" w:hanging="348"/>
      </w:pPr>
      <w:rPr>
        <w:rFonts w:hint="default"/>
        <w:lang w:val="pl-PL" w:eastAsia="en-US" w:bidi="ar-SA"/>
      </w:rPr>
    </w:lvl>
    <w:lvl w:ilvl="3" w:tplc="9C107C92">
      <w:numFmt w:val="bullet"/>
      <w:lvlText w:val="•"/>
      <w:lvlJc w:val="left"/>
      <w:pPr>
        <w:ind w:left="3005" w:hanging="348"/>
      </w:pPr>
      <w:rPr>
        <w:rFonts w:hint="default"/>
        <w:lang w:val="pl-PL" w:eastAsia="en-US" w:bidi="ar-SA"/>
      </w:rPr>
    </w:lvl>
    <w:lvl w:ilvl="4" w:tplc="6D6E834E">
      <w:numFmt w:val="bullet"/>
      <w:lvlText w:val="•"/>
      <w:lvlJc w:val="left"/>
      <w:pPr>
        <w:ind w:left="3854" w:hanging="348"/>
      </w:pPr>
      <w:rPr>
        <w:rFonts w:hint="default"/>
        <w:lang w:val="pl-PL" w:eastAsia="en-US" w:bidi="ar-SA"/>
      </w:rPr>
    </w:lvl>
    <w:lvl w:ilvl="5" w:tplc="EF36894A">
      <w:numFmt w:val="bullet"/>
      <w:lvlText w:val="•"/>
      <w:lvlJc w:val="left"/>
      <w:pPr>
        <w:ind w:left="4703" w:hanging="348"/>
      </w:pPr>
      <w:rPr>
        <w:rFonts w:hint="default"/>
        <w:lang w:val="pl-PL" w:eastAsia="en-US" w:bidi="ar-SA"/>
      </w:rPr>
    </w:lvl>
    <w:lvl w:ilvl="6" w:tplc="5C105494">
      <w:numFmt w:val="bullet"/>
      <w:lvlText w:val="•"/>
      <w:lvlJc w:val="left"/>
      <w:pPr>
        <w:ind w:left="5551" w:hanging="348"/>
      </w:pPr>
      <w:rPr>
        <w:rFonts w:hint="default"/>
        <w:lang w:val="pl-PL" w:eastAsia="en-US" w:bidi="ar-SA"/>
      </w:rPr>
    </w:lvl>
    <w:lvl w:ilvl="7" w:tplc="34A2796A">
      <w:numFmt w:val="bullet"/>
      <w:lvlText w:val="•"/>
      <w:lvlJc w:val="left"/>
      <w:pPr>
        <w:ind w:left="6400" w:hanging="348"/>
      </w:pPr>
      <w:rPr>
        <w:rFonts w:hint="default"/>
        <w:lang w:val="pl-PL" w:eastAsia="en-US" w:bidi="ar-SA"/>
      </w:rPr>
    </w:lvl>
    <w:lvl w:ilvl="8" w:tplc="6854D642">
      <w:numFmt w:val="bullet"/>
      <w:lvlText w:val="•"/>
      <w:lvlJc w:val="left"/>
      <w:pPr>
        <w:ind w:left="7249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5F"/>
    <w:rsid w:val="00E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A9F17-FDF9-4265-8158-14524993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7141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330"/>
    <w:pPr>
      <w:spacing w:before="240"/>
      <w:outlineLvl w:val="2"/>
    </w:pPr>
    <w:rPr>
      <w:rFonts w:eastAsiaTheme="majorEastAsia" w:cstheme="majorBidi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330"/>
    <w:rPr>
      <w:rFonts w:ascii="Arial" w:eastAsiaTheme="majorEastAsia" w:hAnsi="Arial" w:cstheme="majorBidi"/>
      <w:sz w:val="26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F1236C"/>
    <w:pPr>
      <w:widowControl w:val="0"/>
      <w:autoSpaceDE w:val="0"/>
      <w:autoSpaceDN w:val="0"/>
      <w:spacing w:after="0" w:line="240" w:lineRule="auto"/>
      <w:ind w:left="464" w:hanging="349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Dyrektor Generalnej Pomorskiego Urzędu Wojewódzkiego w Gdańsku - program praktyk</dc:title>
  <dc:creator>Hanna Ziólkowska</dc:creator>
  <cp:lastModifiedBy>Monika Giedrojć</cp:lastModifiedBy>
  <cp:revision>13</cp:revision>
  <dcterms:created xsi:type="dcterms:W3CDTF">2021-04-27T05:36:00Z</dcterms:created>
  <dcterms:modified xsi:type="dcterms:W3CDTF">2024-05-16T06:47:00Z</dcterms:modified>
</cp:coreProperties>
</file>