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E486" w14:textId="0FC3EC24" w:rsidR="00DB6F3E" w:rsidRDefault="00DB6F3E" w:rsidP="00DB6F3E">
      <w:pPr>
        <w:ind w:left="-567"/>
        <w:jc w:val="center"/>
        <w:rPr>
          <w:b/>
          <w:bCs/>
        </w:rPr>
      </w:pPr>
      <w:r w:rsidRPr="00DB6F3E">
        <w:rPr>
          <w:b/>
          <w:bCs/>
        </w:rPr>
        <w:t>SZCZEGÓŁOWY FORMULARZ CENOWY DO OFERTY</w:t>
      </w:r>
    </w:p>
    <w:tbl>
      <w:tblPr>
        <w:tblW w:w="1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518"/>
        <w:gridCol w:w="1276"/>
        <w:gridCol w:w="847"/>
        <w:gridCol w:w="1276"/>
        <w:gridCol w:w="747"/>
        <w:gridCol w:w="1416"/>
        <w:gridCol w:w="1275"/>
        <w:gridCol w:w="1396"/>
        <w:gridCol w:w="2171"/>
      </w:tblGrid>
      <w:tr w:rsidR="00DB6F3E" w:rsidRPr="00DB6F3E" w14:paraId="030DEFF0" w14:textId="77777777" w:rsidTr="007D3A88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75524AD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6CDFEE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3D79A8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wielk</w:t>
            </w:r>
            <w:proofErr w:type="spellEnd"/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 opak.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151256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zam. op.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114EF3C" w14:textId="0B54F69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 [zł]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0B2A8C38" w14:textId="168CD536" w:rsidR="00DB6F3E" w:rsidRPr="00DB6F3E" w:rsidRDefault="00922D0F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  <w:r w:rsid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A51F564" w14:textId="611C62E0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7B18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353FEE3F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0A3B688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brutto[zł]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39E82D4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Ofertowany produkt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(Producent, numer katalogowy)</w:t>
            </w:r>
          </w:p>
        </w:tc>
      </w:tr>
      <w:tr w:rsidR="00C248C9" w:rsidRPr="00DB6F3E" w14:paraId="22C043C7" w14:textId="77777777" w:rsidTr="002B1EE7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A7366" w14:textId="730638DE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9C">
              <w:t>1.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44CF2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Oligonukleotyd</w:t>
            </w:r>
            <w:proofErr w:type="spellEnd"/>
            <w:r>
              <w:rPr>
                <w:lang w:eastAsia="pl-PL"/>
              </w:rPr>
              <w:t xml:space="preserve"> niemodyfikowany (</w:t>
            </w:r>
            <w:proofErr w:type="spellStart"/>
            <w:r>
              <w:rPr>
                <w:lang w:eastAsia="pl-PL"/>
              </w:rPr>
              <w:t>Primer</w:t>
            </w:r>
            <w:proofErr w:type="spellEnd"/>
            <w:r>
              <w:rPr>
                <w:lang w:eastAsia="pl-PL"/>
              </w:rPr>
              <w:t xml:space="preserve">) </w:t>
            </w:r>
          </w:p>
          <w:p w14:paraId="6EF896D5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Nazwa: LY038-AF                                                 </w:t>
            </w:r>
          </w:p>
          <w:p w14:paraId="51BF6F0D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skala syntezy: 0,04µmol </w:t>
            </w:r>
          </w:p>
          <w:p w14:paraId="3814215C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sekwencja: 5’ - TGGGTTCAGTCTGCGAATGTT -3’</w:t>
            </w:r>
          </w:p>
          <w:p w14:paraId="33E9E627" w14:textId="7750A5E1" w:rsidR="0037698D" w:rsidRPr="0037698D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oczyszczanie standardowe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2555" w14:textId="6DDCC9D2" w:rsidR="00C248C9" w:rsidRPr="002B1EE7" w:rsidRDefault="002B1EE7" w:rsidP="00C24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B1E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0C70" w14:textId="06A4B2AD" w:rsidR="00C248C9" w:rsidRPr="002B1EE7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E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2075E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8374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DEF8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42A43E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A39153" w14:textId="77777777" w:rsidR="00C248C9" w:rsidRPr="00DB6F3E" w:rsidRDefault="00C248C9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B6F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D6" w14:textId="77777777" w:rsidR="00C248C9" w:rsidRDefault="00C248C9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6F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199275DC" w14:textId="77777777" w:rsidR="00C248C9" w:rsidRPr="00DB6F3E" w:rsidRDefault="00C248C9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2B1EE7" w:rsidRPr="00DB6F3E" w14:paraId="5CBA72B1" w14:textId="77777777" w:rsidTr="002B1EE7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A236DB" w14:textId="2A50B9E2" w:rsidR="002B1EE7" w:rsidRPr="0081799C" w:rsidRDefault="002B1EE7" w:rsidP="00C248C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C20F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Oligonukleotyd</w:t>
            </w:r>
            <w:proofErr w:type="spellEnd"/>
            <w:r>
              <w:rPr>
                <w:lang w:eastAsia="pl-PL"/>
              </w:rPr>
              <w:t xml:space="preserve"> niemodyfikowany (</w:t>
            </w:r>
            <w:proofErr w:type="spellStart"/>
            <w:r>
              <w:rPr>
                <w:lang w:eastAsia="pl-PL"/>
              </w:rPr>
              <w:t>Primer</w:t>
            </w:r>
            <w:proofErr w:type="spellEnd"/>
            <w:r>
              <w:rPr>
                <w:lang w:eastAsia="pl-PL"/>
              </w:rPr>
              <w:t xml:space="preserve">) </w:t>
            </w:r>
          </w:p>
          <w:p w14:paraId="3EBC7F82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Nazwa: LY038-AR </w:t>
            </w:r>
          </w:p>
          <w:p w14:paraId="607471B2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sekwencja: 5’ - AGGAATTCGATATCAAGCTTATCGA -3’ skala </w:t>
            </w:r>
          </w:p>
          <w:p w14:paraId="6E3AA0D6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syntezy: 0,04µmol</w:t>
            </w:r>
          </w:p>
          <w:p w14:paraId="6D1F5469" w14:textId="5A393684" w:rsidR="002B1EE7" w:rsidRPr="0037698D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oczyszczanie standardowe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2CB7" w14:textId="7401E310" w:rsidR="002B1EE7" w:rsidRPr="002B1EE7" w:rsidRDefault="002B1EE7" w:rsidP="00C24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1E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49F7" w14:textId="77675A5B" w:rsidR="002B1EE7" w:rsidRPr="002B1EE7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E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4846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5A1A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8BE2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D416E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6093FB1E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85CB" w14:textId="77777777" w:rsidR="002B1EE7" w:rsidRPr="00DB6F3E" w:rsidRDefault="002B1EE7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B1EE7" w:rsidRPr="00DB6F3E" w14:paraId="0C0F22A0" w14:textId="77777777" w:rsidTr="002B1EE7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44FDEE" w14:textId="40868B09" w:rsidR="002B1EE7" w:rsidRPr="0081799C" w:rsidRDefault="002B1EE7" w:rsidP="00C248C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EDA5" w14:textId="0743F1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Oligonukleotyd</w:t>
            </w:r>
            <w:proofErr w:type="spellEnd"/>
            <w:r>
              <w:rPr>
                <w:lang w:eastAsia="pl-PL"/>
              </w:rPr>
              <w:t xml:space="preserve"> modyfikowany (Sonda) znakowany podwójnie barwnikami 6FAM i TAMRA</w:t>
            </w:r>
          </w:p>
          <w:p w14:paraId="0B87A49E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Nazwa: LY038-AP </w:t>
            </w:r>
          </w:p>
          <w:p w14:paraId="6DC30B6D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Skala syntezy 5-10 </w:t>
            </w:r>
            <w:proofErr w:type="spellStart"/>
            <w:r>
              <w:rPr>
                <w:lang w:eastAsia="pl-PL"/>
              </w:rPr>
              <w:t>nmol</w:t>
            </w:r>
            <w:proofErr w:type="spellEnd"/>
            <w:r>
              <w:rPr>
                <w:lang w:eastAsia="pl-PL"/>
              </w:rPr>
              <w:t xml:space="preserve">   </w:t>
            </w:r>
          </w:p>
          <w:p w14:paraId="6E9A401E" w14:textId="77777777" w:rsidR="002B1EE7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sekwencja: 5’-6FAM- CGA GCG GAG TTT ATG GGT CGA CGG  -TAMRA-3’</w:t>
            </w:r>
          </w:p>
          <w:p w14:paraId="2DCE8B6C" w14:textId="2E9AB1EA" w:rsidR="002B1EE7" w:rsidRPr="0037698D" w:rsidRDefault="002B1EE7" w:rsidP="002B1EE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oczyszczanie HPLC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780BA" w14:textId="0EA26260" w:rsidR="002B1EE7" w:rsidRPr="002B1EE7" w:rsidRDefault="002B1EE7" w:rsidP="00C24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1E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5F3F" w14:textId="53024826" w:rsidR="002B1EE7" w:rsidRPr="002B1EE7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B1E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E182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082E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78EB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DAFA8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2818833E" w14:textId="77777777" w:rsidR="002B1EE7" w:rsidRPr="00DB6F3E" w:rsidRDefault="002B1EE7" w:rsidP="00C248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B8BE" w14:textId="77777777" w:rsidR="002B1EE7" w:rsidRPr="00DB6F3E" w:rsidRDefault="002B1EE7" w:rsidP="00C24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B6F3E" w:rsidRPr="00DB6F3E" w14:paraId="28889E77" w14:textId="77777777" w:rsidTr="007D3A88">
        <w:trPr>
          <w:trHeight w:val="540"/>
        </w:trPr>
        <w:tc>
          <w:tcPr>
            <w:tcW w:w="1077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8D3B" w14:textId="4DC7A83A" w:rsidR="00DB6F3E" w:rsidRPr="00DB6F3E" w:rsidRDefault="007B180B" w:rsidP="00641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 w:rsidR="00DB6F3E" w:rsidRPr="00DB6F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15BB" w14:textId="216911EB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862B" w14:textId="56E13538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F44A" w14:textId="77777777" w:rsidR="00DB6F3E" w:rsidRPr="00DB6F3E" w:rsidRDefault="00DB6F3E" w:rsidP="00641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CEAD3E" w14:textId="470AADD6" w:rsidR="00DB6F3E" w:rsidRDefault="00DB6F3E" w:rsidP="00DB6F3E">
      <w:pPr>
        <w:ind w:left="-567"/>
      </w:pPr>
    </w:p>
    <w:p w14:paraId="4A51C3E7" w14:textId="3DD54517" w:rsidR="00DB6F3E" w:rsidRDefault="00DB6F3E" w:rsidP="002B1EE7"/>
    <w:p w14:paraId="39C86AD5" w14:textId="58B7414C" w:rsidR="00DB6F3E" w:rsidRDefault="00DB6F3E" w:rsidP="00DB6F3E">
      <w:pPr>
        <w:ind w:left="-567"/>
      </w:pPr>
    </w:p>
    <w:p w14:paraId="6A358282" w14:textId="42ADCCC6" w:rsidR="00DB6F3E" w:rsidRDefault="00877460" w:rsidP="00877460">
      <w:r>
        <w:tab/>
      </w:r>
      <w:r w:rsidR="00911178">
        <w:t xml:space="preserve">                          </w:t>
      </w:r>
      <w:r w:rsidR="0091117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3A2EF45" w14:textId="01D740E5" w:rsidR="00877460" w:rsidRPr="00877460" w:rsidRDefault="00877460" w:rsidP="00877460">
      <w:pPr>
        <w:rPr>
          <w:i/>
          <w:iCs/>
        </w:rPr>
      </w:pPr>
      <w:r>
        <w:tab/>
      </w:r>
      <w: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</w:r>
      <w:r w:rsidRPr="00877460">
        <w:rPr>
          <w:i/>
          <w:iCs/>
        </w:rPr>
        <w:tab/>
        <w:t>(podpis osoby upoważnionej do reprezentacji)</w:t>
      </w:r>
    </w:p>
    <w:sectPr w:rsidR="00877460" w:rsidRPr="00877460" w:rsidSect="008D488F">
      <w:headerReference w:type="default" r:id="rId8"/>
      <w:footerReference w:type="default" r:id="rId9"/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F38E" w14:textId="77777777" w:rsidR="008D488F" w:rsidRDefault="008D488F" w:rsidP="000F4229">
      <w:pPr>
        <w:spacing w:after="0" w:line="240" w:lineRule="auto"/>
      </w:pPr>
      <w:r>
        <w:separator/>
      </w:r>
    </w:p>
  </w:endnote>
  <w:endnote w:type="continuationSeparator" w:id="0">
    <w:p w14:paraId="38D2AFFD" w14:textId="77777777" w:rsidR="008D488F" w:rsidRDefault="008D488F" w:rsidP="000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757497"/>
      <w:docPartObj>
        <w:docPartGallery w:val="Page Numbers (Bottom of Page)"/>
        <w:docPartUnique/>
      </w:docPartObj>
    </w:sdtPr>
    <w:sdtContent>
      <w:p w14:paraId="185134A0" w14:textId="4463C36A" w:rsidR="000F4229" w:rsidRDefault="000F4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76EAF" w14:textId="77777777" w:rsidR="000F4229" w:rsidRDefault="000F4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6822" w14:textId="77777777" w:rsidR="008D488F" w:rsidRDefault="008D488F" w:rsidP="000F4229">
      <w:pPr>
        <w:spacing w:after="0" w:line="240" w:lineRule="auto"/>
      </w:pPr>
      <w:r>
        <w:separator/>
      </w:r>
    </w:p>
  </w:footnote>
  <w:footnote w:type="continuationSeparator" w:id="0">
    <w:p w14:paraId="0A5FC8FC" w14:textId="77777777" w:rsidR="008D488F" w:rsidRDefault="008D488F" w:rsidP="000F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3B6F" w14:textId="1FB3487B" w:rsidR="00A8470E" w:rsidRDefault="00A8470E">
    <w:pPr>
      <w:pStyle w:val="Nagwek"/>
    </w:pPr>
    <w:r>
      <w:t>OZ.272.1.</w:t>
    </w:r>
    <w:r w:rsidR="00C248C9">
      <w:t>1</w:t>
    </w:r>
    <w:r w:rsidR="002B1EE7">
      <w:t>4</w:t>
    </w:r>
    <w:r>
      <w:t>.202</w:t>
    </w:r>
    <w:r w:rsidR="007D3A88">
      <w:t>4</w:t>
    </w:r>
    <w:r w:rsidR="00511293">
      <w:t>.AO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7856"/>
    <w:multiLevelType w:val="hybridMultilevel"/>
    <w:tmpl w:val="B1CC546A"/>
    <w:lvl w:ilvl="0" w:tplc="00E6B1D8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0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2"/>
    <w:rsid w:val="0007356E"/>
    <w:rsid w:val="000E4374"/>
    <w:rsid w:val="000F4229"/>
    <w:rsid w:val="001A0F1E"/>
    <w:rsid w:val="002B1EE7"/>
    <w:rsid w:val="0037698D"/>
    <w:rsid w:val="00392D37"/>
    <w:rsid w:val="00511293"/>
    <w:rsid w:val="005C7E55"/>
    <w:rsid w:val="005E3ECE"/>
    <w:rsid w:val="007B180B"/>
    <w:rsid w:val="007D3A88"/>
    <w:rsid w:val="00830922"/>
    <w:rsid w:val="00877232"/>
    <w:rsid w:val="00877460"/>
    <w:rsid w:val="008D488F"/>
    <w:rsid w:val="00911178"/>
    <w:rsid w:val="00922D0F"/>
    <w:rsid w:val="009C0A9F"/>
    <w:rsid w:val="00A8176E"/>
    <w:rsid w:val="00A8470E"/>
    <w:rsid w:val="00BD5BEC"/>
    <w:rsid w:val="00C01287"/>
    <w:rsid w:val="00C248C9"/>
    <w:rsid w:val="00C44896"/>
    <w:rsid w:val="00D947C9"/>
    <w:rsid w:val="00DB6F3E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7B78F"/>
  <w15:chartTrackingRefBased/>
  <w15:docId w15:val="{9BB39D05-662D-4243-9769-75C0AEB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C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29"/>
  </w:style>
  <w:style w:type="paragraph" w:styleId="Stopka">
    <w:name w:val="footer"/>
    <w:basedOn w:val="Normalny"/>
    <w:link w:val="StopkaZnak"/>
    <w:uiPriority w:val="99"/>
    <w:unhideWhenUsed/>
    <w:rsid w:val="000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84B7-622F-494F-B2C2-49C2E16F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2</cp:revision>
  <cp:lastPrinted>2023-02-06T11:17:00Z</cp:lastPrinted>
  <dcterms:created xsi:type="dcterms:W3CDTF">2024-03-25T07:17:00Z</dcterms:created>
  <dcterms:modified xsi:type="dcterms:W3CDTF">2024-03-25T07:17:00Z</dcterms:modified>
</cp:coreProperties>
</file>