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3A7919BA" w:rsidR="00B261E9" w:rsidRPr="00C63ED6" w:rsidRDefault="00380DBC" w:rsidP="00C63ED6">
      <w:pPr>
        <w:spacing w:line="360" w:lineRule="auto"/>
        <w:ind w:firstLine="284"/>
        <w:rPr>
          <w:rFonts w:ascii="Arial" w:hAnsi="Arial" w:cs="Arial"/>
          <w:b/>
          <w:b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11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 xml:space="preserve">pn. 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C67DF5" w:rsidRPr="00C67DF5">
        <w:rPr>
          <w:rFonts w:ascii="Arial" w:hAnsi="Arial" w:cs="Arial"/>
          <w:b/>
          <w:bCs/>
          <w:sz w:val="22"/>
          <w:szCs w:val="20"/>
        </w:rPr>
        <w:t xml:space="preserve">„Inwentaryzacja przyrodnicza na potrzeby powiększenia obszaru Natura 2000 Ostoja </w:t>
      </w:r>
      <w:proofErr w:type="spellStart"/>
      <w:r w:rsidR="00C67DF5" w:rsidRPr="00C67DF5">
        <w:rPr>
          <w:rFonts w:ascii="Arial" w:hAnsi="Arial" w:cs="Arial"/>
          <w:b/>
          <w:bCs/>
          <w:sz w:val="22"/>
          <w:szCs w:val="20"/>
        </w:rPr>
        <w:t>Czarnorzecka</w:t>
      </w:r>
      <w:proofErr w:type="spellEnd"/>
      <w:r w:rsidR="00C67DF5" w:rsidRPr="00C67DF5">
        <w:rPr>
          <w:rFonts w:ascii="Arial" w:hAnsi="Arial" w:cs="Arial"/>
          <w:b/>
          <w:bCs/>
          <w:sz w:val="22"/>
          <w:szCs w:val="20"/>
        </w:rPr>
        <w:t xml:space="preserve"> PLH180027”</w:t>
      </w:r>
      <w:r w:rsidR="00C63ED6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21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112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9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13B8A5C8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4A2913">
      <w:rPr>
        <w:rFonts w:ascii="Arial" w:hAnsi="Arial" w:cs="Arial"/>
        <w:noProof/>
        <w:sz w:val="20"/>
        <w:szCs w:val="20"/>
      </w:rPr>
      <w:t>11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CBB8" w14:textId="77777777" w:rsidR="00C67DF5" w:rsidRDefault="00C67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D086" w14:textId="77777777" w:rsidR="00C67DF5" w:rsidRDefault="00C67D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6</cp:revision>
  <cp:lastPrinted>2022-06-24T07:50:00Z</cp:lastPrinted>
  <dcterms:created xsi:type="dcterms:W3CDTF">2022-06-17T12:39:00Z</dcterms:created>
  <dcterms:modified xsi:type="dcterms:W3CDTF">2022-06-24T07:50:00Z</dcterms:modified>
</cp:coreProperties>
</file>