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(Negatywna / Pozytywna)</w:t>
      </w:r>
    </w:p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(numer oferty)</w:t>
      </w:r>
    </w:p>
    <w:p w:rsidR="003605F2" w:rsidRDefault="003605F2" w:rsidP="00B009AC">
      <w:pPr>
        <w:spacing w:after="0" w:line="253" w:lineRule="auto"/>
        <w:ind w:left="-28" w:right="95" w:hanging="10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(tytuł oferty)</w:t>
      </w:r>
      <w:r>
        <w:rPr>
          <w:rFonts w:ascii="Arial" w:eastAsia="Arial" w:hAnsi="Arial" w:cs="Arial"/>
          <w:b/>
          <w:sz w:val="18"/>
        </w:rPr>
        <w:br/>
      </w: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3605F2" w:rsidRDefault="003605F2" w:rsidP="00BA24B1">
      <w:pPr>
        <w:spacing w:after="50"/>
        <w:ind w:right="2193"/>
        <w:jc w:val="right"/>
      </w:pPr>
      <w:r>
        <w:rPr>
          <w:rFonts w:ascii="Arial" w:eastAsia="Arial" w:hAnsi="Arial" w:cs="Arial"/>
          <w:b/>
          <w:sz w:val="36"/>
        </w:rPr>
        <w:t>Karta Oceny Merytorycznej</w:t>
      </w:r>
    </w:p>
    <w:p w:rsidR="003605F2" w:rsidRDefault="003605F2" w:rsidP="00BA24B1">
      <w:pPr>
        <w:spacing w:after="228"/>
        <w:ind w:hanging="10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3605F2" w:rsidRDefault="003605F2" w:rsidP="003605F2">
      <w:pPr>
        <w:spacing w:after="330" w:line="253" w:lineRule="auto"/>
        <w:ind w:right="-46" w:hanging="10"/>
        <w:jc w:val="center"/>
      </w:pPr>
      <w:r>
        <w:rPr>
          <w:rFonts w:ascii="Arial" w:eastAsia="Arial" w:hAnsi="Arial" w:cs="Arial"/>
          <w:b/>
          <w:sz w:val="18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74"/>
      </w:tblGrid>
      <w:tr w:rsidR="003605F2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Członek komisji konkursowej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Zgodności treści oferty ze wskazanym w ogłoszeniu otwartego konkursu ofert rodzajem zadania oraz celem/celami wskazanym/i w ogłoszeniu otwartego konkursu ofert.</w:t>
            </w:r>
          </w:p>
        </w:tc>
      </w:tr>
      <w:tr w:rsidR="003605F2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Możliwość i realność realizacji zadania publicznego przez oferenta, adekwatność miejsca.</w:t>
            </w:r>
          </w:p>
        </w:tc>
      </w:tr>
      <w:tr w:rsidR="003605F2" w:rsidTr="00EF7E04">
        <w:trPr>
          <w:trHeight w:val="23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3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Adekwatność kalkulacji kosztów realizacji zadania publicznego, w tym w odniesieniu do zakresu rzeczowego zadania.</w:t>
            </w:r>
          </w:p>
        </w:tc>
      </w:tr>
      <w:tr w:rsidR="003605F2" w:rsidTr="00EF7E04">
        <w:trPr>
          <w:trHeight w:val="23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Proponowana jakość wykonania zadania.</w:t>
            </w:r>
          </w:p>
        </w:tc>
      </w:tr>
      <w:tr w:rsidR="003605F2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Kwalifikacje osób, przy udziale których oferent będzie realizował zadanie.</w:t>
            </w:r>
          </w:p>
        </w:tc>
      </w:tr>
      <w:tr w:rsidR="003605F2" w:rsidTr="00EF7E04">
        <w:trPr>
          <w:trHeight w:val="26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6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Doświadczenie oferenta w organizacji podobnych przedsięwzięć i dotychczasowy sposób realizacji i rozliczenia zleconyc</w:t>
            </w:r>
            <w:r>
              <w:rPr>
                <w:rFonts w:ascii="Arial" w:eastAsia="Arial" w:hAnsi="Arial" w:cs="Arial"/>
                <w:b/>
                <w:sz w:val="18"/>
              </w:rPr>
              <w:t>h przez organ zadań publicznych</w:t>
            </w:r>
            <w:r w:rsidR="003605F2"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</w:tr>
      <w:tr w:rsidR="003605F2" w:rsidTr="00EF7E04">
        <w:trPr>
          <w:trHeight w:val="96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62"/>
            </w:pPr>
            <w:bookmarkStart w:id="0" w:name="_GoBack"/>
            <w:bookmarkEnd w:id="0"/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B009AC" w:rsidP="00B009AC">
            <w:r>
              <w:rPr>
                <w:rFonts w:ascii="Arial" w:eastAsia="Arial" w:hAnsi="Arial" w:cs="Arial"/>
                <w:b/>
                <w:sz w:val="18"/>
              </w:rPr>
              <w:t>Rekomendacja członka komisji.</w:t>
            </w:r>
          </w:p>
        </w:tc>
      </w:tr>
      <w:tr w:rsidR="003605F2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B009AC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Członek komisji konkursowej 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(uzasadnienie)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</w:p>
        </w:tc>
      </w:tr>
    </w:tbl>
    <w:p w:rsidR="00D4758A" w:rsidRDefault="00D4758A">
      <w:pPr>
        <w:spacing w:after="0"/>
        <w:ind w:left="-1440" w:right="10466"/>
      </w:pPr>
    </w:p>
    <w:tbl>
      <w:tblPr>
        <w:tblStyle w:val="TableGrid"/>
        <w:tblW w:w="10490" w:type="dxa"/>
        <w:tblInd w:w="-85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D4758A" w:rsidTr="003605F2">
        <w:trPr>
          <w:trHeight w:val="332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3605F2">
        <w:trPr>
          <w:trHeight w:val="33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3605F2"/>
    <w:sectPr w:rsidR="00594849" w:rsidSect="00EF7E04">
      <w:headerReference w:type="default" r:id="rId7"/>
      <w:pgSz w:w="11906" w:h="16838"/>
      <w:pgMar w:top="993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56" w:rsidRDefault="00562056" w:rsidP="003605F2">
      <w:pPr>
        <w:spacing w:after="0" w:line="240" w:lineRule="auto"/>
      </w:pPr>
      <w:r>
        <w:separator/>
      </w:r>
    </w:p>
  </w:endnote>
  <w:endnote w:type="continuationSeparator" w:id="0">
    <w:p w:rsidR="00562056" w:rsidRDefault="00562056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56" w:rsidRDefault="00562056" w:rsidP="003605F2">
      <w:pPr>
        <w:spacing w:after="0" w:line="240" w:lineRule="auto"/>
      </w:pPr>
      <w:r>
        <w:separator/>
      </w:r>
    </w:p>
  </w:footnote>
  <w:footnote w:type="continuationSeparator" w:id="0">
    <w:p w:rsidR="00562056" w:rsidRDefault="00562056" w:rsidP="0036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04" w:rsidRPr="00EF7E04" w:rsidRDefault="00EF7E04" w:rsidP="00EF7E04">
    <w:pPr>
      <w:pStyle w:val="Nagwek"/>
      <w:jc w:val="right"/>
      <w:rPr>
        <w:rFonts w:ascii="Times New Roman" w:hAnsi="Times New Roman" w:cs="Times New Roman"/>
        <w:b/>
        <w:sz w:val="24"/>
      </w:rPr>
    </w:pPr>
    <w:r w:rsidRPr="00EF7E04"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2F7FD0"/>
    <w:rsid w:val="003605F2"/>
    <w:rsid w:val="00562056"/>
    <w:rsid w:val="00594849"/>
    <w:rsid w:val="006D4D49"/>
    <w:rsid w:val="00B009AC"/>
    <w:rsid w:val="00B452DE"/>
    <w:rsid w:val="00C176FA"/>
    <w:rsid w:val="00D4758A"/>
    <w:rsid w:val="00D93077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B902C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5000ED-01A3-456E-8886-0808A70FCD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dcterms:created xsi:type="dcterms:W3CDTF">2023-03-24T10:07:00Z</dcterms:created>
  <dcterms:modified xsi:type="dcterms:W3CDTF">2023-03-24T10:07:00Z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