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DE8" w:rsidRPr="002C7DE8" w:rsidRDefault="00A657D5" w:rsidP="002C7DE8">
      <w:pPr>
        <w:jc w:val="right"/>
        <w:rPr>
          <w:rFonts w:ascii="Arial" w:hAnsi="Arial" w:cs="Arial"/>
        </w:rPr>
      </w:pPr>
      <w:r w:rsidRPr="002C7DE8">
        <w:rPr>
          <w:rFonts w:ascii="Arial" w:hAnsi="Arial" w:cs="Arial"/>
        </w:rPr>
        <w:t xml:space="preserve">Warszawa,  </w:t>
      </w:r>
      <w:bookmarkStart w:id="0" w:name="ezdDataPodpisu"/>
      <w:r w:rsidRPr="002C7DE8">
        <w:rPr>
          <w:rFonts w:ascii="Arial" w:hAnsi="Arial" w:cs="Arial"/>
        </w:rPr>
        <w:t>30 kwietnia 2021</w:t>
      </w:r>
      <w:bookmarkEnd w:id="0"/>
      <w:r w:rsidRPr="002C7DE8">
        <w:rPr>
          <w:rFonts w:ascii="Arial" w:hAnsi="Arial" w:cs="Arial"/>
        </w:rPr>
        <w:t xml:space="preserve"> r.</w:t>
      </w:r>
    </w:p>
    <w:p w:rsidR="002C7DE8" w:rsidRPr="002C7DE8" w:rsidRDefault="00A657D5" w:rsidP="002C7DE8">
      <w:pPr>
        <w:ind w:right="707"/>
        <w:jc w:val="right"/>
        <w:rPr>
          <w:rFonts w:ascii="Arial" w:hAnsi="Arial" w:cs="Arial"/>
          <w:i/>
        </w:rPr>
      </w:pPr>
      <w:r w:rsidRPr="002C7DE8">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margin">
                  <wp:posOffset>7263765</wp:posOffset>
                </wp:positionH>
                <wp:positionV relativeFrom="paragraph">
                  <wp:posOffset>189865</wp:posOffset>
                </wp:positionV>
                <wp:extent cx="2609850" cy="695325"/>
                <wp:effectExtent l="0" t="0" r="0" b="9525"/>
                <wp:wrapTopAndBottom/>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695325"/>
                        </a:xfrm>
                        <a:prstGeom prst="rect">
                          <a:avLst/>
                        </a:prstGeom>
                        <a:noFill/>
                        <a:ln>
                          <a:noFill/>
                        </a:ln>
                      </wps:spPr>
                      <wps:txbx>
                        <w:txbxContent>
                          <w:p w:rsidR="00E1080A" w:rsidRPr="00C76A37" w:rsidRDefault="00E1080A" w:rsidP="00E1080A">
                            <w:pPr>
                              <w:pStyle w:val="menfont"/>
                              <w:jc w:val="center"/>
                              <w:rPr>
                                <w:rFonts w:ascii="Times New Roman" w:hAnsi="Times New Roman" w:cs="Times New Roman"/>
                                <w:sz w:val="22"/>
                              </w:rPr>
                            </w:pPr>
                            <w:bookmarkStart w:id="1" w:name="ezdPracownikNazwa"/>
                            <w:r w:rsidRPr="00C76A37">
                              <w:rPr>
                                <w:rFonts w:ascii="Times New Roman" w:hAnsi="Times New Roman" w:cs="Times New Roman"/>
                                <w:sz w:val="22"/>
                              </w:rPr>
                              <w:t>Przemysław Czarnek</w:t>
                            </w:r>
                            <w:bookmarkEnd w:id="1"/>
                          </w:p>
                          <w:p w:rsidR="00E1080A" w:rsidRPr="00C76A37" w:rsidRDefault="00E1080A" w:rsidP="00E1080A">
                            <w:pPr>
                              <w:pStyle w:val="menfont"/>
                              <w:jc w:val="center"/>
                              <w:rPr>
                                <w:rFonts w:ascii="Times New Roman" w:hAnsi="Times New Roman" w:cs="Times New Roman"/>
                                <w:sz w:val="22"/>
                              </w:rPr>
                            </w:pPr>
                            <w:bookmarkStart w:id="2" w:name="ezdPracownikStanowisko"/>
                            <w:r w:rsidRPr="00C76A37">
                              <w:rPr>
                                <w:rFonts w:ascii="Times New Roman" w:hAnsi="Times New Roman" w:cs="Times New Roman"/>
                                <w:sz w:val="22"/>
                              </w:rPr>
                              <w:t>Minister</w:t>
                            </w:r>
                            <w:bookmarkEnd w:id="2"/>
                            <w:r w:rsidRPr="00C76A37">
                              <w:rPr>
                                <w:rFonts w:ascii="Times New Roman" w:hAnsi="Times New Roman" w:cs="Times New Roman"/>
                                <w:sz w:val="22"/>
                              </w:rPr>
                              <w:br/>
                              <w:t>/ – podpisany cyfrowo/</w:t>
                            </w:r>
                          </w:p>
                          <w:p w:rsidR="002C7DE8" w:rsidRPr="00C76A37" w:rsidRDefault="00A657D5" w:rsidP="002C7DE8">
                            <w:pPr>
                              <w:pStyle w:val="menfont"/>
                              <w:jc w:val="center"/>
                              <w:rPr>
                                <w:rFonts w:ascii="Times New Roman" w:hAnsi="Times New Roman" w:cs="Times New Roman"/>
                                <w:sz w:val="22"/>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571.95pt;margin-top:14.95pt;width:205.5pt;height:5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" filled="f" stroked="f">
                <v:textbox>
                  <w:txbxContent>
                    <w:p w:rsidR="00E1080A" w:rsidRPr="00C76A37" w:rsidRDefault="00E1080A" w:rsidP="00E1080A">
                      <w:pPr>
                        <w:pStyle w:val="menfont"/>
                        <w:jc w:val="center"/>
                        <w:rPr>
                          <w:rFonts w:ascii="Times New Roman" w:hAnsi="Times New Roman" w:cs="Times New Roman"/>
                          <w:sz w:val="22"/>
                        </w:rPr>
                      </w:pPr>
                      <w:bookmarkStart w:id="3" w:name="ezdPracownikNazwa"/>
                      <w:r w:rsidRPr="00C76A37">
                        <w:rPr>
                          <w:rFonts w:ascii="Times New Roman" w:hAnsi="Times New Roman" w:cs="Times New Roman"/>
                          <w:sz w:val="22"/>
                        </w:rPr>
                        <w:t>Przemysław Czarnek</w:t>
                      </w:r>
                      <w:bookmarkEnd w:id="3"/>
                    </w:p>
                    <w:p w:rsidR="00E1080A" w:rsidRPr="00C76A37" w:rsidRDefault="00E1080A" w:rsidP="00E1080A">
                      <w:pPr>
                        <w:pStyle w:val="menfont"/>
                        <w:jc w:val="center"/>
                        <w:rPr>
                          <w:rFonts w:ascii="Times New Roman" w:hAnsi="Times New Roman" w:cs="Times New Roman"/>
                          <w:sz w:val="22"/>
                        </w:rPr>
                      </w:pPr>
                      <w:bookmarkStart w:id="4" w:name="ezdPracownikStanowisko"/>
                      <w:r w:rsidRPr="00C76A37">
                        <w:rPr>
                          <w:rFonts w:ascii="Times New Roman" w:hAnsi="Times New Roman" w:cs="Times New Roman"/>
                          <w:sz w:val="22"/>
                        </w:rPr>
                        <w:t>Minister</w:t>
                      </w:r>
                      <w:bookmarkEnd w:id="4"/>
                      <w:r w:rsidRPr="00C76A37">
                        <w:rPr>
                          <w:rFonts w:ascii="Times New Roman" w:hAnsi="Times New Roman" w:cs="Times New Roman"/>
                          <w:sz w:val="22"/>
                        </w:rPr>
                        <w:br/>
                        <w:t>/ – podpisany cyfrowo/</w:t>
                      </w:r>
                    </w:p>
                    <w:p w:rsidR="002C7DE8" w:rsidRPr="00C76A37" w:rsidRDefault="00A657D5" w:rsidP="002C7DE8">
                      <w:pPr>
                        <w:pStyle w:val="menfont"/>
                        <w:jc w:val="center"/>
                        <w:rPr>
                          <w:rFonts w:ascii="Times New Roman" w:hAnsi="Times New Roman" w:cs="Times New Roman"/>
                          <w:sz w:val="22"/>
                        </w:rPr>
                      </w:pPr>
                    </w:p>
                  </w:txbxContent>
                </v:textbox>
                <w10:wrap type="topAndBottom" anchorx="margin"/>
              </v:shape>
            </w:pict>
          </mc:Fallback>
        </mc:AlternateContent>
      </w:r>
    </w:p>
    <w:p w:rsidR="002C7DE8" w:rsidRPr="002C7DE8" w:rsidRDefault="00A657D5" w:rsidP="002C7DE8">
      <w:pPr>
        <w:ind w:right="-285"/>
        <w:jc w:val="right"/>
        <w:rPr>
          <w:rFonts w:ascii="Arial" w:hAnsi="Arial" w:cs="Arial"/>
          <w:sz w:val="20"/>
        </w:rPr>
      </w:pPr>
    </w:p>
    <w:p w:rsidR="00670AE6" w:rsidRPr="006F2FE3" w:rsidRDefault="00A657D5" w:rsidP="00670AE6">
      <w:pPr>
        <w:jc w:val="center"/>
        <w:rPr>
          <w:rFonts w:ascii="Arial Narrow" w:hAnsi="Arial Narrow" w:cs="Arial"/>
          <w:b/>
          <w:sz w:val="28"/>
          <w:szCs w:val="28"/>
        </w:rPr>
      </w:pPr>
      <w:r w:rsidRPr="006F2FE3">
        <w:rPr>
          <w:rFonts w:ascii="Arial Narrow" w:hAnsi="Arial Narrow" w:cs="Arial"/>
          <w:b/>
          <w:sz w:val="28"/>
          <w:szCs w:val="28"/>
        </w:rPr>
        <w:t>Sprawozdanie z wykonania planu działalności</w:t>
      </w:r>
    </w:p>
    <w:p w:rsidR="00670AE6" w:rsidRPr="006F2FE3" w:rsidRDefault="00A657D5" w:rsidP="00670AE6">
      <w:pPr>
        <w:jc w:val="center"/>
        <w:rPr>
          <w:rFonts w:ascii="Arial Narrow" w:hAnsi="Arial Narrow" w:cs="Arial"/>
          <w:b/>
          <w:sz w:val="28"/>
          <w:szCs w:val="28"/>
        </w:rPr>
      </w:pPr>
      <w:r w:rsidRPr="006F2FE3">
        <w:rPr>
          <w:rFonts w:ascii="Arial Narrow" w:hAnsi="Arial Narrow" w:cs="Arial"/>
          <w:b/>
          <w:sz w:val="28"/>
          <w:szCs w:val="28"/>
        </w:rPr>
        <w:t>Ministra Edukacji Narodowej za</w:t>
      </w:r>
      <w:r>
        <w:rPr>
          <w:rFonts w:ascii="Arial Narrow" w:hAnsi="Arial Narrow" w:cs="Arial"/>
          <w:b/>
          <w:sz w:val="28"/>
          <w:szCs w:val="28"/>
        </w:rPr>
        <w:t xml:space="preserve"> rok 2020</w:t>
      </w:r>
    </w:p>
    <w:p w:rsidR="00670AE6" w:rsidRPr="006F2FE3" w:rsidRDefault="00A657D5" w:rsidP="00670AE6">
      <w:pPr>
        <w:jc w:val="center"/>
        <w:rPr>
          <w:rFonts w:ascii="Arial Narrow" w:hAnsi="Arial Narrow" w:cs="Arial"/>
          <w:sz w:val="28"/>
          <w:szCs w:val="28"/>
        </w:rPr>
      </w:pPr>
      <w:r w:rsidRPr="006F2FE3">
        <w:rPr>
          <w:rFonts w:ascii="Arial Narrow" w:hAnsi="Arial Narrow" w:cs="Arial"/>
          <w:b/>
          <w:sz w:val="28"/>
          <w:szCs w:val="28"/>
        </w:rPr>
        <w:t>dla działu administracji rządowej oświata i wychowanie</w:t>
      </w:r>
    </w:p>
    <w:p w:rsidR="004D27C9" w:rsidRPr="00E663E8" w:rsidRDefault="00A657D5" w:rsidP="005E2543">
      <w:pPr>
        <w:jc w:val="both"/>
        <w:rPr>
          <w:rFonts w:ascii="Arial Narrow" w:hAnsi="Arial Narrow" w:cs="Arial"/>
          <w:b/>
        </w:rPr>
      </w:pPr>
    </w:p>
    <w:p w:rsidR="009D688D" w:rsidRPr="00E663E8" w:rsidRDefault="00A657D5" w:rsidP="005E2543">
      <w:pPr>
        <w:jc w:val="both"/>
        <w:rPr>
          <w:rFonts w:ascii="Arial Narrow" w:hAnsi="Arial Narrow" w:cs="Arial"/>
          <w:b/>
        </w:rPr>
      </w:pPr>
    </w:p>
    <w:p w:rsidR="00611849" w:rsidRPr="006F2FE3" w:rsidRDefault="00A657D5" w:rsidP="006A793E">
      <w:pPr>
        <w:jc w:val="both"/>
        <w:rPr>
          <w:rFonts w:ascii="Arial Narrow" w:hAnsi="Arial Narrow" w:cs="Arial"/>
          <w:b/>
        </w:rPr>
      </w:pPr>
      <w:r w:rsidRPr="006F2FE3">
        <w:rPr>
          <w:rFonts w:ascii="Arial Narrow" w:hAnsi="Arial Narrow" w:cs="Arial"/>
          <w:b/>
        </w:rPr>
        <w:t xml:space="preserve">CZĘŚĆ A: Realizacja </w:t>
      </w:r>
      <w:r>
        <w:rPr>
          <w:rFonts w:ascii="Arial Narrow" w:hAnsi="Arial Narrow" w:cs="Arial"/>
          <w:b/>
        </w:rPr>
        <w:t>najważniejszych celów w roku 2020</w:t>
      </w:r>
    </w:p>
    <w:p w:rsidR="00D20E39" w:rsidRPr="006F2FE3" w:rsidRDefault="00A657D5" w:rsidP="00280ADB">
      <w:pPr>
        <w:rPr>
          <w:rFonts w:ascii="Arial Narrow" w:hAnsi="Arial Narrow" w:cs="Arial"/>
          <w:b/>
        </w:rPr>
      </w:pPr>
    </w:p>
    <w:tbl>
      <w:tblPr>
        <w:tblW w:w="161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3159"/>
        <w:gridCol w:w="2585"/>
        <w:gridCol w:w="1126"/>
        <w:gridCol w:w="1351"/>
        <w:gridCol w:w="3185"/>
        <w:gridCol w:w="4292"/>
      </w:tblGrid>
      <w:tr w:rsidR="00C02FF1" w:rsidTr="002400F5">
        <w:trPr>
          <w:trHeight w:val="507"/>
        </w:trPr>
        <w:tc>
          <w:tcPr>
            <w:tcW w:w="462" w:type="dxa"/>
            <w:vMerge w:val="restart"/>
            <w:tcBorders>
              <w:top w:val="single" w:sz="12" w:space="0" w:color="auto"/>
            </w:tcBorders>
            <w:shd w:val="clear" w:color="auto" w:fill="auto"/>
            <w:vAlign w:val="center"/>
          </w:tcPr>
          <w:p w:rsidR="007A193E" w:rsidRPr="00CF6825" w:rsidRDefault="00A657D5" w:rsidP="00637B04">
            <w:pPr>
              <w:jc w:val="center"/>
              <w:rPr>
                <w:rFonts w:ascii="Arial Narrow" w:hAnsi="Arial Narrow" w:cs="Arial"/>
                <w:b/>
                <w:sz w:val="20"/>
                <w:szCs w:val="20"/>
              </w:rPr>
            </w:pPr>
            <w:r w:rsidRPr="00CF6825">
              <w:rPr>
                <w:rFonts w:ascii="Arial Narrow" w:hAnsi="Arial Narrow" w:cs="Arial"/>
                <w:b/>
                <w:sz w:val="20"/>
                <w:szCs w:val="20"/>
              </w:rPr>
              <w:t>Lp.</w:t>
            </w:r>
          </w:p>
        </w:tc>
        <w:tc>
          <w:tcPr>
            <w:tcW w:w="3159" w:type="dxa"/>
            <w:vMerge w:val="restart"/>
            <w:tcBorders>
              <w:top w:val="single" w:sz="12" w:space="0" w:color="auto"/>
            </w:tcBorders>
            <w:shd w:val="clear" w:color="auto" w:fill="auto"/>
            <w:vAlign w:val="center"/>
          </w:tcPr>
          <w:p w:rsidR="007A193E" w:rsidRPr="00CF6825" w:rsidRDefault="00A657D5" w:rsidP="00637B04">
            <w:pPr>
              <w:jc w:val="center"/>
              <w:rPr>
                <w:rFonts w:ascii="Arial Narrow" w:hAnsi="Arial Narrow" w:cs="Arial"/>
                <w:b/>
                <w:sz w:val="20"/>
                <w:szCs w:val="20"/>
              </w:rPr>
            </w:pPr>
            <w:r w:rsidRPr="00CF6825">
              <w:rPr>
                <w:rFonts w:ascii="Arial Narrow" w:hAnsi="Arial Narrow" w:cs="Arial"/>
                <w:b/>
                <w:sz w:val="20"/>
                <w:szCs w:val="20"/>
              </w:rPr>
              <w:t>Cel</w:t>
            </w:r>
          </w:p>
        </w:tc>
        <w:tc>
          <w:tcPr>
            <w:tcW w:w="5062" w:type="dxa"/>
            <w:gridSpan w:val="3"/>
            <w:tcBorders>
              <w:top w:val="single" w:sz="12" w:space="0" w:color="auto"/>
            </w:tcBorders>
            <w:shd w:val="clear" w:color="auto" w:fill="auto"/>
            <w:vAlign w:val="center"/>
          </w:tcPr>
          <w:p w:rsidR="007A193E" w:rsidRPr="00CF6825" w:rsidRDefault="00A657D5" w:rsidP="00637B04">
            <w:pPr>
              <w:jc w:val="center"/>
              <w:rPr>
                <w:rFonts w:ascii="Arial Narrow" w:hAnsi="Arial Narrow" w:cs="Arial"/>
                <w:b/>
                <w:sz w:val="20"/>
                <w:szCs w:val="20"/>
              </w:rPr>
            </w:pPr>
            <w:r w:rsidRPr="00CF6825">
              <w:rPr>
                <w:rFonts w:ascii="Arial Narrow" w:hAnsi="Arial Narrow" w:cs="Arial"/>
                <w:b/>
                <w:sz w:val="20"/>
                <w:szCs w:val="20"/>
              </w:rPr>
              <w:t>Mierniki określające stopień realizacji celu</w:t>
            </w:r>
          </w:p>
        </w:tc>
        <w:tc>
          <w:tcPr>
            <w:tcW w:w="3185" w:type="dxa"/>
            <w:vMerge w:val="restart"/>
            <w:tcBorders>
              <w:top w:val="single" w:sz="12" w:space="0" w:color="auto"/>
            </w:tcBorders>
            <w:shd w:val="clear" w:color="auto" w:fill="auto"/>
            <w:vAlign w:val="center"/>
          </w:tcPr>
          <w:p w:rsidR="007A193E" w:rsidRPr="00CF6825" w:rsidRDefault="00A657D5" w:rsidP="00637B04">
            <w:pPr>
              <w:jc w:val="center"/>
              <w:rPr>
                <w:rFonts w:ascii="Arial Narrow" w:hAnsi="Arial Narrow" w:cs="Arial"/>
                <w:b/>
                <w:sz w:val="20"/>
                <w:szCs w:val="20"/>
              </w:rPr>
            </w:pPr>
            <w:r w:rsidRPr="00CF6825">
              <w:rPr>
                <w:rFonts w:ascii="Arial Narrow" w:hAnsi="Arial Narrow" w:cs="Arial"/>
                <w:b/>
                <w:sz w:val="20"/>
                <w:szCs w:val="20"/>
              </w:rPr>
              <w:t>Najważniejsze planowane zadania służące realizacji celu</w:t>
            </w:r>
          </w:p>
        </w:tc>
        <w:tc>
          <w:tcPr>
            <w:tcW w:w="4292" w:type="dxa"/>
            <w:vMerge w:val="restart"/>
            <w:tcBorders>
              <w:top w:val="single" w:sz="12" w:space="0" w:color="auto"/>
            </w:tcBorders>
            <w:shd w:val="pct10" w:color="auto" w:fill="auto"/>
            <w:vAlign w:val="center"/>
          </w:tcPr>
          <w:p w:rsidR="007A193E" w:rsidRPr="00CF6825" w:rsidRDefault="00A657D5" w:rsidP="00637B04">
            <w:pPr>
              <w:jc w:val="center"/>
              <w:rPr>
                <w:rFonts w:ascii="Arial Narrow" w:hAnsi="Arial Narrow" w:cs="Arial"/>
                <w:b/>
                <w:sz w:val="20"/>
                <w:szCs w:val="20"/>
              </w:rPr>
            </w:pPr>
            <w:r w:rsidRPr="00CF6825">
              <w:rPr>
                <w:rFonts w:ascii="Arial Narrow" w:hAnsi="Arial Narrow" w:cs="Arial"/>
                <w:b/>
                <w:sz w:val="20"/>
                <w:szCs w:val="20"/>
              </w:rPr>
              <w:t>Najważniejsze podjęte zadania służące realizacji celu</w:t>
            </w:r>
          </w:p>
        </w:tc>
      </w:tr>
      <w:tr w:rsidR="00C02FF1" w:rsidTr="008C5B97">
        <w:trPr>
          <w:trHeight w:val="1140"/>
        </w:trPr>
        <w:tc>
          <w:tcPr>
            <w:tcW w:w="462" w:type="dxa"/>
            <w:vMerge/>
            <w:shd w:val="clear" w:color="auto" w:fill="auto"/>
          </w:tcPr>
          <w:p w:rsidR="007A193E" w:rsidRPr="00CF6825" w:rsidRDefault="00A657D5" w:rsidP="00637B04">
            <w:pPr>
              <w:jc w:val="center"/>
              <w:rPr>
                <w:rFonts w:ascii="Arial Narrow" w:hAnsi="Arial Narrow" w:cs="Arial"/>
                <w:sz w:val="20"/>
                <w:szCs w:val="20"/>
              </w:rPr>
            </w:pPr>
          </w:p>
        </w:tc>
        <w:tc>
          <w:tcPr>
            <w:tcW w:w="3159" w:type="dxa"/>
            <w:vMerge/>
            <w:shd w:val="clear" w:color="auto" w:fill="auto"/>
          </w:tcPr>
          <w:p w:rsidR="007A193E" w:rsidRPr="00CF6825" w:rsidRDefault="00A657D5" w:rsidP="00637B04">
            <w:pPr>
              <w:jc w:val="center"/>
              <w:rPr>
                <w:rFonts w:ascii="Arial Narrow" w:hAnsi="Arial Narrow" w:cs="Arial"/>
                <w:sz w:val="20"/>
                <w:szCs w:val="20"/>
              </w:rPr>
            </w:pPr>
          </w:p>
        </w:tc>
        <w:tc>
          <w:tcPr>
            <w:tcW w:w="2585" w:type="dxa"/>
            <w:tcBorders>
              <w:bottom w:val="single" w:sz="4" w:space="0" w:color="auto"/>
            </w:tcBorders>
            <w:shd w:val="clear" w:color="auto" w:fill="auto"/>
            <w:vAlign w:val="center"/>
          </w:tcPr>
          <w:p w:rsidR="007A193E" w:rsidRPr="00CF6825" w:rsidRDefault="00A657D5" w:rsidP="00637B04">
            <w:pPr>
              <w:jc w:val="center"/>
              <w:rPr>
                <w:rFonts w:ascii="Arial Narrow" w:hAnsi="Arial Narrow" w:cs="Arial"/>
                <w:b/>
                <w:sz w:val="20"/>
                <w:szCs w:val="20"/>
              </w:rPr>
            </w:pPr>
            <w:r w:rsidRPr="00CF6825">
              <w:rPr>
                <w:rFonts w:ascii="Arial Narrow" w:hAnsi="Arial Narrow" w:cs="Arial"/>
                <w:b/>
                <w:sz w:val="20"/>
                <w:szCs w:val="20"/>
              </w:rPr>
              <w:t>Nazwa</w:t>
            </w:r>
          </w:p>
        </w:tc>
        <w:tc>
          <w:tcPr>
            <w:tcW w:w="1126" w:type="dxa"/>
            <w:tcBorders>
              <w:bottom w:val="single" w:sz="4" w:space="0" w:color="auto"/>
            </w:tcBorders>
            <w:shd w:val="clear" w:color="auto" w:fill="auto"/>
            <w:vAlign w:val="center"/>
          </w:tcPr>
          <w:p w:rsidR="00E36A5F" w:rsidRPr="00CF6825" w:rsidRDefault="00A657D5" w:rsidP="005106AC">
            <w:pPr>
              <w:jc w:val="center"/>
              <w:rPr>
                <w:rFonts w:ascii="Arial Narrow" w:hAnsi="Arial Narrow" w:cs="Arial"/>
                <w:b/>
                <w:sz w:val="20"/>
                <w:szCs w:val="20"/>
              </w:rPr>
            </w:pPr>
            <w:r w:rsidRPr="00CF6825">
              <w:rPr>
                <w:rFonts w:ascii="Arial Narrow" w:hAnsi="Arial Narrow" w:cs="Arial"/>
                <w:b/>
                <w:sz w:val="20"/>
                <w:szCs w:val="20"/>
              </w:rPr>
              <w:t xml:space="preserve">Planowana wartość do osiągnięcia na </w:t>
            </w:r>
            <w:r>
              <w:rPr>
                <w:rFonts w:ascii="Arial Narrow" w:hAnsi="Arial Narrow" w:cs="Arial"/>
                <w:b/>
                <w:sz w:val="20"/>
                <w:szCs w:val="20"/>
              </w:rPr>
              <w:t>koniec 2020</w:t>
            </w:r>
            <w:r w:rsidRPr="00CF6825">
              <w:rPr>
                <w:rFonts w:ascii="Arial Narrow" w:hAnsi="Arial Narrow" w:cs="Arial"/>
                <w:b/>
                <w:sz w:val="20"/>
                <w:szCs w:val="20"/>
              </w:rPr>
              <w:t> r.</w:t>
            </w:r>
          </w:p>
        </w:tc>
        <w:tc>
          <w:tcPr>
            <w:tcW w:w="1351" w:type="dxa"/>
            <w:shd w:val="pct10" w:color="auto" w:fill="auto"/>
            <w:vAlign w:val="center"/>
          </w:tcPr>
          <w:p w:rsidR="007A193E" w:rsidRPr="00CF6825" w:rsidRDefault="00A657D5" w:rsidP="005106AC">
            <w:pPr>
              <w:jc w:val="center"/>
              <w:rPr>
                <w:rFonts w:ascii="Arial Narrow" w:hAnsi="Arial Narrow" w:cs="Arial"/>
                <w:sz w:val="20"/>
                <w:szCs w:val="20"/>
              </w:rPr>
            </w:pPr>
            <w:r w:rsidRPr="00CF6825">
              <w:rPr>
                <w:rFonts w:ascii="Arial Narrow" w:hAnsi="Arial Narrow" w:cs="Arial"/>
                <w:b/>
                <w:sz w:val="20"/>
                <w:szCs w:val="20"/>
              </w:rPr>
              <w:t xml:space="preserve">Osiągnięta wartość </w:t>
            </w:r>
            <w:r>
              <w:rPr>
                <w:rFonts w:ascii="Arial Narrow" w:hAnsi="Arial Narrow" w:cs="Arial"/>
                <w:b/>
                <w:sz w:val="20"/>
                <w:szCs w:val="20"/>
              </w:rPr>
              <w:br/>
            </w:r>
            <w:r w:rsidRPr="00CF6825">
              <w:rPr>
                <w:rFonts w:ascii="Arial Narrow" w:hAnsi="Arial Narrow" w:cs="Arial"/>
                <w:b/>
                <w:sz w:val="20"/>
                <w:szCs w:val="20"/>
              </w:rPr>
              <w:t xml:space="preserve">na koniec </w:t>
            </w:r>
            <w:r>
              <w:rPr>
                <w:rFonts w:ascii="Arial Narrow" w:hAnsi="Arial Narrow" w:cs="Arial"/>
                <w:b/>
                <w:sz w:val="20"/>
                <w:szCs w:val="20"/>
              </w:rPr>
              <w:br/>
            </w:r>
            <w:r>
              <w:rPr>
                <w:rFonts w:ascii="Arial Narrow" w:hAnsi="Arial Narrow" w:cs="Arial"/>
                <w:b/>
                <w:sz w:val="20"/>
                <w:szCs w:val="20"/>
              </w:rPr>
              <w:t>2020</w:t>
            </w:r>
            <w:r w:rsidRPr="00CF6825">
              <w:rPr>
                <w:rFonts w:ascii="Arial Narrow" w:hAnsi="Arial Narrow" w:cs="Arial"/>
                <w:b/>
                <w:sz w:val="20"/>
                <w:szCs w:val="20"/>
              </w:rPr>
              <w:t xml:space="preserve"> r.</w:t>
            </w:r>
          </w:p>
        </w:tc>
        <w:tc>
          <w:tcPr>
            <w:tcW w:w="3185" w:type="dxa"/>
            <w:vMerge/>
            <w:shd w:val="clear" w:color="auto" w:fill="auto"/>
          </w:tcPr>
          <w:p w:rsidR="007A193E" w:rsidRPr="00CF6825" w:rsidRDefault="00A657D5" w:rsidP="00637B04">
            <w:pPr>
              <w:jc w:val="center"/>
              <w:rPr>
                <w:rFonts w:ascii="Arial Narrow" w:hAnsi="Arial Narrow" w:cs="Arial"/>
                <w:sz w:val="20"/>
                <w:szCs w:val="20"/>
              </w:rPr>
            </w:pPr>
          </w:p>
        </w:tc>
        <w:tc>
          <w:tcPr>
            <w:tcW w:w="4292" w:type="dxa"/>
            <w:vMerge/>
            <w:shd w:val="pct10" w:color="auto" w:fill="auto"/>
          </w:tcPr>
          <w:p w:rsidR="007A193E" w:rsidRPr="00CF6825" w:rsidRDefault="00A657D5" w:rsidP="00637B04">
            <w:pPr>
              <w:jc w:val="center"/>
              <w:rPr>
                <w:rFonts w:ascii="Arial Narrow" w:hAnsi="Arial Narrow" w:cs="Arial"/>
                <w:sz w:val="20"/>
                <w:szCs w:val="20"/>
              </w:rPr>
            </w:pPr>
          </w:p>
        </w:tc>
      </w:tr>
      <w:tr w:rsidR="00C02FF1" w:rsidTr="008C5B97">
        <w:trPr>
          <w:trHeight w:val="85"/>
        </w:trPr>
        <w:tc>
          <w:tcPr>
            <w:tcW w:w="462" w:type="dxa"/>
            <w:shd w:val="clear" w:color="auto" w:fill="auto"/>
            <w:vAlign w:val="center"/>
          </w:tcPr>
          <w:p w:rsidR="00E36A5F" w:rsidRPr="006F2FE3" w:rsidRDefault="00A657D5" w:rsidP="00E36A5F">
            <w:pPr>
              <w:jc w:val="center"/>
              <w:rPr>
                <w:rFonts w:ascii="Arial Narrow" w:hAnsi="Arial Narrow" w:cs="Arial"/>
                <w:sz w:val="18"/>
                <w:szCs w:val="18"/>
              </w:rPr>
            </w:pPr>
            <w:r w:rsidRPr="006F2FE3">
              <w:rPr>
                <w:rFonts w:ascii="Arial Narrow" w:hAnsi="Arial Narrow" w:cs="Arial"/>
                <w:sz w:val="18"/>
                <w:szCs w:val="18"/>
              </w:rPr>
              <w:t>1</w:t>
            </w:r>
          </w:p>
        </w:tc>
        <w:tc>
          <w:tcPr>
            <w:tcW w:w="3159" w:type="dxa"/>
            <w:shd w:val="clear" w:color="auto" w:fill="auto"/>
            <w:vAlign w:val="center"/>
          </w:tcPr>
          <w:p w:rsidR="00E36A5F" w:rsidRPr="006F2FE3" w:rsidRDefault="00A657D5" w:rsidP="00E36A5F">
            <w:pPr>
              <w:jc w:val="center"/>
              <w:rPr>
                <w:rFonts w:ascii="Arial Narrow" w:hAnsi="Arial Narrow" w:cs="Arial"/>
                <w:sz w:val="18"/>
                <w:szCs w:val="18"/>
              </w:rPr>
            </w:pPr>
            <w:r w:rsidRPr="006F2FE3">
              <w:rPr>
                <w:rFonts w:ascii="Arial Narrow" w:hAnsi="Arial Narrow" w:cs="Arial"/>
                <w:sz w:val="18"/>
                <w:szCs w:val="18"/>
              </w:rPr>
              <w:t>2</w:t>
            </w:r>
            <w:r>
              <w:rPr>
                <w:rFonts w:ascii="Arial Narrow" w:hAnsi="Arial Narrow" w:cs="Arial"/>
                <w:sz w:val="18"/>
                <w:szCs w:val="18"/>
              </w:rPr>
              <w:t>.</w:t>
            </w:r>
          </w:p>
        </w:tc>
        <w:tc>
          <w:tcPr>
            <w:tcW w:w="2585" w:type="dxa"/>
            <w:tcBorders>
              <w:bottom w:val="single" w:sz="4" w:space="0" w:color="auto"/>
            </w:tcBorders>
            <w:shd w:val="clear" w:color="auto" w:fill="auto"/>
            <w:vAlign w:val="center"/>
          </w:tcPr>
          <w:p w:rsidR="00E36A5F" w:rsidRPr="006F2FE3" w:rsidRDefault="00A657D5" w:rsidP="00E36A5F">
            <w:pPr>
              <w:jc w:val="center"/>
              <w:rPr>
                <w:rFonts w:ascii="Arial Narrow" w:hAnsi="Arial Narrow" w:cs="Arial"/>
                <w:sz w:val="18"/>
                <w:szCs w:val="18"/>
              </w:rPr>
            </w:pPr>
            <w:r w:rsidRPr="006F2FE3">
              <w:rPr>
                <w:rFonts w:ascii="Arial Narrow" w:hAnsi="Arial Narrow" w:cs="Arial"/>
                <w:sz w:val="18"/>
                <w:szCs w:val="18"/>
              </w:rPr>
              <w:t>3</w:t>
            </w:r>
            <w:r>
              <w:rPr>
                <w:rFonts w:ascii="Arial Narrow" w:hAnsi="Arial Narrow" w:cs="Arial"/>
                <w:sz w:val="18"/>
                <w:szCs w:val="18"/>
              </w:rPr>
              <w:t>.</w:t>
            </w:r>
          </w:p>
        </w:tc>
        <w:tc>
          <w:tcPr>
            <w:tcW w:w="1126" w:type="dxa"/>
            <w:tcBorders>
              <w:bottom w:val="single" w:sz="4" w:space="0" w:color="auto"/>
            </w:tcBorders>
            <w:shd w:val="clear" w:color="auto" w:fill="auto"/>
            <w:vAlign w:val="center"/>
          </w:tcPr>
          <w:p w:rsidR="00E36A5F" w:rsidRPr="006F2FE3" w:rsidRDefault="00A657D5" w:rsidP="00E36A5F">
            <w:pPr>
              <w:jc w:val="center"/>
              <w:rPr>
                <w:rFonts w:ascii="Arial Narrow" w:hAnsi="Arial Narrow" w:cs="Arial"/>
                <w:sz w:val="18"/>
                <w:szCs w:val="18"/>
              </w:rPr>
            </w:pPr>
            <w:r w:rsidRPr="006F2FE3">
              <w:rPr>
                <w:rFonts w:ascii="Arial Narrow" w:hAnsi="Arial Narrow" w:cs="Arial"/>
                <w:sz w:val="18"/>
                <w:szCs w:val="18"/>
              </w:rPr>
              <w:t>4</w:t>
            </w:r>
            <w:r>
              <w:rPr>
                <w:rFonts w:ascii="Arial Narrow" w:hAnsi="Arial Narrow" w:cs="Arial"/>
                <w:sz w:val="18"/>
                <w:szCs w:val="18"/>
              </w:rPr>
              <w:t>.</w:t>
            </w:r>
          </w:p>
        </w:tc>
        <w:tc>
          <w:tcPr>
            <w:tcW w:w="1351" w:type="dxa"/>
            <w:tcBorders>
              <w:bottom w:val="single" w:sz="4" w:space="0" w:color="auto"/>
            </w:tcBorders>
            <w:shd w:val="pct10" w:color="auto" w:fill="auto"/>
            <w:vAlign w:val="center"/>
          </w:tcPr>
          <w:p w:rsidR="00E36A5F" w:rsidRPr="006F2FE3" w:rsidRDefault="00A657D5" w:rsidP="00E36A5F">
            <w:pPr>
              <w:jc w:val="center"/>
              <w:rPr>
                <w:rFonts w:ascii="Arial Narrow" w:hAnsi="Arial Narrow" w:cs="Arial"/>
                <w:sz w:val="18"/>
                <w:szCs w:val="18"/>
              </w:rPr>
            </w:pPr>
            <w:r w:rsidRPr="006F2FE3">
              <w:rPr>
                <w:rFonts w:ascii="Arial Narrow" w:hAnsi="Arial Narrow" w:cs="Arial"/>
                <w:sz w:val="18"/>
                <w:szCs w:val="18"/>
              </w:rPr>
              <w:t>5</w:t>
            </w:r>
            <w:r>
              <w:rPr>
                <w:rFonts w:ascii="Arial Narrow" w:hAnsi="Arial Narrow" w:cs="Arial"/>
                <w:sz w:val="18"/>
                <w:szCs w:val="18"/>
              </w:rPr>
              <w:t>.</w:t>
            </w:r>
          </w:p>
        </w:tc>
        <w:tc>
          <w:tcPr>
            <w:tcW w:w="3185" w:type="dxa"/>
            <w:tcBorders>
              <w:bottom w:val="single" w:sz="4" w:space="0" w:color="auto"/>
            </w:tcBorders>
            <w:shd w:val="clear" w:color="auto" w:fill="auto"/>
            <w:vAlign w:val="center"/>
          </w:tcPr>
          <w:p w:rsidR="00E36A5F" w:rsidRPr="006F2FE3" w:rsidRDefault="00A657D5" w:rsidP="00E36A5F">
            <w:pPr>
              <w:jc w:val="center"/>
              <w:rPr>
                <w:rFonts w:ascii="Arial Narrow" w:hAnsi="Arial Narrow" w:cs="Arial"/>
                <w:sz w:val="18"/>
                <w:szCs w:val="18"/>
              </w:rPr>
            </w:pPr>
            <w:r w:rsidRPr="006F2FE3">
              <w:rPr>
                <w:rFonts w:ascii="Arial Narrow" w:hAnsi="Arial Narrow" w:cs="Arial"/>
                <w:sz w:val="18"/>
                <w:szCs w:val="18"/>
              </w:rPr>
              <w:t>6</w:t>
            </w:r>
            <w:r>
              <w:rPr>
                <w:rFonts w:ascii="Arial Narrow" w:hAnsi="Arial Narrow" w:cs="Arial"/>
                <w:sz w:val="18"/>
                <w:szCs w:val="18"/>
              </w:rPr>
              <w:t>.</w:t>
            </w:r>
          </w:p>
        </w:tc>
        <w:tc>
          <w:tcPr>
            <w:tcW w:w="4292" w:type="dxa"/>
            <w:tcBorders>
              <w:bottom w:val="single" w:sz="4" w:space="0" w:color="auto"/>
            </w:tcBorders>
            <w:shd w:val="pct10" w:color="auto" w:fill="auto"/>
            <w:vAlign w:val="center"/>
          </w:tcPr>
          <w:p w:rsidR="00E36A5F" w:rsidRPr="006F2FE3" w:rsidRDefault="00A657D5" w:rsidP="00E36A5F">
            <w:pPr>
              <w:jc w:val="center"/>
              <w:rPr>
                <w:rFonts w:ascii="Arial Narrow" w:hAnsi="Arial Narrow" w:cs="Arial"/>
                <w:sz w:val="18"/>
                <w:szCs w:val="18"/>
              </w:rPr>
            </w:pPr>
            <w:r w:rsidRPr="006F2FE3">
              <w:rPr>
                <w:rFonts w:ascii="Arial Narrow" w:hAnsi="Arial Narrow" w:cs="Arial"/>
                <w:sz w:val="18"/>
                <w:szCs w:val="18"/>
              </w:rPr>
              <w:t>7</w:t>
            </w:r>
            <w:r>
              <w:rPr>
                <w:rFonts w:ascii="Arial Narrow" w:hAnsi="Arial Narrow" w:cs="Arial"/>
                <w:sz w:val="18"/>
                <w:szCs w:val="18"/>
              </w:rPr>
              <w:t>.</w:t>
            </w:r>
          </w:p>
        </w:tc>
      </w:tr>
      <w:tr w:rsidR="00C02FF1" w:rsidTr="008C5B97">
        <w:trPr>
          <w:trHeight w:val="1125"/>
        </w:trPr>
        <w:tc>
          <w:tcPr>
            <w:tcW w:w="462" w:type="dxa"/>
            <w:shd w:val="clear" w:color="auto" w:fill="auto"/>
          </w:tcPr>
          <w:p w:rsidR="00511C1F" w:rsidRPr="00802912" w:rsidRDefault="00A657D5" w:rsidP="00511C1F">
            <w:pPr>
              <w:spacing w:before="120"/>
              <w:jc w:val="center"/>
              <w:rPr>
                <w:rFonts w:ascii="Arial Narrow" w:hAnsi="Arial Narrow" w:cs="Arial"/>
                <w:b/>
                <w:sz w:val="20"/>
                <w:szCs w:val="20"/>
              </w:rPr>
            </w:pPr>
            <w:r w:rsidRPr="00802912">
              <w:rPr>
                <w:rFonts w:ascii="Arial Narrow" w:hAnsi="Arial Narrow" w:cs="Arial"/>
                <w:b/>
                <w:sz w:val="20"/>
                <w:szCs w:val="20"/>
              </w:rPr>
              <w:t>1.</w:t>
            </w:r>
          </w:p>
        </w:tc>
        <w:tc>
          <w:tcPr>
            <w:tcW w:w="3159" w:type="dxa"/>
          </w:tcPr>
          <w:p w:rsidR="00511C1F" w:rsidRPr="00E54686" w:rsidRDefault="00A657D5" w:rsidP="00511C1F">
            <w:pPr>
              <w:spacing w:before="120"/>
              <w:rPr>
                <w:rFonts w:ascii="Arial Narrow" w:hAnsi="Arial Narrow" w:cs="Arial"/>
                <w:b/>
                <w:bCs/>
                <w:sz w:val="20"/>
                <w:szCs w:val="20"/>
              </w:rPr>
            </w:pPr>
            <w:r w:rsidRPr="00511C1F">
              <w:rPr>
                <w:rFonts w:ascii="Arial Narrow" w:hAnsi="Arial Narrow" w:cs="Arial"/>
                <w:b/>
                <w:bCs/>
                <w:sz w:val="20"/>
                <w:szCs w:val="20"/>
              </w:rPr>
              <w:t>Odbiurokratyzowanie pracy szkół i placówek systemu oświaty</w:t>
            </w:r>
          </w:p>
        </w:tc>
        <w:tc>
          <w:tcPr>
            <w:tcW w:w="2585" w:type="dxa"/>
          </w:tcPr>
          <w:p w:rsidR="00511C1F" w:rsidRDefault="00A657D5" w:rsidP="00511C1F">
            <w:pPr>
              <w:spacing w:before="120" w:after="120"/>
              <w:jc w:val="center"/>
              <w:rPr>
                <w:rFonts w:ascii="Arial Narrow" w:hAnsi="Arial Narrow" w:cs="Arial"/>
                <w:bCs/>
                <w:sz w:val="20"/>
                <w:szCs w:val="20"/>
              </w:rPr>
            </w:pPr>
            <w:r w:rsidRPr="00465EA7">
              <w:rPr>
                <w:rFonts w:ascii="Arial Narrow" w:hAnsi="Arial Narrow" w:cs="Arial"/>
                <w:bCs/>
                <w:sz w:val="20"/>
                <w:szCs w:val="20"/>
              </w:rPr>
              <w:t xml:space="preserve">Wprowadzenie do wykazu prac legislacyjnych MEN pakietu projektów aktów prawnych </w:t>
            </w:r>
            <w:r w:rsidRPr="00465EA7">
              <w:rPr>
                <w:rFonts w:ascii="Arial Narrow" w:hAnsi="Arial Narrow" w:cs="Arial"/>
                <w:bCs/>
                <w:sz w:val="20"/>
                <w:szCs w:val="20"/>
              </w:rPr>
              <w:t>realizującyc</w:t>
            </w:r>
            <w:r>
              <w:rPr>
                <w:rFonts w:ascii="Arial Narrow" w:hAnsi="Arial Narrow" w:cs="Arial"/>
                <w:bCs/>
                <w:sz w:val="20"/>
                <w:szCs w:val="20"/>
              </w:rPr>
              <w:t>h zadanie odbiurokratyzowania i </w:t>
            </w:r>
            <w:r w:rsidRPr="00465EA7">
              <w:rPr>
                <w:rFonts w:ascii="Arial Narrow" w:hAnsi="Arial Narrow" w:cs="Arial"/>
                <w:bCs/>
                <w:sz w:val="20"/>
                <w:szCs w:val="20"/>
              </w:rPr>
              <w:t>uproszczenia procedur</w:t>
            </w:r>
          </w:p>
          <w:p w:rsidR="00511C1F" w:rsidRDefault="00A657D5" w:rsidP="00511C1F">
            <w:pPr>
              <w:spacing w:before="120" w:after="120"/>
              <w:jc w:val="center"/>
              <w:rPr>
                <w:rFonts w:ascii="Arial Narrow" w:hAnsi="Arial Narrow" w:cs="Arial"/>
                <w:bCs/>
                <w:sz w:val="20"/>
                <w:szCs w:val="20"/>
              </w:rPr>
            </w:pPr>
          </w:p>
          <w:p w:rsidR="00511C1F" w:rsidRDefault="00A657D5" w:rsidP="00511C1F">
            <w:pPr>
              <w:spacing w:before="120" w:after="120"/>
              <w:jc w:val="center"/>
              <w:rPr>
                <w:rFonts w:ascii="Arial Narrow" w:hAnsi="Arial Narrow" w:cs="Arial"/>
                <w:bCs/>
                <w:sz w:val="20"/>
                <w:szCs w:val="20"/>
              </w:rPr>
            </w:pPr>
            <w:r w:rsidRPr="00465EA7">
              <w:rPr>
                <w:rFonts w:ascii="Arial Narrow" w:hAnsi="Arial Narrow" w:cs="Arial"/>
                <w:bCs/>
                <w:sz w:val="20"/>
                <w:szCs w:val="20"/>
              </w:rPr>
              <w:t xml:space="preserve">Przygotowanie rekomendacji </w:t>
            </w:r>
            <w:r>
              <w:rPr>
                <w:rFonts w:ascii="Arial Narrow" w:hAnsi="Arial Narrow" w:cs="Arial"/>
                <w:bCs/>
                <w:sz w:val="20"/>
                <w:szCs w:val="20"/>
              </w:rPr>
              <w:br/>
            </w:r>
            <w:r w:rsidRPr="00465EA7">
              <w:rPr>
                <w:rFonts w:ascii="Arial Narrow" w:hAnsi="Arial Narrow" w:cs="Arial"/>
                <w:bCs/>
                <w:sz w:val="20"/>
                <w:szCs w:val="20"/>
              </w:rPr>
              <w:t>dla dyrektorów szkół i placówek, organów nadzoru pedagogicznego, organów prowadzących szkoły i placówki, dotyczących dokumentac</w:t>
            </w:r>
            <w:r>
              <w:rPr>
                <w:rFonts w:ascii="Arial Narrow" w:hAnsi="Arial Narrow" w:cs="Arial"/>
                <w:bCs/>
                <w:sz w:val="20"/>
                <w:szCs w:val="20"/>
              </w:rPr>
              <w:t>ji zwyczajowo przygotowywanej w </w:t>
            </w:r>
            <w:r w:rsidRPr="00465EA7">
              <w:rPr>
                <w:rFonts w:ascii="Arial Narrow" w:hAnsi="Arial Narrow" w:cs="Arial"/>
                <w:bCs/>
                <w:sz w:val="20"/>
                <w:szCs w:val="20"/>
              </w:rPr>
              <w:t>szkole i placówce, któ</w:t>
            </w:r>
            <w:r>
              <w:rPr>
                <w:rFonts w:ascii="Arial Narrow" w:hAnsi="Arial Narrow" w:cs="Arial"/>
                <w:bCs/>
                <w:sz w:val="20"/>
                <w:szCs w:val="20"/>
              </w:rPr>
              <w:t>rych przygotowanie nie wynika z </w:t>
            </w:r>
            <w:r w:rsidRPr="00465EA7">
              <w:rPr>
                <w:rFonts w:ascii="Arial Narrow" w:hAnsi="Arial Narrow" w:cs="Arial"/>
                <w:bCs/>
                <w:sz w:val="20"/>
                <w:szCs w:val="20"/>
              </w:rPr>
              <w:t>obowiązujących przepisów</w:t>
            </w:r>
          </w:p>
          <w:p w:rsidR="00511C1F" w:rsidRDefault="00A657D5" w:rsidP="00511C1F">
            <w:pPr>
              <w:spacing w:before="120" w:after="120"/>
              <w:jc w:val="center"/>
              <w:rPr>
                <w:rFonts w:ascii="Arial Narrow" w:hAnsi="Arial Narrow" w:cs="Arial"/>
                <w:bCs/>
                <w:sz w:val="20"/>
                <w:szCs w:val="20"/>
              </w:rPr>
            </w:pPr>
          </w:p>
          <w:p w:rsidR="00511C1F" w:rsidRDefault="00A657D5" w:rsidP="00511C1F">
            <w:pPr>
              <w:spacing w:before="120" w:after="120"/>
              <w:jc w:val="center"/>
              <w:rPr>
                <w:rFonts w:ascii="Arial Narrow" w:hAnsi="Arial Narrow" w:cs="Arial"/>
                <w:bCs/>
                <w:sz w:val="20"/>
                <w:szCs w:val="20"/>
              </w:rPr>
            </w:pPr>
          </w:p>
          <w:p w:rsidR="00511C1F" w:rsidRPr="00EA5921" w:rsidRDefault="00A657D5" w:rsidP="00511C1F">
            <w:pPr>
              <w:spacing w:before="120" w:after="120"/>
              <w:jc w:val="center"/>
              <w:rPr>
                <w:rFonts w:ascii="Arial Narrow" w:hAnsi="Arial Narrow" w:cs="Arial"/>
                <w:bCs/>
                <w:sz w:val="20"/>
                <w:szCs w:val="20"/>
              </w:rPr>
            </w:pPr>
            <w:r w:rsidRPr="00465EA7">
              <w:rPr>
                <w:rFonts w:ascii="Arial Narrow" w:hAnsi="Arial Narrow" w:cs="Arial"/>
                <w:bCs/>
                <w:sz w:val="20"/>
                <w:szCs w:val="20"/>
              </w:rPr>
              <w:t>Przygotowanie broszury informacyjnej dla dyrektorów szkół, placówek i nauczycieli dotyczącej obowiązków związanych z dokumentowaniem pracy</w:t>
            </w:r>
          </w:p>
        </w:tc>
        <w:tc>
          <w:tcPr>
            <w:tcW w:w="1126" w:type="dxa"/>
          </w:tcPr>
          <w:p w:rsidR="00511C1F" w:rsidRDefault="00A657D5" w:rsidP="00511C1F">
            <w:pPr>
              <w:spacing w:before="120"/>
              <w:jc w:val="center"/>
              <w:rPr>
                <w:rFonts w:ascii="Arial Narrow" w:hAnsi="Arial Narrow" w:cs="Arial"/>
                <w:sz w:val="20"/>
                <w:szCs w:val="20"/>
              </w:rPr>
            </w:pPr>
            <w:r>
              <w:rPr>
                <w:rFonts w:ascii="Arial Narrow" w:hAnsi="Arial Narrow" w:cs="Arial"/>
                <w:sz w:val="20"/>
                <w:szCs w:val="20"/>
              </w:rPr>
              <w:lastRenderedPageBreak/>
              <w:t>TAK</w:t>
            </w:r>
          </w:p>
          <w:p w:rsidR="00511C1F" w:rsidRDefault="00A657D5" w:rsidP="00511C1F">
            <w:pPr>
              <w:jc w:val="center"/>
              <w:rPr>
                <w:rFonts w:ascii="Arial Narrow" w:hAnsi="Arial Narrow" w:cs="Arial"/>
                <w:sz w:val="20"/>
                <w:szCs w:val="20"/>
              </w:rPr>
            </w:pPr>
          </w:p>
          <w:p w:rsidR="00511C1F" w:rsidRDefault="00A657D5" w:rsidP="00511C1F">
            <w:pPr>
              <w:jc w:val="center"/>
              <w:rPr>
                <w:rFonts w:ascii="Arial Narrow" w:hAnsi="Arial Narrow" w:cs="Arial"/>
                <w:sz w:val="20"/>
                <w:szCs w:val="20"/>
              </w:rPr>
            </w:pPr>
          </w:p>
          <w:p w:rsidR="00511C1F" w:rsidRDefault="00A657D5" w:rsidP="00511C1F">
            <w:pPr>
              <w:jc w:val="center"/>
              <w:rPr>
                <w:rFonts w:ascii="Arial Narrow" w:hAnsi="Arial Narrow" w:cs="Arial"/>
                <w:sz w:val="20"/>
                <w:szCs w:val="20"/>
              </w:rPr>
            </w:pPr>
          </w:p>
          <w:p w:rsidR="00511C1F" w:rsidRDefault="00A657D5" w:rsidP="00511C1F">
            <w:pPr>
              <w:jc w:val="center"/>
              <w:rPr>
                <w:rFonts w:ascii="Arial Narrow" w:hAnsi="Arial Narrow" w:cs="Arial"/>
                <w:sz w:val="20"/>
                <w:szCs w:val="20"/>
              </w:rPr>
            </w:pPr>
          </w:p>
          <w:p w:rsidR="00511C1F" w:rsidRDefault="00A657D5" w:rsidP="00511C1F">
            <w:pPr>
              <w:jc w:val="center"/>
              <w:rPr>
                <w:rFonts w:ascii="Arial Narrow" w:hAnsi="Arial Narrow" w:cs="Arial"/>
                <w:sz w:val="20"/>
                <w:szCs w:val="20"/>
              </w:rPr>
            </w:pPr>
          </w:p>
          <w:p w:rsidR="00511C1F" w:rsidRDefault="00A657D5" w:rsidP="00511C1F">
            <w:pPr>
              <w:spacing w:before="120"/>
              <w:rPr>
                <w:rFonts w:ascii="Arial Narrow" w:hAnsi="Arial Narrow" w:cs="Arial"/>
                <w:sz w:val="20"/>
                <w:szCs w:val="20"/>
              </w:rPr>
            </w:pPr>
          </w:p>
          <w:p w:rsidR="00511C1F" w:rsidRDefault="00A657D5" w:rsidP="00511C1F">
            <w:pPr>
              <w:jc w:val="center"/>
              <w:rPr>
                <w:rFonts w:ascii="Arial Narrow" w:hAnsi="Arial Narrow" w:cs="Arial"/>
                <w:sz w:val="20"/>
                <w:szCs w:val="20"/>
              </w:rPr>
            </w:pPr>
          </w:p>
          <w:p w:rsidR="00511C1F" w:rsidRDefault="00A657D5" w:rsidP="00511C1F">
            <w:pPr>
              <w:jc w:val="center"/>
              <w:rPr>
                <w:rFonts w:ascii="Arial Narrow" w:hAnsi="Arial Narrow" w:cs="Arial"/>
                <w:sz w:val="20"/>
                <w:szCs w:val="20"/>
              </w:rPr>
            </w:pPr>
            <w:r>
              <w:rPr>
                <w:rFonts w:ascii="Arial Narrow" w:hAnsi="Arial Narrow" w:cs="Arial"/>
                <w:sz w:val="20"/>
                <w:szCs w:val="20"/>
              </w:rPr>
              <w:t>TAK</w:t>
            </w:r>
          </w:p>
          <w:p w:rsidR="00511C1F" w:rsidRDefault="00A657D5" w:rsidP="00511C1F">
            <w:pPr>
              <w:jc w:val="center"/>
              <w:rPr>
                <w:rFonts w:ascii="Arial Narrow" w:hAnsi="Arial Narrow" w:cs="Arial"/>
                <w:sz w:val="20"/>
                <w:szCs w:val="20"/>
              </w:rPr>
            </w:pPr>
          </w:p>
          <w:p w:rsidR="00511C1F" w:rsidRDefault="00A657D5" w:rsidP="00511C1F">
            <w:pPr>
              <w:jc w:val="center"/>
              <w:rPr>
                <w:rFonts w:ascii="Arial Narrow" w:hAnsi="Arial Narrow" w:cs="Arial"/>
                <w:sz w:val="20"/>
                <w:szCs w:val="20"/>
              </w:rPr>
            </w:pPr>
          </w:p>
          <w:p w:rsidR="00511C1F" w:rsidRDefault="00A657D5" w:rsidP="00511C1F">
            <w:pPr>
              <w:jc w:val="center"/>
              <w:rPr>
                <w:rFonts w:ascii="Arial Narrow" w:hAnsi="Arial Narrow" w:cs="Arial"/>
                <w:sz w:val="20"/>
                <w:szCs w:val="20"/>
              </w:rPr>
            </w:pPr>
          </w:p>
          <w:p w:rsidR="00511C1F" w:rsidRDefault="00A657D5" w:rsidP="00511C1F">
            <w:pPr>
              <w:jc w:val="center"/>
              <w:rPr>
                <w:rFonts w:ascii="Arial Narrow" w:hAnsi="Arial Narrow" w:cs="Arial"/>
                <w:sz w:val="20"/>
                <w:szCs w:val="20"/>
              </w:rPr>
            </w:pPr>
          </w:p>
          <w:p w:rsidR="00511C1F" w:rsidRDefault="00A657D5" w:rsidP="00511C1F">
            <w:pPr>
              <w:jc w:val="center"/>
              <w:rPr>
                <w:rFonts w:ascii="Arial Narrow" w:hAnsi="Arial Narrow" w:cs="Arial"/>
                <w:sz w:val="20"/>
                <w:szCs w:val="20"/>
              </w:rPr>
            </w:pPr>
          </w:p>
          <w:p w:rsidR="00511C1F" w:rsidRDefault="00A657D5" w:rsidP="00511C1F">
            <w:pPr>
              <w:jc w:val="center"/>
              <w:rPr>
                <w:rFonts w:ascii="Arial Narrow" w:hAnsi="Arial Narrow" w:cs="Arial"/>
                <w:sz w:val="20"/>
                <w:szCs w:val="20"/>
              </w:rPr>
            </w:pPr>
          </w:p>
          <w:p w:rsidR="00511C1F" w:rsidRDefault="00A657D5" w:rsidP="00511C1F">
            <w:pPr>
              <w:rPr>
                <w:rFonts w:ascii="Arial Narrow" w:hAnsi="Arial Narrow" w:cs="Arial"/>
                <w:sz w:val="20"/>
                <w:szCs w:val="20"/>
              </w:rPr>
            </w:pPr>
          </w:p>
          <w:p w:rsidR="00511C1F" w:rsidRDefault="00A657D5" w:rsidP="00511C1F">
            <w:pPr>
              <w:rPr>
                <w:rFonts w:ascii="Arial Narrow" w:hAnsi="Arial Narrow" w:cs="Arial"/>
                <w:sz w:val="20"/>
                <w:szCs w:val="20"/>
              </w:rPr>
            </w:pPr>
          </w:p>
          <w:p w:rsidR="00511C1F" w:rsidRDefault="00A657D5" w:rsidP="00511C1F">
            <w:pPr>
              <w:jc w:val="center"/>
              <w:rPr>
                <w:rFonts w:ascii="Arial Narrow" w:hAnsi="Arial Narrow" w:cs="Arial"/>
                <w:sz w:val="20"/>
                <w:szCs w:val="20"/>
              </w:rPr>
            </w:pPr>
          </w:p>
          <w:p w:rsidR="00511C1F" w:rsidRDefault="00A657D5" w:rsidP="00511C1F">
            <w:pPr>
              <w:jc w:val="center"/>
              <w:rPr>
                <w:rFonts w:ascii="Arial Narrow" w:hAnsi="Arial Narrow" w:cs="Arial"/>
                <w:sz w:val="20"/>
                <w:szCs w:val="20"/>
              </w:rPr>
            </w:pPr>
          </w:p>
          <w:p w:rsidR="00511C1F" w:rsidRDefault="00A657D5" w:rsidP="00511C1F">
            <w:pPr>
              <w:jc w:val="center"/>
              <w:rPr>
                <w:rFonts w:ascii="Arial Narrow" w:hAnsi="Arial Narrow" w:cs="Arial"/>
                <w:sz w:val="20"/>
                <w:szCs w:val="20"/>
              </w:rPr>
            </w:pPr>
          </w:p>
          <w:p w:rsidR="00511C1F" w:rsidRDefault="00A657D5" w:rsidP="00511C1F">
            <w:pPr>
              <w:jc w:val="center"/>
              <w:rPr>
                <w:rFonts w:ascii="Arial Narrow" w:hAnsi="Arial Narrow" w:cs="Arial"/>
                <w:sz w:val="20"/>
                <w:szCs w:val="20"/>
              </w:rPr>
            </w:pPr>
          </w:p>
          <w:p w:rsidR="00511C1F" w:rsidRDefault="00A657D5" w:rsidP="00511C1F">
            <w:pPr>
              <w:jc w:val="center"/>
              <w:rPr>
                <w:rFonts w:ascii="Arial Narrow" w:hAnsi="Arial Narrow" w:cs="Arial"/>
                <w:sz w:val="20"/>
                <w:szCs w:val="20"/>
              </w:rPr>
            </w:pPr>
          </w:p>
          <w:p w:rsidR="00511C1F" w:rsidRDefault="00A657D5" w:rsidP="00511C1F">
            <w:pPr>
              <w:jc w:val="center"/>
              <w:rPr>
                <w:rFonts w:ascii="Arial Narrow" w:hAnsi="Arial Narrow" w:cs="Arial"/>
                <w:sz w:val="20"/>
                <w:szCs w:val="20"/>
              </w:rPr>
            </w:pPr>
          </w:p>
          <w:p w:rsidR="00511C1F" w:rsidRPr="00EA5921" w:rsidRDefault="00A657D5" w:rsidP="00511C1F">
            <w:pPr>
              <w:jc w:val="center"/>
              <w:rPr>
                <w:rFonts w:ascii="Arial Narrow" w:hAnsi="Arial Narrow" w:cs="Arial"/>
                <w:sz w:val="20"/>
                <w:szCs w:val="20"/>
              </w:rPr>
            </w:pPr>
            <w:r>
              <w:rPr>
                <w:rFonts w:ascii="Arial Narrow" w:hAnsi="Arial Narrow" w:cs="Arial"/>
                <w:sz w:val="20"/>
                <w:szCs w:val="20"/>
              </w:rPr>
              <w:t>TAK</w:t>
            </w:r>
          </w:p>
        </w:tc>
        <w:tc>
          <w:tcPr>
            <w:tcW w:w="1351" w:type="dxa"/>
            <w:tcBorders>
              <w:bottom w:val="single" w:sz="12" w:space="0" w:color="auto"/>
            </w:tcBorders>
            <w:shd w:val="pct10" w:color="auto" w:fill="auto"/>
          </w:tcPr>
          <w:p w:rsidR="00511C1F" w:rsidRPr="006474DC" w:rsidRDefault="00A657D5" w:rsidP="00511C1F">
            <w:pPr>
              <w:spacing w:before="120"/>
              <w:jc w:val="center"/>
              <w:rPr>
                <w:rFonts w:ascii="Arial Narrow" w:hAnsi="Arial Narrow" w:cs="Arial"/>
                <w:sz w:val="20"/>
                <w:szCs w:val="20"/>
              </w:rPr>
            </w:pPr>
            <w:r w:rsidRPr="006474DC">
              <w:rPr>
                <w:rFonts w:ascii="Arial Narrow" w:hAnsi="Arial Narrow" w:cs="Arial"/>
                <w:sz w:val="20"/>
                <w:szCs w:val="20"/>
              </w:rPr>
              <w:lastRenderedPageBreak/>
              <w:t>NIE</w:t>
            </w:r>
          </w:p>
          <w:p w:rsidR="00511C1F" w:rsidRPr="006474DC" w:rsidRDefault="00A657D5" w:rsidP="00511C1F">
            <w:pPr>
              <w:jc w:val="center"/>
              <w:rPr>
                <w:rFonts w:ascii="Arial Narrow" w:hAnsi="Arial Narrow" w:cs="Arial"/>
                <w:sz w:val="20"/>
                <w:szCs w:val="20"/>
              </w:rPr>
            </w:pPr>
          </w:p>
          <w:p w:rsidR="00511C1F" w:rsidRPr="006474DC" w:rsidRDefault="00A657D5" w:rsidP="00511C1F">
            <w:pPr>
              <w:jc w:val="center"/>
              <w:rPr>
                <w:rFonts w:ascii="Arial Narrow" w:hAnsi="Arial Narrow" w:cs="Arial"/>
                <w:sz w:val="20"/>
                <w:szCs w:val="20"/>
              </w:rPr>
            </w:pPr>
          </w:p>
          <w:p w:rsidR="00511C1F" w:rsidRPr="006474DC" w:rsidRDefault="00A657D5" w:rsidP="00511C1F">
            <w:pPr>
              <w:jc w:val="center"/>
              <w:rPr>
                <w:rFonts w:ascii="Arial Narrow" w:hAnsi="Arial Narrow" w:cs="Arial"/>
                <w:sz w:val="20"/>
                <w:szCs w:val="20"/>
              </w:rPr>
            </w:pPr>
          </w:p>
          <w:p w:rsidR="00511C1F" w:rsidRPr="006474DC" w:rsidRDefault="00A657D5" w:rsidP="00511C1F">
            <w:pPr>
              <w:jc w:val="center"/>
              <w:rPr>
                <w:rFonts w:ascii="Arial Narrow" w:hAnsi="Arial Narrow" w:cs="Arial"/>
                <w:sz w:val="20"/>
                <w:szCs w:val="20"/>
              </w:rPr>
            </w:pPr>
          </w:p>
          <w:p w:rsidR="00511C1F" w:rsidRPr="006474DC" w:rsidRDefault="00A657D5" w:rsidP="00511C1F">
            <w:pPr>
              <w:jc w:val="center"/>
              <w:rPr>
                <w:rFonts w:ascii="Arial Narrow" w:hAnsi="Arial Narrow" w:cs="Arial"/>
                <w:sz w:val="20"/>
                <w:szCs w:val="20"/>
              </w:rPr>
            </w:pPr>
          </w:p>
          <w:p w:rsidR="00511C1F" w:rsidRPr="006474DC" w:rsidRDefault="00A657D5" w:rsidP="00511C1F">
            <w:pPr>
              <w:jc w:val="center"/>
              <w:rPr>
                <w:rFonts w:ascii="Arial Narrow" w:hAnsi="Arial Narrow" w:cs="Arial"/>
                <w:sz w:val="20"/>
                <w:szCs w:val="20"/>
              </w:rPr>
            </w:pPr>
          </w:p>
          <w:p w:rsidR="00511C1F" w:rsidRPr="006474DC" w:rsidRDefault="00A657D5" w:rsidP="00511C1F">
            <w:pPr>
              <w:jc w:val="center"/>
              <w:rPr>
                <w:rFonts w:ascii="Arial Narrow" w:hAnsi="Arial Narrow" w:cs="Arial"/>
                <w:sz w:val="20"/>
                <w:szCs w:val="20"/>
              </w:rPr>
            </w:pPr>
          </w:p>
          <w:p w:rsidR="00511C1F" w:rsidRPr="006474DC" w:rsidRDefault="00A657D5" w:rsidP="006474DC">
            <w:pPr>
              <w:spacing w:before="120"/>
              <w:jc w:val="center"/>
              <w:rPr>
                <w:rFonts w:ascii="Arial Narrow" w:hAnsi="Arial Narrow" w:cs="Arial"/>
                <w:sz w:val="20"/>
                <w:szCs w:val="20"/>
              </w:rPr>
            </w:pPr>
            <w:r w:rsidRPr="006474DC">
              <w:rPr>
                <w:rFonts w:ascii="Arial Narrow" w:hAnsi="Arial Narrow" w:cs="Arial"/>
                <w:sz w:val="20"/>
                <w:szCs w:val="20"/>
              </w:rPr>
              <w:t>NIE</w:t>
            </w:r>
          </w:p>
          <w:p w:rsidR="00511C1F" w:rsidRPr="006474DC" w:rsidRDefault="00A657D5" w:rsidP="00511C1F">
            <w:pPr>
              <w:jc w:val="center"/>
              <w:rPr>
                <w:rFonts w:ascii="Arial Narrow" w:hAnsi="Arial Narrow" w:cs="Arial"/>
                <w:sz w:val="20"/>
                <w:szCs w:val="20"/>
              </w:rPr>
            </w:pPr>
          </w:p>
          <w:p w:rsidR="00511C1F" w:rsidRPr="006474DC" w:rsidRDefault="00A657D5" w:rsidP="00511C1F">
            <w:pPr>
              <w:jc w:val="center"/>
              <w:rPr>
                <w:rFonts w:ascii="Arial Narrow" w:hAnsi="Arial Narrow" w:cs="Arial"/>
                <w:sz w:val="20"/>
                <w:szCs w:val="20"/>
              </w:rPr>
            </w:pPr>
          </w:p>
          <w:p w:rsidR="00511C1F" w:rsidRPr="006474DC" w:rsidRDefault="00A657D5" w:rsidP="00511C1F">
            <w:pPr>
              <w:jc w:val="center"/>
              <w:rPr>
                <w:rFonts w:ascii="Arial Narrow" w:hAnsi="Arial Narrow" w:cs="Arial"/>
                <w:sz w:val="20"/>
                <w:szCs w:val="20"/>
              </w:rPr>
            </w:pPr>
          </w:p>
          <w:p w:rsidR="00511C1F" w:rsidRPr="006474DC" w:rsidRDefault="00A657D5" w:rsidP="00511C1F">
            <w:pPr>
              <w:jc w:val="center"/>
              <w:rPr>
                <w:rFonts w:ascii="Arial Narrow" w:hAnsi="Arial Narrow" w:cs="Arial"/>
                <w:sz w:val="20"/>
                <w:szCs w:val="20"/>
              </w:rPr>
            </w:pPr>
          </w:p>
          <w:p w:rsidR="00511C1F" w:rsidRPr="006474DC" w:rsidRDefault="00A657D5" w:rsidP="00511C1F">
            <w:pPr>
              <w:jc w:val="center"/>
              <w:rPr>
                <w:rFonts w:ascii="Arial Narrow" w:hAnsi="Arial Narrow" w:cs="Arial"/>
                <w:sz w:val="20"/>
                <w:szCs w:val="20"/>
              </w:rPr>
            </w:pPr>
          </w:p>
          <w:p w:rsidR="00511C1F" w:rsidRPr="006474DC" w:rsidRDefault="00A657D5" w:rsidP="00511C1F">
            <w:pPr>
              <w:jc w:val="center"/>
              <w:rPr>
                <w:rFonts w:ascii="Arial Narrow" w:hAnsi="Arial Narrow" w:cs="Arial"/>
                <w:sz w:val="20"/>
                <w:szCs w:val="20"/>
              </w:rPr>
            </w:pPr>
          </w:p>
          <w:p w:rsidR="00511C1F" w:rsidRPr="006474DC" w:rsidRDefault="00A657D5" w:rsidP="00511C1F">
            <w:pPr>
              <w:jc w:val="center"/>
              <w:rPr>
                <w:rFonts w:ascii="Arial Narrow" w:hAnsi="Arial Narrow" w:cs="Arial"/>
                <w:sz w:val="20"/>
                <w:szCs w:val="20"/>
              </w:rPr>
            </w:pPr>
          </w:p>
          <w:p w:rsidR="00511C1F" w:rsidRPr="006474DC" w:rsidRDefault="00A657D5" w:rsidP="00511C1F">
            <w:pPr>
              <w:jc w:val="center"/>
              <w:rPr>
                <w:rFonts w:ascii="Arial Narrow" w:hAnsi="Arial Narrow" w:cs="Arial"/>
                <w:sz w:val="20"/>
                <w:szCs w:val="20"/>
              </w:rPr>
            </w:pPr>
          </w:p>
          <w:p w:rsidR="00511C1F" w:rsidRPr="006474DC" w:rsidRDefault="00A657D5" w:rsidP="00511C1F">
            <w:pPr>
              <w:jc w:val="center"/>
              <w:rPr>
                <w:rFonts w:ascii="Arial Narrow" w:hAnsi="Arial Narrow" w:cs="Arial"/>
                <w:sz w:val="20"/>
                <w:szCs w:val="20"/>
              </w:rPr>
            </w:pPr>
          </w:p>
          <w:p w:rsidR="00511C1F" w:rsidRPr="006474DC" w:rsidRDefault="00A657D5" w:rsidP="00511C1F">
            <w:pPr>
              <w:jc w:val="center"/>
              <w:rPr>
                <w:rFonts w:ascii="Arial Narrow" w:hAnsi="Arial Narrow" w:cs="Arial"/>
                <w:sz w:val="20"/>
                <w:szCs w:val="20"/>
              </w:rPr>
            </w:pPr>
          </w:p>
          <w:p w:rsidR="00511C1F" w:rsidRPr="006474DC" w:rsidRDefault="00A657D5" w:rsidP="00511C1F">
            <w:pPr>
              <w:jc w:val="center"/>
              <w:rPr>
                <w:rFonts w:ascii="Arial Narrow" w:hAnsi="Arial Narrow" w:cs="Arial"/>
                <w:sz w:val="20"/>
                <w:szCs w:val="20"/>
              </w:rPr>
            </w:pPr>
          </w:p>
          <w:p w:rsidR="00511C1F" w:rsidRPr="006474DC" w:rsidRDefault="00A657D5" w:rsidP="00511C1F">
            <w:pPr>
              <w:jc w:val="center"/>
              <w:rPr>
                <w:rFonts w:ascii="Arial Narrow" w:hAnsi="Arial Narrow" w:cs="Arial"/>
                <w:sz w:val="20"/>
                <w:szCs w:val="20"/>
              </w:rPr>
            </w:pPr>
          </w:p>
          <w:p w:rsidR="00511C1F" w:rsidRPr="006474DC" w:rsidRDefault="00A657D5" w:rsidP="00511C1F">
            <w:pPr>
              <w:jc w:val="center"/>
              <w:rPr>
                <w:rFonts w:ascii="Arial Narrow" w:hAnsi="Arial Narrow" w:cs="Arial"/>
                <w:sz w:val="20"/>
                <w:szCs w:val="20"/>
              </w:rPr>
            </w:pPr>
          </w:p>
          <w:p w:rsidR="006474DC" w:rsidRPr="006474DC" w:rsidRDefault="00A657D5" w:rsidP="00511C1F">
            <w:pPr>
              <w:jc w:val="center"/>
              <w:rPr>
                <w:rFonts w:ascii="Arial Narrow" w:hAnsi="Arial Narrow" w:cs="Arial"/>
                <w:sz w:val="20"/>
                <w:szCs w:val="20"/>
              </w:rPr>
            </w:pPr>
          </w:p>
          <w:p w:rsidR="00511C1F" w:rsidRPr="006474DC" w:rsidRDefault="00A657D5" w:rsidP="006474DC">
            <w:pPr>
              <w:jc w:val="center"/>
              <w:rPr>
                <w:rFonts w:ascii="Arial Narrow" w:hAnsi="Arial Narrow" w:cs="Arial"/>
                <w:sz w:val="20"/>
                <w:szCs w:val="20"/>
              </w:rPr>
            </w:pPr>
            <w:r w:rsidRPr="006474DC">
              <w:rPr>
                <w:rFonts w:ascii="Arial Narrow" w:hAnsi="Arial Narrow" w:cs="Arial"/>
                <w:sz w:val="20"/>
                <w:szCs w:val="20"/>
              </w:rPr>
              <w:t>NIE</w:t>
            </w:r>
          </w:p>
        </w:tc>
        <w:tc>
          <w:tcPr>
            <w:tcW w:w="3185" w:type="dxa"/>
          </w:tcPr>
          <w:p w:rsidR="00511C1F" w:rsidRDefault="00A657D5" w:rsidP="00511C1F">
            <w:pPr>
              <w:spacing w:before="120"/>
              <w:rPr>
                <w:rFonts w:ascii="Arial Narrow" w:hAnsi="Arial Narrow" w:cs="Arial"/>
                <w:sz w:val="20"/>
                <w:szCs w:val="20"/>
              </w:rPr>
            </w:pPr>
            <w:r>
              <w:rPr>
                <w:rFonts w:ascii="Arial Narrow" w:hAnsi="Arial Narrow" w:cs="Arial"/>
                <w:sz w:val="20"/>
                <w:szCs w:val="20"/>
              </w:rPr>
              <w:lastRenderedPageBreak/>
              <w:t xml:space="preserve">1. Opracowanie </w:t>
            </w:r>
            <w:r w:rsidRPr="00465EA7">
              <w:rPr>
                <w:rFonts w:ascii="Arial Narrow" w:hAnsi="Arial Narrow" w:cs="Arial"/>
                <w:sz w:val="20"/>
                <w:szCs w:val="20"/>
              </w:rPr>
              <w:t>we współpracy z grupą roboczą do spraw odbiurokratyzowania pracy szkoły propozycji zmian mających na celu zmniejszenie obowiązków biurokratycznych, w tym zmniejszenie liczby dokumen</w:t>
            </w:r>
            <w:r>
              <w:rPr>
                <w:rFonts w:ascii="Arial Narrow" w:hAnsi="Arial Narrow" w:cs="Arial"/>
                <w:sz w:val="20"/>
                <w:szCs w:val="20"/>
              </w:rPr>
              <w:t>tów opracowywanych w </w:t>
            </w:r>
            <w:r>
              <w:rPr>
                <w:rFonts w:ascii="Arial Narrow" w:hAnsi="Arial Narrow" w:cs="Arial"/>
                <w:sz w:val="20"/>
                <w:szCs w:val="20"/>
              </w:rPr>
              <w:t xml:space="preserve">szkołach </w:t>
            </w:r>
            <w:r>
              <w:rPr>
                <w:rFonts w:ascii="Arial Narrow" w:hAnsi="Arial Narrow" w:cs="Arial"/>
                <w:sz w:val="20"/>
                <w:szCs w:val="20"/>
              </w:rPr>
              <w:t>i </w:t>
            </w:r>
            <w:r w:rsidRPr="00465EA7">
              <w:rPr>
                <w:rFonts w:ascii="Arial Narrow" w:hAnsi="Arial Narrow" w:cs="Arial"/>
                <w:sz w:val="20"/>
                <w:szCs w:val="20"/>
              </w:rPr>
              <w:t>placówkach oraz uproszczenie procedur.</w:t>
            </w:r>
          </w:p>
          <w:p w:rsidR="00511C1F" w:rsidRDefault="00A657D5" w:rsidP="00511C1F">
            <w:pPr>
              <w:spacing w:before="120"/>
              <w:rPr>
                <w:rFonts w:ascii="Arial Narrow" w:hAnsi="Arial Narrow" w:cs="Arial"/>
                <w:sz w:val="20"/>
                <w:szCs w:val="20"/>
              </w:rPr>
            </w:pPr>
            <w:r>
              <w:rPr>
                <w:rFonts w:ascii="Arial Narrow" w:hAnsi="Arial Narrow" w:cs="Arial"/>
                <w:sz w:val="20"/>
                <w:szCs w:val="20"/>
              </w:rPr>
              <w:t>2. </w:t>
            </w:r>
            <w:r w:rsidRPr="00465EA7">
              <w:rPr>
                <w:rFonts w:ascii="Arial Narrow" w:hAnsi="Arial Narrow" w:cs="Arial"/>
                <w:sz w:val="20"/>
                <w:szCs w:val="20"/>
              </w:rPr>
              <w:t>Opracowanie we współpracy z grupą roboczą do spraw odbiurokratyzowania pracy szkoły wykazu dokumentów stosowanych zwyczajowo w praktyce szkół i placówek - rekomendowanych do</w:t>
            </w:r>
            <w:r>
              <w:rPr>
                <w:rFonts w:ascii="Arial Narrow" w:hAnsi="Arial Narrow" w:cs="Arial"/>
                <w:sz w:val="20"/>
                <w:szCs w:val="20"/>
              </w:rPr>
              <w:t> </w:t>
            </w:r>
            <w:r w:rsidRPr="00465EA7">
              <w:rPr>
                <w:rFonts w:ascii="Arial Narrow" w:hAnsi="Arial Narrow" w:cs="Arial"/>
                <w:sz w:val="20"/>
                <w:szCs w:val="20"/>
              </w:rPr>
              <w:t>zniesienia.</w:t>
            </w:r>
          </w:p>
          <w:p w:rsidR="00511C1F" w:rsidRDefault="00A657D5" w:rsidP="00511C1F">
            <w:pPr>
              <w:spacing w:before="120"/>
              <w:rPr>
                <w:rFonts w:ascii="Arial Narrow" w:hAnsi="Arial Narrow" w:cs="Arial"/>
                <w:sz w:val="20"/>
                <w:szCs w:val="20"/>
              </w:rPr>
            </w:pPr>
            <w:r>
              <w:rPr>
                <w:rFonts w:ascii="Arial Narrow" w:hAnsi="Arial Narrow" w:cs="Arial"/>
                <w:sz w:val="20"/>
                <w:szCs w:val="20"/>
              </w:rPr>
              <w:t>3. </w:t>
            </w:r>
            <w:r w:rsidRPr="00465EA7">
              <w:rPr>
                <w:rFonts w:ascii="Arial Narrow" w:hAnsi="Arial Narrow" w:cs="Arial"/>
                <w:sz w:val="20"/>
                <w:szCs w:val="20"/>
              </w:rPr>
              <w:t xml:space="preserve">Opracowanie projektu </w:t>
            </w:r>
            <w:r w:rsidRPr="00465EA7">
              <w:rPr>
                <w:rFonts w:ascii="Arial Narrow" w:hAnsi="Arial Narrow" w:cs="Arial"/>
                <w:sz w:val="20"/>
                <w:szCs w:val="20"/>
              </w:rPr>
              <w:t>broszury we współpracy z grupą roboczą do spraw odbiurokratyzowania pracy szkoły</w:t>
            </w:r>
            <w:r>
              <w:rPr>
                <w:rFonts w:ascii="Arial Narrow" w:hAnsi="Arial Narrow" w:cs="Arial"/>
                <w:sz w:val="20"/>
                <w:szCs w:val="20"/>
              </w:rPr>
              <w:t>.</w:t>
            </w:r>
          </w:p>
          <w:p w:rsidR="00511C1F" w:rsidRDefault="00A657D5" w:rsidP="00511C1F">
            <w:pPr>
              <w:spacing w:before="120"/>
              <w:rPr>
                <w:rFonts w:ascii="Arial Narrow" w:hAnsi="Arial Narrow" w:cs="Arial"/>
                <w:sz w:val="20"/>
                <w:szCs w:val="20"/>
              </w:rPr>
            </w:pPr>
            <w:r>
              <w:rPr>
                <w:rFonts w:ascii="Arial Narrow" w:hAnsi="Arial Narrow" w:cs="Arial"/>
                <w:sz w:val="20"/>
                <w:szCs w:val="20"/>
              </w:rPr>
              <w:t>4. </w:t>
            </w:r>
            <w:r w:rsidRPr="00465EA7">
              <w:rPr>
                <w:rFonts w:ascii="Arial Narrow" w:hAnsi="Arial Narrow" w:cs="Arial"/>
                <w:sz w:val="20"/>
                <w:szCs w:val="20"/>
              </w:rPr>
              <w:t xml:space="preserve">Udostępnienie broszury w postaci </w:t>
            </w:r>
            <w:r w:rsidRPr="00465EA7">
              <w:rPr>
                <w:rFonts w:ascii="Arial Narrow" w:hAnsi="Arial Narrow" w:cs="Arial"/>
                <w:sz w:val="20"/>
                <w:szCs w:val="20"/>
              </w:rPr>
              <w:lastRenderedPageBreak/>
              <w:t>el</w:t>
            </w:r>
            <w:r>
              <w:rPr>
                <w:rFonts w:ascii="Arial Narrow" w:hAnsi="Arial Narrow" w:cs="Arial"/>
                <w:sz w:val="20"/>
                <w:szCs w:val="20"/>
              </w:rPr>
              <w:t>ektronicznej dyrektorom szkół i </w:t>
            </w:r>
            <w:r w:rsidRPr="00465EA7">
              <w:rPr>
                <w:rFonts w:ascii="Arial Narrow" w:hAnsi="Arial Narrow" w:cs="Arial"/>
                <w:sz w:val="20"/>
                <w:szCs w:val="20"/>
              </w:rPr>
              <w:t>placówek.</w:t>
            </w:r>
          </w:p>
          <w:p w:rsidR="00511C1F" w:rsidRPr="00465EA7" w:rsidRDefault="00A657D5" w:rsidP="00511C1F">
            <w:pPr>
              <w:spacing w:before="120"/>
              <w:rPr>
                <w:rFonts w:ascii="Arial Narrow" w:hAnsi="Arial Narrow" w:cs="Arial"/>
                <w:sz w:val="20"/>
                <w:szCs w:val="20"/>
              </w:rPr>
            </w:pPr>
            <w:r>
              <w:rPr>
                <w:rFonts w:ascii="Arial Narrow" w:hAnsi="Arial Narrow" w:cs="Arial"/>
                <w:sz w:val="20"/>
                <w:szCs w:val="20"/>
              </w:rPr>
              <w:t>5. </w:t>
            </w:r>
            <w:r w:rsidRPr="00465EA7">
              <w:rPr>
                <w:rFonts w:ascii="Arial Narrow" w:hAnsi="Arial Narrow" w:cs="Arial"/>
                <w:sz w:val="20"/>
                <w:szCs w:val="20"/>
              </w:rPr>
              <w:t>Org</w:t>
            </w:r>
            <w:r>
              <w:rPr>
                <w:rFonts w:ascii="Arial Narrow" w:hAnsi="Arial Narrow" w:cs="Arial"/>
                <w:sz w:val="20"/>
                <w:szCs w:val="20"/>
              </w:rPr>
              <w:t>anizacja prac grupy roboczej do </w:t>
            </w:r>
            <w:r w:rsidRPr="00465EA7">
              <w:rPr>
                <w:rFonts w:ascii="Arial Narrow" w:hAnsi="Arial Narrow" w:cs="Arial"/>
                <w:sz w:val="20"/>
                <w:szCs w:val="20"/>
              </w:rPr>
              <w:t>spraw odbiurokratyzowania pracy szkoły, w tym w szczegól</w:t>
            </w:r>
            <w:r w:rsidRPr="00465EA7">
              <w:rPr>
                <w:rFonts w:ascii="Arial Narrow" w:hAnsi="Arial Narrow" w:cs="Arial"/>
                <w:sz w:val="20"/>
                <w:szCs w:val="20"/>
              </w:rPr>
              <w:t>ności:</w:t>
            </w:r>
          </w:p>
          <w:p w:rsidR="00511C1F" w:rsidRPr="00465EA7" w:rsidRDefault="00A657D5" w:rsidP="00511C1F">
            <w:pPr>
              <w:spacing w:before="40" w:after="40"/>
              <w:rPr>
                <w:rFonts w:ascii="Arial Narrow" w:hAnsi="Arial Narrow" w:cs="Arial"/>
                <w:sz w:val="20"/>
                <w:szCs w:val="20"/>
              </w:rPr>
            </w:pPr>
            <w:r w:rsidRPr="00465EA7">
              <w:rPr>
                <w:rFonts w:ascii="Arial Narrow" w:hAnsi="Arial Narrow" w:cs="Arial"/>
                <w:sz w:val="20"/>
                <w:szCs w:val="20"/>
              </w:rPr>
              <w:t>- organizacja posiedzeń grupy roboczej,</w:t>
            </w:r>
          </w:p>
          <w:p w:rsidR="00511C1F" w:rsidRPr="00465EA7" w:rsidRDefault="00A657D5" w:rsidP="00511C1F">
            <w:pPr>
              <w:spacing w:before="40" w:after="40"/>
              <w:rPr>
                <w:rFonts w:ascii="Arial Narrow" w:hAnsi="Arial Narrow" w:cs="Arial"/>
                <w:sz w:val="20"/>
                <w:szCs w:val="20"/>
              </w:rPr>
            </w:pPr>
            <w:r w:rsidRPr="00465EA7">
              <w:rPr>
                <w:rFonts w:ascii="Arial Narrow" w:hAnsi="Arial Narrow" w:cs="Arial"/>
                <w:sz w:val="20"/>
                <w:szCs w:val="20"/>
              </w:rPr>
              <w:t>- sporządzanie analiz, opinii i ekspertyz na potrzeby prac grupy roboczej,</w:t>
            </w:r>
          </w:p>
          <w:p w:rsidR="00511C1F" w:rsidRPr="00465EA7" w:rsidRDefault="00A657D5" w:rsidP="00511C1F">
            <w:pPr>
              <w:spacing w:before="40" w:after="40"/>
              <w:rPr>
                <w:rFonts w:ascii="Arial Narrow" w:hAnsi="Arial Narrow" w:cs="Arial"/>
                <w:sz w:val="20"/>
                <w:szCs w:val="20"/>
              </w:rPr>
            </w:pPr>
            <w:r w:rsidRPr="00465EA7">
              <w:rPr>
                <w:rFonts w:ascii="Arial Narrow" w:hAnsi="Arial Narrow" w:cs="Arial"/>
                <w:sz w:val="20"/>
                <w:szCs w:val="20"/>
              </w:rPr>
              <w:t>- przygotowywanie materiałów na posiedzenia grupy roboczej,</w:t>
            </w:r>
          </w:p>
          <w:p w:rsidR="00511C1F" w:rsidRPr="00465EA7" w:rsidRDefault="00A657D5" w:rsidP="00511C1F">
            <w:pPr>
              <w:spacing w:before="40" w:after="40"/>
              <w:rPr>
                <w:rFonts w:ascii="Arial Narrow" w:hAnsi="Arial Narrow" w:cs="Arial"/>
                <w:sz w:val="20"/>
                <w:szCs w:val="20"/>
              </w:rPr>
            </w:pPr>
            <w:r w:rsidRPr="00465EA7">
              <w:rPr>
                <w:rFonts w:ascii="Arial Narrow" w:hAnsi="Arial Narrow" w:cs="Arial"/>
                <w:sz w:val="20"/>
                <w:szCs w:val="20"/>
              </w:rPr>
              <w:t>- przygotowywanie materiałów informacyjnych o pracy grupy roboczej,</w:t>
            </w:r>
          </w:p>
          <w:p w:rsidR="00511C1F" w:rsidRPr="00465EA7" w:rsidRDefault="00A657D5" w:rsidP="00511C1F">
            <w:pPr>
              <w:spacing w:before="40" w:after="40"/>
              <w:rPr>
                <w:rFonts w:ascii="Arial Narrow" w:hAnsi="Arial Narrow" w:cs="Arial"/>
                <w:sz w:val="20"/>
                <w:szCs w:val="20"/>
              </w:rPr>
            </w:pPr>
            <w:r w:rsidRPr="00465EA7">
              <w:rPr>
                <w:rFonts w:ascii="Arial Narrow" w:hAnsi="Arial Narrow" w:cs="Arial"/>
                <w:sz w:val="20"/>
                <w:szCs w:val="20"/>
              </w:rPr>
              <w:t xml:space="preserve">- </w:t>
            </w:r>
            <w:r w:rsidRPr="00465EA7">
              <w:rPr>
                <w:rFonts w:ascii="Arial Narrow" w:hAnsi="Arial Narrow" w:cs="Arial"/>
                <w:sz w:val="20"/>
                <w:szCs w:val="20"/>
              </w:rPr>
              <w:t>organizacja spotkań o charakterze informacyjno-konsultacyjnym,</w:t>
            </w:r>
          </w:p>
          <w:p w:rsidR="00511C1F" w:rsidRPr="00465EA7" w:rsidRDefault="00A657D5" w:rsidP="00511C1F">
            <w:pPr>
              <w:spacing w:before="40" w:after="40"/>
              <w:rPr>
                <w:rFonts w:ascii="Arial Narrow" w:hAnsi="Arial Narrow" w:cs="Arial"/>
                <w:sz w:val="20"/>
                <w:szCs w:val="20"/>
              </w:rPr>
            </w:pPr>
            <w:r w:rsidRPr="00465EA7">
              <w:rPr>
                <w:rFonts w:ascii="Arial Narrow" w:hAnsi="Arial Narrow" w:cs="Arial"/>
                <w:sz w:val="20"/>
                <w:szCs w:val="20"/>
              </w:rPr>
              <w:t>- opracowanie modeli rozwiązań,</w:t>
            </w:r>
          </w:p>
          <w:p w:rsidR="00511C1F" w:rsidRPr="00EA5921" w:rsidRDefault="00A657D5" w:rsidP="00511C1F">
            <w:pPr>
              <w:spacing w:before="40" w:after="480"/>
              <w:rPr>
                <w:rFonts w:ascii="Arial Narrow" w:hAnsi="Arial Narrow" w:cs="Arial"/>
                <w:sz w:val="20"/>
                <w:szCs w:val="20"/>
              </w:rPr>
            </w:pPr>
            <w:r w:rsidRPr="00465EA7">
              <w:rPr>
                <w:rFonts w:ascii="Arial Narrow" w:hAnsi="Arial Narrow" w:cs="Arial"/>
                <w:sz w:val="20"/>
                <w:szCs w:val="20"/>
              </w:rPr>
              <w:t>- opracowanie broszury.</w:t>
            </w:r>
          </w:p>
        </w:tc>
        <w:tc>
          <w:tcPr>
            <w:tcW w:w="4292" w:type="dxa"/>
            <w:tcBorders>
              <w:bottom w:val="single" w:sz="12" w:space="0" w:color="auto"/>
            </w:tcBorders>
            <w:shd w:val="pct10" w:color="auto" w:fill="auto"/>
          </w:tcPr>
          <w:p w:rsidR="004A7EC9" w:rsidRPr="004A7EC9" w:rsidRDefault="00A657D5" w:rsidP="004A7EC9">
            <w:pPr>
              <w:pStyle w:val="menfont"/>
              <w:jc w:val="both"/>
              <w:rPr>
                <w:rFonts w:ascii="Arial Narrow" w:hAnsi="Arial Narrow"/>
                <w:sz w:val="20"/>
                <w:szCs w:val="20"/>
              </w:rPr>
            </w:pPr>
            <w:r>
              <w:rPr>
                <w:rFonts w:ascii="Arial Narrow" w:hAnsi="Arial Narrow"/>
                <w:sz w:val="20"/>
                <w:szCs w:val="20"/>
              </w:rPr>
              <w:lastRenderedPageBreak/>
              <w:t>1.  </w:t>
            </w:r>
            <w:r w:rsidRPr="004A7EC9">
              <w:rPr>
                <w:rFonts w:ascii="Arial Narrow" w:hAnsi="Arial Narrow"/>
                <w:sz w:val="20"/>
                <w:szCs w:val="20"/>
              </w:rPr>
              <w:t>W trakcie przeprowadzonych posiedzeń grupy roboczej przedyskutowane zostały kwestie możliwości odbiurokratyzowania:</w:t>
            </w:r>
          </w:p>
          <w:p w:rsidR="004A7EC9" w:rsidRPr="004A7EC9" w:rsidRDefault="00A657D5" w:rsidP="00E2447D">
            <w:pPr>
              <w:pStyle w:val="menfont"/>
              <w:jc w:val="both"/>
              <w:rPr>
                <w:rFonts w:ascii="Arial Narrow" w:hAnsi="Arial Narrow"/>
                <w:sz w:val="20"/>
                <w:szCs w:val="20"/>
              </w:rPr>
            </w:pPr>
            <w:r>
              <w:rPr>
                <w:rFonts w:ascii="Arial Narrow" w:hAnsi="Arial Narrow"/>
                <w:sz w:val="20"/>
                <w:szCs w:val="20"/>
              </w:rPr>
              <w:t>- </w:t>
            </w:r>
            <w:r w:rsidRPr="004A7EC9">
              <w:rPr>
                <w:rFonts w:ascii="Arial Narrow" w:hAnsi="Arial Narrow"/>
                <w:sz w:val="20"/>
                <w:szCs w:val="20"/>
              </w:rPr>
              <w:t>awansu zawodowe</w:t>
            </w:r>
            <w:r w:rsidRPr="004A7EC9">
              <w:rPr>
                <w:rFonts w:ascii="Arial Narrow" w:hAnsi="Arial Narrow"/>
                <w:sz w:val="20"/>
                <w:szCs w:val="20"/>
              </w:rPr>
              <w:t xml:space="preserve">go, </w:t>
            </w:r>
          </w:p>
          <w:p w:rsidR="004A7EC9" w:rsidRPr="004A7EC9" w:rsidRDefault="00A657D5" w:rsidP="00E2447D">
            <w:pPr>
              <w:pStyle w:val="menfont"/>
              <w:jc w:val="both"/>
              <w:rPr>
                <w:rFonts w:ascii="Arial Narrow" w:hAnsi="Arial Narrow"/>
                <w:sz w:val="20"/>
                <w:szCs w:val="20"/>
              </w:rPr>
            </w:pPr>
            <w:r>
              <w:rPr>
                <w:rFonts w:ascii="Arial Narrow" w:hAnsi="Arial Narrow"/>
                <w:sz w:val="20"/>
                <w:szCs w:val="20"/>
              </w:rPr>
              <w:t>- </w:t>
            </w:r>
            <w:r w:rsidRPr="004A7EC9">
              <w:rPr>
                <w:rFonts w:ascii="Arial Narrow" w:hAnsi="Arial Narrow"/>
                <w:sz w:val="20"/>
                <w:szCs w:val="20"/>
              </w:rPr>
              <w:t>procesu oceny pracy nauczycieli,</w:t>
            </w:r>
          </w:p>
          <w:p w:rsidR="004A7EC9" w:rsidRDefault="00A657D5" w:rsidP="00E2447D">
            <w:pPr>
              <w:pStyle w:val="menfont"/>
              <w:jc w:val="both"/>
              <w:rPr>
                <w:rFonts w:ascii="Arial Narrow" w:hAnsi="Arial Narrow"/>
                <w:sz w:val="20"/>
                <w:szCs w:val="20"/>
              </w:rPr>
            </w:pPr>
            <w:r>
              <w:rPr>
                <w:rFonts w:ascii="Arial Narrow" w:hAnsi="Arial Narrow"/>
                <w:sz w:val="20"/>
                <w:szCs w:val="20"/>
              </w:rPr>
              <w:t>- </w:t>
            </w:r>
            <w:r w:rsidRPr="004A7EC9">
              <w:rPr>
                <w:rFonts w:ascii="Arial Narrow" w:hAnsi="Arial Narrow"/>
                <w:sz w:val="20"/>
                <w:szCs w:val="20"/>
              </w:rPr>
              <w:t xml:space="preserve">sprawowania nadzoru pedagogicznego w formie ewaluacji. </w:t>
            </w:r>
          </w:p>
          <w:p w:rsidR="004A7EC9" w:rsidRPr="004A7EC9" w:rsidRDefault="00A657D5" w:rsidP="004A7EC9">
            <w:pPr>
              <w:pStyle w:val="menfont"/>
              <w:jc w:val="both"/>
              <w:rPr>
                <w:rFonts w:ascii="Arial Narrow" w:hAnsi="Arial Narrow"/>
                <w:sz w:val="20"/>
                <w:szCs w:val="20"/>
              </w:rPr>
            </w:pPr>
            <w:r w:rsidRPr="004A7EC9">
              <w:rPr>
                <w:rFonts w:ascii="Arial Narrow" w:hAnsi="Arial Narrow"/>
                <w:sz w:val="20"/>
                <w:szCs w:val="20"/>
              </w:rPr>
              <w:t xml:space="preserve">Omówiono dokumentację szkolną w  obszarze kształcenia integracyjnego i organizacji pomocy psychologiczno-pedagogicznej. </w:t>
            </w:r>
          </w:p>
          <w:p w:rsidR="004A7EC9" w:rsidRPr="004A7EC9" w:rsidRDefault="00A657D5" w:rsidP="004A7EC9">
            <w:pPr>
              <w:pStyle w:val="menfont"/>
              <w:jc w:val="both"/>
              <w:rPr>
                <w:rFonts w:ascii="Arial Narrow" w:hAnsi="Arial Narrow"/>
                <w:sz w:val="20"/>
                <w:szCs w:val="20"/>
              </w:rPr>
            </w:pPr>
            <w:r w:rsidRPr="004A7EC9">
              <w:rPr>
                <w:rFonts w:ascii="Arial Narrow" w:hAnsi="Arial Narrow"/>
                <w:sz w:val="20"/>
                <w:szCs w:val="20"/>
              </w:rPr>
              <w:t>Związki zawodowe zrzeszające nauczyci</w:t>
            </w:r>
            <w:r w:rsidRPr="004A7EC9">
              <w:rPr>
                <w:rFonts w:ascii="Arial Narrow" w:hAnsi="Arial Narrow"/>
                <w:sz w:val="20"/>
                <w:szCs w:val="20"/>
              </w:rPr>
              <w:t xml:space="preserve">eli zgłosiły propozycje dotyczące procesu  oceny pracy nauczyciela i awansu zawodowego.  </w:t>
            </w:r>
          </w:p>
          <w:p w:rsidR="004A7EC9" w:rsidRPr="004A7EC9" w:rsidRDefault="00A657D5" w:rsidP="004A7EC9">
            <w:pPr>
              <w:pStyle w:val="menfont"/>
              <w:jc w:val="both"/>
              <w:rPr>
                <w:rFonts w:ascii="Arial Narrow" w:hAnsi="Arial Narrow"/>
                <w:sz w:val="20"/>
                <w:szCs w:val="20"/>
              </w:rPr>
            </w:pPr>
            <w:r w:rsidRPr="004A7EC9">
              <w:rPr>
                <w:rFonts w:ascii="Arial Narrow" w:hAnsi="Arial Narrow"/>
                <w:sz w:val="20"/>
                <w:szCs w:val="20"/>
              </w:rPr>
              <w:t>Minister</w:t>
            </w:r>
            <w:r>
              <w:rPr>
                <w:rFonts w:ascii="Arial Narrow" w:hAnsi="Arial Narrow"/>
                <w:sz w:val="20"/>
                <w:szCs w:val="20"/>
              </w:rPr>
              <w:t>stwo</w:t>
            </w:r>
            <w:r w:rsidRPr="004A7EC9">
              <w:rPr>
                <w:rFonts w:ascii="Arial Narrow" w:hAnsi="Arial Narrow"/>
                <w:sz w:val="20"/>
                <w:szCs w:val="20"/>
              </w:rPr>
              <w:t xml:space="preserve"> Edukacji Narodowej </w:t>
            </w:r>
            <w:r>
              <w:rPr>
                <w:rFonts w:ascii="Arial Narrow" w:hAnsi="Arial Narrow"/>
                <w:sz w:val="20"/>
                <w:szCs w:val="20"/>
              </w:rPr>
              <w:t xml:space="preserve">wskazało na podjęte już </w:t>
            </w:r>
            <w:r w:rsidRPr="004A7EC9">
              <w:rPr>
                <w:rFonts w:ascii="Arial Narrow" w:hAnsi="Arial Narrow"/>
                <w:sz w:val="20"/>
                <w:szCs w:val="20"/>
              </w:rPr>
              <w:t xml:space="preserve">działania </w:t>
            </w:r>
            <w:r>
              <w:rPr>
                <w:rFonts w:ascii="Arial Narrow" w:hAnsi="Arial Narrow"/>
                <w:sz w:val="20"/>
                <w:szCs w:val="20"/>
              </w:rPr>
              <w:t xml:space="preserve">dotyczące </w:t>
            </w:r>
            <w:r w:rsidRPr="004A7EC9">
              <w:rPr>
                <w:rFonts w:ascii="Arial Narrow" w:hAnsi="Arial Narrow"/>
                <w:sz w:val="20"/>
                <w:szCs w:val="20"/>
              </w:rPr>
              <w:t>zmian w nadzorze pedagogicznym, polegając</w:t>
            </w:r>
            <w:r>
              <w:rPr>
                <w:rFonts w:ascii="Arial Narrow" w:hAnsi="Arial Narrow"/>
                <w:sz w:val="20"/>
                <w:szCs w:val="20"/>
              </w:rPr>
              <w:t>e</w:t>
            </w:r>
            <w:r>
              <w:rPr>
                <w:rFonts w:ascii="Arial Narrow" w:hAnsi="Arial Narrow"/>
                <w:sz w:val="20"/>
                <w:szCs w:val="20"/>
              </w:rPr>
              <w:t xml:space="preserve"> </w:t>
            </w:r>
            <w:r w:rsidRPr="004A7EC9">
              <w:rPr>
                <w:rFonts w:ascii="Arial Narrow" w:hAnsi="Arial Narrow"/>
                <w:sz w:val="20"/>
                <w:szCs w:val="20"/>
              </w:rPr>
              <w:t>na:</w:t>
            </w:r>
          </w:p>
          <w:p w:rsidR="004A7EC9" w:rsidRPr="004A7EC9" w:rsidRDefault="00A657D5" w:rsidP="00A657D5">
            <w:pPr>
              <w:pStyle w:val="menfont"/>
              <w:numPr>
                <w:ilvl w:val="0"/>
                <w:numId w:val="61"/>
              </w:numPr>
              <w:ind w:left="219" w:hanging="219"/>
              <w:jc w:val="both"/>
              <w:rPr>
                <w:rFonts w:ascii="Arial Narrow" w:hAnsi="Arial Narrow"/>
                <w:sz w:val="20"/>
                <w:szCs w:val="20"/>
              </w:rPr>
            </w:pPr>
            <w:r w:rsidRPr="004A7EC9">
              <w:rPr>
                <w:rFonts w:ascii="Arial Narrow" w:hAnsi="Arial Narrow"/>
                <w:sz w:val="20"/>
                <w:szCs w:val="20"/>
              </w:rPr>
              <w:t xml:space="preserve">ograniczeniu procedur w procesie ewaluacji </w:t>
            </w:r>
            <w:r w:rsidRPr="004A7EC9">
              <w:rPr>
                <w:rFonts w:ascii="Arial Narrow" w:hAnsi="Arial Narrow"/>
                <w:sz w:val="20"/>
                <w:szCs w:val="20"/>
              </w:rPr>
              <w:t>szkoły, generujących dodatkowe zadania dla nauczyciela:</w:t>
            </w:r>
          </w:p>
          <w:p w:rsidR="004A7EC9" w:rsidRPr="004A7EC9" w:rsidRDefault="00A657D5" w:rsidP="00A657D5">
            <w:pPr>
              <w:pStyle w:val="menfont"/>
              <w:numPr>
                <w:ilvl w:val="0"/>
                <w:numId w:val="61"/>
              </w:numPr>
              <w:ind w:left="219" w:hanging="219"/>
              <w:jc w:val="both"/>
              <w:rPr>
                <w:rFonts w:ascii="Arial Narrow" w:hAnsi="Arial Narrow"/>
                <w:sz w:val="20"/>
                <w:szCs w:val="20"/>
              </w:rPr>
            </w:pPr>
            <w:r>
              <w:rPr>
                <w:rFonts w:ascii="Arial Narrow" w:hAnsi="Arial Narrow"/>
                <w:sz w:val="20"/>
                <w:szCs w:val="20"/>
              </w:rPr>
              <w:t xml:space="preserve">informowaniu o braku </w:t>
            </w:r>
            <w:r w:rsidRPr="004A7EC9">
              <w:rPr>
                <w:rFonts w:ascii="Arial Narrow" w:hAnsi="Arial Narrow"/>
                <w:sz w:val="20"/>
                <w:szCs w:val="20"/>
              </w:rPr>
              <w:t xml:space="preserve">obowiązku przygotowywania przez szkołę </w:t>
            </w:r>
            <w:r>
              <w:rPr>
                <w:rFonts w:ascii="Arial Narrow" w:hAnsi="Arial Narrow"/>
                <w:sz w:val="20"/>
                <w:szCs w:val="20"/>
              </w:rPr>
              <w:t xml:space="preserve">dodatkowych </w:t>
            </w:r>
            <w:r w:rsidRPr="004A7EC9">
              <w:rPr>
                <w:rFonts w:ascii="Arial Narrow" w:hAnsi="Arial Narrow"/>
                <w:sz w:val="20"/>
                <w:szCs w:val="20"/>
              </w:rPr>
              <w:t xml:space="preserve">dokumentów na potrzeby </w:t>
            </w:r>
            <w:r w:rsidRPr="004A7EC9">
              <w:rPr>
                <w:rFonts w:ascii="Arial Narrow" w:hAnsi="Arial Narrow"/>
                <w:sz w:val="20"/>
                <w:szCs w:val="20"/>
              </w:rPr>
              <w:lastRenderedPageBreak/>
              <w:t>ewaluacji,</w:t>
            </w:r>
          </w:p>
          <w:p w:rsidR="004A7EC9" w:rsidRPr="004A7EC9" w:rsidRDefault="00A657D5" w:rsidP="00A657D5">
            <w:pPr>
              <w:pStyle w:val="menfont"/>
              <w:numPr>
                <w:ilvl w:val="0"/>
                <w:numId w:val="61"/>
              </w:numPr>
              <w:ind w:left="219" w:hanging="219"/>
              <w:jc w:val="both"/>
              <w:rPr>
                <w:rFonts w:ascii="Arial Narrow" w:hAnsi="Arial Narrow"/>
                <w:sz w:val="20"/>
                <w:szCs w:val="20"/>
              </w:rPr>
            </w:pPr>
            <w:r w:rsidRPr="004A7EC9">
              <w:rPr>
                <w:rFonts w:ascii="Arial Narrow" w:hAnsi="Arial Narrow"/>
                <w:sz w:val="20"/>
                <w:szCs w:val="20"/>
              </w:rPr>
              <w:t>ograniczeniu liczby narzędzi (rezygnacji z niektórych ankiet i wywiadów),</w:t>
            </w:r>
          </w:p>
          <w:p w:rsidR="004A7EC9" w:rsidRPr="004A7EC9" w:rsidRDefault="00A657D5" w:rsidP="00A657D5">
            <w:pPr>
              <w:pStyle w:val="menfont"/>
              <w:numPr>
                <w:ilvl w:val="0"/>
                <w:numId w:val="61"/>
              </w:numPr>
              <w:ind w:left="219" w:hanging="219"/>
              <w:jc w:val="both"/>
              <w:rPr>
                <w:rFonts w:ascii="Arial Narrow" w:hAnsi="Arial Narrow"/>
                <w:sz w:val="20"/>
                <w:szCs w:val="20"/>
              </w:rPr>
            </w:pPr>
            <w:r w:rsidRPr="004A7EC9">
              <w:rPr>
                <w:rFonts w:ascii="Arial Narrow" w:hAnsi="Arial Narrow"/>
                <w:sz w:val="20"/>
                <w:szCs w:val="20"/>
              </w:rPr>
              <w:t xml:space="preserve">zmniejszeniu liczby </w:t>
            </w:r>
            <w:r w:rsidRPr="004A7EC9">
              <w:rPr>
                <w:rFonts w:ascii="Arial Narrow" w:hAnsi="Arial Narrow"/>
                <w:sz w:val="20"/>
                <w:szCs w:val="20"/>
              </w:rPr>
              <w:t>pytań ewaluacyjnych,</w:t>
            </w:r>
          </w:p>
          <w:p w:rsidR="00511C1F" w:rsidRPr="006474DC" w:rsidRDefault="00A657D5" w:rsidP="00A657D5">
            <w:pPr>
              <w:pStyle w:val="menfont"/>
              <w:numPr>
                <w:ilvl w:val="0"/>
                <w:numId w:val="61"/>
              </w:numPr>
              <w:ind w:left="219" w:hanging="219"/>
              <w:jc w:val="both"/>
              <w:rPr>
                <w:rFonts w:ascii="Arial Narrow" w:hAnsi="Arial Narrow"/>
                <w:sz w:val="20"/>
                <w:szCs w:val="20"/>
              </w:rPr>
            </w:pPr>
            <w:r w:rsidRPr="004A7EC9">
              <w:rPr>
                <w:rFonts w:ascii="Arial Narrow" w:hAnsi="Arial Narrow"/>
                <w:sz w:val="20"/>
                <w:szCs w:val="20"/>
              </w:rPr>
              <w:t>zmniejszeniu objętości prezentacji wyników w</w:t>
            </w:r>
            <w:r>
              <w:rPr>
                <w:rFonts w:ascii="Arial Narrow" w:hAnsi="Arial Narrow"/>
                <w:sz w:val="20"/>
                <w:szCs w:val="20"/>
              </w:rPr>
              <w:t> </w:t>
            </w:r>
            <w:r w:rsidRPr="004A7EC9">
              <w:rPr>
                <w:rFonts w:ascii="Arial Narrow" w:hAnsi="Arial Narrow"/>
                <w:sz w:val="20"/>
                <w:szCs w:val="20"/>
              </w:rPr>
              <w:t>raportach.</w:t>
            </w:r>
          </w:p>
        </w:tc>
      </w:tr>
      <w:tr w:rsidR="00C02FF1" w:rsidTr="002400F5">
        <w:trPr>
          <w:trHeight w:val="826"/>
        </w:trPr>
        <w:tc>
          <w:tcPr>
            <w:tcW w:w="462" w:type="dxa"/>
            <w:tcBorders>
              <w:top w:val="single" w:sz="12" w:space="0" w:color="auto"/>
            </w:tcBorders>
            <w:shd w:val="clear" w:color="auto" w:fill="auto"/>
          </w:tcPr>
          <w:p w:rsidR="002400F5" w:rsidRPr="00802912" w:rsidRDefault="00A657D5" w:rsidP="002400F5">
            <w:pPr>
              <w:spacing w:before="120"/>
              <w:jc w:val="center"/>
              <w:rPr>
                <w:rFonts w:ascii="Arial Narrow" w:hAnsi="Arial Narrow" w:cs="Arial"/>
                <w:b/>
                <w:sz w:val="20"/>
                <w:szCs w:val="20"/>
              </w:rPr>
            </w:pPr>
            <w:r w:rsidRPr="00802912">
              <w:rPr>
                <w:rFonts w:ascii="Arial Narrow" w:hAnsi="Arial Narrow" w:cs="Arial"/>
                <w:b/>
                <w:sz w:val="20"/>
                <w:szCs w:val="20"/>
              </w:rPr>
              <w:lastRenderedPageBreak/>
              <w:t>2.</w:t>
            </w:r>
          </w:p>
        </w:tc>
        <w:tc>
          <w:tcPr>
            <w:tcW w:w="3159" w:type="dxa"/>
            <w:tcBorders>
              <w:top w:val="single" w:sz="12" w:space="0" w:color="auto"/>
              <w:bottom w:val="single" w:sz="12" w:space="0" w:color="auto"/>
            </w:tcBorders>
          </w:tcPr>
          <w:p w:rsidR="002400F5" w:rsidRPr="00BC284F" w:rsidRDefault="00A657D5" w:rsidP="002400F5">
            <w:pPr>
              <w:spacing w:before="120" w:after="120"/>
              <w:rPr>
                <w:rFonts w:ascii="Arial Narrow" w:hAnsi="Arial Narrow" w:cs="Arial"/>
                <w:b/>
                <w:bCs/>
                <w:sz w:val="20"/>
                <w:szCs w:val="20"/>
              </w:rPr>
            </w:pPr>
            <w:r w:rsidRPr="00706C67">
              <w:rPr>
                <w:rFonts w:ascii="Arial Narrow" w:hAnsi="Arial Narrow" w:cs="Arial"/>
                <w:b/>
                <w:bCs/>
                <w:sz w:val="20"/>
                <w:szCs w:val="20"/>
              </w:rPr>
              <w:t xml:space="preserve">Dopasowanie szkolnictwa zawodowego do potrzeb nowoczesnej gospodarki poprzez upowszechnianie i promowanie zmian w kształceniu zawodowym </w:t>
            </w:r>
            <w:r>
              <w:rPr>
                <w:rFonts w:ascii="Arial Narrow" w:hAnsi="Arial Narrow" w:cs="Arial"/>
                <w:b/>
                <w:bCs/>
                <w:sz w:val="20"/>
                <w:szCs w:val="20"/>
              </w:rPr>
              <w:br/>
            </w:r>
            <w:r w:rsidRPr="00706C67">
              <w:rPr>
                <w:rFonts w:ascii="Arial Narrow" w:hAnsi="Arial Narrow" w:cs="Arial"/>
                <w:b/>
                <w:bCs/>
                <w:sz w:val="20"/>
                <w:szCs w:val="20"/>
              </w:rPr>
              <w:t xml:space="preserve">oraz rozwój współpracy </w:t>
            </w:r>
            <w:r>
              <w:rPr>
                <w:rFonts w:ascii="Arial Narrow" w:hAnsi="Arial Narrow" w:cs="Arial"/>
                <w:b/>
                <w:bCs/>
                <w:sz w:val="20"/>
                <w:szCs w:val="20"/>
              </w:rPr>
              <w:br/>
            </w:r>
            <w:r w:rsidRPr="00706C67">
              <w:rPr>
                <w:rFonts w:ascii="Arial Narrow" w:hAnsi="Arial Narrow" w:cs="Arial"/>
                <w:b/>
                <w:bCs/>
                <w:sz w:val="20"/>
                <w:szCs w:val="20"/>
              </w:rPr>
              <w:t xml:space="preserve">z pracodawcami w zakresie podnoszenia adekwatności, jakości </w:t>
            </w:r>
            <w:r>
              <w:rPr>
                <w:rFonts w:ascii="Arial Narrow" w:hAnsi="Arial Narrow" w:cs="Arial"/>
                <w:b/>
                <w:bCs/>
                <w:sz w:val="20"/>
                <w:szCs w:val="20"/>
              </w:rPr>
              <w:br/>
            </w:r>
            <w:r w:rsidRPr="00706C67">
              <w:rPr>
                <w:rFonts w:ascii="Arial Narrow" w:hAnsi="Arial Narrow" w:cs="Arial"/>
                <w:b/>
                <w:bCs/>
                <w:sz w:val="20"/>
                <w:szCs w:val="20"/>
              </w:rPr>
              <w:t>i atrakcyjności kształcenia zawodowego</w:t>
            </w:r>
          </w:p>
        </w:tc>
        <w:tc>
          <w:tcPr>
            <w:tcW w:w="2585" w:type="dxa"/>
            <w:tcBorders>
              <w:top w:val="single" w:sz="12" w:space="0" w:color="auto"/>
              <w:bottom w:val="single" w:sz="12" w:space="0" w:color="auto"/>
            </w:tcBorders>
          </w:tcPr>
          <w:p w:rsidR="00B91316" w:rsidRDefault="00A657D5" w:rsidP="00B50C10">
            <w:pPr>
              <w:spacing w:before="120" w:after="120"/>
              <w:jc w:val="center"/>
              <w:rPr>
                <w:rFonts w:ascii="Arial Narrow" w:hAnsi="Arial Narrow" w:cs="Arial"/>
                <w:sz w:val="20"/>
                <w:szCs w:val="20"/>
              </w:rPr>
            </w:pPr>
          </w:p>
          <w:p w:rsidR="00B91316" w:rsidRDefault="00A657D5" w:rsidP="00B50C10">
            <w:pPr>
              <w:spacing w:before="120" w:after="120"/>
              <w:jc w:val="center"/>
              <w:rPr>
                <w:rFonts w:ascii="Arial Narrow" w:hAnsi="Arial Narrow" w:cs="Arial"/>
                <w:sz w:val="20"/>
                <w:szCs w:val="20"/>
              </w:rPr>
            </w:pPr>
          </w:p>
          <w:p w:rsidR="00706230" w:rsidRDefault="00A657D5" w:rsidP="00B50C10">
            <w:pPr>
              <w:spacing w:before="120" w:after="120"/>
              <w:jc w:val="center"/>
              <w:rPr>
                <w:rFonts w:ascii="Arial Narrow" w:hAnsi="Arial Narrow" w:cs="Arial"/>
                <w:sz w:val="20"/>
                <w:szCs w:val="20"/>
              </w:rPr>
            </w:pPr>
            <w:r w:rsidRPr="00706C67">
              <w:rPr>
                <w:rFonts w:ascii="Arial Narrow" w:hAnsi="Arial Narrow" w:cs="Arial"/>
                <w:sz w:val="20"/>
                <w:szCs w:val="20"/>
              </w:rPr>
              <w:t>Liczba zorganizowanych branżowych forów edukacyjnych (spotkań z branżami)</w:t>
            </w:r>
            <w:r>
              <w:rPr>
                <w:rFonts w:ascii="Arial Narrow" w:hAnsi="Arial Narrow" w:cs="Arial"/>
                <w:sz w:val="20"/>
                <w:szCs w:val="20"/>
              </w:rPr>
              <w:t>,</w:t>
            </w:r>
            <w:r w:rsidRPr="00706C67">
              <w:rPr>
                <w:rFonts w:ascii="Arial Narrow" w:hAnsi="Arial Narrow" w:cs="Arial"/>
                <w:sz w:val="20"/>
                <w:szCs w:val="20"/>
              </w:rPr>
              <w:t xml:space="preserve"> upowszechniających zmiany </w:t>
            </w:r>
            <w:r>
              <w:rPr>
                <w:rFonts w:ascii="Arial Narrow" w:hAnsi="Arial Narrow" w:cs="Arial"/>
                <w:sz w:val="20"/>
                <w:szCs w:val="20"/>
              </w:rPr>
              <w:br/>
            </w:r>
            <w:r w:rsidRPr="00706C67">
              <w:rPr>
                <w:rFonts w:ascii="Arial Narrow" w:hAnsi="Arial Narrow" w:cs="Arial"/>
                <w:sz w:val="20"/>
                <w:szCs w:val="20"/>
              </w:rPr>
              <w:t xml:space="preserve">w kształceniu zawodowym </w:t>
            </w:r>
            <w:r>
              <w:rPr>
                <w:rFonts w:ascii="Arial Narrow" w:hAnsi="Arial Narrow" w:cs="Arial"/>
                <w:sz w:val="20"/>
                <w:szCs w:val="20"/>
              </w:rPr>
              <w:br/>
            </w:r>
            <w:r w:rsidRPr="00706C67">
              <w:rPr>
                <w:rFonts w:ascii="Arial Narrow" w:hAnsi="Arial Narrow" w:cs="Arial"/>
                <w:sz w:val="20"/>
                <w:szCs w:val="20"/>
              </w:rPr>
              <w:t xml:space="preserve">oraz możliwości współpracy </w:t>
            </w:r>
            <w:r w:rsidRPr="00706C67">
              <w:rPr>
                <w:rFonts w:ascii="Arial Narrow" w:hAnsi="Arial Narrow" w:cs="Arial"/>
                <w:sz w:val="20"/>
                <w:szCs w:val="20"/>
              </w:rPr>
              <w:t>pracodawców ze szkołami</w:t>
            </w:r>
          </w:p>
          <w:p w:rsidR="00706230" w:rsidRDefault="00A657D5" w:rsidP="002400F5">
            <w:pPr>
              <w:spacing w:before="120" w:after="120"/>
              <w:jc w:val="center"/>
              <w:rPr>
                <w:rFonts w:ascii="Arial Narrow" w:hAnsi="Arial Narrow" w:cs="Arial"/>
                <w:sz w:val="20"/>
                <w:szCs w:val="20"/>
              </w:rPr>
            </w:pPr>
          </w:p>
          <w:p w:rsidR="00706230" w:rsidRDefault="00A657D5" w:rsidP="002400F5">
            <w:pPr>
              <w:spacing w:before="120" w:after="120"/>
              <w:jc w:val="center"/>
              <w:rPr>
                <w:rFonts w:ascii="Arial Narrow" w:hAnsi="Arial Narrow" w:cs="Arial"/>
                <w:sz w:val="20"/>
                <w:szCs w:val="20"/>
              </w:rPr>
            </w:pPr>
          </w:p>
          <w:p w:rsidR="002400F5" w:rsidRDefault="00A657D5" w:rsidP="002400F5">
            <w:pPr>
              <w:spacing w:before="120" w:after="120"/>
              <w:jc w:val="center"/>
              <w:rPr>
                <w:rFonts w:ascii="Arial Narrow" w:hAnsi="Arial Narrow" w:cs="Arial"/>
                <w:sz w:val="20"/>
                <w:szCs w:val="20"/>
              </w:rPr>
            </w:pPr>
          </w:p>
          <w:p w:rsidR="00B50C10" w:rsidRDefault="00A657D5" w:rsidP="002400F5">
            <w:pPr>
              <w:spacing w:before="120" w:after="120"/>
              <w:jc w:val="center"/>
              <w:rPr>
                <w:rFonts w:ascii="Arial Narrow" w:hAnsi="Arial Narrow" w:cs="Arial"/>
                <w:sz w:val="20"/>
                <w:szCs w:val="20"/>
              </w:rPr>
            </w:pPr>
          </w:p>
          <w:p w:rsidR="00B50C10" w:rsidRDefault="00A657D5" w:rsidP="002400F5">
            <w:pPr>
              <w:spacing w:before="120" w:after="120"/>
              <w:jc w:val="center"/>
              <w:rPr>
                <w:rFonts w:ascii="Arial Narrow" w:hAnsi="Arial Narrow" w:cs="Arial"/>
                <w:sz w:val="20"/>
                <w:szCs w:val="20"/>
              </w:rPr>
            </w:pPr>
          </w:p>
          <w:p w:rsidR="00B50C10" w:rsidRDefault="00A657D5" w:rsidP="002400F5">
            <w:pPr>
              <w:spacing w:before="120" w:after="120"/>
              <w:jc w:val="center"/>
              <w:rPr>
                <w:rFonts w:ascii="Arial Narrow" w:hAnsi="Arial Narrow" w:cs="Arial"/>
                <w:sz w:val="20"/>
                <w:szCs w:val="20"/>
              </w:rPr>
            </w:pPr>
          </w:p>
          <w:p w:rsidR="00B50C10" w:rsidRDefault="00A657D5" w:rsidP="002400F5">
            <w:pPr>
              <w:spacing w:before="120" w:after="120"/>
              <w:jc w:val="center"/>
              <w:rPr>
                <w:rFonts w:ascii="Arial Narrow" w:hAnsi="Arial Narrow" w:cs="Arial"/>
                <w:sz w:val="20"/>
                <w:szCs w:val="20"/>
              </w:rPr>
            </w:pPr>
          </w:p>
          <w:p w:rsidR="00B50C10" w:rsidRDefault="00A657D5" w:rsidP="002400F5">
            <w:pPr>
              <w:spacing w:before="120" w:after="120"/>
              <w:jc w:val="center"/>
              <w:rPr>
                <w:rFonts w:ascii="Arial Narrow" w:hAnsi="Arial Narrow" w:cs="Arial"/>
                <w:sz w:val="20"/>
                <w:szCs w:val="20"/>
              </w:rPr>
            </w:pPr>
          </w:p>
          <w:p w:rsidR="00B50C10" w:rsidRDefault="00A657D5" w:rsidP="002400F5">
            <w:pPr>
              <w:spacing w:before="120" w:after="120"/>
              <w:jc w:val="center"/>
              <w:rPr>
                <w:rFonts w:ascii="Arial Narrow" w:hAnsi="Arial Narrow" w:cs="Arial"/>
                <w:sz w:val="20"/>
                <w:szCs w:val="20"/>
              </w:rPr>
            </w:pPr>
          </w:p>
          <w:p w:rsidR="00B50C10" w:rsidRDefault="00A657D5" w:rsidP="002400F5">
            <w:pPr>
              <w:spacing w:before="120" w:after="120"/>
              <w:jc w:val="center"/>
              <w:rPr>
                <w:rFonts w:ascii="Arial Narrow" w:hAnsi="Arial Narrow" w:cs="Arial"/>
                <w:sz w:val="20"/>
                <w:szCs w:val="20"/>
              </w:rPr>
            </w:pPr>
          </w:p>
          <w:p w:rsidR="00B50C10" w:rsidRDefault="00A657D5" w:rsidP="002400F5">
            <w:pPr>
              <w:spacing w:before="120" w:after="120"/>
              <w:jc w:val="center"/>
              <w:rPr>
                <w:rFonts w:ascii="Arial Narrow" w:hAnsi="Arial Narrow" w:cs="Arial"/>
                <w:sz w:val="20"/>
                <w:szCs w:val="20"/>
              </w:rPr>
            </w:pPr>
          </w:p>
          <w:p w:rsidR="002400F5" w:rsidRDefault="00A657D5" w:rsidP="002400F5">
            <w:pPr>
              <w:spacing w:before="120" w:after="120"/>
              <w:jc w:val="center"/>
              <w:rPr>
                <w:rFonts w:ascii="Arial Narrow" w:hAnsi="Arial Narrow" w:cs="Arial"/>
                <w:sz w:val="20"/>
                <w:szCs w:val="20"/>
              </w:rPr>
            </w:pPr>
            <w:r w:rsidRPr="0019584C">
              <w:rPr>
                <w:rFonts w:ascii="Arial Narrow" w:hAnsi="Arial Narrow" w:cs="Arial"/>
                <w:sz w:val="20"/>
                <w:szCs w:val="20"/>
              </w:rPr>
              <w:t xml:space="preserve">Liczba ogłoszonych </w:t>
            </w:r>
            <w:r>
              <w:rPr>
                <w:rFonts w:ascii="Arial Narrow" w:hAnsi="Arial Narrow" w:cs="Arial"/>
                <w:sz w:val="20"/>
                <w:szCs w:val="20"/>
              </w:rPr>
              <w:t>lub</w:t>
            </w:r>
            <w:r w:rsidRPr="0019584C">
              <w:rPr>
                <w:rFonts w:ascii="Arial Narrow" w:hAnsi="Arial Narrow" w:cs="Arial"/>
                <w:sz w:val="20"/>
                <w:szCs w:val="20"/>
              </w:rPr>
              <w:t xml:space="preserve"> rozstrzygniętych konkursów </w:t>
            </w:r>
            <w:r>
              <w:rPr>
                <w:rFonts w:ascii="Arial Narrow" w:hAnsi="Arial Narrow" w:cs="Arial"/>
                <w:sz w:val="20"/>
                <w:szCs w:val="20"/>
              </w:rPr>
              <w:t>w ramach</w:t>
            </w:r>
            <w:r w:rsidRPr="0019584C">
              <w:rPr>
                <w:rFonts w:ascii="Arial Narrow" w:hAnsi="Arial Narrow" w:cs="Arial"/>
                <w:sz w:val="20"/>
                <w:szCs w:val="20"/>
              </w:rPr>
              <w:t xml:space="preserve"> Programu Operacyjnego Wiedza Edukacja Rozwój</w:t>
            </w:r>
            <w:r>
              <w:rPr>
                <w:rFonts w:ascii="Arial Narrow" w:hAnsi="Arial Narrow" w:cs="Arial"/>
                <w:sz w:val="20"/>
                <w:szCs w:val="20"/>
              </w:rPr>
              <w:t>,</w:t>
            </w:r>
            <w:r w:rsidRPr="0019584C">
              <w:rPr>
                <w:rFonts w:ascii="Arial Narrow" w:hAnsi="Arial Narrow" w:cs="Arial"/>
                <w:sz w:val="20"/>
                <w:szCs w:val="20"/>
              </w:rPr>
              <w:t xml:space="preserve"> służących podnoszeniu adekwatności i jakości kształcenia zawodowego, przygotowanych i/lub realizowanych we współprac</w:t>
            </w:r>
            <w:r w:rsidRPr="0019584C">
              <w:rPr>
                <w:rFonts w:ascii="Arial Narrow" w:hAnsi="Arial Narrow" w:cs="Arial"/>
                <w:sz w:val="20"/>
                <w:szCs w:val="20"/>
              </w:rPr>
              <w:t>y z</w:t>
            </w:r>
            <w:r>
              <w:rPr>
                <w:rFonts w:ascii="Arial Narrow" w:hAnsi="Arial Narrow" w:cs="Arial"/>
                <w:sz w:val="20"/>
                <w:szCs w:val="20"/>
              </w:rPr>
              <w:t> </w:t>
            </w:r>
            <w:r w:rsidRPr="0019584C">
              <w:rPr>
                <w:rFonts w:ascii="Arial Narrow" w:hAnsi="Arial Narrow" w:cs="Arial"/>
                <w:sz w:val="20"/>
                <w:szCs w:val="20"/>
              </w:rPr>
              <w:t>pracodawcami</w:t>
            </w:r>
          </w:p>
          <w:p w:rsidR="002400F5" w:rsidRDefault="00A657D5" w:rsidP="002400F5">
            <w:pPr>
              <w:spacing w:before="120" w:after="120"/>
              <w:jc w:val="center"/>
              <w:rPr>
                <w:rFonts w:ascii="Arial Narrow" w:hAnsi="Arial Narrow" w:cs="Arial"/>
                <w:sz w:val="20"/>
                <w:szCs w:val="20"/>
              </w:rPr>
            </w:pPr>
          </w:p>
          <w:p w:rsidR="00665E40" w:rsidRDefault="00A657D5" w:rsidP="002400F5">
            <w:pPr>
              <w:spacing w:before="120" w:after="120"/>
              <w:jc w:val="center"/>
              <w:rPr>
                <w:rFonts w:ascii="Arial Narrow" w:hAnsi="Arial Narrow" w:cs="Arial"/>
                <w:sz w:val="20"/>
                <w:szCs w:val="20"/>
              </w:rPr>
            </w:pPr>
          </w:p>
          <w:p w:rsidR="00A66D45" w:rsidRDefault="00A657D5" w:rsidP="002400F5">
            <w:pPr>
              <w:spacing w:before="120" w:after="120"/>
              <w:jc w:val="center"/>
              <w:rPr>
                <w:rFonts w:ascii="Arial Narrow" w:hAnsi="Arial Narrow" w:cs="Arial"/>
                <w:sz w:val="20"/>
                <w:szCs w:val="20"/>
              </w:rPr>
            </w:pPr>
          </w:p>
          <w:p w:rsidR="00A66D45" w:rsidRDefault="00A657D5" w:rsidP="002400F5">
            <w:pPr>
              <w:spacing w:before="120" w:after="120"/>
              <w:jc w:val="center"/>
              <w:rPr>
                <w:rFonts w:ascii="Arial Narrow" w:hAnsi="Arial Narrow" w:cs="Arial"/>
                <w:sz w:val="20"/>
                <w:szCs w:val="20"/>
              </w:rPr>
            </w:pPr>
          </w:p>
          <w:p w:rsidR="00A66D45" w:rsidRDefault="00A657D5" w:rsidP="002400F5">
            <w:pPr>
              <w:spacing w:before="120" w:after="120"/>
              <w:jc w:val="center"/>
              <w:rPr>
                <w:rFonts w:ascii="Arial Narrow" w:hAnsi="Arial Narrow" w:cs="Arial"/>
                <w:sz w:val="20"/>
                <w:szCs w:val="20"/>
              </w:rPr>
            </w:pPr>
          </w:p>
          <w:p w:rsidR="00A66D45" w:rsidRDefault="00A657D5" w:rsidP="00A66D45">
            <w:pPr>
              <w:spacing w:before="120" w:after="120"/>
              <w:rPr>
                <w:rFonts w:ascii="Arial Narrow" w:hAnsi="Arial Narrow" w:cs="Arial"/>
                <w:sz w:val="20"/>
                <w:szCs w:val="20"/>
              </w:rPr>
            </w:pPr>
          </w:p>
          <w:p w:rsidR="00A66D45" w:rsidRDefault="00A657D5" w:rsidP="002400F5">
            <w:pPr>
              <w:spacing w:before="120" w:after="120"/>
              <w:jc w:val="center"/>
              <w:rPr>
                <w:rFonts w:ascii="Arial Narrow" w:hAnsi="Arial Narrow" w:cs="Arial"/>
                <w:sz w:val="20"/>
                <w:szCs w:val="20"/>
              </w:rPr>
            </w:pPr>
          </w:p>
          <w:p w:rsidR="00A66D45" w:rsidRDefault="00A657D5" w:rsidP="00606AA6">
            <w:pPr>
              <w:spacing w:before="120" w:after="120"/>
              <w:rPr>
                <w:rFonts w:ascii="Arial Narrow" w:hAnsi="Arial Narrow" w:cs="Arial"/>
                <w:sz w:val="20"/>
                <w:szCs w:val="20"/>
              </w:rPr>
            </w:pPr>
          </w:p>
          <w:p w:rsidR="00B91316" w:rsidRDefault="00A657D5" w:rsidP="00606AA6">
            <w:pPr>
              <w:spacing w:before="120" w:after="120"/>
              <w:rPr>
                <w:rFonts w:ascii="Arial Narrow" w:hAnsi="Arial Narrow" w:cs="Arial"/>
                <w:sz w:val="20"/>
                <w:szCs w:val="20"/>
              </w:rPr>
            </w:pPr>
          </w:p>
          <w:p w:rsidR="002400F5" w:rsidRPr="00BC284F" w:rsidRDefault="00A657D5" w:rsidP="002400F5">
            <w:pPr>
              <w:spacing w:before="120" w:after="120"/>
              <w:jc w:val="center"/>
              <w:rPr>
                <w:rFonts w:ascii="Arial Narrow" w:hAnsi="Arial Narrow" w:cs="Arial"/>
                <w:sz w:val="20"/>
                <w:szCs w:val="20"/>
              </w:rPr>
            </w:pPr>
            <w:r>
              <w:rPr>
                <w:rFonts w:ascii="Arial Narrow" w:hAnsi="Arial Narrow" w:cs="Arial"/>
                <w:sz w:val="20"/>
                <w:szCs w:val="20"/>
              </w:rPr>
              <w:t>Liczba zawodów, dla których we </w:t>
            </w:r>
            <w:r w:rsidRPr="0019584C">
              <w:rPr>
                <w:rFonts w:ascii="Arial Narrow" w:hAnsi="Arial Narrow" w:cs="Arial"/>
                <w:sz w:val="20"/>
                <w:szCs w:val="20"/>
              </w:rPr>
              <w:t>współpracy z pracodawcami przygotowano i udostępniono informacje edukacyjno-zaw</w:t>
            </w:r>
            <w:r>
              <w:rPr>
                <w:rFonts w:ascii="Arial Narrow" w:hAnsi="Arial Narrow" w:cs="Arial"/>
                <w:sz w:val="20"/>
                <w:szCs w:val="20"/>
              </w:rPr>
              <w:t>odowe upowszechniające wiedzę o </w:t>
            </w:r>
            <w:r w:rsidRPr="0019584C">
              <w:rPr>
                <w:rFonts w:ascii="Arial Narrow" w:hAnsi="Arial Narrow" w:cs="Arial"/>
                <w:sz w:val="20"/>
                <w:szCs w:val="20"/>
              </w:rPr>
              <w:t>zawodach</w:t>
            </w:r>
            <w:r>
              <w:rPr>
                <w:rFonts w:ascii="Arial Narrow" w:hAnsi="Arial Narrow" w:cs="Arial"/>
                <w:sz w:val="20"/>
                <w:szCs w:val="20"/>
              </w:rPr>
              <w:t xml:space="preserve">, </w:t>
            </w:r>
            <w:r>
              <w:rPr>
                <w:rFonts w:ascii="Arial Narrow" w:hAnsi="Arial Narrow" w:cs="Arial"/>
                <w:sz w:val="20"/>
                <w:szCs w:val="20"/>
              </w:rPr>
              <w:br/>
              <w:t>w tym o zawodach</w:t>
            </w:r>
            <w:r w:rsidRPr="0019584C">
              <w:rPr>
                <w:rFonts w:ascii="Arial Narrow" w:hAnsi="Arial Narrow" w:cs="Arial"/>
                <w:sz w:val="20"/>
                <w:szCs w:val="20"/>
              </w:rPr>
              <w:t xml:space="preserve"> szkolnictwa branżowego</w:t>
            </w:r>
          </w:p>
        </w:tc>
        <w:tc>
          <w:tcPr>
            <w:tcW w:w="1126" w:type="dxa"/>
            <w:tcBorders>
              <w:top w:val="single" w:sz="12" w:space="0" w:color="auto"/>
              <w:bottom w:val="single" w:sz="12" w:space="0" w:color="auto"/>
            </w:tcBorders>
          </w:tcPr>
          <w:p w:rsidR="002400F5" w:rsidRPr="00E50230" w:rsidRDefault="00A657D5" w:rsidP="002400F5">
            <w:pPr>
              <w:spacing w:before="120"/>
              <w:jc w:val="center"/>
              <w:rPr>
                <w:rFonts w:ascii="Arial Narrow" w:hAnsi="Arial Narrow" w:cs="Arial"/>
                <w:sz w:val="20"/>
                <w:szCs w:val="20"/>
              </w:rPr>
            </w:pPr>
          </w:p>
          <w:p w:rsidR="00B91316" w:rsidRDefault="00A657D5" w:rsidP="002400F5">
            <w:pPr>
              <w:spacing w:before="120"/>
              <w:jc w:val="center"/>
              <w:rPr>
                <w:rFonts w:ascii="Arial Narrow" w:hAnsi="Arial Narrow" w:cs="Arial"/>
                <w:sz w:val="20"/>
                <w:szCs w:val="20"/>
              </w:rPr>
            </w:pPr>
          </w:p>
          <w:p w:rsidR="00B91316" w:rsidRDefault="00A657D5" w:rsidP="002400F5">
            <w:pPr>
              <w:spacing w:before="120"/>
              <w:jc w:val="center"/>
              <w:rPr>
                <w:rFonts w:ascii="Arial Narrow" w:hAnsi="Arial Narrow" w:cs="Arial"/>
                <w:sz w:val="20"/>
                <w:szCs w:val="20"/>
              </w:rPr>
            </w:pPr>
          </w:p>
          <w:p w:rsidR="002400F5" w:rsidRPr="00E50230" w:rsidRDefault="00A657D5" w:rsidP="002400F5">
            <w:pPr>
              <w:spacing w:before="120"/>
              <w:jc w:val="center"/>
              <w:rPr>
                <w:rFonts w:ascii="Arial Narrow" w:hAnsi="Arial Narrow" w:cs="Arial"/>
                <w:sz w:val="20"/>
                <w:szCs w:val="20"/>
              </w:rPr>
            </w:pPr>
            <w:r w:rsidRPr="00E50230">
              <w:rPr>
                <w:rFonts w:ascii="Arial Narrow" w:hAnsi="Arial Narrow" w:cs="Arial"/>
                <w:sz w:val="20"/>
                <w:szCs w:val="20"/>
              </w:rPr>
              <w:t>4</w:t>
            </w:r>
          </w:p>
          <w:p w:rsidR="002400F5" w:rsidRPr="00E50230" w:rsidRDefault="00A657D5" w:rsidP="002400F5">
            <w:pPr>
              <w:jc w:val="center"/>
              <w:rPr>
                <w:rFonts w:ascii="Arial Narrow" w:hAnsi="Arial Narrow" w:cs="Arial"/>
                <w:sz w:val="20"/>
                <w:szCs w:val="20"/>
              </w:rPr>
            </w:pPr>
          </w:p>
          <w:p w:rsidR="002400F5" w:rsidRPr="00E50230" w:rsidRDefault="00A657D5" w:rsidP="002400F5">
            <w:pPr>
              <w:jc w:val="center"/>
              <w:rPr>
                <w:rFonts w:ascii="Arial Narrow" w:hAnsi="Arial Narrow" w:cs="Arial"/>
                <w:sz w:val="20"/>
                <w:szCs w:val="20"/>
              </w:rPr>
            </w:pPr>
          </w:p>
          <w:p w:rsidR="002400F5" w:rsidRPr="00E50230" w:rsidRDefault="00A657D5" w:rsidP="002400F5">
            <w:pPr>
              <w:rPr>
                <w:rFonts w:ascii="Arial Narrow" w:hAnsi="Arial Narrow" w:cs="Arial"/>
                <w:sz w:val="20"/>
                <w:szCs w:val="20"/>
              </w:rPr>
            </w:pPr>
          </w:p>
          <w:p w:rsidR="002400F5" w:rsidRPr="00E50230" w:rsidRDefault="00A657D5" w:rsidP="002400F5">
            <w:pPr>
              <w:rPr>
                <w:rFonts w:ascii="Arial Narrow" w:hAnsi="Arial Narrow" w:cs="Arial"/>
                <w:sz w:val="20"/>
                <w:szCs w:val="20"/>
              </w:rPr>
            </w:pPr>
          </w:p>
          <w:p w:rsidR="002400F5" w:rsidRPr="00E50230" w:rsidRDefault="00A657D5" w:rsidP="002400F5">
            <w:pPr>
              <w:rPr>
                <w:rFonts w:ascii="Arial Narrow" w:hAnsi="Arial Narrow" w:cs="Arial"/>
                <w:sz w:val="20"/>
                <w:szCs w:val="20"/>
              </w:rPr>
            </w:pPr>
          </w:p>
          <w:p w:rsidR="00706230" w:rsidRPr="00E50230" w:rsidRDefault="00A657D5" w:rsidP="002400F5">
            <w:pPr>
              <w:rPr>
                <w:rFonts w:ascii="Arial Narrow" w:hAnsi="Arial Narrow" w:cs="Arial"/>
                <w:sz w:val="20"/>
                <w:szCs w:val="20"/>
              </w:rPr>
            </w:pPr>
          </w:p>
          <w:p w:rsidR="00706230" w:rsidRPr="00E50230" w:rsidRDefault="00A657D5" w:rsidP="002400F5">
            <w:pPr>
              <w:rPr>
                <w:rFonts w:ascii="Arial Narrow" w:hAnsi="Arial Narrow" w:cs="Arial"/>
                <w:sz w:val="20"/>
                <w:szCs w:val="20"/>
              </w:rPr>
            </w:pPr>
          </w:p>
          <w:p w:rsidR="00706230" w:rsidRPr="00E50230" w:rsidRDefault="00A657D5" w:rsidP="002400F5">
            <w:pPr>
              <w:rPr>
                <w:rFonts w:ascii="Arial Narrow" w:hAnsi="Arial Narrow" w:cs="Arial"/>
                <w:sz w:val="20"/>
                <w:szCs w:val="20"/>
              </w:rPr>
            </w:pPr>
          </w:p>
          <w:p w:rsidR="00706230" w:rsidRPr="00E50230" w:rsidRDefault="00A657D5" w:rsidP="002400F5">
            <w:pPr>
              <w:rPr>
                <w:rFonts w:ascii="Arial Narrow" w:hAnsi="Arial Narrow" w:cs="Arial"/>
                <w:sz w:val="20"/>
                <w:szCs w:val="20"/>
              </w:rPr>
            </w:pPr>
          </w:p>
          <w:p w:rsidR="00706230" w:rsidRPr="00E50230" w:rsidRDefault="00A657D5" w:rsidP="002400F5">
            <w:pPr>
              <w:rPr>
                <w:rFonts w:ascii="Arial Narrow" w:hAnsi="Arial Narrow" w:cs="Arial"/>
                <w:sz w:val="20"/>
                <w:szCs w:val="20"/>
              </w:rPr>
            </w:pPr>
          </w:p>
          <w:p w:rsidR="002400F5" w:rsidRPr="00E50230" w:rsidRDefault="00A657D5" w:rsidP="002400F5">
            <w:pPr>
              <w:rPr>
                <w:rFonts w:ascii="Arial Narrow" w:hAnsi="Arial Narrow" w:cs="Arial"/>
                <w:sz w:val="20"/>
                <w:szCs w:val="20"/>
              </w:rPr>
            </w:pPr>
          </w:p>
          <w:p w:rsidR="002400F5" w:rsidRPr="00E50230" w:rsidRDefault="00A657D5" w:rsidP="002400F5">
            <w:pPr>
              <w:rPr>
                <w:rFonts w:ascii="Arial Narrow" w:hAnsi="Arial Narrow" w:cs="Arial"/>
                <w:sz w:val="20"/>
                <w:szCs w:val="20"/>
              </w:rPr>
            </w:pPr>
          </w:p>
          <w:p w:rsidR="002400F5" w:rsidRPr="00E50230" w:rsidRDefault="00A657D5" w:rsidP="002400F5">
            <w:pPr>
              <w:rPr>
                <w:rFonts w:ascii="Arial Narrow" w:hAnsi="Arial Narrow" w:cs="Arial"/>
                <w:sz w:val="20"/>
                <w:szCs w:val="20"/>
              </w:rPr>
            </w:pPr>
          </w:p>
          <w:p w:rsidR="002400F5" w:rsidRPr="00E50230" w:rsidRDefault="00A657D5" w:rsidP="002400F5">
            <w:pPr>
              <w:rPr>
                <w:rFonts w:ascii="Arial Narrow" w:hAnsi="Arial Narrow" w:cs="Arial"/>
                <w:sz w:val="20"/>
                <w:szCs w:val="20"/>
              </w:rPr>
            </w:pPr>
          </w:p>
          <w:p w:rsidR="00706230" w:rsidRPr="00E50230" w:rsidRDefault="00A657D5" w:rsidP="002400F5">
            <w:pPr>
              <w:jc w:val="center"/>
              <w:rPr>
                <w:rFonts w:ascii="Arial Narrow" w:hAnsi="Arial Narrow" w:cs="Arial"/>
                <w:sz w:val="20"/>
                <w:szCs w:val="20"/>
              </w:rPr>
            </w:pPr>
          </w:p>
          <w:p w:rsidR="00706230" w:rsidRPr="00E50230" w:rsidRDefault="00A657D5" w:rsidP="002400F5">
            <w:pPr>
              <w:jc w:val="center"/>
              <w:rPr>
                <w:rFonts w:ascii="Arial Narrow" w:hAnsi="Arial Narrow" w:cs="Arial"/>
                <w:sz w:val="20"/>
                <w:szCs w:val="20"/>
              </w:rPr>
            </w:pPr>
          </w:p>
          <w:p w:rsidR="00706230" w:rsidRPr="00E50230" w:rsidRDefault="00A657D5" w:rsidP="002400F5">
            <w:pPr>
              <w:jc w:val="center"/>
              <w:rPr>
                <w:rFonts w:ascii="Arial Narrow" w:hAnsi="Arial Narrow" w:cs="Arial"/>
                <w:sz w:val="20"/>
                <w:szCs w:val="20"/>
              </w:rPr>
            </w:pPr>
          </w:p>
          <w:p w:rsidR="00706230" w:rsidRPr="00E50230" w:rsidRDefault="00A657D5" w:rsidP="00706230">
            <w:pPr>
              <w:rPr>
                <w:rFonts w:ascii="Arial Narrow" w:hAnsi="Arial Narrow" w:cs="Arial"/>
                <w:sz w:val="20"/>
                <w:szCs w:val="20"/>
              </w:rPr>
            </w:pPr>
          </w:p>
          <w:p w:rsidR="00706230" w:rsidRPr="00E50230" w:rsidRDefault="00A657D5" w:rsidP="002400F5">
            <w:pPr>
              <w:jc w:val="center"/>
              <w:rPr>
                <w:rFonts w:ascii="Arial Narrow" w:hAnsi="Arial Narrow" w:cs="Arial"/>
                <w:sz w:val="20"/>
                <w:szCs w:val="20"/>
              </w:rPr>
            </w:pPr>
          </w:p>
          <w:p w:rsidR="006474DC" w:rsidRPr="00E50230" w:rsidRDefault="00A657D5" w:rsidP="002400F5">
            <w:pPr>
              <w:jc w:val="center"/>
              <w:rPr>
                <w:rFonts w:ascii="Arial Narrow" w:hAnsi="Arial Narrow" w:cs="Arial"/>
                <w:sz w:val="20"/>
                <w:szCs w:val="20"/>
              </w:rPr>
            </w:pPr>
          </w:p>
          <w:p w:rsidR="00803992" w:rsidRDefault="00803992" w:rsidP="002400F5">
            <w:pPr>
              <w:jc w:val="center"/>
              <w:rPr>
                <w:rFonts w:ascii="Arial Narrow" w:hAnsi="Arial Narrow" w:cs="Arial"/>
                <w:sz w:val="20"/>
                <w:szCs w:val="20"/>
              </w:rPr>
            </w:pPr>
          </w:p>
          <w:p w:rsidR="00803992" w:rsidRDefault="00803992" w:rsidP="002400F5">
            <w:pPr>
              <w:jc w:val="center"/>
              <w:rPr>
                <w:rFonts w:ascii="Arial Narrow" w:hAnsi="Arial Narrow" w:cs="Arial"/>
                <w:sz w:val="20"/>
                <w:szCs w:val="20"/>
              </w:rPr>
            </w:pPr>
          </w:p>
          <w:p w:rsidR="00803992" w:rsidRDefault="00803992" w:rsidP="002400F5">
            <w:pPr>
              <w:jc w:val="center"/>
              <w:rPr>
                <w:rFonts w:ascii="Arial Narrow" w:hAnsi="Arial Narrow" w:cs="Arial"/>
                <w:sz w:val="20"/>
                <w:szCs w:val="20"/>
              </w:rPr>
            </w:pPr>
          </w:p>
          <w:p w:rsidR="00803992" w:rsidRDefault="00803992" w:rsidP="002400F5">
            <w:pPr>
              <w:jc w:val="center"/>
              <w:rPr>
                <w:rFonts w:ascii="Arial Narrow" w:hAnsi="Arial Narrow" w:cs="Arial"/>
                <w:sz w:val="20"/>
                <w:szCs w:val="20"/>
              </w:rPr>
            </w:pPr>
          </w:p>
          <w:p w:rsidR="002400F5" w:rsidRPr="00E50230" w:rsidRDefault="00A657D5" w:rsidP="002400F5">
            <w:pPr>
              <w:jc w:val="center"/>
              <w:rPr>
                <w:rFonts w:ascii="Arial Narrow" w:hAnsi="Arial Narrow" w:cs="Arial"/>
                <w:sz w:val="20"/>
                <w:szCs w:val="20"/>
              </w:rPr>
            </w:pPr>
            <w:r w:rsidRPr="00E50230">
              <w:rPr>
                <w:rFonts w:ascii="Arial Narrow" w:hAnsi="Arial Narrow" w:cs="Arial"/>
                <w:sz w:val="20"/>
                <w:szCs w:val="20"/>
              </w:rPr>
              <w:t>2</w:t>
            </w:r>
          </w:p>
          <w:p w:rsidR="002400F5" w:rsidRPr="00E50230" w:rsidRDefault="00A657D5" w:rsidP="002400F5">
            <w:pPr>
              <w:jc w:val="center"/>
              <w:rPr>
                <w:rFonts w:ascii="Arial Narrow" w:hAnsi="Arial Narrow" w:cs="Arial"/>
                <w:sz w:val="20"/>
                <w:szCs w:val="20"/>
              </w:rPr>
            </w:pPr>
          </w:p>
          <w:p w:rsidR="002400F5" w:rsidRPr="00E50230" w:rsidRDefault="00A657D5" w:rsidP="002400F5">
            <w:pPr>
              <w:jc w:val="center"/>
              <w:rPr>
                <w:rFonts w:ascii="Arial Narrow" w:hAnsi="Arial Narrow" w:cs="Arial"/>
                <w:sz w:val="20"/>
                <w:szCs w:val="20"/>
              </w:rPr>
            </w:pPr>
          </w:p>
          <w:p w:rsidR="002400F5" w:rsidRPr="00E50230" w:rsidRDefault="00A657D5" w:rsidP="002400F5">
            <w:pPr>
              <w:jc w:val="center"/>
              <w:rPr>
                <w:rFonts w:ascii="Arial Narrow" w:hAnsi="Arial Narrow" w:cs="Arial"/>
                <w:sz w:val="20"/>
                <w:szCs w:val="20"/>
              </w:rPr>
            </w:pPr>
          </w:p>
          <w:p w:rsidR="002400F5" w:rsidRPr="00E50230" w:rsidRDefault="00A657D5" w:rsidP="002400F5">
            <w:pPr>
              <w:jc w:val="center"/>
              <w:rPr>
                <w:rFonts w:ascii="Arial Narrow" w:hAnsi="Arial Narrow" w:cs="Arial"/>
                <w:sz w:val="20"/>
                <w:szCs w:val="20"/>
              </w:rPr>
            </w:pPr>
          </w:p>
          <w:p w:rsidR="002400F5" w:rsidRPr="00E50230" w:rsidRDefault="00A657D5" w:rsidP="002400F5">
            <w:pPr>
              <w:jc w:val="center"/>
              <w:rPr>
                <w:rFonts w:ascii="Arial Narrow" w:hAnsi="Arial Narrow" w:cs="Arial"/>
                <w:sz w:val="20"/>
                <w:szCs w:val="20"/>
              </w:rPr>
            </w:pPr>
          </w:p>
          <w:p w:rsidR="002400F5" w:rsidRPr="00E50230" w:rsidRDefault="00A657D5" w:rsidP="002400F5">
            <w:pPr>
              <w:jc w:val="center"/>
              <w:rPr>
                <w:rFonts w:ascii="Arial Narrow" w:hAnsi="Arial Narrow" w:cs="Arial"/>
                <w:sz w:val="20"/>
                <w:szCs w:val="20"/>
              </w:rPr>
            </w:pPr>
          </w:p>
          <w:p w:rsidR="002400F5" w:rsidRPr="00E50230" w:rsidRDefault="00A657D5" w:rsidP="002400F5">
            <w:pPr>
              <w:jc w:val="center"/>
              <w:rPr>
                <w:rFonts w:ascii="Arial Narrow" w:hAnsi="Arial Narrow" w:cs="Arial"/>
                <w:sz w:val="20"/>
                <w:szCs w:val="20"/>
              </w:rPr>
            </w:pPr>
          </w:p>
          <w:p w:rsidR="00A66D45" w:rsidRPr="00E50230" w:rsidRDefault="00A657D5" w:rsidP="002400F5">
            <w:pPr>
              <w:jc w:val="center"/>
              <w:rPr>
                <w:rFonts w:ascii="Arial Narrow" w:hAnsi="Arial Narrow" w:cs="Arial"/>
                <w:sz w:val="20"/>
                <w:szCs w:val="20"/>
              </w:rPr>
            </w:pPr>
          </w:p>
          <w:p w:rsidR="00A66D45" w:rsidRPr="00E50230" w:rsidRDefault="00A657D5" w:rsidP="002400F5">
            <w:pPr>
              <w:jc w:val="center"/>
              <w:rPr>
                <w:rFonts w:ascii="Arial Narrow" w:hAnsi="Arial Narrow" w:cs="Arial"/>
                <w:sz w:val="20"/>
                <w:szCs w:val="20"/>
              </w:rPr>
            </w:pPr>
          </w:p>
          <w:p w:rsidR="00A66D45" w:rsidRPr="00E50230" w:rsidRDefault="00A657D5" w:rsidP="002400F5">
            <w:pPr>
              <w:jc w:val="center"/>
              <w:rPr>
                <w:rFonts w:ascii="Arial Narrow" w:hAnsi="Arial Narrow" w:cs="Arial"/>
                <w:sz w:val="20"/>
                <w:szCs w:val="20"/>
              </w:rPr>
            </w:pPr>
          </w:p>
          <w:p w:rsidR="00A66D45" w:rsidRPr="00E50230" w:rsidRDefault="00A657D5" w:rsidP="002400F5">
            <w:pPr>
              <w:jc w:val="center"/>
              <w:rPr>
                <w:rFonts w:ascii="Arial Narrow" w:hAnsi="Arial Narrow" w:cs="Arial"/>
                <w:sz w:val="20"/>
                <w:szCs w:val="20"/>
              </w:rPr>
            </w:pPr>
          </w:p>
          <w:p w:rsidR="00A66D45" w:rsidRPr="00E50230" w:rsidRDefault="00A657D5" w:rsidP="002400F5">
            <w:pPr>
              <w:jc w:val="center"/>
              <w:rPr>
                <w:rFonts w:ascii="Arial Narrow" w:hAnsi="Arial Narrow" w:cs="Arial"/>
                <w:sz w:val="20"/>
                <w:szCs w:val="20"/>
              </w:rPr>
            </w:pPr>
          </w:p>
          <w:p w:rsidR="00A66D45" w:rsidRPr="00E50230" w:rsidRDefault="00A657D5" w:rsidP="002400F5">
            <w:pPr>
              <w:jc w:val="center"/>
              <w:rPr>
                <w:rFonts w:ascii="Arial Narrow" w:hAnsi="Arial Narrow" w:cs="Arial"/>
                <w:sz w:val="20"/>
                <w:szCs w:val="20"/>
              </w:rPr>
            </w:pPr>
          </w:p>
          <w:p w:rsidR="00A66D45" w:rsidRPr="00E50230" w:rsidRDefault="00A657D5" w:rsidP="002400F5">
            <w:pPr>
              <w:jc w:val="center"/>
              <w:rPr>
                <w:rFonts w:ascii="Arial Narrow" w:hAnsi="Arial Narrow" w:cs="Arial"/>
                <w:sz w:val="20"/>
                <w:szCs w:val="20"/>
              </w:rPr>
            </w:pPr>
          </w:p>
          <w:p w:rsidR="00A66D45" w:rsidRPr="00E50230" w:rsidRDefault="00A657D5" w:rsidP="002400F5">
            <w:pPr>
              <w:jc w:val="center"/>
              <w:rPr>
                <w:rFonts w:ascii="Arial Narrow" w:hAnsi="Arial Narrow" w:cs="Arial"/>
                <w:sz w:val="20"/>
                <w:szCs w:val="20"/>
              </w:rPr>
            </w:pPr>
          </w:p>
          <w:p w:rsidR="00A66D45" w:rsidRPr="00E50230" w:rsidRDefault="00A657D5" w:rsidP="002400F5">
            <w:pPr>
              <w:jc w:val="center"/>
              <w:rPr>
                <w:rFonts w:ascii="Arial Narrow" w:hAnsi="Arial Narrow" w:cs="Arial"/>
                <w:sz w:val="20"/>
                <w:szCs w:val="20"/>
              </w:rPr>
            </w:pPr>
          </w:p>
          <w:p w:rsidR="00A66D45" w:rsidRPr="00E50230" w:rsidRDefault="00A657D5" w:rsidP="002400F5">
            <w:pPr>
              <w:jc w:val="center"/>
              <w:rPr>
                <w:rFonts w:ascii="Arial Narrow" w:hAnsi="Arial Narrow" w:cs="Arial"/>
                <w:sz w:val="20"/>
                <w:szCs w:val="20"/>
              </w:rPr>
            </w:pPr>
          </w:p>
          <w:p w:rsidR="00A66D45" w:rsidRPr="00E50230" w:rsidRDefault="00A657D5" w:rsidP="002400F5">
            <w:pPr>
              <w:jc w:val="center"/>
              <w:rPr>
                <w:rFonts w:ascii="Arial Narrow" w:hAnsi="Arial Narrow" w:cs="Arial"/>
                <w:sz w:val="20"/>
                <w:szCs w:val="20"/>
              </w:rPr>
            </w:pPr>
          </w:p>
          <w:p w:rsidR="002400F5" w:rsidRPr="00E50230" w:rsidRDefault="00A657D5" w:rsidP="002400F5">
            <w:pPr>
              <w:jc w:val="center"/>
              <w:rPr>
                <w:rFonts w:ascii="Arial Narrow" w:hAnsi="Arial Narrow" w:cs="Arial"/>
                <w:sz w:val="20"/>
                <w:szCs w:val="20"/>
              </w:rPr>
            </w:pPr>
          </w:p>
          <w:p w:rsidR="002400F5" w:rsidRPr="00E50230" w:rsidRDefault="00A657D5" w:rsidP="002400F5">
            <w:pPr>
              <w:jc w:val="center"/>
              <w:rPr>
                <w:rFonts w:ascii="Arial Narrow" w:hAnsi="Arial Narrow" w:cs="Arial"/>
                <w:sz w:val="20"/>
                <w:szCs w:val="20"/>
              </w:rPr>
            </w:pPr>
          </w:p>
          <w:p w:rsidR="002400F5" w:rsidRPr="00E50230" w:rsidRDefault="00A657D5" w:rsidP="002400F5">
            <w:pPr>
              <w:jc w:val="center"/>
              <w:rPr>
                <w:rFonts w:ascii="Arial Narrow" w:hAnsi="Arial Narrow" w:cs="Arial"/>
                <w:sz w:val="20"/>
                <w:szCs w:val="20"/>
              </w:rPr>
            </w:pPr>
          </w:p>
          <w:p w:rsidR="002400F5" w:rsidRDefault="00A657D5" w:rsidP="00606AA6">
            <w:pPr>
              <w:rPr>
                <w:rFonts w:ascii="Arial Narrow" w:hAnsi="Arial Narrow" w:cs="Arial"/>
                <w:sz w:val="20"/>
                <w:szCs w:val="20"/>
              </w:rPr>
            </w:pPr>
          </w:p>
          <w:p w:rsidR="00803992" w:rsidRPr="00E50230" w:rsidRDefault="00803992" w:rsidP="00606AA6">
            <w:pPr>
              <w:rPr>
                <w:rFonts w:ascii="Arial Narrow" w:hAnsi="Arial Narrow" w:cs="Arial"/>
                <w:sz w:val="20"/>
                <w:szCs w:val="20"/>
              </w:rPr>
            </w:pPr>
          </w:p>
          <w:p w:rsidR="002400F5" w:rsidRPr="00E50230" w:rsidRDefault="00A657D5" w:rsidP="002400F5">
            <w:pPr>
              <w:jc w:val="center"/>
              <w:rPr>
                <w:rFonts w:ascii="Arial Narrow" w:hAnsi="Arial Narrow" w:cs="Arial"/>
                <w:sz w:val="20"/>
                <w:szCs w:val="20"/>
              </w:rPr>
            </w:pPr>
            <w:r w:rsidRPr="00E50230">
              <w:rPr>
                <w:rFonts w:ascii="Arial Narrow" w:hAnsi="Arial Narrow" w:cs="Arial"/>
                <w:sz w:val="20"/>
                <w:szCs w:val="20"/>
              </w:rPr>
              <w:t>115</w:t>
            </w:r>
          </w:p>
        </w:tc>
        <w:tc>
          <w:tcPr>
            <w:tcW w:w="1351" w:type="dxa"/>
            <w:tcBorders>
              <w:top w:val="single" w:sz="12" w:space="0" w:color="auto"/>
              <w:bottom w:val="single" w:sz="12" w:space="0" w:color="auto"/>
            </w:tcBorders>
            <w:shd w:val="pct10" w:color="auto" w:fill="auto"/>
          </w:tcPr>
          <w:p w:rsidR="002400F5" w:rsidRPr="00E50230" w:rsidRDefault="00A657D5" w:rsidP="002400F5">
            <w:pPr>
              <w:spacing w:before="120"/>
              <w:jc w:val="center"/>
              <w:rPr>
                <w:rFonts w:ascii="Arial Narrow" w:hAnsi="Arial Narrow" w:cs="Arial"/>
                <w:sz w:val="20"/>
                <w:szCs w:val="20"/>
              </w:rPr>
            </w:pPr>
          </w:p>
          <w:p w:rsidR="00B91316" w:rsidRDefault="00A657D5" w:rsidP="006474DC">
            <w:pPr>
              <w:spacing w:before="120"/>
              <w:jc w:val="center"/>
              <w:rPr>
                <w:rFonts w:ascii="Arial Narrow" w:hAnsi="Arial Narrow" w:cs="Arial"/>
                <w:sz w:val="20"/>
                <w:szCs w:val="20"/>
              </w:rPr>
            </w:pPr>
          </w:p>
          <w:p w:rsidR="00B91316" w:rsidRDefault="00A657D5" w:rsidP="006474DC">
            <w:pPr>
              <w:spacing w:before="120"/>
              <w:jc w:val="center"/>
              <w:rPr>
                <w:rFonts w:ascii="Arial Narrow" w:hAnsi="Arial Narrow" w:cs="Arial"/>
                <w:sz w:val="20"/>
                <w:szCs w:val="20"/>
              </w:rPr>
            </w:pPr>
          </w:p>
          <w:p w:rsidR="002400F5" w:rsidRPr="00E50230" w:rsidRDefault="00A657D5" w:rsidP="006474DC">
            <w:pPr>
              <w:spacing w:before="120"/>
              <w:jc w:val="center"/>
              <w:rPr>
                <w:rFonts w:ascii="Arial Narrow" w:hAnsi="Arial Narrow" w:cs="Arial"/>
                <w:sz w:val="20"/>
                <w:szCs w:val="20"/>
              </w:rPr>
            </w:pPr>
            <w:r w:rsidRPr="00E50230">
              <w:rPr>
                <w:rFonts w:ascii="Arial Narrow" w:hAnsi="Arial Narrow" w:cs="Arial"/>
                <w:sz w:val="20"/>
                <w:szCs w:val="20"/>
              </w:rPr>
              <w:t>6</w:t>
            </w:r>
          </w:p>
          <w:p w:rsidR="002400F5" w:rsidRPr="00E50230" w:rsidRDefault="00A657D5" w:rsidP="002400F5">
            <w:pPr>
              <w:jc w:val="center"/>
              <w:rPr>
                <w:rFonts w:ascii="Arial Narrow" w:hAnsi="Arial Narrow" w:cs="Arial"/>
                <w:sz w:val="20"/>
                <w:szCs w:val="20"/>
              </w:rPr>
            </w:pPr>
          </w:p>
          <w:p w:rsidR="002400F5" w:rsidRPr="00E50230" w:rsidRDefault="00A657D5" w:rsidP="002400F5">
            <w:pPr>
              <w:jc w:val="center"/>
              <w:rPr>
                <w:rFonts w:ascii="Arial Narrow" w:hAnsi="Arial Narrow" w:cs="Arial"/>
                <w:sz w:val="20"/>
                <w:szCs w:val="20"/>
              </w:rPr>
            </w:pPr>
          </w:p>
          <w:p w:rsidR="002400F5" w:rsidRPr="00E50230" w:rsidRDefault="00A657D5" w:rsidP="002400F5">
            <w:pPr>
              <w:jc w:val="center"/>
              <w:rPr>
                <w:rFonts w:ascii="Arial Narrow" w:hAnsi="Arial Narrow" w:cs="Arial"/>
                <w:sz w:val="20"/>
                <w:szCs w:val="20"/>
              </w:rPr>
            </w:pPr>
          </w:p>
          <w:p w:rsidR="002400F5" w:rsidRPr="00E50230" w:rsidRDefault="00A657D5" w:rsidP="002400F5">
            <w:pPr>
              <w:jc w:val="center"/>
              <w:rPr>
                <w:rFonts w:ascii="Arial Narrow" w:hAnsi="Arial Narrow" w:cs="Arial"/>
                <w:sz w:val="20"/>
                <w:szCs w:val="20"/>
              </w:rPr>
            </w:pPr>
          </w:p>
          <w:p w:rsidR="00706230" w:rsidRPr="00E50230" w:rsidRDefault="00A657D5" w:rsidP="002400F5">
            <w:pPr>
              <w:jc w:val="center"/>
              <w:rPr>
                <w:rFonts w:ascii="Arial Narrow" w:hAnsi="Arial Narrow" w:cs="Arial"/>
                <w:sz w:val="20"/>
                <w:szCs w:val="20"/>
              </w:rPr>
            </w:pPr>
          </w:p>
          <w:p w:rsidR="00706230" w:rsidRPr="00E50230" w:rsidRDefault="00A657D5" w:rsidP="002400F5">
            <w:pPr>
              <w:jc w:val="center"/>
              <w:rPr>
                <w:rFonts w:ascii="Arial Narrow" w:hAnsi="Arial Narrow" w:cs="Arial"/>
                <w:sz w:val="20"/>
                <w:szCs w:val="20"/>
              </w:rPr>
            </w:pPr>
          </w:p>
          <w:p w:rsidR="00706230" w:rsidRPr="00E50230" w:rsidRDefault="00A657D5" w:rsidP="002400F5">
            <w:pPr>
              <w:jc w:val="center"/>
              <w:rPr>
                <w:rFonts w:ascii="Arial Narrow" w:hAnsi="Arial Narrow" w:cs="Arial"/>
                <w:sz w:val="20"/>
                <w:szCs w:val="20"/>
              </w:rPr>
            </w:pPr>
          </w:p>
          <w:p w:rsidR="00706230" w:rsidRPr="00E50230" w:rsidRDefault="00A657D5" w:rsidP="002400F5">
            <w:pPr>
              <w:jc w:val="center"/>
              <w:rPr>
                <w:rFonts w:ascii="Arial Narrow" w:hAnsi="Arial Narrow" w:cs="Arial"/>
                <w:sz w:val="20"/>
                <w:szCs w:val="20"/>
              </w:rPr>
            </w:pPr>
          </w:p>
          <w:p w:rsidR="00706230" w:rsidRPr="00E50230" w:rsidRDefault="00A657D5" w:rsidP="002400F5">
            <w:pPr>
              <w:jc w:val="center"/>
              <w:rPr>
                <w:rFonts w:ascii="Arial Narrow" w:hAnsi="Arial Narrow" w:cs="Arial"/>
                <w:sz w:val="20"/>
                <w:szCs w:val="20"/>
              </w:rPr>
            </w:pPr>
          </w:p>
          <w:p w:rsidR="00706230" w:rsidRPr="00E50230" w:rsidRDefault="00A657D5" w:rsidP="002400F5">
            <w:pPr>
              <w:jc w:val="center"/>
              <w:rPr>
                <w:rFonts w:ascii="Arial Narrow" w:hAnsi="Arial Narrow" w:cs="Arial"/>
                <w:sz w:val="20"/>
                <w:szCs w:val="20"/>
              </w:rPr>
            </w:pPr>
          </w:p>
          <w:p w:rsidR="00706230" w:rsidRPr="00E50230" w:rsidRDefault="00A657D5" w:rsidP="002400F5">
            <w:pPr>
              <w:jc w:val="center"/>
              <w:rPr>
                <w:rFonts w:ascii="Arial Narrow" w:hAnsi="Arial Narrow" w:cs="Arial"/>
                <w:sz w:val="20"/>
                <w:szCs w:val="20"/>
              </w:rPr>
            </w:pPr>
          </w:p>
          <w:p w:rsidR="00706230" w:rsidRPr="00E50230" w:rsidRDefault="00A657D5" w:rsidP="002400F5">
            <w:pPr>
              <w:jc w:val="center"/>
              <w:rPr>
                <w:rFonts w:ascii="Arial Narrow" w:hAnsi="Arial Narrow" w:cs="Arial"/>
                <w:sz w:val="20"/>
                <w:szCs w:val="20"/>
              </w:rPr>
            </w:pPr>
          </w:p>
          <w:p w:rsidR="00706230" w:rsidRPr="00E50230" w:rsidRDefault="00A657D5" w:rsidP="002400F5">
            <w:pPr>
              <w:jc w:val="center"/>
              <w:rPr>
                <w:rFonts w:ascii="Arial Narrow" w:hAnsi="Arial Narrow" w:cs="Arial"/>
                <w:sz w:val="20"/>
                <w:szCs w:val="20"/>
              </w:rPr>
            </w:pPr>
          </w:p>
          <w:p w:rsidR="00706230" w:rsidRPr="00E50230" w:rsidRDefault="00A657D5" w:rsidP="002400F5">
            <w:pPr>
              <w:jc w:val="center"/>
              <w:rPr>
                <w:rFonts w:ascii="Arial Narrow" w:hAnsi="Arial Narrow" w:cs="Arial"/>
                <w:sz w:val="20"/>
                <w:szCs w:val="20"/>
              </w:rPr>
            </w:pPr>
          </w:p>
          <w:p w:rsidR="00706230" w:rsidRPr="00E50230" w:rsidRDefault="00A657D5" w:rsidP="002400F5">
            <w:pPr>
              <w:jc w:val="center"/>
              <w:rPr>
                <w:rFonts w:ascii="Arial Narrow" w:hAnsi="Arial Narrow" w:cs="Arial"/>
                <w:sz w:val="20"/>
                <w:szCs w:val="20"/>
              </w:rPr>
            </w:pPr>
          </w:p>
          <w:p w:rsidR="002400F5" w:rsidRPr="00E50230" w:rsidRDefault="00A657D5" w:rsidP="002400F5">
            <w:pPr>
              <w:jc w:val="center"/>
              <w:rPr>
                <w:rFonts w:ascii="Arial Narrow" w:hAnsi="Arial Narrow" w:cs="Arial"/>
                <w:sz w:val="20"/>
                <w:szCs w:val="20"/>
              </w:rPr>
            </w:pPr>
          </w:p>
          <w:p w:rsidR="002400F5" w:rsidRPr="00E50230" w:rsidRDefault="00A657D5" w:rsidP="002400F5">
            <w:pPr>
              <w:jc w:val="center"/>
              <w:rPr>
                <w:rFonts w:ascii="Arial Narrow" w:hAnsi="Arial Narrow" w:cs="Arial"/>
                <w:sz w:val="20"/>
                <w:szCs w:val="20"/>
              </w:rPr>
            </w:pPr>
          </w:p>
          <w:p w:rsidR="002400F5" w:rsidRPr="00E50230" w:rsidRDefault="00A657D5" w:rsidP="002400F5">
            <w:pPr>
              <w:jc w:val="center"/>
              <w:rPr>
                <w:rFonts w:ascii="Arial Narrow" w:hAnsi="Arial Narrow" w:cs="Arial"/>
                <w:sz w:val="20"/>
                <w:szCs w:val="20"/>
              </w:rPr>
            </w:pPr>
          </w:p>
          <w:p w:rsidR="002400F5" w:rsidRPr="00E50230" w:rsidRDefault="00A657D5" w:rsidP="002400F5">
            <w:pPr>
              <w:jc w:val="center"/>
              <w:rPr>
                <w:rFonts w:ascii="Arial Narrow" w:hAnsi="Arial Narrow" w:cs="Arial"/>
                <w:sz w:val="20"/>
                <w:szCs w:val="20"/>
              </w:rPr>
            </w:pPr>
          </w:p>
          <w:p w:rsidR="002400F5" w:rsidRPr="00E50230" w:rsidRDefault="00A657D5" w:rsidP="002400F5">
            <w:pPr>
              <w:jc w:val="center"/>
              <w:rPr>
                <w:rFonts w:ascii="Arial Narrow" w:hAnsi="Arial Narrow" w:cs="Arial"/>
                <w:sz w:val="20"/>
                <w:szCs w:val="20"/>
              </w:rPr>
            </w:pPr>
          </w:p>
          <w:p w:rsidR="002400F5" w:rsidRPr="00E50230" w:rsidRDefault="00A657D5" w:rsidP="002400F5">
            <w:pPr>
              <w:jc w:val="center"/>
              <w:rPr>
                <w:rFonts w:ascii="Arial Narrow" w:hAnsi="Arial Narrow" w:cs="Arial"/>
                <w:sz w:val="20"/>
                <w:szCs w:val="20"/>
              </w:rPr>
            </w:pPr>
          </w:p>
          <w:p w:rsidR="002400F5" w:rsidRPr="00E50230" w:rsidRDefault="00A657D5" w:rsidP="002400F5">
            <w:pPr>
              <w:jc w:val="center"/>
              <w:rPr>
                <w:rFonts w:ascii="Arial Narrow" w:hAnsi="Arial Narrow" w:cs="Arial"/>
                <w:sz w:val="20"/>
                <w:szCs w:val="20"/>
              </w:rPr>
            </w:pPr>
          </w:p>
          <w:p w:rsidR="002400F5" w:rsidRPr="00E50230" w:rsidRDefault="00A657D5" w:rsidP="002400F5">
            <w:pPr>
              <w:jc w:val="center"/>
              <w:rPr>
                <w:rFonts w:ascii="Arial Narrow" w:hAnsi="Arial Narrow" w:cs="Arial"/>
                <w:sz w:val="20"/>
                <w:szCs w:val="20"/>
              </w:rPr>
            </w:pPr>
          </w:p>
          <w:p w:rsidR="00803992" w:rsidRDefault="00803992" w:rsidP="002400F5">
            <w:pPr>
              <w:jc w:val="center"/>
              <w:rPr>
                <w:rFonts w:ascii="Arial Narrow" w:hAnsi="Arial Narrow" w:cs="Arial"/>
                <w:sz w:val="20"/>
                <w:szCs w:val="20"/>
              </w:rPr>
            </w:pPr>
          </w:p>
          <w:p w:rsidR="002400F5" w:rsidRPr="00E50230" w:rsidRDefault="00A657D5" w:rsidP="002400F5">
            <w:pPr>
              <w:jc w:val="center"/>
              <w:rPr>
                <w:rFonts w:ascii="Arial Narrow" w:hAnsi="Arial Narrow" w:cs="Arial"/>
                <w:sz w:val="20"/>
                <w:szCs w:val="20"/>
              </w:rPr>
            </w:pPr>
            <w:r w:rsidRPr="00E50230">
              <w:rPr>
                <w:rFonts w:ascii="Arial Narrow" w:hAnsi="Arial Narrow" w:cs="Arial"/>
                <w:sz w:val="20"/>
                <w:szCs w:val="20"/>
              </w:rPr>
              <w:t>2</w:t>
            </w:r>
          </w:p>
          <w:p w:rsidR="002400F5" w:rsidRPr="00E50230" w:rsidRDefault="00A657D5" w:rsidP="002400F5">
            <w:pPr>
              <w:jc w:val="center"/>
              <w:rPr>
                <w:rFonts w:ascii="Arial Narrow" w:hAnsi="Arial Narrow" w:cs="Arial"/>
                <w:sz w:val="20"/>
                <w:szCs w:val="20"/>
              </w:rPr>
            </w:pPr>
          </w:p>
          <w:p w:rsidR="002400F5" w:rsidRPr="00E50230" w:rsidRDefault="00A657D5" w:rsidP="002400F5">
            <w:pPr>
              <w:jc w:val="center"/>
              <w:rPr>
                <w:rFonts w:ascii="Arial Narrow" w:hAnsi="Arial Narrow" w:cs="Arial"/>
                <w:sz w:val="20"/>
                <w:szCs w:val="20"/>
              </w:rPr>
            </w:pPr>
          </w:p>
          <w:p w:rsidR="002400F5" w:rsidRPr="00E50230" w:rsidRDefault="00A657D5" w:rsidP="002400F5">
            <w:pPr>
              <w:jc w:val="center"/>
              <w:rPr>
                <w:rFonts w:ascii="Arial Narrow" w:hAnsi="Arial Narrow" w:cs="Arial"/>
                <w:sz w:val="20"/>
                <w:szCs w:val="20"/>
              </w:rPr>
            </w:pPr>
          </w:p>
          <w:p w:rsidR="002400F5" w:rsidRPr="00E50230" w:rsidRDefault="00A657D5" w:rsidP="002400F5">
            <w:pPr>
              <w:jc w:val="center"/>
              <w:rPr>
                <w:rFonts w:ascii="Arial Narrow" w:hAnsi="Arial Narrow" w:cs="Arial"/>
                <w:sz w:val="20"/>
                <w:szCs w:val="20"/>
              </w:rPr>
            </w:pPr>
          </w:p>
          <w:p w:rsidR="002400F5" w:rsidRPr="00E50230" w:rsidRDefault="00A657D5" w:rsidP="002400F5">
            <w:pPr>
              <w:jc w:val="center"/>
              <w:rPr>
                <w:rFonts w:ascii="Arial Narrow" w:hAnsi="Arial Narrow" w:cs="Arial"/>
                <w:sz w:val="20"/>
                <w:szCs w:val="20"/>
              </w:rPr>
            </w:pPr>
          </w:p>
          <w:p w:rsidR="002400F5" w:rsidRPr="00E50230" w:rsidRDefault="00A657D5" w:rsidP="002400F5">
            <w:pPr>
              <w:jc w:val="center"/>
              <w:rPr>
                <w:rFonts w:ascii="Arial Narrow" w:hAnsi="Arial Narrow" w:cs="Arial"/>
                <w:sz w:val="20"/>
                <w:szCs w:val="20"/>
              </w:rPr>
            </w:pPr>
          </w:p>
          <w:p w:rsidR="002400F5" w:rsidRPr="00E50230" w:rsidRDefault="00A657D5" w:rsidP="002400F5">
            <w:pPr>
              <w:jc w:val="center"/>
              <w:rPr>
                <w:rFonts w:ascii="Arial Narrow" w:hAnsi="Arial Narrow" w:cs="Arial"/>
                <w:sz w:val="20"/>
                <w:szCs w:val="20"/>
              </w:rPr>
            </w:pPr>
          </w:p>
          <w:p w:rsidR="00A66D45" w:rsidRPr="00E50230" w:rsidRDefault="00A657D5" w:rsidP="002400F5">
            <w:pPr>
              <w:jc w:val="center"/>
              <w:rPr>
                <w:rFonts w:ascii="Arial Narrow" w:hAnsi="Arial Narrow" w:cs="Arial"/>
                <w:sz w:val="20"/>
                <w:szCs w:val="20"/>
              </w:rPr>
            </w:pPr>
          </w:p>
          <w:p w:rsidR="00A66D45" w:rsidRPr="00E50230" w:rsidRDefault="00A657D5" w:rsidP="002400F5">
            <w:pPr>
              <w:jc w:val="center"/>
              <w:rPr>
                <w:rFonts w:ascii="Arial Narrow" w:hAnsi="Arial Narrow" w:cs="Arial"/>
                <w:sz w:val="20"/>
                <w:szCs w:val="20"/>
              </w:rPr>
            </w:pPr>
          </w:p>
          <w:p w:rsidR="00A66D45" w:rsidRPr="00E50230" w:rsidRDefault="00A657D5" w:rsidP="002400F5">
            <w:pPr>
              <w:jc w:val="center"/>
              <w:rPr>
                <w:rFonts w:ascii="Arial Narrow" w:hAnsi="Arial Narrow" w:cs="Arial"/>
                <w:sz w:val="20"/>
                <w:szCs w:val="20"/>
              </w:rPr>
            </w:pPr>
          </w:p>
          <w:p w:rsidR="00A66D45" w:rsidRPr="00E50230" w:rsidRDefault="00A657D5" w:rsidP="002400F5">
            <w:pPr>
              <w:jc w:val="center"/>
              <w:rPr>
                <w:rFonts w:ascii="Arial Narrow" w:hAnsi="Arial Narrow" w:cs="Arial"/>
                <w:sz w:val="20"/>
                <w:szCs w:val="20"/>
              </w:rPr>
            </w:pPr>
          </w:p>
          <w:p w:rsidR="00A66D45" w:rsidRPr="00E50230" w:rsidRDefault="00A657D5" w:rsidP="002400F5">
            <w:pPr>
              <w:jc w:val="center"/>
              <w:rPr>
                <w:rFonts w:ascii="Arial Narrow" w:hAnsi="Arial Narrow" w:cs="Arial"/>
                <w:sz w:val="20"/>
                <w:szCs w:val="20"/>
              </w:rPr>
            </w:pPr>
          </w:p>
          <w:p w:rsidR="00A66D45" w:rsidRPr="00E50230" w:rsidRDefault="00A657D5" w:rsidP="002400F5">
            <w:pPr>
              <w:jc w:val="center"/>
              <w:rPr>
                <w:rFonts w:ascii="Arial Narrow" w:hAnsi="Arial Narrow" w:cs="Arial"/>
                <w:sz w:val="20"/>
                <w:szCs w:val="20"/>
              </w:rPr>
            </w:pPr>
          </w:p>
          <w:p w:rsidR="00A66D45" w:rsidRPr="00E50230" w:rsidRDefault="00A657D5" w:rsidP="002400F5">
            <w:pPr>
              <w:jc w:val="center"/>
              <w:rPr>
                <w:rFonts w:ascii="Arial Narrow" w:hAnsi="Arial Narrow" w:cs="Arial"/>
                <w:sz w:val="20"/>
                <w:szCs w:val="20"/>
              </w:rPr>
            </w:pPr>
          </w:p>
          <w:p w:rsidR="00A66D45" w:rsidRPr="00E50230" w:rsidRDefault="00A657D5" w:rsidP="002400F5">
            <w:pPr>
              <w:jc w:val="center"/>
              <w:rPr>
                <w:rFonts w:ascii="Arial Narrow" w:hAnsi="Arial Narrow" w:cs="Arial"/>
                <w:sz w:val="20"/>
                <w:szCs w:val="20"/>
              </w:rPr>
            </w:pPr>
          </w:p>
          <w:p w:rsidR="00A66D45" w:rsidRPr="00E50230" w:rsidRDefault="00A657D5" w:rsidP="002400F5">
            <w:pPr>
              <w:jc w:val="center"/>
              <w:rPr>
                <w:rFonts w:ascii="Arial Narrow" w:hAnsi="Arial Narrow" w:cs="Arial"/>
                <w:sz w:val="20"/>
                <w:szCs w:val="20"/>
              </w:rPr>
            </w:pPr>
          </w:p>
          <w:p w:rsidR="00A66D45" w:rsidRPr="00E50230" w:rsidRDefault="00A657D5" w:rsidP="002400F5">
            <w:pPr>
              <w:jc w:val="center"/>
              <w:rPr>
                <w:rFonts w:ascii="Arial Narrow" w:hAnsi="Arial Narrow" w:cs="Arial"/>
                <w:sz w:val="20"/>
                <w:szCs w:val="20"/>
              </w:rPr>
            </w:pPr>
          </w:p>
          <w:p w:rsidR="002400F5" w:rsidRPr="00E50230" w:rsidRDefault="00A657D5" w:rsidP="002400F5">
            <w:pPr>
              <w:jc w:val="center"/>
              <w:rPr>
                <w:rFonts w:ascii="Arial Narrow" w:hAnsi="Arial Narrow" w:cs="Arial"/>
                <w:sz w:val="20"/>
                <w:szCs w:val="20"/>
              </w:rPr>
            </w:pPr>
          </w:p>
          <w:p w:rsidR="002400F5" w:rsidRPr="00E50230" w:rsidRDefault="00A657D5" w:rsidP="002400F5">
            <w:pPr>
              <w:jc w:val="center"/>
              <w:rPr>
                <w:rFonts w:ascii="Arial Narrow" w:hAnsi="Arial Narrow" w:cs="Arial"/>
                <w:sz w:val="20"/>
                <w:szCs w:val="20"/>
              </w:rPr>
            </w:pPr>
          </w:p>
          <w:p w:rsidR="00E50230" w:rsidRPr="00E50230" w:rsidRDefault="00A657D5" w:rsidP="002400F5">
            <w:pPr>
              <w:jc w:val="center"/>
              <w:rPr>
                <w:rFonts w:ascii="Arial Narrow" w:hAnsi="Arial Narrow" w:cs="Arial"/>
                <w:sz w:val="20"/>
                <w:szCs w:val="20"/>
              </w:rPr>
            </w:pPr>
          </w:p>
          <w:p w:rsidR="002400F5" w:rsidRPr="00E50230" w:rsidRDefault="00A657D5" w:rsidP="002400F5">
            <w:pPr>
              <w:jc w:val="center"/>
              <w:rPr>
                <w:rFonts w:ascii="Arial Narrow" w:hAnsi="Arial Narrow" w:cs="Arial"/>
                <w:sz w:val="20"/>
                <w:szCs w:val="20"/>
              </w:rPr>
            </w:pPr>
          </w:p>
          <w:p w:rsidR="002400F5" w:rsidRDefault="00A657D5" w:rsidP="00606AA6">
            <w:pPr>
              <w:rPr>
                <w:rFonts w:ascii="Arial Narrow" w:hAnsi="Arial Narrow" w:cs="Arial"/>
                <w:sz w:val="20"/>
                <w:szCs w:val="20"/>
              </w:rPr>
            </w:pPr>
          </w:p>
          <w:p w:rsidR="00803992" w:rsidRPr="00E50230" w:rsidRDefault="00803992" w:rsidP="00606AA6">
            <w:pPr>
              <w:rPr>
                <w:rFonts w:ascii="Arial Narrow" w:hAnsi="Arial Narrow" w:cs="Arial"/>
                <w:sz w:val="20"/>
                <w:szCs w:val="20"/>
              </w:rPr>
            </w:pPr>
          </w:p>
          <w:p w:rsidR="002400F5" w:rsidRPr="00E50230" w:rsidRDefault="00A657D5" w:rsidP="00B50C10">
            <w:pPr>
              <w:jc w:val="center"/>
              <w:rPr>
                <w:rFonts w:ascii="Arial Narrow" w:hAnsi="Arial Narrow" w:cs="Arial"/>
                <w:sz w:val="20"/>
                <w:szCs w:val="20"/>
              </w:rPr>
            </w:pPr>
            <w:r w:rsidRPr="00E50230">
              <w:rPr>
                <w:rFonts w:ascii="Arial Narrow" w:hAnsi="Arial Narrow" w:cs="Arial"/>
                <w:sz w:val="20"/>
                <w:szCs w:val="20"/>
              </w:rPr>
              <w:t>120</w:t>
            </w:r>
          </w:p>
        </w:tc>
        <w:tc>
          <w:tcPr>
            <w:tcW w:w="3185" w:type="dxa"/>
            <w:tcBorders>
              <w:top w:val="single" w:sz="12" w:space="0" w:color="auto"/>
              <w:bottom w:val="single" w:sz="12" w:space="0" w:color="auto"/>
            </w:tcBorders>
          </w:tcPr>
          <w:p w:rsidR="002400F5" w:rsidRPr="00706C67" w:rsidRDefault="00A657D5" w:rsidP="002400F5">
            <w:pPr>
              <w:spacing w:before="120"/>
              <w:rPr>
                <w:rFonts w:ascii="Arial Narrow" w:hAnsi="Arial Narrow" w:cs="Arial"/>
                <w:sz w:val="20"/>
                <w:szCs w:val="20"/>
              </w:rPr>
            </w:pPr>
            <w:r>
              <w:rPr>
                <w:rFonts w:ascii="Arial Narrow" w:hAnsi="Arial Narrow" w:cs="Arial"/>
                <w:sz w:val="20"/>
                <w:szCs w:val="20"/>
              </w:rPr>
              <w:lastRenderedPageBreak/>
              <w:t>1. </w:t>
            </w:r>
            <w:r w:rsidRPr="00706C67">
              <w:rPr>
                <w:rFonts w:ascii="Arial Narrow" w:hAnsi="Arial Narrow" w:cs="Arial"/>
                <w:sz w:val="20"/>
                <w:szCs w:val="20"/>
              </w:rPr>
              <w:t>Zapoznawanie przedstawicieli b</w:t>
            </w:r>
            <w:r>
              <w:rPr>
                <w:rFonts w:ascii="Arial Narrow" w:hAnsi="Arial Narrow" w:cs="Arial"/>
                <w:sz w:val="20"/>
                <w:szCs w:val="20"/>
              </w:rPr>
              <w:t xml:space="preserve">ranż ze zmianami wprowadzonymi </w:t>
            </w:r>
            <w:r w:rsidRPr="00706C67">
              <w:rPr>
                <w:rFonts w:ascii="Arial Narrow" w:hAnsi="Arial Narrow" w:cs="Arial"/>
                <w:sz w:val="20"/>
                <w:szCs w:val="20"/>
              </w:rPr>
              <w:t>w</w:t>
            </w:r>
            <w:r>
              <w:rPr>
                <w:rFonts w:ascii="Arial Narrow" w:hAnsi="Arial Narrow" w:cs="Arial"/>
                <w:sz w:val="20"/>
                <w:szCs w:val="20"/>
              </w:rPr>
              <w:t> </w:t>
            </w:r>
            <w:r w:rsidRPr="00706C67">
              <w:rPr>
                <w:rFonts w:ascii="Arial Narrow" w:hAnsi="Arial Narrow" w:cs="Arial"/>
                <w:sz w:val="20"/>
                <w:szCs w:val="20"/>
              </w:rPr>
              <w:t xml:space="preserve">kształceniu zawodowym oraz możliwościami współpracy pracodawców ze szkołami, </w:t>
            </w:r>
            <w:r>
              <w:rPr>
                <w:rFonts w:ascii="Arial Narrow" w:hAnsi="Arial Narrow" w:cs="Arial"/>
                <w:sz w:val="20"/>
                <w:szCs w:val="20"/>
              </w:rPr>
              <w:br/>
            </w:r>
            <w:r w:rsidRPr="00706C67">
              <w:rPr>
                <w:rFonts w:ascii="Arial Narrow" w:hAnsi="Arial Narrow" w:cs="Arial"/>
                <w:sz w:val="20"/>
                <w:szCs w:val="20"/>
              </w:rPr>
              <w:t>m.in. poprzez:</w:t>
            </w:r>
          </w:p>
          <w:p w:rsidR="002400F5" w:rsidRPr="00706C67" w:rsidRDefault="00A657D5" w:rsidP="002400F5">
            <w:pPr>
              <w:spacing w:before="40" w:after="40"/>
              <w:rPr>
                <w:rFonts w:ascii="Arial Narrow" w:hAnsi="Arial Narrow" w:cs="Arial"/>
                <w:sz w:val="20"/>
                <w:szCs w:val="20"/>
              </w:rPr>
            </w:pPr>
            <w:r w:rsidRPr="00706C67">
              <w:rPr>
                <w:rFonts w:ascii="Arial Narrow" w:hAnsi="Arial Narrow" w:cs="Arial"/>
                <w:sz w:val="20"/>
                <w:szCs w:val="20"/>
              </w:rPr>
              <w:t xml:space="preserve">- organizację cyklu </w:t>
            </w:r>
            <w:r w:rsidRPr="00706C67">
              <w:rPr>
                <w:rFonts w:ascii="Arial Narrow" w:hAnsi="Arial Narrow" w:cs="Arial"/>
                <w:sz w:val="20"/>
                <w:szCs w:val="20"/>
              </w:rPr>
              <w:t>branżowych</w:t>
            </w:r>
            <w:r>
              <w:rPr>
                <w:rFonts w:ascii="Arial Narrow" w:hAnsi="Arial Narrow" w:cs="Arial"/>
                <w:sz w:val="20"/>
                <w:szCs w:val="20"/>
              </w:rPr>
              <w:t xml:space="preserve"> forów edukacyjnych (spotkań z </w:t>
            </w:r>
            <w:r w:rsidRPr="00706C67">
              <w:rPr>
                <w:rFonts w:ascii="Arial Narrow" w:hAnsi="Arial Narrow" w:cs="Arial"/>
                <w:sz w:val="20"/>
                <w:szCs w:val="20"/>
              </w:rPr>
              <w:t>branżami);</w:t>
            </w:r>
          </w:p>
          <w:p w:rsidR="002400F5" w:rsidRPr="00706C67" w:rsidRDefault="00A657D5" w:rsidP="002400F5">
            <w:pPr>
              <w:spacing w:before="40" w:after="40"/>
              <w:rPr>
                <w:rFonts w:ascii="Arial Narrow" w:hAnsi="Arial Narrow" w:cs="Arial"/>
                <w:sz w:val="20"/>
                <w:szCs w:val="20"/>
              </w:rPr>
            </w:pPr>
            <w:r w:rsidRPr="00706C67">
              <w:rPr>
                <w:rFonts w:ascii="Arial Narrow" w:hAnsi="Arial Narrow" w:cs="Arial"/>
                <w:sz w:val="20"/>
                <w:szCs w:val="20"/>
              </w:rPr>
              <w:t>- udział w kongresach, konferencjach targach;</w:t>
            </w:r>
          </w:p>
          <w:p w:rsidR="002400F5" w:rsidRDefault="00A657D5" w:rsidP="002400F5">
            <w:pPr>
              <w:spacing w:before="40" w:after="40"/>
              <w:rPr>
                <w:rFonts w:ascii="Arial Narrow" w:hAnsi="Arial Narrow" w:cs="Arial"/>
                <w:sz w:val="20"/>
                <w:szCs w:val="20"/>
              </w:rPr>
            </w:pPr>
            <w:r>
              <w:rPr>
                <w:rFonts w:ascii="Arial Narrow" w:hAnsi="Arial Narrow" w:cs="Arial"/>
                <w:sz w:val="20"/>
                <w:szCs w:val="20"/>
              </w:rPr>
              <w:t>- publikację arty</w:t>
            </w:r>
            <w:r w:rsidRPr="00706C67">
              <w:rPr>
                <w:rFonts w:ascii="Arial Narrow" w:hAnsi="Arial Narrow" w:cs="Arial"/>
                <w:sz w:val="20"/>
                <w:szCs w:val="20"/>
              </w:rPr>
              <w:t>kułów w prasie branżowej.</w:t>
            </w:r>
          </w:p>
          <w:p w:rsidR="002400F5" w:rsidRPr="00706C67" w:rsidRDefault="00A657D5" w:rsidP="002400F5">
            <w:pPr>
              <w:spacing w:before="120" w:after="40"/>
              <w:rPr>
                <w:rFonts w:ascii="Arial Narrow" w:hAnsi="Arial Narrow" w:cs="Arial"/>
                <w:sz w:val="20"/>
                <w:szCs w:val="20"/>
              </w:rPr>
            </w:pPr>
            <w:r>
              <w:rPr>
                <w:rFonts w:ascii="Arial Narrow" w:hAnsi="Arial Narrow" w:cs="Arial"/>
                <w:sz w:val="20"/>
                <w:szCs w:val="20"/>
              </w:rPr>
              <w:t>2. </w:t>
            </w:r>
            <w:r w:rsidRPr="00706C67">
              <w:rPr>
                <w:rFonts w:ascii="Arial Narrow" w:hAnsi="Arial Narrow" w:cs="Arial"/>
                <w:sz w:val="20"/>
                <w:szCs w:val="20"/>
              </w:rPr>
              <w:t>Włączanie pracodawców w efektywne wydatkowanie środków europejskich na kształcenie zawodowe, m.in. poprzez:</w:t>
            </w:r>
          </w:p>
          <w:p w:rsidR="002400F5" w:rsidRPr="00706C67" w:rsidRDefault="00A657D5" w:rsidP="002400F5">
            <w:pPr>
              <w:spacing w:before="40" w:after="40"/>
              <w:rPr>
                <w:rFonts w:ascii="Arial Narrow" w:hAnsi="Arial Narrow" w:cs="Arial"/>
                <w:sz w:val="20"/>
                <w:szCs w:val="20"/>
              </w:rPr>
            </w:pPr>
            <w:r w:rsidRPr="00706C67">
              <w:rPr>
                <w:rFonts w:ascii="Arial Narrow" w:hAnsi="Arial Narrow" w:cs="Arial"/>
                <w:sz w:val="20"/>
                <w:szCs w:val="20"/>
              </w:rPr>
              <w:t xml:space="preserve">- </w:t>
            </w:r>
            <w:r w:rsidRPr="00706C67">
              <w:rPr>
                <w:rFonts w:ascii="Arial Narrow" w:hAnsi="Arial Narrow" w:cs="Arial"/>
                <w:sz w:val="20"/>
                <w:szCs w:val="20"/>
              </w:rPr>
              <w:t>rozstrzygnięcie konkursu</w:t>
            </w:r>
            <w:r>
              <w:rPr>
                <w:rFonts w:ascii="Arial Narrow" w:hAnsi="Arial Narrow" w:cs="Arial"/>
                <w:sz w:val="20"/>
                <w:szCs w:val="20"/>
              </w:rPr>
              <w:t xml:space="preserve"> w ramach Programu Operacyjnego Wiedza Edukacja Rozwój POWER)</w:t>
            </w:r>
            <w:r w:rsidRPr="00706C67">
              <w:rPr>
                <w:rFonts w:ascii="Arial Narrow" w:hAnsi="Arial Narrow" w:cs="Arial"/>
                <w:sz w:val="20"/>
                <w:szCs w:val="20"/>
              </w:rPr>
              <w:t xml:space="preserve"> na opracowanie dodatkowych umiejętności zawodowych,</w:t>
            </w:r>
          </w:p>
          <w:p w:rsidR="002400F5" w:rsidRDefault="00A657D5" w:rsidP="002400F5">
            <w:pPr>
              <w:spacing w:before="40" w:after="40"/>
              <w:rPr>
                <w:rFonts w:ascii="Arial Narrow" w:hAnsi="Arial Narrow" w:cs="Arial"/>
                <w:sz w:val="20"/>
                <w:szCs w:val="20"/>
              </w:rPr>
            </w:pPr>
            <w:r w:rsidRPr="00706C67">
              <w:rPr>
                <w:rFonts w:ascii="Arial Narrow" w:hAnsi="Arial Narrow" w:cs="Arial"/>
                <w:sz w:val="20"/>
                <w:szCs w:val="20"/>
              </w:rPr>
              <w:t xml:space="preserve">- ogłoszenie konkursu </w:t>
            </w:r>
            <w:r>
              <w:rPr>
                <w:rFonts w:ascii="Arial Narrow" w:hAnsi="Arial Narrow" w:cs="Arial"/>
                <w:sz w:val="20"/>
                <w:szCs w:val="20"/>
              </w:rPr>
              <w:t xml:space="preserve">w ramach POWER </w:t>
            </w:r>
            <w:r w:rsidRPr="00706C67">
              <w:rPr>
                <w:rFonts w:ascii="Arial Narrow" w:hAnsi="Arial Narrow" w:cs="Arial"/>
                <w:sz w:val="20"/>
                <w:szCs w:val="20"/>
              </w:rPr>
              <w:t>na wykonanie e-zasobów do</w:t>
            </w:r>
            <w:r>
              <w:rPr>
                <w:rFonts w:ascii="Arial Narrow" w:hAnsi="Arial Narrow" w:cs="Arial"/>
                <w:sz w:val="20"/>
                <w:szCs w:val="20"/>
              </w:rPr>
              <w:t> </w:t>
            </w:r>
            <w:r w:rsidRPr="00706C67">
              <w:rPr>
                <w:rFonts w:ascii="Arial Narrow" w:hAnsi="Arial Narrow" w:cs="Arial"/>
                <w:sz w:val="20"/>
                <w:szCs w:val="20"/>
              </w:rPr>
              <w:t>kształcenia zawodowego</w:t>
            </w:r>
            <w:r>
              <w:rPr>
                <w:rFonts w:ascii="Arial Narrow" w:hAnsi="Arial Narrow" w:cs="Arial"/>
                <w:sz w:val="20"/>
                <w:szCs w:val="20"/>
              </w:rPr>
              <w:t>.</w:t>
            </w:r>
          </w:p>
          <w:p w:rsidR="00606AA6" w:rsidRPr="00BC284F" w:rsidRDefault="00A657D5" w:rsidP="00606AA6">
            <w:pPr>
              <w:spacing w:before="120"/>
              <w:rPr>
                <w:rFonts w:ascii="Arial Narrow" w:hAnsi="Arial Narrow" w:cs="Arial"/>
                <w:sz w:val="20"/>
                <w:szCs w:val="20"/>
              </w:rPr>
            </w:pPr>
            <w:r>
              <w:rPr>
                <w:rFonts w:ascii="Arial Narrow" w:hAnsi="Arial Narrow" w:cs="Arial"/>
                <w:sz w:val="20"/>
                <w:szCs w:val="20"/>
              </w:rPr>
              <w:lastRenderedPageBreak/>
              <w:t>3. </w:t>
            </w:r>
            <w:r w:rsidRPr="00706C67">
              <w:rPr>
                <w:rFonts w:ascii="Arial Narrow" w:hAnsi="Arial Narrow" w:cs="Arial"/>
                <w:sz w:val="20"/>
                <w:szCs w:val="20"/>
              </w:rPr>
              <w:t>Promocja szkolnictwa branżow</w:t>
            </w:r>
            <w:r w:rsidRPr="00706C67">
              <w:rPr>
                <w:rFonts w:ascii="Arial Narrow" w:hAnsi="Arial Narrow" w:cs="Arial"/>
                <w:sz w:val="20"/>
                <w:szCs w:val="20"/>
              </w:rPr>
              <w:t>ego wśró</w:t>
            </w:r>
            <w:r>
              <w:rPr>
                <w:rFonts w:ascii="Arial Narrow" w:hAnsi="Arial Narrow" w:cs="Arial"/>
                <w:sz w:val="20"/>
                <w:szCs w:val="20"/>
              </w:rPr>
              <w:t>d uczniów i ich rodziców, m.in. </w:t>
            </w:r>
            <w:r w:rsidRPr="00706C67">
              <w:rPr>
                <w:rFonts w:ascii="Arial Narrow" w:hAnsi="Arial Narrow" w:cs="Arial"/>
                <w:sz w:val="20"/>
                <w:szCs w:val="20"/>
              </w:rPr>
              <w:t>popr</w:t>
            </w:r>
            <w:r>
              <w:rPr>
                <w:rFonts w:ascii="Arial Narrow" w:hAnsi="Arial Narrow" w:cs="Arial"/>
                <w:sz w:val="20"/>
                <w:szCs w:val="20"/>
              </w:rPr>
              <w:t>zez opracowanie we współpracy z pracodawcami i </w:t>
            </w:r>
            <w:r w:rsidRPr="00706C67">
              <w:rPr>
                <w:rFonts w:ascii="Arial Narrow" w:hAnsi="Arial Narrow" w:cs="Arial"/>
                <w:sz w:val="20"/>
                <w:szCs w:val="20"/>
              </w:rPr>
              <w:t>udostępnienie na domenie publicznej informacji o zawodach, wspierających p</w:t>
            </w:r>
            <w:r>
              <w:rPr>
                <w:rFonts w:ascii="Arial Narrow" w:hAnsi="Arial Narrow" w:cs="Arial"/>
                <w:sz w:val="20"/>
                <w:szCs w:val="20"/>
              </w:rPr>
              <w:t>roces doradztwa zawodowego oraz </w:t>
            </w:r>
            <w:r w:rsidRPr="00706C67">
              <w:rPr>
                <w:rFonts w:ascii="Arial Narrow" w:hAnsi="Arial Narrow" w:cs="Arial"/>
                <w:sz w:val="20"/>
                <w:szCs w:val="20"/>
              </w:rPr>
              <w:t>promujących zawody szkolnictwa branżowego</w:t>
            </w:r>
            <w:r>
              <w:rPr>
                <w:rFonts w:ascii="Arial Narrow" w:hAnsi="Arial Narrow" w:cs="Arial"/>
                <w:sz w:val="20"/>
                <w:szCs w:val="20"/>
              </w:rPr>
              <w:t>.</w:t>
            </w:r>
          </w:p>
        </w:tc>
        <w:tc>
          <w:tcPr>
            <w:tcW w:w="4292" w:type="dxa"/>
            <w:tcBorders>
              <w:bottom w:val="single" w:sz="12" w:space="0" w:color="auto"/>
            </w:tcBorders>
            <w:shd w:val="pct10" w:color="auto" w:fill="auto"/>
          </w:tcPr>
          <w:p w:rsidR="006474DC" w:rsidRDefault="00A657D5" w:rsidP="006474DC">
            <w:pPr>
              <w:tabs>
                <w:tab w:val="left" w:pos="6"/>
              </w:tabs>
              <w:spacing w:before="120"/>
              <w:rPr>
                <w:rFonts w:ascii="Arial Narrow" w:hAnsi="Arial Narrow" w:cs="Arial"/>
                <w:sz w:val="20"/>
                <w:szCs w:val="20"/>
              </w:rPr>
            </w:pPr>
            <w:r w:rsidRPr="00511C1F">
              <w:rPr>
                <w:rFonts w:ascii="Arial Narrow" w:hAnsi="Arial Narrow" w:cs="Arial"/>
                <w:sz w:val="20"/>
                <w:szCs w:val="20"/>
              </w:rPr>
              <w:lastRenderedPageBreak/>
              <w:t>1. </w:t>
            </w:r>
            <w:r w:rsidRPr="00706C67">
              <w:rPr>
                <w:rFonts w:ascii="Arial Narrow" w:hAnsi="Arial Narrow" w:cs="Arial"/>
                <w:sz w:val="20"/>
                <w:szCs w:val="20"/>
              </w:rPr>
              <w:t>Zapoznawan</w:t>
            </w:r>
            <w:r>
              <w:rPr>
                <w:rFonts w:ascii="Arial Narrow" w:hAnsi="Arial Narrow" w:cs="Arial"/>
                <w:sz w:val="20"/>
                <w:szCs w:val="20"/>
              </w:rPr>
              <w:t>o</w:t>
            </w:r>
            <w:r w:rsidRPr="00706C67">
              <w:rPr>
                <w:rFonts w:ascii="Arial Narrow" w:hAnsi="Arial Narrow" w:cs="Arial"/>
                <w:sz w:val="20"/>
                <w:szCs w:val="20"/>
              </w:rPr>
              <w:t xml:space="preserve"> p</w:t>
            </w:r>
            <w:r w:rsidRPr="00706C67">
              <w:rPr>
                <w:rFonts w:ascii="Arial Narrow" w:hAnsi="Arial Narrow" w:cs="Arial"/>
                <w:sz w:val="20"/>
                <w:szCs w:val="20"/>
              </w:rPr>
              <w:t>rzedstawicieli b</w:t>
            </w:r>
            <w:r>
              <w:rPr>
                <w:rFonts w:ascii="Arial Narrow" w:hAnsi="Arial Narrow" w:cs="Arial"/>
                <w:sz w:val="20"/>
                <w:szCs w:val="20"/>
              </w:rPr>
              <w:t xml:space="preserve">ranż ze zmianami wprowadzonymi </w:t>
            </w:r>
            <w:r w:rsidRPr="00706C67">
              <w:rPr>
                <w:rFonts w:ascii="Arial Narrow" w:hAnsi="Arial Narrow" w:cs="Arial"/>
                <w:sz w:val="20"/>
                <w:szCs w:val="20"/>
              </w:rPr>
              <w:t>w</w:t>
            </w:r>
            <w:r>
              <w:rPr>
                <w:rFonts w:ascii="Arial Narrow" w:hAnsi="Arial Narrow" w:cs="Arial"/>
                <w:sz w:val="20"/>
                <w:szCs w:val="20"/>
              </w:rPr>
              <w:t> </w:t>
            </w:r>
            <w:r w:rsidRPr="00706C67">
              <w:rPr>
                <w:rFonts w:ascii="Arial Narrow" w:hAnsi="Arial Narrow" w:cs="Arial"/>
                <w:sz w:val="20"/>
                <w:szCs w:val="20"/>
              </w:rPr>
              <w:t>kształceniu zawodowym oraz możliwościami współpracy pracodawców ze szkołami</w:t>
            </w:r>
            <w:r>
              <w:rPr>
                <w:rFonts w:ascii="Arial Narrow" w:hAnsi="Arial Narrow" w:cs="Arial"/>
                <w:sz w:val="20"/>
                <w:szCs w:val="20"/>
              </w:rPr>
              <w:t xml:space="preserve">. </w:t>
            </w:r>
            <w:r>
              <w:rPr>
                <w:rFonts w:ascii="Arial Narrow" w:hAnsi="Arial Narrow" w:cs="Arial"/>
                <w:sz w:val="20"/>
                <w:szCs w:val="20"/>
              </w:rPr>
              <w:t>Przedstawiciele MEN brali udział w:</w:t>
            </w:r>
          </w:p>
          <w:p w:rsidR="006474DC" w:rsidRDefault="00A657D5" w:rsidP="006474DC">
            <w:pPr>
              <w:tabs>
                <w:tab w:val="left" w:pos="6"/>
              </w:tabs>
              <w:spacing w:before="40" w:after="40"/>
              <w:rPr>
                <w:rFonts w:ascii="Arial Narrow" w:hAnsi="Arial Narrow" w:cs="Arial"/>
                <w:sz w:val="20"/>
                <w:szCs w:val="20"/>
              </w:rPr>
            </w:pPr>
            <w:r>
              <w:rPr>
                <w:rFonts w:ascii="Arial Narrow" w:hAnsi="Arial Narrow"/>
                <w:sz w:val="20"/>
                <w:szCs w:val="20"/>
              </w:rPr>
              <w:t>a) </w:t>
            </w:r>
            <w:r>
              <w:rPr>
                <w:rFonts w:ascii="Arial Narrow" w:hAnsi="Arial Narrow"/>
                <w:sz w:val="20"/>
                <w:szCs w:val="20"/>
              </w:rPr>
              <w:t>II Kongresie Rozwoju Kolei</w:t>
            </w:r>
            <w:r>
              <w:rPr>
                <w:rFonts w:ascii="Arial Narrow" w:hAnsi="Arial Narrow" w:cs="Arial"/>
                <w:sz w:val="20"/>
                <w:szCs w:val="20"/>
              </w:rPr>
              <w:t xml:space="preserve"> – 29 stycznia 2020 r. </w:t>
            </w:r>
            <w:r>
              <w:rPr>
                <w:rFonts w:ascii="Arial Narrow" w:hAnsi="Arial Narrow" w:cs="Arial"/>
                <w:sz w:val="20"/>
                <w:szCs w:val="20"/>
              </w:rPr>
              <w:t>W </w:t>
            </w:r>
            <w:r w:rsidRPr="00C22F11">
              <w:rPr>
                <w:rFonts w:ascii="Arial Narrow" w:hAnsi="Arial Narrow" w:cs="Arial"/>
                <w:sz w:val="20"/>
                <w:szCs w:val="20"/>
              </w:rPr>
              <w:t>trakcie Kongresu MEN zorganizowało Forum edukacyjne branży transportu kolejowego z udziałem niemal wszystkich szkół prowadzących kształcenie w zawodach z branży transportu kolejowego. Forum było okazją do zaprezentowania wybranych szkół, a także do upowsze</w:t>
            </w:r>
            <w:r w:rsidRPr="00C22F11">
              <w:rPr>
                <w:rFonts w:ascii="Arial Narrow" w:hAnsi="Arial Narrow" w:cs="Arial"/>
                <w:sz w:val="20"/>
                <w:szCs w:val="20"/>
              </w:rPr>
              <w:t xml:space="preserve">chnienia zmian w kształceniu zawodowym, </w:t>
            </w:r>
            <w:r>
              <w:rPr>
                <w:rFonts w:ascii="Arial Narrow" w:hAnsi="Arial Narrow" w:cs="Arial"/>
                <w:sz w:val="20"/>
                <w:szCs w:val="20"/>
              </w:rPr>
              <w:br/>
            </w:r>
            <w:r w:rsidRPr="00C22F11">
              <w:rPr>
                <w:rFonts w:ascii="Arial Narrow" w:hAnsi="Arial Narrow" w:cs="Arial"/>
                <w:sz w:val="20"/>
                <w:szCs w:val="20"/>
              </w:rPr>
              <w:t xml:space="preserve">ze szczególnym uwzględnieniem branży transportu kolejowego. </w:t>
            </w:r>
          </w:p>
          <w:p w:rsidR="00411EE0" w:rsidRDefault="00A657D5" w:rsidP="00411EE0">
            <w:pPr>
              <w:tabs>
                <w:tab w:val="left" w:pos="6"/>
              </w:tabs>
              <w:spacing w:before="40" w:after="40"/>
              <w:rPr>
                <w:rFonts w:ascii="Arial Narrow" w:hAnsi="Arial Narrow" w:cs="Arial"/>
                <w:sz w:val="20"/>
                <w:szCs w:val="20"/>
              </w:rPr>
            </w:pPr>
            <w:r>
              <w:rPr>
                <w:rFonts w:ascii="Arial Narrow" w:hAnsi="Arial Narrow" w:cs="Arial"/>
                <w:sz w:val="20"/>
                <w:szCs w:val="20"/>
              </w:rPr>
              <w:t>b) </w:t>
            </w:r>
            <w:r w:rsidRPr="00D73121">
              <w:rPr>
                <w:rFonts w:ascii="Arial Narrow" w:hAnsi="Arial Narrow" w:cs="Arial"/>
                <w:sz w:val="20"/>
                <w:szCs w:val="20"/>
              </w:rPr>
              <w:t>Międzyn</w:t>
            </w:r>
            <w:r>
              <w:rPr>
                <w:rFonts w:ascii="Arial Narrow" w:hAnsi="Arial Narrow" w:cs="Arial"/>
                <w:sz w:val="20"/>
                <w:szCs w:val="20"/>
              </w:rPr>
              <w:t>arodowych Targach Budownictwa i </w:t>
            </w:r>
            <w:r w:rsidRPr="00D73121">
              <w:rPr>
                <w:rFonts w:ascii="Arial Narrow" w:hAnsi="Arial Narrow" w:cs="Arial"/>
                <w:sz w:val="20"/>
                <w:szCs w:val="20"/>
              </w:rPr>
              <w:t xml:space="preserve">Architektury BUDMA – 5 lutego 2020 r. – współorganizacja debaty </w:t>
            </w:r>
            <w:r>
              <w:rPr>
                <w:rFonts w:ascii="Arial Narrow" w:hAnsi="Arial Narrow" w:cs="Arial"/>
                <w:sz w:val="20"/>
                <w:szCs w:val="20"/>
              </w:rPr>
              <w:t>„</w:t>
            </w:r>
            <w:r w:rsidRPr="00D73121">
              <w:rPr>
                <w:rFonts w:ascii="Arial Narrow" w:hAnsi="Arial Narrow" w:cs="Arial"/>
                <w:sz w:val="20"/>
                <w:szCs w:val="20"/>
              </w:rPr>
              <w:t>Świadomy krok w przyszłość - zaw</w:t>
            </w:r>
            <w:r>
              <w:rPr>
                <w:rFonts w:ascii="Arial Narrow" w:hAnsi="Arial Narrow" w:cs="Arial"/>
                <w:sz w:val="20"/>
                <w:szCs w:val="20"/>
              </w:rPr>
              <w:t>ód monter stola</w:t>
            </w:r>
            <w:r>
              <w:rPr>
                <w:rFonts w:ascii="Arial Narrow" w:hAnsi="Arial Narrow" w:cs="Arial"/>
                <w:sz w:val="20"/>
                <w:szCs w:val="20"/>
              </w:rPr>
              <w:t xml:space="preserve">rki budowlanej" </w:t>
            </w:r>
            <w:r w:rsidRPr="00D73121">
              <w:rPr>
                <w:rFonts w:ascii="Arial Narrow" w:hAnsi="Arial Narrow" w:cs="Arial"/>
                <w:sz w:val="20"/>
                <w:szCs w:val="20"/>
              </w:rPr>
              <w:t>we współpracy ze Związkiem Polskie Okna i Drzwi.</w:t>
            </w:r>
            <w:r w:rsidRPr="00D73121">
              <w:rPr>
                <w:rFonts w:ascii="Arial Narrow" w:hAnsi="Arial Narrow"/>
              </w:rPr>
              <w:t xml:space="preserve"> </w:t>
            </w:r>
          </w:p>
          <w:p w:rsidR="004A4EAB" w:rsidRPr="004A4EAB" w:rsidRDefault="00A657D5" w:rsidP="00411EE0">
            <w:pPr>
              <w:tabs>
                <w:tab w:val="left" w:pos="6"/>
              </w:tabs>
              <w:spacing w:before="40" w:after="40"/>
              <w:rPr>
                <w:rFonts w:ascii="Arial Narrow" w:hAnsi="Arial Narrow" w:cs="Arial"/>
                <w:sz w:val="20"/>
                <w:szCs w:val="20"/>
              </w:rPr>
            </w:pPr>
            <w:r>
              <w:rPr>
                <w:rFonts w:ascii="Arial Narrow" w:hAnsi="Arial Narrow" w:cs="Arial"/>
                <w:sz w:val="20"/>
                <w:szCs w:val="20"/>
              </w:rPr>
              <w:t>c) </w:t>
            </w:r>
            <w:r w:rsidRPr="00C44CF4">
              <w:rPr>
                <w:rFonts w:ascii="Arial Narrow" w:hAnsi="Arial Narrow" w:cs="Arial"/>
                <w:sz w:val="20"/>
                <w:szCs w:val="20"/>
              </w:rPr>
              <w:t>spotkaniu konsultacyjnym z organizacjami rzemiosła w tym z cechami branżowymi (spotkanie odbyło się</w:t>
            </w:r>
            <w:r>
              <w:rPr>
                <w:rFonts w:ascii="Arial Narrow" w:hAnsi="Arial Narrow" w:cs="Arial"/>
                <w:sz w:val="20"/>
                <w:szCs w:val="20"/>
              </w:rPr>
              <w:t xml:space="preserve"> w </w:t>
            </w:r>
            <w:r w:rsidRPr="00C44CF4">
              <w:rPr>
                <w:rFonts w:ascii="Arial Narrow" w:hAnsi="Arial Narrow" w:cs="Arial"/>
                <w:sz w:val="20"/>
                <w:szCs w:val="20"/>
              </w:rPr>
              <w:t xml:space="preserve">ZRP) – 9 września 2020 r. Podczas spotkania zaprezentowane zostały zmiany w zakresie </w:t>
            </w:r>
            <w:r w:rsidRPr="00C44CF4">
              <w:rPr>
                <w:rFonts w:ascii="Arial Narrow" w:hAnsi="Arial Narrow" w:cs="Arial"/>
                <w:sz w:val="20"/>
                <w:szCs w:val="20"/>
              </w:rPr>
              <w:t xml:space="preserve">kształcenia zawodowego, które weszły w życie od 1 września </w:t>
            </w:r>
            <w:r>
              <w:rPr>
                <w:rFonts w:ascii="Arial Narrow" w:hAnsi="Arial Narrow" w:cs="Arial"/>
                <w:sz w:val="20"/>
                <w:szCs w:val="20"/>
              </w:rPr>
              <w:br/>
            </w:r>
            <w:r w:rsidRPr="00C44CF4">
              <w:rPr>
                <w:rFonts w:ascii="Arial Narrow" w:hAnsi="Arial Narrow" w:cs="Arial"/>
                <w:sz w:val="20"/>
                <w:szCs w:val="20"/>
              </w:rPr>
              <w:t>2019 r.</w:t>
            </w:r>
          </w:p>
          <w:p w:rsidR="00411EE0" w:rsidRDefault="00A657D5" w:rsidP="00B50C10">
            <w:pPr>
              <w:tabs>
                <w:tab w:val="left" w:pos="6"/>
              </w:tabs>
              <w:spacing w:before="40" w:after="40"/>
              <w:rPr>
                <w:rFonts w:ascii="Arial Narrow" w:hAnsi="Arial Narrow"/>
                <w:sz w:val="20"/>
                <w:szCs w:val="20"/>
              </w:rPr>
            </w:pPr>
            <w:r>
              <w:rPr>
                <w:rFonts w:ascii="Arial Narrow" w:hAnsi="Arial Narrow"/>
                <w:sz w:val="20"/>
                <w:szCs w:val="20"/>
              </w:rPr>
              <w:lastRenderedPageBreak/>
              <w:t>d) </w:t>
            </w:r>
            <w:r w:rsidRPr="00C22F11">
              <w:rPr>
                <w:rFonts w:ascii="Arial Narrow" w:hAnsi="Arial Narrow"/>
                <w:sz w:val="20"/>
                <w:szCs w:val="20"/>
              </w:rPr>
              <w:t>spotkani</w:t>
            </w:r>
            <w:r>
              <w:rPr>
                <w:rFonts w:ascii="Arial Narrow" w:hAnsi="Arial Narrow"/>
                <w:sz w:val="20"/>
                <w:szCs w:val="20"/>
              </w:rPr>
              <w:t>u</w:t>
            </w:r>
            <w:r w:rsidRPr="00C22F11">
              <w:rPr>
                <w:rFonts w:ascii="Arial Narrow" w:hAnsi="Arial Narrow"/>
                <w:sz w:val="20"/>
                <w:szCs w:val="20"/>
              </w:rPr>
              <w:t xml:space="preserve"> tematyczn</w:t>
            </w:r>
            <w:r>
              <w:rPr>
                <w:rFonts w:ascii="Arial Narrow" w:hAnsi="Arial Narrow"/>
                <w:sz w:val="20"/>
                <w:szCs w:val="20"/>
              </w:rPr>
              <w:t xml:space="preserve">ym </w:t>
            </w:r>
            <w:r w:rsidRPr="00C22F11">
              <w:rPr>
                <w:rFonts w:ascii="Arial Narrow" w:hAnsi="Arial Narrow"/>
                <w:sz w:val="20"/>
                <w:szCs w:val="20"/>
              </w:rPr>
              <w:t>dla instruktorów praktycznej nauki zawodu, opiekunów praktyk i HR Business</w:t>
            </w:r>
            <w:r>
              <w:rPr>
                <w:rFonts w:ascii="Arial Narrow" w:hAnsi="Arial Narrow"/>
                <w:sz w:val="20"/>
                <w:szCs w:val="20"/>
              </w:rPr>
              <w:t xml:space="preserve">, we współpracy </w:t>
            </w:r>
            <w:r>
              <w:rPr>
                <w:rFonts w:ascii="Arial Narrow" w:hAnsi="Arial Narrow"/>
                <w:sz w:val="20"/>
                <w:szCs w:val="20"/>
              </w:rPr>
              <w:t xml:space="preserve">z </w:t>
            </w:r>
            <w:r w:rsidRPr="00C32539">
              <w:rPr>
                <w:rFonts w:ascii="Arial Narrow" w:hAnsi="Arial Narrow"/>
                <w:sz w:val="20"/>
                <w:szCs w:val="20"/>
              </w:rPr>
              <w:t>Polsko Niemieck</w:t>
            </w:r>
            <w:r>
              <w:rPr>
                <w:rFonts w:ascii="Arial Narrow" w:hAnsi="Arial Narrow"/>
                <w:sz w:val="20"/>
                <w:szCs w:val="20"/>
              </w:rPr>
              <w:t>ą</w:t>
            </w:r>
            <w:r w:rsidRPr="00C32539">
              <w:rPr>
                <w:rFonts w:ascii="Arial Narrow" w:hAnsi="Arial Narrow"/>
                <w:sz w:val="20"/>
                <w:szCs w:val="20"/>
              </w:rPr>
              <w:t xml:space="preserve"> Izb</w:t>
            </w:r>
            <w:r>
              <w:rPr>
                <w:rFonts w:ascii="Arial Narrow" w:hAnsi="Arial Narrow"/>
                <w:sz w:val="20"/>
                <w:szCs w:val="20"/>
              </w:rPr>
              <w:t>ą</w:t>
            </w:r>
            <w:r w:rsidRPr="00C32539">
              <w:rPr>
                <w:rFonts w:ascii="Arial Narrow" w:hAnsi="Arial Narrow"/>
                <w:sz w:val="20"/>
                <w:szCs w:val="20"/>
              </w:rPr>
              <w:t xml:space="preserve"> Przemysłowo-Handlow</w:t>
            </w:r>
            <w:r>
              <w:rPr>
                <w:rFonts w:ascii="Arial Narrow" w:hAnsi="Arial Narrow"/>
                <w:sz w:val="20"/>
                <w:szCs w:val="20"/>
              </w:rPr>
              <w:t>ą</w:t>
            </w:r>
            <w:r w:rsidRPr="00C22F11">
              <w:rPr>
                <w:rFonts w:ascii="Arial Narrow" w:hAnsi="Arial Narrow"/>
                <w:sz w:val="20"/>
                <w:szCs w:val="20"/>
              </w:rPr>
              <w:t xml:space="preserve"> </w:t>
            </w:r>
            <w:r w:rsidRPr="00C32539">
              <w:rPr>
                <w:rFonts w:ascii="Arial Narrow" w:hAnsi="Arial Narrow"/>
                <w:sz w:val="20"/>
                <w:szCs w:val="20"/>
              </w:rPr>
              <w:t>-</w:t>
            </w:r>
            <w:r>
              <w:rPr>
                <w:rFonts w:ascii="Arial Narrow" w:hAnsi="Arial Narrow"/>
                <w:sz w:val="20"/>
                <w:szCs w:val="20"/>
              </w:rPr>
              <w:t xml:space="preserve"> 28 września 2020 r.</w:t>
            </w:r>
          </w:p>
          <w:p w:rsidR="00411EE0" w:rsidRDefault="00A657D5" w:rsidP="00B50C10">
            <w:pPr>
              <w:tabs>
                <w:tab w:val="left" w:pos="6"/>
              </w:tabs>
              <w:spacing w:before="40" w:after="40"/>
              <w:rPr>
                <w:rFonts w:ascii="Arial Narrow" w:hAnsi="Arial Narrow"/>
                <w:sz w:val="20"/>
                <w:szCs w:val="20"/>
              </w:rPr>
            </w:pPr>
            <w:r>
              <w:rPr>
                <w:rFonts w:ascii="Arial Narrow" w:hAnsi="Arial Narrow"/>
                <w:sz w:val="20"/>
                <w:szCs w:val="20"/>
              </w:rPr>
              <w:t>e) </w:t>
            </w:r>
            <w:r w:rsidRPr="00C44CF4">
              <w:rPr>
                <w:rFonts w:ascii="Arial Narrow" w:hAnsi="Arial Narrow"/>
                <w:sz w:val="20"/>
                <w:szCs w:val="20"/>
              </w:rPr>
              <w:t>s</w:t>
            </w:r>
            <w:r w:rsidRPr="00C44CF4">
              <w:rPr>
                <w:rFonts w:ascii="Arial Narrow" w:hAnsi="Arial Narrow"/>
                <w:sz w:val="20"/>
                <w:szCs w:val="20"/>
              </w:rPr>
              <w:t>potkani</w:t>
            </w:r>
            <w:r w:rsidRPr="00C44CF4">
              <w:rPr>
                <w:rFonts w:ascii="Arial Narrow" w:hAnsi="Arial Narrow"/>
                <w:sz w:val="20"/>
                <w:szCs w:val="20"/>
              </w:rPr>
              <w:t>u</w:t>
            </w:r>
            <w:r w:rsidRPr="00C44CF4">
              <w:rPr>
                <w:rFonts w:ascii="Arial Narrow" w:hAnsi="Arial Narrow"/>
                <w:sz w:val="20"/>
                <w:szCs w:val="20"/>
              </w:rPr>
              <w:t xml:space="preserve"> z </w:t>
            </w:r>
            <w:r w:rsidRPr="00C44CF4">
              <w:rPr>
                <w:rFonts w:ascii="Arial Narrow" w:hAnsi="Arial Narrow"/>
                <w:sz w:val="20"/>
                <w:szCs w:val="20"/>
              </w:rPr>
              <w:t xml:space="preserve">Radą </w:t>
            </w:r>
            <w:r w:rsidRPr="00C44CF4">
              <w:rPr>
                <w:rFonts w:ascii="Arial Narrow" w:hAnsi="Arial Narrow"/>
                <w:sz w:val="20"/>
                <w:szCs w:val="20"/>
              </w:rPr>
              <w:t>Sek</w:t>
            </w:r>
            <w:r w:rsidRPr="00C44CF4">
              <w:rPr>
                <w:rFonts w:ascii="Arial Narrow" w:hAnsi="Arial Narrow"/>
                <w:sz w:val="20"/>
                <w:szCs w:val="20"/>
              </w:rPr>
              <w:t>torową</w:t>
            </w:r>
            <w:r w:rsidRPr="00C44CF4">
              <w:rPr>
                <w:rFonts w:ascii="Arial Narrow" w:hAnsi="Arial Narrow"/>
                <w:sz w:val="20"/>
                <w:szCs w:val="20"/>
              </w:rPr>
              <w:t xml:space="preserve"> ds. Kompetencji Sektora Odzysku Materiałowego Surowców – 6 lipca 2020 r.</w:t>
            </w:r>
            <w:r>
              <w:rPr>
                <w:rFonts w:ascii="Arial Narrow" w:hAnsi="Arial Narrow"/>
                <w:sz w:val="20"/>
                <w:szCs w:val="20"/>
              </w:rPr>
              <w:t xml:space="preserve"> </w:t>
            </w:r>
          </w:p>
          <w:p w:rsidR="00307276" w:rsidRDefault="00A657D5" w:rsidP="00B50C10">
            <w:pPr>
              <w:tabs>
                <w:tab w:val="left" w:pos="6"/>
              </w:tabs>
              <w:spacing w:before="40" w:after="120"/>
              <w:rPr>
                <w:rFonts w:ascii="Arial Narrow" w:hAnsi="Arial Narrow"/>
                <w:sz w:val="20"/>
                <w:szCs w:val="20"/>
              </w:rPr>
            </w:pPr>
            <w:r>
              <w:rPr>
                <w:rFonts w:ascii="Arial Narrow" w:hAnsi="Arial Narrow"/>
                <w:sz w:val="20"/>
                <w:szCs w:val="20"/>
              </w:rPr>
              <w:t xml:space="preserve">f) spotkaniu z Sektorową Radą Kompetencji ds. Handlu – 10 grudnia 2020 r. W trakcie spotkania zaprezentowano zmiany w kształceniu zawodowym oraz plany MEN </w:t>
            </w:r>
            <w:r>
              <w:rPr>
                <w:rFonts w:ascii="Arial Narrow" w:hAnsi="Arial Narrow"/>
                <w:sz w:val="20"/>
                <w:szCs w:val="20"/>
              </w:rPr>
              <w:t>w zakresie współpracy z branżą handlową.</w:t>
            </w:r>
          </w:p>
          <w:p w:rsidR="00411EE0" w:rsidRDefault="00A657D5" w:rsidP="00B50C10">
            <w:pPr>
              <w:tabs>
                <w:tab w:val="left" w:pos="6"/>
              </w:tabs>
              <w:spacing w:before="120" w:after="40"/>
              <w:rPr>
                <w:rFonts w:ascii="Arial Narrow" w:hAnsi="Arial Narrow"/>
                <w:sz w:val="20"/>
                <w:szCs w:val="20"/>
              </w:rPr>
            </w:pPr>
            <w:r>
              <w:rPr>
                <w:rFonts w:ascii="Arial Narrow" w:hAnsi="Arial Narrow"/>
                <w:sz w:val="20"/>
                <w:szCs w:val="20"/>
              </w:rPr>
              <w:t>2. </w:t>
            </w:r>
            <w:r w:rsidRPr="00411EE0">
              <w:rPr>
                <w:rFonts w:ascii="Arial Narrow" w:hAnsi="Arial Narrow"/>
                <w:sz w:val="20"/>
                <w:szCs w:val="20"/>
              </w:rPr>
              <w:t>Włączan</w:t>
            </w:r>
            <w:r>
              <w:rPr>
                <w:rFonts w:ascii="Arial Narrow" w:hAnsi="Arial Narrow"/>
                <w:sz w:val="20"/>
                <w:szCs w:val="20"/>
              </w:rPr>
              <w:t>o</w:t>
            </w:r>
            <w:r w:rsidRPr="00411EE0">
              <w:rPr>
                <w:rFonts w:ascii="Arial Narrow" w:hAnsi="Arial Narrow"/>
                <w:sz w:val="20"/>
                <w:szCs w:val="20"/>
              </w:rPr>
              <w:t xml:space="preserve"> pracodawców w efektywne wydatkowanie środków europejskich na kształcenie zawodowe,</w:t>
            </w:r>
            <w:r>
              <w:rPr>
                <w:rFonts w:ascii="Arial Narrow" w:hAnsi="Arial Narrow"/>
                <w:sz w:val="20"/>
                <w:szCs w:val="20"/>
              </w:rPr>
              <w:t xml:space="preserve"> w tym</w:t>
            </w:r>
            <w:r w:rsidRPr="00411EE0">
              <w:rPr>
                <w:rFonts w:ascii="Arial Narrow" w:hAnsi="Arial Narrow"/>
                <w:sz w:val="20"/>
                <w:szCs w:val="20"/>
              </w:rPr>
              <w:t xml:space="preserve"> m.in.</w:t>
            </w:r>
            <w:r>
              <w:rPr>
                <w:rFonts w:ascii="Arial Narrow" w:hAnsi="Arial Narrow"/>
                <w:sz w:val="20"/>
                <w:szCs w:val="20"/>
              </w:rPr>
              <w:t>:</w:t>
            </w:r>
          </w:p>
          <w:p w:rsidR="00307276" w:rsidRDefault="00A657D5" w:rsidP="00B50C10">
            <w:pPr>
              <w:tabs>
                <w:tab w:val="left" w:pos="6"/>
              </w:tabs>
              <w:spacing w:before="40" w:after="40"/>
              <w:rPr>
                <w:rFonts w:ascii="Arial Narrow" w:hAnsi="Arial Narrow"/>
                <w:sz w:val="20"/>
                <w:szCs w:val="20"/>
              </w:rPr>
            </w:pPr>
            <w:r>
              <w:rPr>
                <w:rFonts w:ascii="Arial Narrow" w:hAnsi="Arial Narrow"/>
                <w:sz w:val="20"/>
                <w:szCs w:val="20"/>
              </w:rPr>
              <w:t>- r</w:t>
            </w:r>
            <w:r>
              <w:rPr>
                <w:rFonts w:ascii="Arial Narrow" w:hAnsi="Arial Narrow"/>
                <w:sz w:val="20"/>
                <w:szCs w:val="20"/>
              </w:rPr>
              <w:t>ozstrzygnięto konkurs</w:t>
            </w:r>
            <w:r w:rsidRPr="00411EE0">
              <w:rPr>
                <w:rFonts w:ascii="Arial Narrow" w:hAnsi="Arial Narrow"/>
                <w:sz w:val="20"/>
                <w:szCs w:val="20"/>
              </w:rPr>
              <w:t xml:space="preserve"> </w:t>
            </w:r>
            <w:r w:rsidRPr="00D05BC7">
              <w:rPr>
                <w:rFonts w:ascii="Arial Narrow" w:hAnsi="Arial Narrow"/>
                <w:sz w:val="20"/>
                <w:szCs w:val="20"/>
              </w:rPr>
              <w:t>nr POWR.02.15.00-IP.02-00-004/19</w:t>
            </w:r>
            <w:r>
              <w:rPr>
                <w:rFonts w:ascii="Arial Narrow" w:hAnsi="Arial Narrow"/>
                <w:sz w:val="20"/>
                <w:szCs w:val="20"/>
              </w:rPr>
              <w:t xml:space="preserve"> </w:t>
            </w:r>
            <w:r>
              <w:rPr>
                <w:rFonts w:ascii="Arial Narrow" w:hAnsi="Arial Narrow"/>
                <w:sz w:val="20"/>
                <w:szCs w:val="20"/>
              </w:rPr>
              <w:t xml:space="preserve"> pod nazwą </w:t>
            </w:r>
            <w:r>
              <w:rPr>
                <w:rFonts w:ascii="Arial Narrow" w:hAnsi="Arial Narrow"/>
                <w:sz w:val="20"/>
                <w:szCs w:val="20"/>
              </w:rPr>
              <w:t>„</w:t>
            </w:r>
            <w:r w:rsidRPr="00D05BC7">
              <w:rPr>
                <w:rFonts w:ascii="Arial Narrow" w:hAnsi="Arial Narrow"/>
                <w:sz w:val="20"/>
                <w:szCs w:val="20"/>
              </w:rPr>
              <w:t xml:space="preserve">Opracowanie programów nauczania do </w:t>
            </w:r>
            <w:r w:rsidRPr="00D05BC7">
              <w:rPr>
                <w:rFonts w:ascii="Arial Narrow" w:hAnsi="Arial Narrow"/>
                <w:sz w:val="20"/>
                <w:szCs w:val="20"/>
              </w:rPr>
              <w:t>umiejętności dodatkowych dla zawodów (DUZ)</w:t>
            </w:r>
            <w:r>
              <w:rPr>
                <w:rFonts w:ascii="Arial Narrow" w:hAnsi="Arial Narrow"/>
                <w:sz w:val="20"/>
                <w:szCs w:val="20"/>
              </w:rPr>
              <w:t>”</w:t>
            </w:r>
            <w:r>
              <w:rPr>
                <w:rFonts w:ascii="Arial Narrow" w:hAnsi="Arial Narrow"/>
                <w:sz w:val="20"/>
                <w:szCs w:val="20"/>
              </w:rPr>
              <w:t xml:space="preserve"> - i</w:t>
            </w:r>
            <w:r w:rsidRPr="00D05BC7">
              <w:rPr>
                <w:rFonts w:ascii="Arial Narrow" w:hAnsi="Arial Narrow"/>
                <w:sz w:val="20"/>
                <w:szCs w:val="20"/>
              </w:rPr>
              <w:t xml:space="preserve">nformacja o zamknięciu konkursu </w:t>
            </w:r>
            <w:r>
              <w:rPr>
                <w:rFonts w:ascii="Arial Narrow" w:hAnsi="Arial Narrow"/>
                <w:sz w:val="20"/>
                <w:szCs w:val="20"/>
              </w:rPr>
              <w:t xml:space="preserve">została opublikowana </w:t>
            </w:r>
            <w:r w:rsidRPr="00D05BC7">
              <w:rPr>
                <w:rFonts w:ascii="Arial Narrow" w:hAnsi="Arial Narrow"/>
                <w:sz w:val="20"/>
                <w:szCs w:val="20"/>
              </w:rPr>
              <w:t xml:space="preserve">9 </w:t>
            </w:r>
            <w:r>
              <w:rPr>
                <w:rFonts w:ascii="Arial Narrow" w:hAnsi="Arial Narrow"/>
                <w:sz w:val="20"/>
                <w:szCs w:val="20"/>
              </w:rPr>
              <w:t>października</w:t>
            </w:r>
            <w:r w:rsidRPr="00D05BC7">
              <w:rPr>
                <w:rFonts w:ascii="Arial Narrow" w:hAnsi="Arial Narrow"/>
                <w:sz w:val="20"/>
                <w:szCs w:val="20"/>
              </w:rPr>
              <w:t xml:space="preserve"> 2020</w:t>
            </w:r>
            <w:r>
              <w:rPr>
                <w:rFonts w:ascii="Arial Narrow" w:hAnsi="Arial Narrow"/>
                <w:sz w:val="20"/>
                <w:szCs w:val="20"/>
              </w:rPr>
              <w:t xml:space="preserve"> r. </w:t>
            </w:r>
            <w:r w:rsidRPr="00D05BC7">
              <w:rPr>
                <w:rFonts w:ascii="Arial Narrow" w:hAnsi="Arial Narrow"/>
                <w:sz w:val="20"/>
                <w:szCs w:val="20"/>
              </w:rPr>
              <w:t xml:space="preserve">W ramach 7 rund konkursu złożono 22 wnioski o dofinansowanie. </w:t>
            </w:r>
            <w:r>
              <w:rPr>
                <w:rFonts w:ascii="Arial Narrow" w:hAnsi="Arial Narrow"/>
                <w:sz w:val="20"/>
                <w:szCs w:val="20"/>
              </w:rPr>
              <w:t>D</w:t>
            </w:r>
            <w:r>
              <w:rPr>
                <w:rFonts w:ascii="Arial Narrow" w:hAnsi="Arial Narrow"/>
                <w:sz w:val="20"/>
                <w:szCs w:val="20"/>
              </w:rPr>
              <w:t>o </w:t>
            </w:r>
            <w:r w:rsidRPr="00D05BC7">
              <w:rPr>
                <w:rFonts w:ascii="Arial Narrow" w:hAnsi="Arial Narrow"/>
                <w:sz w:val="20"/>
                <w:szCs w:val="20"/>
              </w:rPr>
              <w:t>dofinansowania zostało wybranych 11 projektów</w:t>
            </w:r>
            <w:r>
              <w:rPr>
                <w:rFonts w:ascii="Arial Narrow" w:hAnsi="Arial Narrow"/>
                <w:sz w:val="20"/>
                <w:szCs w:val="20"/>
              </w:rPr>
              <w:t xml:space="preserve"> </w:t>
            </w:r>
            <w:r w:rsidRPr="00D05BC7">
              <w:rPr>
                <w:rFonts w:ascii="Arial Narrow" w:hAnsi="Arial Narrow"/>
                <w:sz w:val="20"/>
                <w:szCs w:val="20"/>
              </w:rPr>
              <w:t>obejmują</w:t>
            </w:r>
            <w:r>
              <w:rPr>
                <w:rFonts w:ascii="Arial Narrow" w:hAnsi="Arial Narrow"/>
                <w:sz w:val="20"/>
                <w:szCs w:val="20"/>
              </w:rPr>
              <w:t>cych</w:t>
            </w:r>
            <w:r w:rsidRPr="00D05BC7">
              <w:rPr>
                <w:rFonts w:ascii="Arial Narrow" w:hAnsi="Arial Narrow"/>
                <w:sz w:val="20"/>
                <w:szCs w:val="20"/>
              </w:rPr>
              <w:t xml:space="preserve"> branże: b</w:t>
            </w:r>
            <w:r w:rsidRPr="00D05BC7">
              <w:rPr>
                <w:rFonts w:ascii="Arial Narrow" w:hAnsi="Arial Narrow"/>
                <w:sz w:val="20"/>
                <w:szCs w:val="20"/>
              </w:rPr>
              <w:t>udowlaną, elektroniczno-mechatroniczną, górniczo-wiertniczą, mechaniczną, mechaniki precyzyj</w:t>
            </w:r>
            <w:bookmarkStart w:id="5" w:name="_GoBack"/>
            <w:bookmarkEnd w:id="5"/>
            <w:r w:rsidRPr="00D05BC7">
              <w:rPr>
                <w:rFonts w:ascii="Arial Narrow" w:hAnsi="Arial Narrow"/>
                <w:sz w:val="20"/>
                <w:szCs w:val="20"/>
              </w:rPr>
              <w:t>nej, motoryzacyjną, spedycyjno-logistyczną, teleinformatyczną, transportu drogowego, transportu kolejowego, transportu lotniczego.</w:t>
            </w:r>
          </w:p>
          <w:p w:rsidR="00A66D45" w:rsidRDefault="00A657D5" w:rsidP="00B50C10">
            <w:pPr>
              <w:tabs>
                <w:tab w:val="left" w:pos="6"/>
              </w:tabs>
              <w:spacing w:before="40" w:after="120"/>
              <w:rPr>
                <w:rFonts w:ascii="Arial Narrow" w:hAnsi="Arial Narrow"/>
                <w:sz w:val="20"/>
                <w:szCs w:val="20"/>
              </w:rPr>
            </w:pPr>
            <w:r>
              <w:rPr>
                <w:rFonts w:ascii="Arial Narrow" w:hAnsi="Arial Narrow"/>
                <w:sz w:val="20"/>
                <w:szCs w:val="20"/>
              </w:rPr>
              <w:t>- 31 lipca 2020 r. ogłoszono</w:t>
            </w:r>
            <w:r>
              <w:rPr>
                <w:rFonts w:ascii="Arial Narrow" w:hAnsi="Arial Narrow"/>
                <w:sz w:val="20"/>
                <w:szCs w:val="20"/>
              </w:rPr>
              <w:t xml:space="preserve"> </w:t>
            </w:r>
            <w:r>
              <w:rPr>
                <w:rFonts w:ascii="Arial Narrow" w:hAnsi="Arial Narrow"/>
                <w:sz w:val="20"/>
                <w:szCs w:val="20"/>
              </w:rPr>
              <w:t>konk</w:t>
            </w:r>
            <w:r>
              <w:rPr>
                <w:rFonts w:ascii="Arial Narrow" w:hAnsi="Arial Narrow"/>
                <w:sz w:val="20"/>
                <w:szCs w:val="20"/>
              </w:rPr>
              <w:t>urs</w:t>
            </w:r>
            <w:r>
              <w:rPr>
                <w:rFonts w:ascii="Arial Narrow" w:hAnsi="Arial Narrow"/>
                <w:sz w:val="20"/>
                <w:szCs w:val="20"/>
              </w:rPr>
              <w:t xml:space="preserve"> </w:t>
            </w:r>
            <w:r w:rsidRPr="00D05BC7">
              <w:rPr>
                <w:rFonts w:ascii="Arial Narrow" w:hAnsi="Arial Narrow"/>
                <w:sz w:val="20"/>
                <w:szCs w:val="20"/>
              </w:rPr>
              <w:t>nr POWR.02.15.00-IP.02-00-003/20</w:t>
            </w:r>
            <w:r>
              <w:rPr>
                <w:rFonts w:ascii="Arial Narrow" w:hAnsi="Arial Narrow"/>
                <w:sz w:val="20"/>
                <w:szCs w:val="20"/>
              </w:rPr>
              <w:t xml:space="preserve">  pod nazwą </w:t>
            </w:r>
            <w:r w:rsidRPr="00D05BC7">
              <w:rPr>
                <w:rFonts w:ascii="Arial Narrow" w:hAnsi="Arial Narrow"/>
                <w:sz w:val="20"/>
                <w:szCs w:val="20"/>
              </w:rPr>
              <w:t xml:space="preserve">Tworzenie e-materiałów do kształcenia zawodowego </w:t>
            </w:r>
            <w:r>
              <w:rPr>
                <w:rFonts w:ascii="Arial Narrow" w:hAnsi="Arial Narrow"/>
                <w:sz w:val="20"/>
                <w:szCs w:val="20"/>
              </w:rPr>
              <w:br/>
            </w:r>
            <w:r w:rsidRPr="00D05BC7">
              <w:rPr>
                <w:rFonts w:ascii="Arial Narrow" w:hAnsi="Arial Narrow"/>
                <w:sz w:val="20"/>
                <w:szCs w:val="20"/>
              </w:rPr>
              <w:t>(e-materiały zawodowe)</w:t>
            </w:r>
            <w:r>
              <w:rPr>
                <w:rFonts w:ascii="Arial Narrow" w:hAnsi="Arial Narrow"/>
                <w:sz w:val="20"/>
                <w:szCs w:val="20"/>
              </w:rPr>
              <w:t>, którego celem</w:t>
            </w:r>
            <w:r>
              <w:rPr>
                <w:rFonts w:ascii="Arial Narrow" w:hAnsi="Arial Narrow"/>
                <w:sz w:val="20"/>
                <w:szCs w:val="20"/>
              </w:rPr>
              <w:t xml:space="preserve"> </w:t>
            </w:r>
            <w:r w:rsidRPr="00D05BC7">
              <w:rPr>
                <w:rFonts w:ascii="Arial Narrow" w:hAnsi="Arial Narrow"/>
                <w:sz w:val="20"/>
                <w:szCs w:val="20"/>
              </w:rPr>
              <w:t>jest opracowanie i upowszechnienie 800 e-materiałów do kształcenia zawodowego w zakresie zawodów (kwalifikacji) reprezen</w:t>
            </w:r>
            <w:r w:rsidRPr="00D05BC7">
              <w:rPr>
                <w:rFonts w:ascii="Arial Narrow" w:hAnsi="Arial Narrow"/>
                <w:sz w:val="20"/>
                <w:szCs w:val="20"/>
              </w:rPr>
              <w:t>tujących 32 branże wyodrębnione w ramach szkolnictwa branżowego</w:t>
            </w:r>
            <w:r>
              <w:rPr>
                <w:rFonts w:ascii="Arial Narrow" w:hAnsi="Arial Narrow"/>
                <w:sz w:val="20"/>
                <w:szCs w:val="20"/>
              </w:rPr>
              <w:t>.</w:t>
            </w:r>
          </w:p>
          <w:p w:rsidR="002400F5" w:rsidRPr="00511C1F" w:rsidRDefault="00A657D5" w:rsidP="00B91316">
            <w:pPr>
              <w:tabs>
                <w:tab w:val="left" w:pos="6"/>
              </w:tabs>
              <w:spacing w:before="120" w:after="240"/>
              <w:rPr>
                <w:rFonts w:ascii="Arial Narrow" w:hAnsi="Arial Narrow"/>
                <w:sz w:val="20"/>
                <w:szCs w:val="20"/>
              </w:rPr>
            </w:pPr>
            <w:r>
              <w:rPr>
                <w:rFonts w:ascii="Arial Narrow" w:hAnsi="Arial Narrow"/>
                <w:sz w:val="20"/>
                <w:szCs w:val="20"/>
              </w:rPr>
              <w:t>3. </w:t>
            </w:r>
            <w:r>
              <w:rPr>
                <w:rFonts w:ascii="Arial Narrow" w:hAnsi="Arial Narrow"/>
                <w:sz w:val="20"/>
                <w:szCs w:val="20"/>
              </w:rPr>
              <w:t xml:space="preserve">Na </w:t>
            </w:r>
            <w:r>
              <w:rPr>
                <w:rFonts w:ascii="Arial Narrow" w:hAnsi="Arial Narrow"/>
                <w:sz w:val="20"/>
                <w:szCs w:val="20"/>
              </w:rPr>
              <w:t xml:space="preserve">Zintegrowanej Platformie Edukacyjnej </w:t>
            </w:r>
            <w:r>
              <w:rPr>
                <w:rFonts w:ascii="Arial Narrow" w:hAnsi="Arial Narrow"/>
                <w:sz w:val="20"/>
                <w:szCs w:val="20"/>
              </w:rPr>
              <w:t xml:space="preserve">epodreczniki.pl opublikowano </w:t>
            </w:r>
            <w:r w:rsidRPr="0019584C">
              <w:rPr>
                <w:rFonts w:ascii="Arial Narrow" w:hAnsi="Arial Narrow" w:cs="Arial"/>
                <w:sz w:val="20"/>
                <w:szCs w:val="20"/>
              </w:rPr>
              <w:t>informacje edukacyjno-zaw</w:t>
            </w:r>
            <w:r>
              <w:rPr>
                <w:rFonts w:ascii="Arial Narrow" w:hAnsi="Arial Narrow" w:cs="Arial"/>
                <w:sz w:val="20"/>
                <w:szCs w:val="20"/>
              </w:rPr>
              <w:t>odowe upowszechniające wiedzę o </w:t>
            </w:r>
            <w:r w:rsidRPr="0019584C">
              <w:rPr>
                <w:rFonts w:ascii="Arial Narrow" w:hAnsi="Arial Narrow" w:cs="Arial"/>
                <w:sz w:val="20"/>
                <w:szCs w:val="20"/>
              </w:rPr>
              <w:t>zawodach</w:t>
            </w:r>
            <w:r>
              <w:rPr>
                <w:rFonts w:ascii="Arial Narrow" w:hAnsi="Arial Narrow" w:cs="Arial"/>
                <w:sz w:val="20"/>
                <w:szCs w:val="20"/>
              </w:rPr>
              <w:t xml:space="preserve">, </w:t>
            </w:r>
            <w:r>
              <w:rPr>
                <w:rFonts w:ascii="Arial Narrow" w:hAnsi="Arial Narrow" w:cs="Arial"/>
                <w:sz w:val="20"/>
                <w:szCs w:val="20"/>
              </w:rPr>
              <w:br/>
            </w:r>
            <w:r>
              <w:rPr>
                <w:rFonts w:ascii="Arial Narrow" w:hAnsi="Arial Narrow" w:cs="Arial"/>
                <w:sz w:val="20"/>
                <w:szCs w:val="20"/>
              </w:rPr>
              <w:t>w tym o zawodach</w:t>
            </w:r>
            <w:r w:rsidRPr="0019584C">
              <w:rPr>
                <w:rFonts w:ascii="Arial Narrow" w:hAnsi="Arial Narrow" w:cs="Arial"/>
                <w:sz w:val="20"/>
                <w:szCs w:val="20"/>
              </w:rPr>
              <w:t xml:space="preserve"> szkolnictwa branżowego</w:t>
            </w:r>
            <w:r>
              <w:rPr>
                <w:rFonts w:ascii="Arial Narrow" w:hAnsi="Arial Narrow" w:cs="Arial"/>
                <w:sz w:val="20"/>
                <w:szCs w:val="20"/>
              </w:rPr>
              <w:t xml:space="preserve">, </w:t>
            </w:r>
            <w:r>
              <w:rPr>
                <w:rFonts w:ascii="Arial Narrow" w:hAnsi="Arial Narrow" w:cs="Arial"/>
                <w:sz w:val="20"/>
                <w:szCs w:val="20"/>
              </w:rPr>
              <w:br/>
            </w:r>
            <w:r>
              <w:rPr>
                <w:rFonts w:ascii="Arial Narrow" w:hAnsi="Arial Narrow" w:cs="Arial"/>
                <w:sz w:val="20"/>
                <w:szCs w:val="20"/>
              </w:rPr>
              <w:t xml:space="preserve">tj. </w:t>
            </w:r>
            <w:r>
              <w:rPr>
                <w:rFonts w:ascii="Arial Narrow" w:hAnsi="Arial Narrow"/>
                <w:sz w:val="20"/>
                <w:szCs w:val="20"/>
              </w:rPr>
              <w:t xml:space="preserve">materiały multimedialne </w:t>
            </w:r>
            <w:r>
              <w:rPr>
                <w:rFonts w:ascii="Arial Narrow" w:hAnsi="Arial Narrow" w:cs="Arial"/>
                <w:sz w:val="20"/>
                <w:szCs w:val="20"/>
              </w:rPr>
              <w:t>wspierające</w:t>
            </w:r>
            <w:r w:rsidRPr="00706C67">
              <w:rPr>
                <w:rFonts w:ascii="Arial Narrow" w:hAnsi="Arial Narrow" w:cs="Arial"/>
                <w:sz w:val="20"/>
                <w:szCs w:val="20"/>
              </w:rPr>
              <w:t xml:space="preserve"> p</w:t>
            </w:r>
            <w:r>
              <w:rPr>
                <w:rFonts w:ascii="Arial Narrow" w:hAnsi="Arial Narrow" w:cs="Arial"/>
                <w:sz w:val="20"/>
                <w:szCs w:val="20"/>
              </w:rPr>
              <w:t xml:space="preserve">roces doradztwa zawodowego oraz promujące </w:t>
            </w:r>
            <w:r w:rsidRPr="00706C67">
              <w:rPr>
                <w:rFonts w:ascii="Arial Narrow" w:hAnsi="Arial Narrow" w:cs="Arial"/>
                <w:sz w:val="20"/>
                <w:szCs w:val="20"/>
              </w:rPr>
              <w:t>zawody szkolnictwa branżowego</w:t>
            </w:r>
            <w:r>
              <w:rPr>
                <w:rFonts w:ascii="Arial Narrow" w:hAnsi="Arial Narrow"/>
                <w:sz w:val="20"/>
                <w:szCs w:val="20"/>
              </w:rPr>
              <w:t xml:space="preserve"> dla </w:t>
            </w:r>
            <w:r>
              <w:rPr>
                <w:rFonts w:ascii="Arial Narrow" w:hAnsi="Arial Narrow"/>
                <w:sz w:val="20"/>
                <w:szCs w:val="20"/>
              </w:rPr>
              <w:t>120 zawodów</w:t>
            </w:r>
            <w:r>
              <w:rPr>
                <w:rFonts w:ascii="Arial Narrow" w:hAnsi="Arial Narrow"/>
                <w:sz w:val="20"/>
                <w:szCs w:val="20"/>
              </w:rPr>
              <w:t>.</w:t>
            </w:r>
            <w:r>
              <w:rPr>
                <w:rFonts w:ascii="Arial Narrow" w:hAnsi="Arial Narrow"/>
                <w:sz w:val="20"/>
                <w:szCs w:val="20"/>
              </w:rPr>
              <w:t xml:space="preserve"> </w:t>
            </w:r>
          </w:p>
        </w:tc>
      </w:tr>
      <w:tr w:rsidR="00C02FF1" w:rsidTr="002400F5">
        <w:trPr>
          <w:trHeight w:val="538"/>
        </w:trPr>
        <w:tc>
          <w:tcPr>
            <w:tcW w:w="462" w:type="dxa"/>
            <w:tcBorders>
              <w:top w:val="single" w:sz="12" w:space="0" w:color="auto"/>
            </w:tcBorders>
            <w:shd w:val="clear" w:color="auto" w:fill="auto"/>
          </w:tcPr>
          <w:p w:rsidR="00124501" w:rsidRPr="00802912" w:rsidRDefault="00A657D5" w:rsidP="00124501">
            <w:pPr>
              <w:spacing w:before="120"/>
              <w:jc w:val="center"/>
              <w:rPr>
                <w:rFonts w:ascii="Arial Narrow" w:hAnsi="Arial Narrow" w:cs="Arial"/>
                <w:b/>
                <w:sz w:val="20"/>
                <w:szCs w:val="20"/>
              </w:rPr>
            </w:pPr>
            <w:r w:rsidRPr="00802912">
              <w:rPr>
                <w:rFonts w:ascii="Arial Narrow" w:hAnsi="Arial Narrow" w:cs="Arial"/>
                <w:b/>
                <w:sz w:val="20"/>
                <w:szCs w:val="20"/>
              </w:rPr>
              <w:lastRenderedPageBreak/>
              <w:t>3.</w:t>
            </w:r>
          </w:p>
        </w:tc>
        <w:tc>
          <w:tcPr>
            <w:tcW w:w="3159" w:type="dxa"/>
            <w:tcBorders>
              <w:top w:val="single" w:sz="12" w:space="0" w:color="auto"/>
              <w:bottom w:val="single" w:sz="12" w:space="0" w:color="auto"/>
            </w:tcBorders>
          </w:tcPr>
          <w:p w:rsidR="00124501" w:rsidRPr="00A81BCC" w:rsidRDefault="00A657D5" w:rsidP="00124501">
            <w:pPr>
              <w:spacing w:before="120"/>
              <w:rPr>
                <w:rFonts w:ascii="Arial Narrow" w:hAnsi="Arial Narrow"/>
                <w:b/>
                <w:bCs/>
                <w:sz w:val="20"/>
                <w:szCs w:val="20"/>
              </w:rPr>
            </w:pPr>
            <w:r w:rsidRPr="005E7524">
              <w:rPr>
                <w:rFonts w:ascii="Arial Narrow" w:hAnsi="Arial Narrow"/>
                <w:b/>
                <w:bCs/>
                <w:sz w:val="20"/>
                <w:szCs w:val="20"/>
              </w:rPr>
              <w:t>Upowszechnienie w pracy szkół nowoczesnych metod kształcenia wspierających realizację kształcenia na odległość oraz wdrażanie</w:t>
            </w:r>
            <w:r w:rsidRPr="005E7524">
              <w:rPr>
                <w:rFonts w:ascii="Arial Narrow" w:hAnsi="Arial Narrow"/>
                <w:b/>
                <w:bCs/>
                <w:sz w:val="20"/>
                <w:szCs w:val="20"/>
              </w:rPr>
              <w:t xml:space="preserve"> zmian programowych w kształceniu ogólnym, które kładą nacisk na rozwijanie kompetencji cyfrowych uczniów</w:t>
            </w:r>
          </w:p>
        </w:tc>
        <w:tc>
          <w:tcPr>
            <w:tcW w:w="2585" w:type="dxa"/>
            <w:tcBorders>
              <w:top w:val="single" w:sz="12" w:space="0" w:color="auto"/>
              <w:bottom w:val="single" w:sz="12" w:space="0" w:color="auto"/>
            </w:tcBorders>
          </w:tcPr>
          <w:p w:rsidR="00124501" w:rsidRDefault="00A657D5" w:rsidP="00124501">
            <w:pPr>
              <w:spacing w:before="120" w:after="120"/>
              <w:jc w:val="center"/>
              <w:rPr>
                <w:rFonts w:ascii="Arial Narrow" w:hAnsi="Arial Narrow"/>
                <w:sz w:val="20"/>
                <w:szCs w:val="20"/>
              </w:rPr>
            </w:pPr>
          </w:p>
          <w:p w:rsidR="00124501" w:rsidRDefault="00A657D5" w:rsidP="00124501">
            <w:pPr>
              <w:spacing w:before="120" w:after="120"/>
              <w:jc w:val="center"/>
              <w:rPr>
                <w:rFonts w:ascii="Arial Narrow" w:hAnsi="Arial Narrow"/>
                <w:sz w:val="20"/>
                <w:szCs w:val="20"/>
              </w:rPr>
            </w:pPr>
          </w:p>
          <w:p w:rsidR="00124501" w:rsidRPr="00A81BCC" w:rsidRDefault="00A657D5" w:rsidP="00124501">
            <w:pPr>
              <w:spacing w:before="120" w:after="120"/>
              <w:jc w:val="center"/>
              <w:rPr>
                <w:rFonts w:ascii="Arial Narrow" w:hAnsi="Arial Narrow"/>
                <w:sz w:val="20"/>
                <w:szCs w:val="20"/>
              </w:rPr>
            </w:pPr>
            <w:r w:rsidRPr="00A81BCC">
              <w:rPr>
                <w:rFonts w:ascii="Arial Narrow" w:hAnsi="Arial Narrow"/>
                <w:sz w:val="20"/>
                <w:szCs w:val="20"/>
              </w:rPr>
              <w:t>Odset</w:t>
            </w:r>
            <w:r>
              <w:rPr>
                <w:rFonts w:ascii="Arial Narrow" w:hAnsi="Arial Narrow"/>
                <w:sz w:val="20"/>
                <w:szCs w:val="20"/>
              </w:rPr>
              <w:t>ek uczniów szkół podstawowych i </w:t>
            </w:r>
            <w:r w:rsidRPr="00A81BCC">
              <w:rPr>
                <w:rFonts w:ascii="Arial Narrow" w:hAnsi="Arial Narrow"/>
                <w:sz w:val="20"/>
                <w:szCs w:val="20"/>
              </w:rPr>
              <w:t xml:space="preserve">ponadpodstawowych objętych obowiązkiem realizacji nowej podstawy programowej w szkole podstawowej </w:t>
            </w:r>
            <w:r w:rsidRPr="00A81BCC">
              <w:rPr>
                <w:rFonts w:ascii="Arial Narrow" w:hAnsi="Arial Narrow"/>
                <w:sz w:val="20"/>
                <w:szCs w:val="20"/>
              </w:rPr>
              <w:t>i ponadpodstawowej</w:t>
            </w:r>
          </w:p>
          <w:p w:rsidR="00124501" w:rsidRDefault="00A657D5" w:rsidP="00124501">
            <w:pPr>
              <w:spacing w:before="120" w:after="120"/>
              <w:jc w:val="center"/>
              <w:rPr>
                <w:rFonts w:ascii="Arial Narrow" w:hAnsi="Arial Narrow"/>
                <w:sz w:val="20"/>
                <w:szCs w:val="20"/>
              </w:rPr>
            </w:pPr>
          </w:p>
          <w:p w:rsidR="00124501" w:rsidRDefault="00A657D5" w:rsidP="00124501">
            <w:pPr>
              <w:spacing w:before="120" w:after="120"/>
              <w:jc w:val="center"/>
              <w:rPr>
                <w:rFonts w:ascii="Arial Narrow" w:hAnsi="Arial Narrow"/>
                <w:sz w:val="20"/>
                <w:szCs w:val="20"/>
              </w:rPr>
            </w:pPr>
          </w:p>
          <w:p w:rsidR="00124501" w:rsidRDefault="00A657D5" w:rsidP="00124501">
            <w:pPr>
              <w:spacing w:before="120" w:after="120"/>
              <w:jc w:val="center"/>
              <w:rPr>
                <w:rFonts w:ascii="Arial Narrow" w:hAnsi="Arial Narrow"/>
                <w:sz w:val="20"/>
                <w:szCs w:val="20"/>
              </w:rPr>
            </w:pPr>
          </w:p>
          <w:p w:rsidR="00124501" w:rsidRDefault="00A657D5" w:rsidP="00124501">
            <w:pPr>
              <w:spacing w:before="120" w:after="120"/>
              <w:jc w:val="center"/>
              <w:rPr>
                <w:rFonts w:ascii="Arial Narrow" w:hAnsi="Arial Narrow"/>
                <w:sz w:val="20"/>
                <w:szCs w:val="20"/>
              </w:rPr>
            </w:pPr>
          </w:p>
          <w:p w:rsidR="00124501" w:rsidRDefault="00A657D5" w:rsidP="00124501">
            <w:pPr>
              <w:spacing w:before="120" w:after="120"/>
              <w:jc w:val="center"/>
              <w:rPr>
                <w:rFonts w:ascii="Arial Narrow" w:hAnsi="Arial Narrow"/>
                <w:sz w:val="20"/>
                <w:szCs w:val="20"/>
              </w:rPr>
            </w:pPr>
          </w:p>
          <w:p w:rsidR="002A73AD" w:rsidRDefault="00A657D5" w:rsidP="00124501">
            <w:pPr>
              <w:spacing w:before="120" w:after="120"/>
              <w:jc w:val="center"/>
              <w:rPr>
                <w:rFonts w:ascii="Arial Narrow" w:hAnsi="Arial Narrow"/>
                <w:sz w:val="20"/>
                <w:szCs w:val="20"/>
              </w:rPr>
            </w:pPr>
          </w:p>
          <w:p w:rsidR="002A73AD" w:rsidRDefault="00A657D5" w:rsidP="00124501">
            <w:pPr>
              <w:spacing w:before="120" w:after="120"/>
              <w:jc w:val="center"/>
              <w:rPr>
                <w:rFonts w:ascii="Arial Narrow" w:hAnsi="Arial Narrow"/>
                <w:sz w:val="20"/>
                <w:szCs w:val="20"/>
              </w:rPr>
            </w:pPr>
          </w:p>
          <w:p w:rsidR="002A73AD" w:rsidRDefault="00A657D5" w:rsidP="00124501">
            <w:pPr>
              <w:spacing w:before="120" w:after="120"/>
              <w:jc w:val="center"/>
              <w:rPr>
                <w:rFonts w:ascii="Arial Narrow" w:hAnsi="Arial Narrow"/>
                <w:sz w:val="20"/>
                <w:szCs w:val="20"/>
              </w:rPr>
            </w:pPr>
          </w:p>
          <w:p w:rsidR="002A73AD" w:rsidRDefault="00A657D5" w:rsidP="00124501">
            <w:pPr>
              <w:spacing w:before="120" w:after="120"/>
              <w:jc w:val="center"/>
              <w:rPr>
                <w:rFonts w:ascii="Arial Narrow" w:hAnsi="Arial Narrow"/>
                <w:sz w:val="20"/>
                <w:szCs w:val="20"/>
              </w:rPr>
            </w:pPr>
          </w:p>
          <w:p w:rsidR="002A73AD" w:rsidRPr="00A81BCC" w:rsidRDefault="00A657D5" w:rsidP="00124501">
            <w:pPr>
              <w:spacing w:before="120" w:after="120"/>
              <w:jc w:val="center"/>
              <w:rPr>
                <w:rFonts w:ascii="Arial Narrow" w:hAnsi="Arial Narrow"/>
                <w:sz w:val="20"/>
                <w:szCs w:val="20"/>
              </w:rPr>
            </w:pPr>
          </w:p>
          <w:p w:rsidR="00124501" w:rsidRPr="00A81BCC" w:rsidRDefault="00A657D5" w:rsidP="00124501">
            <w:pPr>
              <w:spacing w:before="120" w:after="120"/>
              <w:jc w:val="center"/>
              <w:rPr>
                <w:rFonts w:ascii="Arial Narrow" w:hAnsi="Arial Narrow"/>
                <w:sz w:val="20"/>
                <w:szCs w:val="20"/>
              </w:rPr>
            </w:pPr>
            <w:r w:rsidRPr="00A81BCC">
              <w:rPr>
                <w:rFonts w:ascii="Arial Narrow" w:hAnsi="Arial Narrow"/>
                <w:sz w:val="20"/>
                <w:szCs w:val="20"/>
              </w:rPr>
              <w:t>Liczba nauczycieli szkół podstawowych i ponadpodstawowych biorących udział w szkoleniach z zakresu stosowania nowoczesnych metod kształcenia</w:t>
            </w:r>
          </w:p>
          <w:p w:rsidR="00124501" w:rsidRPr="00A81BCC" w:rsidRDefault="00A657D5" w:rsidP="00124501">
            <w:pPr>
              <w:spacing w:before="120" w:after="120"/>
              <w:jc w:val="center"/>
              <w:rPr>
                <w:rFonts w:ascii="Arial Narrow" w:hAnsi="Arial Narrow"/>
                <w:sz w:val="20"/>
                <w:szCs w:val="20"/>
              </w:rPr>
            </w:pPr>
          </w:p>
          <w:p w:rsidR="00124501" w:rsidRPr="00A81BCC" w:rsidRDefault="00A657D5" w:rsidP="00124501">
            <w:pPr>
              <w:spacing w:before="120" w:after="120"/>
              <w:jc w:val="center"/>
              <w:rPr>
                <w:rFonts w:ascii="Arial Narrow" w:hAnsi="Arial Narrow"/>
                <w:sz w:val="20"/>
                <w:szCs w:val="20"/>
              </w:rPr>
            </w:pPr>
          </w:p>
          <w:p w:rsidR="00124501" w:rsidRPr="00A81BCC" w:rsidRDefault="00A657D5" w:rsidP="00124501">
            <w:pPr>
              <w:spacing w:before="120" w:after="120"/>
              <w:jc w:val="center"/>
              <w:rPr>
                <w:rFonts w:ascii="Arial Narrow" w:hAnsi="Arial Narrow"/>
                <w:sz w:val="20"/>
                <w:szCs w:val="20"/>
              </w:rPr>
            </w:pPr>
          </w:p>
          <w:p w:rsidR="00124501" w:rsidRPr="00A81BCC" w:rsidRDefault="00A657D5" w:rsidP="00124501">
            <w:pPr>
              <w:spacing w:before="120" w:after="120"/>
              <w:jc w:val="center"/>
              <w:rPr>
                <w:rFonts w:ascii="Arial Narrow" w:hAnsi="Arial Narrow"/>
                <w:sz w:val="20"/>
                <w:szCs w:val="20"/>
              </w:rPr>
            </w:pPr>
          </w:p>
          <w:p w:rsidR="00124501" w:rsidRDefault="00A657D5" w:rsidP="00124501">
            <w:pPr>
              <w:spacing w:before="120" w:after="120"/>
              <w:rPr>
                <w:rFonts w:ascii="Arial Narrow" w:hAnsi="Arial Narrow"/>
                <w:sz w:val="20"/>
                <w:szCs w:val="20"/>
              </w:rPr>
            </w:pPr>
          </w:p>
          <w:p w:rsidR="00124501" w:rsidRDefault="00A657D5" w:rsidP="00124501">
            <w:pPr>
              <w:spacing w:before="120" w:after="120"/>
              <w:rPr>
                <w:rFonts w:ascii="Arial Narrow" w:hAnsi="Arial Narrow"/>
                <w:sz w:val="20"/>
                <w:szCs w:val="20"/>
              </w:rPr>
            </w:pPr>
          </w:p>
          <w:p w:rsidR="002A73AD" w:rsidRDefault="00A657D5" w:rsidP="00124501">
            <w:pPr>
              <w:spacing w:before="120" w:after="120"/>
              <w:rPr>
                <w:rFonts w:ascii="Arial Narrow" w:hAnsi="Arial Narrow"/>
                <w:sz w:val="20"/>
                <w:szCs w:val="20"/>
              </w:rPr>
            </w:pPr>
          </w:p>
          <w:p w:rsidR="00B91316" w:rsidRDefault="00A657D5" w:rsidP="00124501">
            <w:pPr>
              <w:spacing w:before="120" w:after="120"/>
              <w:rPr>
                <w:rFonts w:ascii="Arial Narrow" w:hAnsi="Arial Narrow"/>
                <w:sz w:val="20"/>
                <w:szCs w:val="20"/>
              </w:rPr>
            </w:pPr>
          </w:p>
          <w:p w:rsidR="00B91316" w:rsidRPr="00A81BCC" w:rsidRDefault="00A657D5" w:rsidP="00124501">
            <w:pPr>
              <w:spacing w:before="120" w:after="120"/>
              <w:rPr>
                <w:rFonts w:ascii="Arial Narrow" w:hAnsi="Arial Narrow"/>
                <w:sz w:val="20"/>
                <w:szCs w:val="20"/>
              </w:rPr>
            </w:pPr>
          </w:p>
          <w:p w:rsidR="00124501" w:rsidRPr="00A81BCC" w:rsidRDefault="00A657D5" w:rsidP="00124501">
            <w:pPr>
              <w:spacing w:before="120" w:after="120"/>
              <w:jc w:val="center"/>
              <w:rPr>
                <w:rFonts w:ascii="Arial Narrow" w:hAnsi="Arial Narrow"/>
                <w:sz w:val="20"/>
                <w:szCs w:val="20"/>
              </w:rPr>
            </w:pPr>
            <w:r w:rsidRPr="00A81BCC">
              <w:rPr>
                <w:rFonts w:ascii="Arial Narrow" w:hAnsi="Arial Narrow"/>
                <w:sz w:val="20"/>
                <w:szCs w:val="20"/>
              </w:rPr>
              <w:t xml:space="preserve">Liczba opracowanych </w:t>
            </w:r>
            <w:r>
              <w:rPr>
                <w:rFonts w:ascii="Arial Narrow" w:hAnsi="Arial Narrow"/>
                <w:sz w:val="20"/>
                <w:szCs w:val="20"/>
              </w:rPr>
              <w:br/>
            </w:r>
            <w:r w:rsidRPr="00A81BCC">
              <w:rPr>
                <w:rFonts w:ascii="Arial Narrow" w:hAnsi="Arial Narrow"/>
                <w:sz w:val="20"/>
                <w:szCs w:val="20"/>
              </w:rPr>
              <w:t>e-materiałów do kształcenia ogólnego</w:t>
            </w:r>
          </w:p>
          <w:p w:rsidR="00124501" w:rsidRDefault="00A657D5" w:rsidP="00124501">
            <w:pPr>
              <w:spacing w:before="120" w:after="120"/>
              <w:rPr>
                <w:rFonts w:ascii="Arial Narrow" w:hAnsi="Arial Narrow"/>
                <w:sz w:val="20"/>
                <w:szCs w:val="20"/>
              </w:rPr>
            </w:pPr>
          </w:p>
          <w:p w:rsidR="00124501" w:rsidRDefault="00A657D5" w:rsidP="00124501">
            <w:pPr>
              <w:spacing w:before="120" w:after="120"/>
              <w:rPr>
                <w:rFonts w:ascii="Arial Narrow" w:hAnsi="Arial Narrow"/>
                <w:sz w:val="20"/>
                <w:szCs w:val="20"/>
              </w:rPr>
            </w:pPr>
          </w:p>
          <w:p w:rsidR="00124501" w:rsidRDefault="00A657D5" w:rsidP="00124501">
            <w:pPr>
              <w:spacing w:before="120" w:after="120"/>
              <w:rPr>
                <w:rFonts w:ascii="Arial Narrow" w:hAnsi="Arial Narrow"/>
                <w:sz w:val="20"/>
                <w:szCs w:val="20"/>
              </w:rPr>
            </w:pPr>
          </w:p>
          <w:p w:rsidR="00124501" w:rsidRDefault="00A657D5" w:rsidP="00124501">
            <w:pPr>
              <w:spacing w:before="120" w:after="120"/>
              <w:rPr>
                <w:rFonts w:ascii="Arial Narrow" w:hAnsi="Arial Narrow"/>
                <w:sz w:val="20"/>
                <w:szCs w:val="20"/>
              </w:rPr>
            </w:pPr>
          </w:p>
          <w:p w:rsidR="00124501" w:rsidRDefault="00A657D5" w:rsidP="00124501">
            <w:pPr>
              <w:spacing w:before="120" w:after="120"/>
              <w:rPr>
                <w:rFonts w:ascii="Arial Narrow" w:hAnsi="Arial Narrow"/>
                <w:sz w:val="20"/>
                <w:szCs w:val="20"/>
              </w:rPr>
            </w:pPr>
          </w:p>
          <w:p w:rsidR="00124501" w:rsidRDefault="00A657D5" w:rsidP="00124501">
            <w:pPr>
              <w:spacing w:before="120" w:after="120"/>
              <w:rPr>
                <w:rFonts w:ascii="Arial Narrow" w:hAnsi="Arial Narrow"/>
                <w:sz w:val="20"/>
                <w:szCs w:val="20"/>
              </w:rPr>
            </w:pPr>
          </w:p>
          <w:p w:rsidR="00124501" w:rsidRPr="00A81BCC" w:rsidRDefault="00A657D5" w:rsidP="00124501">
            <w:pPr>
              <w:spacing w:before="120" w:after="120"/>
              <w:rPr>
                <w:rFonts w:ascii="Arial Narrow" w:hAnsi="Arial Narrow"/>
                <w:sz w:val="20"/>
                <w:szCs w:val="20"/>
              </w:rPr>
            </w:pPr>
          </w:p>
          <w:p w:rsidR="00124501" w:rsidRDefault="00A657D5" w:rsidP="00124501">
            <w:pPr>
              <w:spacing w:before="120" w:after="120"/>
              <w:jc w:val="center"/>
              <w:rPr>
                <w:rFonts w:ascii="Arial Narrow" w:hAnsi="Arial Narrow"/>
                <w:sz w:val="20"/>
                <w:szCs w:val="20"/>
              </w:rPr>
            </w:pPr>
          </w:p>
          <w:p w:rsidR="00124501" w:rsidRPr="00A81BCC" w:rsidRDefault="00A657D5" w:rsidP="00124501">
            <w:pPr>
              <w:spacing w:before="120" w:after="120"/>
              <w:jc w:val="center"/>
              <w:rPr>
                <w:rFonts w:ascii="Arial Narrow" w:hAnsi="Arial Narrow"/>
                <w:sz w:val="20"/>
                <w:szCs w:val="20"/>
              </w:rPr>
            </w:pPr>
            <w:r w:rsidRPr="00A81BCC">
              <w:rPr>
                <w:rFonts w:ascii="Arial Narrow" w:hAnsi="Arial Narrow"/>
                <w:sz w:val="20"/>
                <w:szCs w:val="20"/>
              </w:rPr>
              <w:t xml:space="preserve">Liczba </w:t>
            </w:r>
            <w:r>
              <w:rPr>
                <w:rFonts w:ascii="Arial Narrow" w:hAnsi="Arial Narrow"/>
                <w:sz w:val="20"/>
                <w:szCs w:val="20"/>
              </w:rPr>
              <w:t xml:space="preserve">kont utworzonych </w:t>
            </w:r>
            <w:r w:rsidRPr="00A81BCC">
              <w:rPr>
                <w:rFonts w:ascii="Arial Narrow" w:hAnsi="Arial Narrow"/>
                <w:sz w:val="20"/>
                <w:szCs w:val="20"/>
              </w:rPr>
              <w:t>na platformie epodreczniki.pl</w:t>
            </w:r>
          </w:p>
          <w:p w:rsidR="00124501" w:rsidRDefault="00A657D5" w:rsidP="00124501">
            <w:pPr>
              <w:spacing w:before="120" w:after="120"/>
              <w:jc w:val="center"/>
              <w:rPr>
                <w:rFonts w:ascii="Arial Narrow" w:hAnsi="Arial Narrow"/>
                <w:sz w:val="20"/>
                <w:szCs w:val="20"/>
              </w:rPr>
            </w:pPr>
          </w:p>
          <w:p w:rsidR="00124501" w:rsidRDefault="00A657D5" w:rsidP="00124501">
            <w:pPr>
              <w:spacing w:before="120" w:after="120"/>
              <w:jc w:val="center"/>
              <w:rPr>
                <w:rFonts w:ascii="Arial Narrow" w:hAnsi="Arial Narrow"/>
                <w:sz w:val="20"/>
                <w:szCs w:val="20"/>
              </w:rPr>
            </w:pPr>
          </w:p>
          <w:p w:rsidR="00124501" w:rsidRDefault="00A657D5" w:rsidP="00124501">
            <w:pPr>
              <w:spacing w:before="120" w:after="120"/>
              <w:jc w:val="center"/>
              <w:rPr>
                <w:rFonts w:ascii="Arial Narrow" w:hAnsi="Arial Narrow"/>
                <w:sz w:val="20"/>
                <w:szCs w:val="20"/>
              </w:rPr>
            </w:pPr>
          </w:p>
          <w:p w:rsidR="00124501" w:rsidRDefault="00A657D5" w:rsidP="00124501">
            <w:pPr>
              <w:spacing w:before="120" w:after="120"/>
              <w:jc w:val="center"/>
              <w:rPr>
                <w:rFonts w:ascii="Arial Narrow" w:hAnsi="Arial Narrow"/>
                <w:sz w:val="20"/>
                <w:szCs w:val="20"/>
              </w:rPr>
            </w:pPr>
          </w:p>
          <w:p w:rsidR="00124501" w:rsidRDefault="00A657D5" w:rsidP="00124501">
            <w:pPr>
              <w:spacing w:before="120" w:after="120"/>
              <w:jc w:val="center"/>
              <w:rPr>
                <w:rFonts w:ascii="Arial Narrow" w:hAnsi="Arial Narrow"/>
                <w:sz w:val="20"/>
                <w:szCs w:val="20"/>
              </w:rPr>
            </w:pPr>
          </w:p>
          <w:p w:rsidR="00124501" w:rsidRDefault="00A657D5" w:rsidP="00124501">
            <w:pPr>
              <w:spacing w:before="120" w:after="120"/>
              <w:jc w:val="center"/>
              <w:rPr>
                <w:rFonts w:ascii="Arial Narrow" w:hAnsi="Arial Narrow"/>
                <w:sz w:val="20"/>
                <w:szCs w:val="20"/>
              </w:rPr>
            </w:pPr>
          </w:p>
          <w:p w:rsidR="002A73AD" w:rsidRDefault="00A657D5" w:rsidP="00124501">
            <w:pPr>
              <w:spacing w:before="120" w:after="120"/>
              <w:jc w:val="center"/>
              <w:rPr>
                <w:rFonts w:ascii="Arial Narrow" w:hAnsi="Arial Narrow"/>
                <w:sz w:val="20"/>
                <w:szCs w:val="20"/>
              </w:rPr>
            </w:pPr>
          </w:p>
          <w:p w:rsidR="00124501" w:rsidRDefault="00A657D5" w:rsidP="00124501">
            <w:pPr>
              <w:spacing w:before="120" w:after="120"/>
              <w:jc w:val="center"/>
              <w:rPr>
                <w:rFonts w:ascii="Arial Narrow" w:hAnsi="Arial Narrow"/>
                <w:sz w:val="20"/>
                <w:szCs w:val="20"/>
              </w:rPr>
            </w:pPr>
          </w:p>
          <w:p w:rsidR="002A73AD" w:rsidRPr="00A81BCC" w:rsidRDefault="00A657D5" w:rsidP="00124501">
            <w:pPr>
              <w:spacing w:before="120" w:after="120"/>
              <w:jc w:val="center"/>
              <w:rPr>
                <w:rFonts w:ascii="Arial Narrow" w:hAnsi="Arial Narrow"/>
                <w:sz w:val="20"/>
                <w:szCs w:val="20"/>
              </w:rPr>
            </w:pPr>
          </w:p>
          <w:p w:rsidR="00124501" w:rsidRPr="00A81BCC" w:rsidRDefault="00A657D5" w:rsidP="00124501">
            <w:pPr>
              <w:spacing w:before="120" w:after="120"/>
              <w:jc w:val="center"/>
              <w:rPr>
                <w:rFonts w:ascii="Arial Narrow" w:hAnsi="Arial Narrow"/>
                <w:sz w:val="20"/>
                <w:szCs w:val="20"/>
              </w:rPr>
            </w:pPr>
            <w:r w:rsidRPr="00A81BCC">
              <w:rPr>
                <w:rFonts w:ascii="Arial Narrow" w:hAnsi="Arial Narrow"/>
                <w:sz w:val="20"/>
                <w:szCs w:val="20"/>
              </w:rPr>
              <w:t>Liczba szkół doposażonych w narzędzia TIK zakupione w 2020 r. w ramach Rządowego Programu „Aktywna Tablica”</w:t>
            </w:r>
          </w:p>
        </w:tc>
        <w:tc>
          <w:tcPr>
            <w:tcW w:w="1126" w:type="dxa"/>
            <w:tcBorders>
              <w:top w:val="single" w:sz="12" w:space="0" w:color="auto"/>
              <w:bottom w:val="single" w:sz="12" w:space="0" w:color="auto"/>
            </w:tcBorders>
          </w:tcPr>
          <w:p w:rsidR="00124501" w:rsidRDefault="00A657D5" w:rsidP="00B50C10">
            <w:pPr>
              <w:spacing w:before="120"/>
              <w:jc w:val="center"/>
              <w:rPr>
                <w:rFonts w:ascii="Arial Narrow" w:hAnsi="Arial Narrow"/>
                <w:sz w:val="20"/>
                <w:szCs w:val="20"/>
              </w:rPr>
            </w:pPr>
          </w:p>
          <w:p w:rsidR="00124501" w:rsidRDefault="00A657D5" w:rsidP="00B50C10">
            <w:pPr>
              <w:spacing w:before="120"/>
              <w:jc w:val="center"/>
              <w:rPr>
                <w:rFonts w:ascii="Arial Narrow" w:hAnsi="Arial Narrow"/>
                <w:sz w:val="20"/>
                <w:szCs w:val="20"/>
              </w:rPr>
            </w:pPr>
          </w:p>
          <w:p w:rsidR="00124501" w:rsidRDefault="00A657D5" w:rsidP="00B50C10">
            <w:pPr>
              <w:spacing w:before="120"/>
              <w:jc w:val="center"/>
              <w:rPr>
                <w:rFonts w:ascii="Arial Narrow" w:hAnsi="Arial Narrow"/>
                <w:sz w:val="20"/>
                <w:szCs w:val="20"/>
              </w:rPr>
            </w:pPr>
          </w:p>
          <w:p w:rsidR="00124501" w:rsidRPr="00A81BCC" w:rsidRDefault="00A657D5" w:rsidP="002A73AD">
            <w:pPr>
              <w:spacing w:before="120"/>
              <w:jc w:val="center"/>
              <w:rPr>
                <w:rFonts w:ascii="Arial Narrow" w:hAnsi="Arial Narrow"/>
                <w:sz w:val="20"/>
                <w:szCs w:val="20"/>
              </w:rPr>
            </w:pPr>
            <w:r w:rsidRPr="00A81BCC">
              <w:rPr>
                <w:rFonts w:ascii="Arial Narrow" w:hAnsi="Arial Narrow"/>
                <w:sz w:val="20"/>
                <w:szCs w:val="20"/>
              </w:rPr>
              <w:t>80%</w:t>
            </w:r>
          </w:p>
          <w:p w:rsidR="00124501" w:rsidRPr="00A81BCC" w:rsidRDefault="00A657D5" w:rsidP="00B50C10">
            <w:pPr>
              <w:spacing w:before="120"/>
              <w:jc w:val="center"/>
              <w:rPr>
                <w:rFonts w:ascii="Arial Narrow" w:hAnsi="Arial Narrow"/>
                <w:sz w:val="20"/>
                <w:szCs w:val="20"/>
              </w:rPr>
            </w:pPr>
          </w:p>
          <w:p w:rsidR="00124501" w:rsidRPr="00A81BCC" w:rsidRDefault="00A657D5" w:rsidP="00B50C10">
            <w:pPr>
              <w:spacing w:before="120"/>
              <w:jc w:val="center"/>
              <w:rPr>
                <w:rFonts w:ascii="Arial Narrow" w:hAnsi="Arial Narrow"/>
                <w:sz w:val="20"/>
                <w:szCs w:val="20"/>
              </w:rPr>
            </w:pPr>
          </w:p>
          <w:p w:rsidR="00124501" w:rsidRPr="00A81BCC" w:rsidRDefault="00A657D5" w:rsidP="00B50C10">
            <w:pPr>
              <w:spacing w:before="120"/>
              <w:jc w:val="center"/>
              <w:rPr>
                <w:rFonts w:ascii="Arial Narrow" w:hAnsi="Arial Narrow"/>
                <w:sz w:val="20"/>
                <w:szCs w:val="20"/>
              </w:rPr>
            </w:pPr>
          </w:p>
          <w:p w:rsidR="00124501" w:rsidRDefault="00A657D5" w:rsidP="00B50C10">
            <w:pPr>
              <w:spacing w:before="120"/>
              <w:jc w:val="center"/>
              <w:rPr>
                <w:rFonts w:ascii="Arial Narrow" w:hAnsi="Arial Narrow"/>
                <w:sz w:val="20"/>
                <w:szCs w:val="20"/>
              </w:rPr>
            </w:pPr>
          </w:p>
          <w:p w:rsidR="00124501" w:rsidRDefault="00A657D5" w:rsidP="00B50C10">
            <w:pPr>
              <w:spacing w:before="120"/>
              <w:jc w:val="center"/>
              <w:rPr>
                <w:rFonts w:ascii="Arial Narrow" w:hAnsi="Arial Narrow"/>
                <w:sz w:val="20"/>
                <w:szCs w:val="20"/>
              </w:rPr>
            </w:pPr>
          </w:p>
          <w:p w:rsidR="00124501" w:rsidRDefault="00A657D5" w:rsidP="00B50C10">
            <w:pPr>
              <w:spacing w:before="120"/>
              <w:jc w:val="center"/>
              <w:rPr>
                <w:rFonts w:ascii="Arial Narrow" w:hAnsi="Arial Narrow"/>
                <w:sz w:val="20"/>
                <w:szCs w:val="20"/>
              </w:rPr>
            </w:pPr>
          </w:p>
          <w:p w:rsidR="00124501" w:rsidRPr="00A81BCC" w:rsidRDefault="00A657D5" w:rsidP="00B50C10">
            <w:pPr>
              <w:spacing w:before="120"/>
              <w:jc w:val="center"/>
              <w:rPr>
                <w:rFonts w:ascii="Arial Narrow" w:hAnsi="Arial Narrow"/>
                <w:sz w:val="20"/>
                <w:szCs w:val="20"/>
              </w:rPr>
            </w:pPr>
          </w:p>
          <w:p w:rsidR="00124501" w:rsidRDefault="00A657D5" w:rsidP="00B50C10">
            <w:pPr>
              <w:spacing w:before="120"/>
              <w:jc w:val="center"/>
              <w:rPr>
                <w:rFonts w:ascii="Arial Narrow" w:hAnsi="Arial Narrow"/>
                <w:sz w:val="20"/>
                <w:szCs w:val="20"/>
              </w:rPr>
            </w:pPr>
          </w:p>
          <w:p w:rsidR="002A73AD" w:rsidRDefault="00A657D5" w:rsidP="00B50C10">
            <w:pPr>
              <w:spacing w:before="120"/>
              <w:jc w:val="center"/>
              <w:rPr>
                <w:rFonts w:ascii="Arial Narrow" w:hAnsi="Arial Narrow"/>
                <w:sz w:val="20"/>
                <w:szCs w:val="20"/>
              </w:rPr>
            </w:pPr>
          </w:p>
          <w:p w:rsidR="002A73AD" w:rsidRDefault="00A657D5" w:rsidP="00B50C10">
            <w:pPr>
              <w:spacing w:before="120"/>
              <w:jc w:val="center"/>
              <w:rPr>
                <w:rFonts w:ascii="Arial Narrow" w:hAnsi="Arial Narrow"/>
                <w:sz w:val="20"/>
                <w:szCs w:val="20"/>
              </w:rPr>
            </w:pPr>
          </w:p>
          <w:p w:rsidR="002A73AD" w:rsidRDefault="00A657D5" w:rsidP="00B50C10">
            <w:pPr>
              <w:spacing w:before="120"/>
              <w:jc w:val="center"/>
              <w:rPr>
                <w:rFonts w:ascii="Arial Narrow" w:hAnsi="Arial Narrow"/>
                <w:sz w:val="20"/>
                <w:szCs w:val="20"/>
              </w:rPr>
            </w:pPr>
          </w:p>
          <w:p w:rsidR="002A73AD" w:rsidRDefault="00A657D5" w:rsidP="00B50C10">
            <w:pPr>
              <w:spacing w:before="120"/>
              <w:jc w:val="center"/>
              <w:rPr>
                <w:rFonts w:ascii="Arial Narrow" w:hAnsi="Arial Narrow"/>
                <w:sz w:val="20"/>
                <w:szCs w:val="20"/>
              </w:rPr>
            </w:pPr>
          </w:p>
          <w:p w:rsidR="002A73AD" w:rsidRDefault="00A657D5" w:rsidP="00B50C10">
            <w:pPr>
              <w:spacing w:before="120"/>
              <w:jc w:val="center"/>
              <w:rPr>
                <w:rFonts w:ascii="Arial Narrow" w:hAnsi="Arial Narrow"/>
                <w:sz w:val="20"/>
                <w:szCs w:val="20"/>
              </w:rPr>
            </w:pPr>
          </w:p>
          <w:p w:rsidR="00124501" w:rsidRPr="00A81BCC" w:rsidRDefault="00A657D5" w:rsidP="00B50C10">
            <w:pPr>
              <w:spacing w:before="120"/>
              <w:jc w:val="center"/>
              <w:rPr>
                <w:rFonts w:ascii="Arial Narrow" w:hAnsi="Arial Narrow"/>
                <w:sz w:val="20"/>
                <w:szCs w:val="20"/>
              </w:rPr>
            </w:pPr>
          </w:p>
          <w:p w:rsidR="00124501" w:rsidRPr="00A81BCC" w:rsidRDefault="00A657D5" w:rsidP="00B50C10">
            <w:pPr>
              <w:spacing w:before="120"/>
              <w:jc w:val="center"/>
              <w:rPr>
                <w:rFonts w:ascii="Arial Narrow" w:hAnsi="Arial Narrow"/>
                <w:sz w:val="20"/>
                <w:szCs w:val="20"/>
              </w:rPr>
            </w:pPr>
            <w:r w:rsidRPr="00A81BCC">
              <w:rPr>
                <w:rFonts w:ascii="Arial Narrow" w:hAnsi="Arial Narrow"/>
                <w:sz w:val="20"/>
                <w:szCs w:val="20"/>
              </w:rPr>
              <w:t>30 000</w:t>
            </w:r>
          </w:p>
          <w:p w:rsidR="00124501" w:rsidRPr="00A81BCC" w:rsidRDefault="00A657D5" w:rsidP="00B50C10">
            <w:pPr>
              <w:spacing w:before="120"/>
              <w:rPr>
                <w:rFonts w:ascii="Arial Narrow" w:hAnsi="Arial Narrow"/>
                <w:sz w:val="20"/>
                <w:szCs w:val="20"/>
              </w:rPr>
            </w:pPr>
          </w:p>
          <w:p w:rsidR="00124501" w:rsidRPr="00A81BCC" w:rsidRDefault="00A657D5" w:rsidP="00B50C10">
            <w:pPr>
              <w:spacing w:before="120"/>
              <w:rPr>
                <w:rFonts w:ascii="Arial Narrow" w:hAnsi="Arial Narrow"/>
                <w:sz w:val="20"/>
                <w:szCs w:val="20"/>
              </w:rPr>
            </w:pPr>
          </w:p>
          <w:p w:rsidR="00124501" w:rsidRPr="00A81BCC" w:rsidRDefault="00A657D5" w:rsidP="00B50C10">
            <w:pPr>
              <w:spacing w:before="120"/>
              <w:rPr>
                <w:rFonts w:ascii="Arial Narrow" w:hAnsi="Arial Narrow"/>
                <w:sz w:val="20"/>
                <w:szCs w:val="20"/>
              </w:rPr>
            </w:pPr>
          </w:p>
          <w:p w:rsidR="00124501" w:rsidRPr="00A81BCC" w:rsidRDefault="00A657D5" w:rsidP="00B50C10">
            <w:pPr>
              <w:spacing w:before="120"/>
              <w:rPr>
                <w:rFonts w:ascii="Arial Narrow" w:hAnsi="Arial Narrow"/>
                <w:sz w:val="20"/>
                <w:szCs w:val="20"/>
              </w:rPr>
            </w:pPr>
          </w:p>
          <w:p w:rsidR="00124501" w:rsidRPr="00A81BCC" w:rsidRDefault="00A657D5" w:rsidP="00B50C10">
            <w:pPr>
              <w:spacing w:before="120"/>
              <w:rPr>
                <w:rFonts w:ascii="Arial Narrow" w:hAnsi="Arial Narrow"/>
                <w:sz w:val="20"/>
                <w:szCs w:val="20"/>
              </w:rPr>
            </w:pPr>
          </w:p>
          <w:p w:rsidR="00124501" w:rsidRPr="00A81BCC" w:rsidRDefault="00A657D5" w:rsidP="00B50C10">
            <w:pPr>
              <w:spacing w:before="120"/>
              <w:rPr>
                <w:rFonts w:ascii="Arial Narrow" w:hAnsi="Arial Narrow"/>
                <w:sz w:val="20"/>
                <w:szCs w:val="20"/>
              </w:rPr>
            </w:pPr>
          </w:p>
          <w:p w:rsidR="00124501" w:rsidRPr="00A81BCC" w:rsidRDefault="00A657D5" w:rsidP="00B50C10">
            <w:pPr>
              <w:spacing w:before="120"/>
              <w:rPr>
                <w:rFonts w:ascii="Arial Narrow" w:hAnsi="Arial Narrow"/>
                <w:sz w:val="20"/>
                <w:szCs w:val="20"/>
              </w:rPr>
            </w:pPr>
          </w:p>
          <w:p w:rsidR="00124501" w:rsidRDefault="00A657D5" w:rsidP="00B50C10">
            <w:pPr>
              <w:spacing w:before="120"/>
              <w:rPr>
                <w:rFonts w:ascii="Arial Narrow" w:hAnsi="Arial Narrow"/>
                <w:sz w:val="20"/>
                <w:szCs w:val="20"/>
              </w:rPr>
            </w:pPr>
          </w:p>
          <w:p w:rsidR="00124501" w:rsidRDefault="00A657D5" w:rsidP="00B50C10">
            <w:pPr>
              <w:spacing w:before="120"/>
              <w:rPr>
                <w:rFonts w:ascii="Arial Narrow" w:hAnsi="Arial Narrow"/>
                <w:sz w:val="20"/>
                <w:szCs w:val="20"/>
              </w:rPr>
            </w:pPr>
          </w:p>
          <w:p w:rsidR="00124501" w:rsidRPr="00A81BCC" w:rsidRDefault="00A657D5" w:rsidP="00B50C10">
            <w:pPr>
              <w:spacing w:before="120"/>
              <w:rPr>
                <w:rFonts w:ascii="Arial Narrow" w:hAnsi="Arial Narrow"/>
                <w:sz w:val="20"/>
                <w:szCs w:val="20"/>
              </w:rPr>
            </w:pPr>
          </w:p>
          <w:p w:rsidR="00B91316" w:rsidRDefault="00A657D5" w:rsidP="00B50C10">
            <w:pPr>
              <w:spacing w:before="120"/>
              <w:jc w:val="center"/>
              <w:rPr>
                <w:rFonts w:ascii="Arial Narrow" w:hAnsi="Arial Narrow"/>
                <w:sz w:val="20"/>
                <w:szCs w:val="20"/>
              </w:rPr>
            </w:pPr>
          </w:p>
          <w:p w:rsidR="00B91316" w:rsidRDefault="00A657D5" w:rsidP="00B50C10">
            <w:pPr>
              <w:spacing w:before="120"/>
              <w:jc w:val="center"/>
              <w:rPr>
                <w:rFonts w:ascii="Arial Narrow" w:hAnsi="Arial Narrow"/>
                <w:sz w:val="20"/>
                <w:szCs w:val="20"/>
              </w:rPr>
            </w:pPr>
          </w:p>
          <w:p w:rsidR="00124501" w:rsidRPr="00A81BCC" w:rsidRDefault="00A657D5" w:rsidP="00B50C10">
            <w:pPr>
              <w:spacing w:before="120"/>
              <w:jc w:val="center"/>
              <w:rPr>
                <w:rFonts w:ascii="Arial Narrow" w:hAnsi="Arial Narrow"/>
                <w:sz w:val="20"/>
                <w:szCs w:val="20"/>
              </w:rPr>
            </w:pPr>
            <w:r w:rsidRPr="00A81BCC">
              <w:rPr>
                <w:rFonts w:ascii="Arial Narrow" w:hAnsi="Arial Narrow"/>
                <w:sz w:val="20"/>
                <w:szCs w:val="20"/>
              </w:rPr>
              <w:t>10 125</w:t>
            </w:r>
          </w:p>
          <w:p w:rsidR="00124501" w:rsidRPr="00A81BCC" w:rsidRDefault="00A657D5" w:rsidP="00B50C10">
            <w:pPr>
              <w:spacing w:before="120"/>
              <w:rPr>
                <w:rFonts w:ascii="Arial Narrow" w:hAnsi="Arial Narrow"/>
                <w:sz w:val="20"/>
                <w:szCs w:val="20"/>
              </w:rPr>
            </w:pPr>
          </w:p>
          <w:p w:rsidR="00124501" w:rsidRDefault="00A657D5" w:rsidP="00B50C10">
            <w:pPr>
              <w:spacing w:before="120"/>
              <w:rPr>
                <w:rFonts w:ascii="Arial Narrow" w:hAnsi="Arial Narrow"/>
                <w:sz w:val="20"/>
                <w:szCs w:val="20"/>
              </w:rPr>
            </w:pPr>
          </w:p>
          <w:p w:rsidR="00124501" w:rsidRDefault="00A657D5" w:rsidP="00B50C10">
            <w:pPr>
              <w:spacing w:before="120"/>
              <w:rPr>
                <w:rFonts w:ascii="Arial Narrow" w:hAnsi="Arial Narrow"/>
                <w:sz w:val="20"/>
                <w:szCs w:val="20"/>
              </w:rPr>
            </w:pPr>
          </w:p>
          <w:p w:rsidR="00124501" w:rsidRDefault="00A657D5" w:rsidP="00B50C10">
            <w:pPr>
              <w:spacing w:before="120"/>
              <w:rPr>
                <w:rFonts w:ascii="Arial Narrow" w:hAnsi="Arial Narrow"/>
                <w:sz w:val="20"/>
                <w:szCs w:val="20"/>
              </w:rPr>
            </w:pPr>
          </w:p>
          <w:p w:rsidR="00124501" w:rsidRDefault="00A657D5" w:rsidP="00B50C10">
            <w:pPr>
              <w:spacing w:before="120"/>
              <w:rPr>
                <w:rFonts w:ascii="Arial Narrow" w:hAnsi="Arial Narrow"/>
                <w:sz w:val="20"/>
                <w:szCs w:val="20"/>
              </w:rPr>
            </w:pPr>
          </w:p>
          <w:p w:rsidR="00124501" w:rsidRDefault="00A657D5" w:rsidP="00B50C10">
            <w:pPr>
              <w:spacing w:before="120"/>
              <w:rPr>
                <w:rFonts w:ascii="Arial Narrow" w:hAnsi="Arial Narrow"/>
                <w:sz w:val="20"/>
                <w:szCs w:val="20"/>
              </w:rPr>
            </w:pPr>
          </w:p>
          <w:p w:rsidR="00124501" w:rsidRDefault="00A657D5" w:rsidP="00B50C10">
            <w:pPr>
              <w:spacing w:before="120"/>
              <w:rPr>
                <w:rFonts w:ascii="Arial Narrow" w:hAnsi="Arial Narrow"/>
                <w:sz w:val="20"/>
                <w:szCs w:val="20"/>
              </w:rPr>
            </w:pPr>
          </w:p>
          <w:p w:rsidR="00124501" w:rsidRDefault="00A657D5" w:rsidP="00B50C10">
            <w:pPr>
              <w:spacing w:before="120"/>
              <w:rPr>
                <w:rFonts w:ascii="Arial Narrow" w:hAnsi="Arial Narrow"/>
                <w:sz w:val="20"/>
                <w:szCs w:val="20"/>
              </w:rPr>
            </w:pPr>
          </w:p>
          <w:p w:rsidR="00124501" w:rsidRDefault="00A657D5" w:rsidP="00B50C10">
            <w:pPr>
              <w:spacing w:before="120"/>
              <w:rPr>
                <w:rFonts w:ascii="Arial Narrow" w:hAnsi="Arial Narrow"/>
                <w:sz w:val="20"/>
                <w:szCs w:val="20"/>
              </w:rPr>
            </w:pPr>
          </w:p>
          <w:p w:rsidR="00124501" w:rsidRPr="00A81BCC" w:rsidRDefault="00A657D5" w:rsidP="002A73AD">
            <w:pPr>
              <w:spacing w:before="180"/>
              <w:jc w:val="center"/>
              <w:rPr>
                <w:rFonts w:ascii="Arial Narrow" w:hAnsi="Arial Narrow"/>
                <w:sz w:val="20"/>
                <w:szCs w:val="20"/>
              </w:rPr>
            </w:pPr>
            <w:r>
              <w:rPr>
                <w:rFonts w:ascii="Arial Narrow" w:hAnsi="Arial Narrow"/>
                <w:sz w:val="20"/>
                <w:szCs w:val="20"/>
              </w:rPr>
              <w:t xml:space="preserve">5 700 000 </w:t>
            </w:r>
          </w:p>
          <w:p w:rsidR="00124501" w:rsidRPr="00A81BCC" w:rsidRDefault="00A657D5" w:rsidP="00B50C10">
            <w:pPr>
              <w:spacing w:before="120"/>
              <w:jc w:val="center"/>
              <w:rPr>
                <w:rFonts w:ascii="Arial Narrow" w:hAnsi="Arial Narrow"/>
                <w:sz w:val="20"/>
                <w:szCs w:val="20"/>
              </w:rPr>
            </w:pPr>
          </w:p>
          <w:p w:rsidR="00124501" w:rsidRPr="00A81BCC" w:rsidRDefault="00A657D5" w:rsidP="00B50C10">
            <w:pPr>
              <w:spacing w:before="120"/>
              <w:jc w:val="center"/>
              <w:rPr>
                <w:rFonts w:ascii="Arial Narrow" w:hAnsi="Arial Narrow"/>
                <w:sz w:val="20"/>
                <w:szCs w:val="20"/>
              </w:rPr>
            </w:pPr>
          </w:p>
          <w:p w:rsidR="00124501" w:rsidRDefault="00A657D5" w:rsidP="00B50C10">
            <w:pPr>
              <w:spacing w:before="120"/>
              <w:jc w:val="center"/>
              <w:rPr>
                <w:rFonts w:ascii="Arial Narrow" w:hAnsi="Arial Narrow"/>
                <w:sz w:val="20"/>
                <w:szCs w:val="20"/>
              </w:rPr>
            </w:pPr>
          </w:p>
          <w:p w:rsidR="00124501" w:rsidRDefault="00A657D5" w:rsidP="00B50C10">
            <w:pPr>
              <w:spacing w:before="120"/>
              <w:jc w:val="center"/>
              <w:rPr>
                <w:rFonts w:ascii="Arial Narrow" w:hAnsi="Arial Narrow"/>
                <w:sz w:val="20"/>
                <w:szCs w:val="20"/>
              </w:rPr>
            </w:pPr>
          </w:p>
          <w:p w:rsidR="00124501" w:rsidRDefault="00A657D5" w:rsidP="00B50C10">
            <w:pPr>
              <w:spacing w:before="120"/>
              <w:jc w:val="center"/>
              <w:rPr>
                <w:rFonts w:ascii="Arial Narrow" w:hAnsi="Arial Narrow"/>
                <w:sz w:val="20"/>
                <w:szCs w:val="20"/>
              </w:rPr>
            </w:pPr>
          </w:p>
          <w:p w:rsidR="00124501" w:rsidRDefault="00A657D5" w:rsidP="00B50C10">
            <w:pPr>
              <w:spacing w:before="120"/>
              <w:jc w:val="center"/>
              <w:rPr>
                <w:rFonts w:ascii="Arial Narrow" w:hAnsi="Arial Narrow"/>
                <w:sz w:val="20"/>
                <w:szCs w:val="20"/>
              </w:rPr>
            </w:pPr>
          </w:p>
          <w:p w:rsidR="00124501" w:rsidRDefault="00A657D5" w:rsidP="00B50C10">
            <w:pPr>
              <w:spacing w:before="120"/>
              <w:jc w:val="center"/>
              <w:rPr>
                <w:rFonts w:ascii="Arial Narrow" w:hAnsi="Arial Narrow"/>
                <w:sz w:val="20"/>
                <w:szCs w:val="20"/>
              </w:rPr>
            </w:pPr>
          </w:p>
          <w:p w:rsidR="00124501" w:rsidRDefault="00A657D5" w:rsidP="00B50C10">
            <w:pPr>
              <w:spacing w:before="120"/>
              <w:jc w:val="center"/>
              <w:rPr>
                <w:rFonts w:ascii="Arial Narrow" w:hAnsi="Arial Narrow"/>
                <w:sz w:val="20"/>
                <w:szCs w:val="20"/>
              </w:rPr>
            </w:pPr>
          </w:p>
          <w:p w:rsidR="00124501" w:rsidRDefault="00A657D5" w:rsidP="00B50C10">
            <w:pPr>
              <w:spacing w:before="120"/>
              <w:jc w:val="center"/>
              <w:rPr>
                <w:rFonts w:ascii="Arial Narrow" w:hAnsi="Arial Narrow"/>
                <w:sz w:val="20"/>
                <w:szCs w:val="20"/>
              </w:rPr>
            </w:pPr>
          </w:p>
          <w:p w:rsidR="00124501" w:rsidRDefault="00A657D5" w:rsidP="00B50C10">
            <w:pPr>
              <w:spacing w:before="120"/>
              <w:jc w:val="center"/>
              <w:rPr>
                <w:rFonts w:ascii="Arial Narrow" w:hAnsi="Arial Narrow"/>
                <w:sz w:val="20"/>
                <w:szCs w:val="20"/>
              </w:rPr>
            </w:pPr>
          </w:p>
          <w:p w:rsidR="00124501" w:rsidRPr="00A81BCC" w:rsidRDefault="00A657D5" w:rsidP="00B50C10">
            <w:pPr>
              <w:spacing w:before="120"/>
              <w:jc w:val="center"/>
              <w:rPr>
                <w:rFonts w:ascii="Arial Narrow" w:hAnsi="Arial Narrow"/>
                <w:sz w:val="20"/>
                <w:szCs w:val="20"/>
              </w:rPr>
            </w:pPr>
            <w:r w:rsidRPr="00A81BCC">
              <w:rPr>
                <w:rFonts w:ascii="Arial Narrow" w:hAnsi="Arial Narrow"/>
                <w:sz w:val="20"/>
                <w:szCs w:val="20"/>
              </w:rPr>
              <w:t>2 000</w:t>
            </w:r>
          </w:p>
          <w:p w:rsidR="00124501" w:rsidRPr="00A81BCC" w:rsidRDefault="00A657D5" w:rsidP="00B50C10">
            <w:pPr>
              <w:spacing w:before="120"/>
              <w:jc w:val="center"/>
              <w:rPr>
                <w:rFonts w:ascii="Arial Narrow" w:hAnsi="Arial Narrow"/>
                <w:sz w:val="20"/>
                <w:szCs w:val="20"/>
              </w:rPr>
            </w:pPr>
          </w:p>
        </w:tc>
        <w:tc>
          <w:tcPr>
            <w:tcW w:w="1351" w:type="dxa"/>
            <w:tcBorders>
              <w:top w:val="single" w:sz="12" w:space="0" w:color="auto"/>
              <w:bottom w:val="single" w:sz="12" w:space="0" w:color="auto"/>
            </w:tcBorders>
            <w:shd w:val="pct10" w:color="auto" w:fill="auto"/>
          </w:tcPr>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r>
              <w:rPr>
                <w:rFonts w:ascii="Arial Narrow" w:hAnsi="Arial Narrow" w:cs="Arial"/>
                <w:sz w:val="20"/>
                <w:szCs w:val="20"/>
              </w:rPr>
              <w:t>80%</w:t>
            </w:r>
          </w:p>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p>
          <w:p w:rsidR="002A73AD" w:rsidRDefault="00A657D5" w:rsidP="002A73AD">
            <w:pPr>
              <w:spacing w:before="120"/>
              <w:jc w:val="center"/>
              <w:rPr>
                <w:rFonts w:ascii="Arial Narrow" w:hAnsi="Arial Narrow" w:cs="Arial"/>
                <w:sz w:val="20"/>
                <w:szCs w:val="20"/>
              </w:rPr>
            </w:pPr>
          </w:p>
          <w:p w:rsidR="002A73AD" w:rsidRDefault="00A657D5" w:rsidP="002A73AD">
            <w:pPr>
              <w:spacing w:before="120"/>
              <w:jc w:val="center"/>
              <w:rPr>
                <w:rFonts w:ascii="Arial Narrow" w:hAnsi="Arial Narrow" w:cs="Arial"/>
                <w:sz w:val="20"/>
                <w:szCs w:val="20"/>
              </w:rPr>
            </w:pPr>
          </w:p>
          <w:p w:rsidR="002A73AD" w:rsidRDefault="00A657D5" w:rsidP="002A73AD">
            <w:pPr>
              <w:spacing w:before="120"/>
              <w:jc w:val="center"/>
              <w:rPr>
                <w:rFonts w:ascii="Arial Narrow" w:hAnsi="Arial Narrow" w:cs="Arial"/>
                <w:sz w:val="20"/>
                <w:szCs w:val="20"/>
              </w:rPr>
            </w:pPr>
          </w:p>
          <w:p w:rsidR="002A73AD" w:rsidRDefault="00A657D5" w:rsidP="002A73AD">
            <w:pPr>
              <w:spacing w:before="120"/>
              <w:jc w:val="center"/>
              <w:rPr>
                <w:rFonts w:ascii="Arial Narrow" w:hAnsi="Arial Narrow" w:cs="Arial"/>
                <w:sz w:val="20"/>
                <w:szCs w:val="20"/>
              </w:rPr>
            </w:pPr>
          </w:p>
          <w:p w:rsidR="002A73AD"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r>
              <w:rPr>
                <w:rFonts w:ascii="Arial Narrow" w:hAnsi="Arial Narrow" w:cs="Arial"/>
                <w:sz w:val="20"/>
                <w:szCs w:val="20"/>
              </w:rPr>
              <w:t>214 500</w:t>
            </w:r>
          </w:p>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p>
          <w:p w:rsidR="00124501" w:rsidRDefault="00A657D5" w:rsidP="002A73AD">
            <w:pPr>
              <w:spacing w:before="120"/>
              <w:rPr>
                <w:rFonts w:ascii="Arial Narrow" w:hAnsi="Arial Narrow" w:cs="Arial"/>
                <w:sz w:val="20"/>
                <w:szCs w:val="20"/>
              </w:rPr>
            </w:pPr>
          </w:p>
          <w:p w:rsidR="00B45EC0" w:rsidRDefault="00A657D5" w:rsidP="002A73AD">
            <w:pPr>
              <w:spacing w:before="120"/>
              <w:jc w:val="center"/>
              <w:rPr>
                <w:rFonts w:ascii="Arial Narrow" w:hAnsi="Arial Narrow" w:cs="Arial"/>
                <w:sz w:val="20"/>
                <w:szCs w:val="20"/>
              </w:rPr>
            </w:pPr>
          </w:p>
          <w:p w:rsidR="00B91316" w:rsidRDefault="00A657D5" w:rsidP="002A73AD">
            <w:pPr>
              <w:spacing w:before="120"/>
              <w:jc w:val="center"/>
              <w:rPr>
                <w:rFonts w:ascii="Arial Narrow" w:hAnsi="Arial Narrow" w:cs="Arial"/>
                <w:sz w:val="20"/>
                <w:szCs w:val="20"/>
              </w:rPr>
            </w:pPr>
          </w:p>
          <w:p w:rsidR="00B91316"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r w:rsidRPr="006E2D12">
              <w:rPr>
                <w:rFonts w:ascii="Arial Narrow" w:hAnsi="Arial Narrow" w:cs="Arial"/>
                <w:sz w:val="20"/>
                <w:szCs w:val="20"/>
              </w:rPr>
              <w:t>2</w:t>
            </w:r>
            <w:r>
              <w:rPr>
                <w:rFonts w:ascii="Arial Narrow" w:hAnsi="Arial Narrow" w:cs="Arial"/>
                <w:sz w:val="20"/>
                <w:szCs w:val="20"/>
              </w:rPr>
              <w:t> </w:t>
            </w:r>
            <w:r w:rsidRPr="006E2D12">
              <w:rPr>
                <w:rFonts w:ascii="Arial Narrow" w:hAnsi="Arial Narrow" w:cs="Arial"/>
                <w:sz w:val="20"/>
                <w:szCs w:val="20"/>
              </w:rPr>
              <w:t>168</w:t>
            </w:r>
          </w:p>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p>
          <w:p w:rsidR="00124501" w:rsidRDefault="00A657D5" w:rsidP="002A73AD">
            <w:pPr>
              <w:spacing w:before="180"/>
              <w:jc w:val="center"/>
              <w:rPr>
                <w:rFonts w:ascii="Arial Narrow" w:hAnsi="Arial Narrow" w:cs="Arial"/>
                <w:sz w:val="20"/>
                <w:szCs w:val="20"/>
              </w:rPr>
            </w:pPr>
            <w:r>
              <w:rPr>
                <w:rFonts w:ascii="Arial Narrow" w:hAnsi="Arial Narrow" w:cs="Arial"/>
                <w:sz w:val="20"/>
                <w:szCs w:val="20"/>
              </w:rPr>
              <w:t>6 602 </w:t>
            </w:r>
            <w:r w:rsidRPr="00810809">
              <w:rPr>
                <w:rFonts w:ascii="Arial Narrow" w:hAnsi="Arial Narrow" w:cs="Arial"/>
                <w:sz w:val="20"/>
                <w:szCs w:val="20"/>
              </w:rPr>
              <w:t>413</w:t>
            </w:r>
          </w:p>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p>
          <w:p w:rsidR="00124501" w:rsidRDefault="00A657D5" w:rsidP="002A73AD">
            <w:pPr>
              <w:spacing w:before="120"/>
              <w:jc w:val="center"/>
              <w:rPr>
                <w:rFonts w:ascii="Arial Narrow" w:hAnsi="Arial Narrow" w:cs="Arial"/>
                <w:sz w:val="20"/>
                <w:szCs w:val="20"/>
              </w:rPr>
            </w:pPr>
          </w:p>
          <w:p w:rsidR="002A73AD" w:rsidRDefault="00A657D5" w:rsidP="002A73AD">
            <w:pPr>
              <w:spacing w:before="120"/>
              <w:jc w:val="center"/>
              <w:rPr>
                <w:rFonts w:ascii="Arial Narrow" w:hAnsi="Arial Narrow" w:cs="Arial"/>
                <w:sz w:val="20"/>
                <w:szCs w:val="20"/>
              </w:rPr>
            </w:pPr>
          </w:p>
          <w:p w:rsidR="00124501" w:rsidRPr="00FB360B" w:rsidRDefault="00A657D5" w:rsidP="002A73AD">
            <w:pPr>
              <w:spacing w:before="120"/>
              <w:jc w:val="center"/>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 </w:t>
            </w:r>
            <w:r>
              <w:rPr>
                <w:rFonts w:ascii="Arial Narrow" w:hAnsi="Arial Narrow" w:cs="Arial"/>
                <w:sz w:val="20"/>
                <w:szCs w:val="20"/>
              </w:rPr>
              <w:t>384</w:t>
            </w:r>
          </w:p>
        </w:tc>
        <w:tc>
          <w:tcPr>
            <w:tcW w:w="3185" w:type="dxa"/>
            <w:tcBorders>
              <w:top w:val="single" w:sz="12" w:space="0" w:color="auto"/>
              <w:bottom w:val="single" w:sz="12" w:space="0" w:color="auto"/>
            </w:tcBorders>
          </w:tcPr>
          <w:p w:rsidR="00124501" w:rsidRPr="00A81BCC" w:rsidRDefault="00A657D5" w:rsidP="00124501">
            <w:pPr>
              <w:spacing w:before="120" w:after="40"/>
              <w:rPr>
                <w:rFonts w:ascii="Arial Narrow" w:hAnsi="Arial Narrow"/>
                <w:sz w:val="20"/>
                <w:szCs w:val="20"/>
              </w:rPr>
            </w:pPr>
            <w:r w:rsidRPr="00A81BCC">
              <w:rPr>
                <w:rFonts w:ascii="Arial Narrow" w:hAnsi="Arial Narrow"/>
                <w:sz w:val="20"/>
                <w:szCs w:val="20"/>
              </w:rPr>
              <w:lastRenderedPageBreak/>
              <w:t>1. Podnoszenie kompetencji nauczycieli w zakresie stosowania w procesie k</w:t>
            </w:r>
            <w:r>
              <w:rPr>
                <w:rFonts w:ascii="Arial Narrow" w:hAnsi="Arial Narrow"/>
                <w:sz w:val="20"/>
                <w:szCs w:val="20"/>
              </w:rPr>
              <w:t>ształcenia nowoczesnych metod i </w:t>
            </w:r>
            <w:r w:rsidRPr="00A81BCC">
              <w:rPr>
                <w:rFonts w:ascii="Arial Narrow" w:hAnsi="Arial Narrow"/>
                <w:sz w:val="20"/>
                <w:szCs w:val="20"/>
              </w:rPr>
              <w:t>narzędzi edukacyjnych , w tym m. in.:</w:t>
            </w:r>
          </w:p>
          <w:p w:rsidR="00124501" w:rsidRPr="00A81BCC" w:rsidRDefault="00A657D5" w:rsidP="00124501">
            <w:pPr>
              <w:spacing w:before="40" w:after="40"/>
              <w:rPr>
                <w:rFonts w:ascii="Arial Narrow" w:hAnsi="Arial Narrow"/>
                <w:sz w:val="20"/>
                <w:szCs w:val="20"/>
              </w:rPr>
            </w:pPr>
            <w:r w:rsidRPr="00A81BCC">
              <w:rPr>
                <w:rFonts w:ascii="Arial Narrow" w:hAnsi="Arial Narrow"/>
                <w:sz w:val="20"/>
                <w:szCs w:val="20"/>
              </w:rPr>
              <w:t>- real</w:t>
            </w:r>
            <w:r>
              <w:rPr>
                <w:rFonts w:ascii="Arial Narrow" w:hAnsi="Arial Narrow"/>
                <w:sz w:val="20"/>
                <w:szCs w:val="20"/>
              </w:rPr>
              <w:t>izacja projektu finansowanego w </w:t>
            </w:r>
            <w:r w:rsidRPr="00A81BCC">
              <w:rPr>
                <w:rFonts w:ascii="Arial Narrow" w:hAnsi="Arial Narrow"/>
                <w:sz w:val="20"/>
                <w:szCs w:val="20"/>
              </w:rPr>
              <w:t xml:space="preserve">ramach Programu Operacyjnego Polska Cyfrowa pn. „Lekcja:Enter”, </w:t>
            </w:r>
            <w:r>
              <w:rPr>
                <w:rFonts w:ascii="Arial Narrow" w:hAnsi="Arial Narrow"/>
                <w:sz w:val="20"/>
                <w:szCs w:val="20"/>
              </w:rPr>
              <w:br/>
            </w:r>
            <w:r w:rsidRPr="00A81BCC">
              <w:rPr>
                <w:rFonts w:ascii="Arial Narrow" w:hAnsi="Arial Narrow"/>
                <w:sz w:val="20"/>
                <w:szCs w:val="20"/>
              </w:rPr>
              <w:t>który zakłada przeszkolenie nauczycieli z zakresu wykorzystywania i tworzenia własnych e-materiałów do kształcenia ogólnego;</w:t>
            </w:r>
          </w:p>
          <w:p w:rsidR="00124501" w:rsidRPr="00A81BCC" w:rsidRDefault="00A657D5" w:rsidP="00124501">
            <w:pPr>
              <w:spacing w:before="40" w:after="40"/>
              <w:rPr>
                <w:rFonts w:ascii="Arial Narrow" w:hAnsi="Arial Narrow"/>
                <w:sz w:val="20"/>
                <w:szCs w:val="20"/>
              </w:rPr>
            </w:pPr>
            <w:r w:rsidRPr="00A81BCC">
              <w:rPr>
                <w:rFonts w:ascii="Arial Narrow" w:hAnsi="Arial Narrow"/>
                <w:sz w:val="20"/>
                <w:szCs w:val="20"/>
              </w:rPr>
              <w:t>- realizacja  projektu pilotażowego „Szkoła dla innowatora”;</w:t>
            </w:r>
          </w:p>
          <w:p w:rsidR="00124501" w:rsidRPr="00A81BCC" w:rsidRDefault="00A657D5" w:rsidP="00124501">
            <w:pPr>
              <w:spacing w:before="40" w:after="40"/>
              <w:rPr>
                <w:rFonts w:ascii="Arial Narrow" w:hAnsi="Arial Narrow"/>
                <w:sz w:val="20"/>
                <w:szCs w:val="20"/>
              </w:rPr>
            </w:pPr>
            <w:r w:rsidRPr="00A81BCC">
              <w:rPr>
                <w:rFonts w:ascii="Arial Narrow" w:hAnsi="Arial Narrow"/>
                <w:sz w:val="20"/>
                <w:szCs w:val="20"/>
              </w:rPr>
              <w:t>- kon</w:t>
            </w:r>
            <w:r w:rsidRPr="00A81BCC">
              <w:rPr>
                <w:rFonts w:ascii="Arial Narrow" w:hAnsi="Arial Narrow"/>
                <w:sz w:val="20"/>
                <w:szCs w:val="20"/>
              </w:rPr>
              <w:t>ferencje organizowane przez kuratorów oświaty;</w:t>
            </w:r>
          </w:p>
          <w:p w:rsidR="00124501" w:rsidRPr="00A81BCC" w:rsidRDefault="00A657D5" w:rsidP="00124501">
            <w:pPr>
              <w:spacing w:before="40" w:after="40"/>
              <w:rPr>
                <w:rFonts w:ascii="Arial Narrow" w:hAnsi="Arial Narrow"/>
                <w:sz w:val="20"/>
                <w:szCs w:val="20"/>
              </w:rPr>
            </w:pPr>
            <w:r w:rsidRPr="00A81BCC">
              <w:rPr>
                <w:rFonts w:ascii="Arial Narrow" w:hAnsi="Arial Narrow"/>
                <w:sz w:val="20"/>
                <w:szCs w:val="20"/>
              </w:rPr>
              <w:t>- lekcje otwarte prowadzone przez naucz</w:t>
            </w:r>
            <w:r>
              <w:rPr>
                <w:rFonts w:ascii="Arial Narrow" w:hAnsi="Arial Narrow"/>
                <w:sz w:val="20"/>
                <w:szCs w:val="20"/>
              </w:rPr>
              <w:t>ycieli w ramach udziału szkół w </w:t>
            </w:r>
            <w:r w:rsidRPr="00A81BCC">
              <w:rPr>
                <w:rFonts w:ascii="Arial Narrow" w:hAnsi="Arial Narrow"/>
                <w:sz w:val="20"/>
                <w:szCs w:val="20"/>
              </w:rPr>
              <w:t>Rządowym programie „Aktywna Tablica”.</w:t>
            </w:r>
          </w:p>
          <w:p w:rsidR="00124501" w:rsidRPr="002C194A" w:rsidRDefault="00A657D5" w:rsidP="00124501">
            <w:pPr>
              <w:spacing w:before="120" w:after="120"/>
              <w:rPr>
                <w:rFonts w:ascii="Arial Narrow" w:hAnsi="Arial Narrow"/>
                <w:sz w:val="20"/>
                <w:szCs w:val="20"/>
              </w:rPr>
            </w:pPr>
            <w:r w:rsidRPr="00A81BCC">
              <w:rPr>
                <w:rFonts w:ascii="Arial Narrow" w:hAnsi="Arial Narrow"/>
                <w:sz w:val="20"/>
                <w:szCs w:val="20"/>
              </w:rPr>
              <w:t xml:space="preserve">2. Podnoszenie kompetencji pracowników placówek systemu doskonalenia nauczycieli (działania Ośrodka Rozwoju Edukacji </w:t>
            </w:r>
            <w:r>
              <w:rPr>
                <w:rFonts w:ascii="Arial Narrow" w:hAnsi="Arial Narrow"/>
                <w:sz w:val="20"/>
                <w:szCs w:val="20"/>
              </w:rPr>
              <w:t>oraz w </w:t>
            </w:r>
            <w:r w:rsidRPr="002C194A">
              <w:rPr>
                <w:rFonts w:ascii="Arial Narrow" w:hAnsi="Arial Narrow"/>
                <w:sz w:val="20"/>
                <w:szCs w:val="20"/>
              </w:rPr>
              <w:t>ramach projektu „Lekcja:Enter”).</w:t>
            </w:r>
          </w:p>
          <w:p w:rsidR="00124501" w:rsidRPr="002C194A" w:rsidRDefault="00A657D5" w:rsidP="00124501">
            <w:pPr>
              <w:spacing w:before="120" w:after="120"/>
              <w:rPr>
                <w:rFonts w:ascii="Arial Narrow" w:hAnsi="Arial Narrow"/>
                <w:sz w:val="20"/>
                <w:szCs w:val="20"/>
              </w:rPr>
            </w:pPr>
            <w:r w:rsidRPr="002C194A">
              <w:rPr>
                <w:rFonts w:ascii="Arial Narrow" w:hAnsi="Arial Narrow"/>
                <w:sz w:val="20"/>
                <w:szCs w:val="20"/>
              </w:rPr>
              <w:t>3. Kurs e-learningowy w zakresie doskonalenia warsztatu pracy pracowników placówek doskonalenia nau</w:t>
            </w:r>
            <w:r w:rsidRPr="002C194A">
              <w:rPr>
                <w:rFonts w:ascii="Arial Narrow" w:hAnsi="Arial Narrow"/>
                <w:sz w:val="20"/>
                <w:szCs w:val="20"/>
              </w:rPr>
              <w:t>czycieli w rozwijaniu kompetencji nauczycieli w zakresie prowadzenia nauczania zdalnego z wykorzystaniem zasobów Zintegrowanej Platformy Edukacyjnej (ZPE).</w:t>
            </w:r>
          </w:p>
          <w:p w:rsidR="00124501" w:rsidRPr="002C194A" w:rsidRDefault="00A657D5" w:rsidP="00124501">
            <w:pPr>
              <w:spacing w:before="120" w:after="120"/>
              <w:rPr>
                <w:rFonts w:ascii="Arial Narrow" w:hAnsi="Arial Narrow"/>
                <w:sz w:val="20"/>
                <w:szCs w:val="20"/>
              </w:rPr>
            </w:pPr>
            <w:r w:rsidRPr="002C194A">
              <w:rPr>
                <w:rFonts w:ascii="Arial Narrow" w:hAnsi="Arial Narrow"/>
                <w:sz w:val="20"/>
                <w:szCs w:val="20"/>
              </w:rPr>
              <w:t>4. Szkolenia online dla pracowników plac</w:t>
            </w:r>
            <w:r>
              <w:rPr>
                <w:rFonts w:ascii="Arial Narrow" w:hAnsi="Arial Narrow"/>
                <w:sz w:val="20"/>
                <w:szCs w:val="20"/>
              </w:rPr>
              <w:t>ówek doskonalenia nauczycieli i </w:t>
            </w:r>
            <w:r w:rsidRPr="002C194A">
              <w:rPr>
                <w:rFonts w:ascii="Arial Narrow" w:hAnsi="Arial Narrow"/>
                <w:sz w:val="20"/>
                <w:szCs w:val="20"/>
              </w:rPr>
              <w:t>bibliotek pedagogicznych ora</w:t>
            </w:r>
            <w:r w:rsidRPr="002C194A">
              <w:rPr>
                <w:rFonts w:ascii="Arial Narrow" w:hAnsi="Arial Narrow"/>
                <w:sz w:val="20"/>
                <w:szCs w:val="20"/>
              </w:rPr>
              <w:t>z nauczycieli – rozwij</w:t>
            </w:r>
            <w:r>
              <w:rPr>
                <w:rFonts w:ascii="Arial Narrow" w:hAnsi="Arial Narrow"/>
                <w:sz w:val="20"/>
                <w:szCs w:val="20"/>
              </w:rPr>
              <w:t>anie kompetencji w </w:t>
            </w:r>
            <w:r w:rsidRPr="002C194A">
              <w:rPr>
                <w:rFonts w:ascii="Arial Narrow" w:hAnsi="Arial Narrow"/>
                <w:sz w:val="20"/>
                <w:szCs w:val="20"/>
              </w:rPr>
              <w:t>zakresie prowadzenia nauczania zdalnego z wykorzystaniem zasobów ZPE.</w:t>
            </w:r>
          </w:p>
          <w:p w:rsidR="00124501" w:rsidRPr="002C194A" w:rsidRDefault="00A657D5" w:rsidP="00124501">
            <w:pPr>
              <w:spacing w:before="120" w:after="120"/>
              <w:rPr>
                <w:rFonts w:ascii="Arial Narrow" w:hAnsi="Arial Narrow"/>
                <w:sz w:val="20"/>
                <w:szCs w:val="20"/>
              </w:rPr>
            </w:pPr>
            <w:r w:rsidRPr="002C194A">
              <w:rPr>
                <w:rFonts w:ascii="Arial Narrow" w:hAnsi="Arial Narrow"/>
                <w:sz w:val="20"/>
                <w:szCs w:val="20"/>
              </w:rPr>
              <w:t xml:space="preserve">5. Wspieranie tworzenia nowych </w:t>
            </w:r>
            <w:r>
              <w:rPr>
                <w:rFonts w:ascii="Arial Narrow" w:hAnsi="Arial Narrow"/>
                <w:sz w:val="20"/>
                <w:szCs w:val="20"/>
              </w:rPr>
              <w:br/>
            </w:r>
            <w:r w:rsidRPr="002C194A">
              <w:rPr>
                <w:rFonts w:ascii="Arial Narrow" w:hAnsi="Arial Narrow"/>
                <w:sz w:val="20"/>
                <w:szCs w:val="20"/>
              </w:rPr>
              <w:t xml:space="preserve">e-materiałów do kształcenia ogólnego, m.in. w ramach projektów </w:t>
            </w:r>
            <w:r w:rsidRPr="002C194A">
              <w:rPr>
                <w:rFonts w:ascii="Arial Narrow" w:hAnsi="Arial Narrow"/>
                <w:sz w:val="20"/>
                <w:szCs w:val="20"/>
              </w:rPr>
              <w:lastRenderedPageBreak/>
              <w:t>finansowanych ze środków Programu Operacyjnego Wie</w:t>
            </w:r>
            <w:r w:rsidRPr="002C194A">
              <w:rPr>
                <w:rFonts w:ascii="Arial Narrow" w:hAnsi="Arial Narrow"/>
                <w:sz w:val="20"/>
                <w:szCs w:val="20"/>
              </w:rPr>
              <w:t>dza Edukacja Rozwój.</w:t>
            </w:r>
          </w:p>
          <w:p w:rsidR="00124501" w:rsidRPr="00A81BCC" w:rsidRDefault="00A657D5" w:rsidP="00124501">
            <w:pPr>
              <w:spacing w:before="120" w:after="120"/>
              <w:rPr>
                <w:rFonts w:ascii="Arial Narrow" w:hAnsi="Arial Narrow"/>
                <w:sz w:val="20"/>
                <w:szCs w:val="20"/>
              </w:rPr>
            </w:pPr>
            <w:r w:rsidRPr="002C194A">
              <w:rPr>
                <w:rFonts w:ascii="Arial Narrow" w:hAnsi="Arial Narrow"/>
                <w:sz w:val="20"/>
                <w:szCs w:val="20"/>
              </w:rPr>
              <w:t>6. </w:t>
            </w:r>
            <w:r w:rsidRPr="00A81BCC">
              <w:rPr>
                <w:rFonts w:ascii="Arial Narrow" w:hAnsi="Arial Narrow"/>
                <w:sz w:val="20"/>
                <w:szCs w:val="20"/>
              </w:rPr>
              <w:t xml:space="preserve">Rozwijanie funkcjonalności </w:t>
            </w:r>
            <w:r>
              <w:rPr>
                <w:rFonts w:ascii="Arial Narrow" w:hAnsi="Arial Narrow"/>
                <w:sz w:val="20"/>
                <w:szCs w:val="20"/>
              </w:rPr>
              <w:t>ZPE epodreczniki.pl, w tym dostosowanie jej do prowadzenia nauczania zdalnego.</w:t>
            </w:r>
          </w:p>
          <w:p w:rsidR="00124501" w:rsidRPr="00A81BCC" w:rsidRDefault="00A657D5" w:rsidP="00124501">
            <w:pPr>
              <w:spacing w:before="120" w:after="120"/>
              <w:rPr>
                <w:rFonts w:ascii="Arial Narrow" w:hAnsi="Arial Narrow"/>
                <w:sz w:val="20"/>
                <w:szCs w:val="20"/>
              </w:rPr>
            </w:pPr>
            <w:r>
              <w:rPr>
                <w:rFonts w:ascii="Arial Narrow" w:hAnsi="Arial Narrow"/>
                <w:sz w:val="20"/>
                <w:szCs w:val="20"/>
              </w:rPr>
              <w:t>7. </w:t>
            </w:r>
            <w:r w:rsidRPr="00A81BCC">
              <w:rPr>
                <w:rFonts w:ascii="Arial Narrow" w:hAnsi="Arial Narrow"/>
                <w:sz w:val="20"/>
                <w:szCs w:val="20"/>
              </w:rPr>
              <w:t xml:space="preserve">Przeprowadzenie kampanii medialnej promującej wykorzystywanie </w:t>
            </w:r>
            <w:r>
              <w:rPr>
                <w:rFonts w:ascii="Arial Narrow" w:hAnsi="Arial Narrow"/>
                <w:sz w:val="20"/>
                <w:szCs w:val="20"/>
              </w:rPr>
              <w:br/>
            </w:r>
            <w:r w:rsidRPr="00A81BCC">
              <w:rPr>
                <w:rFonts w:ascii="Arial Narrow" w:hAnsi="Arial Narrow"/>
                <w:sz w:val="20"/>
                <w:szCs w:val="20"/>
              </w:rPr>
              <w:t>e-materiałów w procesie kształcenia</w:t>
            </w:r>
            <w:r w:rsidRPr="002C194A">
              <w:rPr>
                <w:rFonts w:ascii="Arial Narrow" w:hAnsi="Arial Narrow"/>
                <w:sz w:val="20"/>
                <w:szCs w:val="20"/>
              </w:rPr>
              <w:t>.</w:t>
            </w:r>
          </w:p>
          <w:p w:rsidR="00124501" w:rsidRPr="00A81BCC" w:rsidRDefault="00A657D5" w:rsidP="00124501">
            <w:pPr>
              <w:spacing w:before="120" w:after="120"/>
              <w:rPr>
                <w:rFonts w:ascii="Arial Narrow" w:hAnsi="Arial Narrow"/>
                <w:sz w:val="20"/>
                <w:szCs w:val="20"/>
              </w:rPr>
            </w:pPr>
            <w:r w:rsidRPr="002C194A">
              <w:rPr>
                <w:rFonts w:ascii="Arial Narrow" w:hAnsi="Arial Narrow"/>
                <w:sz w:val="20"/>
                <w:szCs w:val="20"/>
              </w:rPr>
              <w:t>8. </w:t>
            </w:r>
            <w:r w:rsidRPr="00A81BCC">
              <w:rPr>
                <w:rFonts w:ascii="Arial Narrow" w:hAnsi="Arial Narrow"/>
                <w:sz w:val="20"/>
                <w:szCs w:val="20"/>
              </w:rPr>
              <w:t>Realizacja rządowego</w:t>
            </w:r>
            <w:r w:rsidRPr="00A81BCC">
              <w:rPr>
                <w:rFonts w:ascii="Arial Narrow" w:hAnsi="Arial Narrow"/>
                <w:sz w:val="20"/>
                <w:szCs w:val="20"/>
              </w:rPr>
              <w:t xml:space="preserve"> programu „Aktywna tablica".</w:t>
            </w:r>
          </w:p>
          <w:p w:rsidR="00124501" w:rsidRDefault="00A657D5" w:rsidP="00124501">
            <w:pPr>
              <w:spacing w:before="120" w:after="120"/>
              <w:rPr>
                <w:rFonts w:ascii="Arial Narrow" w:hAnsi="Arial Narrow"/>
                <w:sz w:val="20"/>
                <w:szCs w:val="20"/>
              </w:rPr>
            </w:pPr>
            <w:r w:rsidRPr="002C194A">
              <w:rPr>
                <w:rFonts w:ascii="Arial Narrow" w:hAnsi="Arial Narrow"/>
                <w:sz w:val="20"/>
                <w:szCs w:val="20"/>
              </w:rPr>
              <w:t xml:space="preserve">9. Realizacja </w:t>
            </w:r>
            <w:r w:rsidRPr="00CC773C">
              <w:rPr>
                <w:rFonts w:ascii="Arial Narrow" w:hAnsi="Arial Narrow"/>
                <w:sz w:val="20"/>
                <w:szCs w:val="20"/>
              </w:rPr>
              <w:t>kolejnego etapu budowy Ogólnopolskiej Sieci Edukacyjnej, w tym podłączanie kolejnych lokalizacji.</w:t>
            </w:r>
          </w:p>
          <w:p w:rsidR="00124501" w:rsidRPr="00A81BCC" w:rsidRDefault="00A657D5" w:rsidP="00124501">
            <w:pPr>
              <w:spacing w:before="120" w:after="120"/>
              <w:rPr>
                <w:rFonts w:ascii="Arial Narrow" w:hAnsi="Arial Narrow"/>
                <w:sz w:val="20"/>
                <w:szCs w:val="20"/>
              </w:rPr>
            </w:pPr>
            <w:r w:rsidRPr="00CC773C">
              <w:rPr>
                <w:rFonts w:ascii="Arial Narrow" w:hAnsi="Arial Narrow"/>
                <w:sz w:val="20"/>
                <w:szCs w:val="20"/>
              </w:rPr>
              <w:t xml:space="preserve">10. Kontynuacja rozpoczętego w 2017 r. wdrażania podstawy programowej kształcenia ogólnego, która przewiduje naukę </w:t>
            </w:r>
            <w:r w:rsidRPr="00CC773C">
              <w:rPr>
                <w:rFonts w:ascii="Arial Narrow" w:hAnsi="Arial Narrow"/>
                <w:sz w:val="20"/>
                <w:szCs w:val="20"/>
              </w:rPr>
              <w:t>programowania i algorytmiki od klasy I szkoły podstawowej</w:t>
            </w:r>
            <w:r w:rsidRPr="00A81BCC">
              <w:rPr>
                <w:rFonts w:ascii="Arial Narrow" w:hAnsi="Arial Narrow"/>
                <w:sz w:val="20"/>
                <w:szCs w:val="20"/>
              </w:rPr>
              <w:t xml:space="preserve">. </w:t>
            </w:r>
          </w:p>
          <w:p w:rsidR="00124501" w:rsidRPr="002C194A" w:rsidRDefault="00A657D5" w:rsidP="00124501">
            <w:pPr>
              <w:spacing w:before="120" w:after="120"/>
              <w:rPr>
                <w:rFonts w:ascii="Arial Narrow" w:hAnsi="Arial Narrow"/>
                <w:sz w:val="20"/>
                <w:szCs w:val="20"/>
              </w:rPr>
            </w:pPr>
            <w:r w:rsidRPr="002C194A">
              <w:rPr>
                <w:rFonts w:ascii="Arial Narrow" w:hAnsi="Arial Narrow"/>
                <w:sz w:val="20"/>
                <w:szCs w:val="20"/>
              </w:rPr>
              <w:t>11. Kurs e-learningowy dotyczący kształcenia logicznego i abstrakcyjnego myśle</w:t>
            </w:r>
            <w:r>
              <w:rPr>
                <w:rFonts w:ascii="Arial Narrow" w:hAnsi="Arial Narrow"/>
                <w:sz w:val="20"/>
                <w:szCs w:val="20"/>
              </w:rPr>
              <w:t>nia, myślenia algorytmicznego i </w:t>
            </w:r>
            <w:r w:rsidRPr="002C194A">
              <w:rPr>
                <w:rFonts w:ascii="Arial Narrow" w:hAnsi="Arial Narrow"/>
                <w:sz w:val="20"/>
                <w:szCs w:val="20"/>
              </w:rPr>
              <w:t xml:space="preserve">sposobów prezentowania informacji – Cyfrowe portfolio - język algorytmów. </w:t>
            </w:r>
          </w:p>
          <w:p w:rsidR="00124501" w:rsidRPr="002C194A" w:rsidRDefault="00A657D5" w:rsidP="00124501">
            <w:pPr>
              <w:spacing w:before="120" w:after="120"/>
              <w:rPr>
                <w:rFonts w:ascii="Arial Narrow" w:hAnsi="Arial Narrow"/>
                <w:sz w:val="20"/>
                <w:szCs w:val="20"/>
              </w:rPr>
            </w:pPr>
            <w:r w:rsidRPr="002C194A">
              <w:rPr>
                <w:rFonts w:ascii="Arial Narrow" w:hAnsi="Arial Narrow"/>
                <w:sz w:val="20"/>
                <w:szCs w:val="20"/>
              </w:rPr>
              <w:t>12. Kursy w</w:t>
            </w:r>
            <w:r w:rsidRPr="002C194A">
              <w:rPr>
                <w:rFonts w:ascii="Arial Narrow" w:hAnsi="Arial Narrow"/>
                <w:sz w:val="20"/>
                <w:szCs w:val="20"/>
              </w:rPr>
              <w:t xml:space="preserve"> trybie online i blended - Przygotowanie nauczycieli przedmiotów matematyczno-przyrodniczych do rozwijania: postaw badawczych i</w:t>
            </w:r>
            <w:r>
              <w:rPr>
                <w:rFonts w:ascii="Arial Narrow" w:hAnsi="Arial Narrow"/>
                <w:sz w:val="20"/>
                <w:szCs w:val="20"/>
              </w:rPr>
              <w:t> </w:t>
            </w:r>
            <w:r w:rsidRPr="002C194A">
              <w:rPr>
                <w:rFonts w:ascii="Arial Narrow" w:hAnsi="Arial Narrow"/>
                <w:sz w:val="20"/>
                <w:szCs w:val="20"/>
              </w:rPr>
              <w:t xml:space="preserve">myślenia naukowego u uczniów, kompetencji cyfrowych i postaw etycznych oraz kompetencji badawczych u uczniów </w:t>
            </w:r>
          </w:p>
          <w:p w:rsidR="00124501" w:rsidRPr="002C194A" w:rsidRDefault="00A657D5" w:rsidP="00124501">
            <w:pPr>
              <w:spacing w:before="120" w:after="120"/>
              <w:rPr>
                <w:rFonts w:ascii="Arial Narrow" w:hAnsi="Arial Narrow"/>
                <w:sz w:val="20"/>
                <w:szCs w:val="20"/>
              </w:rPr>
            </w:pPr>
            <w:r w:rsidRPr="002C194A">
              <w:rPr>
                <w:rFonts w:ascii="Arial Narrow" w:hAnsi="Arial Narrow"/>
                <w:sz w:val="20"/>
                <w:szCs w:val="20"/>
              </w:rPr>
              <w:t>1</w:t>
            </w:r>
            <w:r>
              <w:rPr>
                <w:rFonts w:ascii="Arial Narrow" w:hAnsi="Arial Narrow"/>
                <w:sz w:val="20"/>
                <w:szCs w:val="20"/>
              </w:rPr>
              <w:t>3</w:t>
            </w:r>
            <w:r w:rsidRPr="002C194A">
              <w:rPr>
                <w:rFonts w:ascii="Arial Narrow" w:hAnsi="Arial Narrow"/>
                <w:sz w:val="20"/>
                <w:szCs w:val="20"/>
              </w:rPr>
              <w:t xml:space="preserve">. Przygotowanie </w:t>
            </w:r>
            <w:r w:rsidRPr="002C194A">
              <w:rPr>
                <w:rFonts w:ascii="Arial Narrow" w:hAnsi="Arial Narrow"/>
                <w:sz w:val="20"/>
                <w:szCs w:val="20"/>
              </w:rPr>
              <w:t>podstawy programowej dla języka łacińskiego i kultury antycznej w zakresie podstawowym dla szkół ponadpodstawowych.</w:t>
            </w:r>
          </w:p>
          <w:p w:rsidR="00124501" w:rsidRDefault="00A657D5" w:rsidP="00124501">
            <w:pPr>
              <w:spacing w:before="120" w:after="120"/>
              <w:rPr>
                <w:rFonts w:ascii="Arial Narrow" w:hAnsi="Arial Narrow"/>
                <w:sz w:val="20"/>
                <w:szCs w:val="20"/>
              </w:rPr>
            </w:pPr>
            <w:r w:rsidRPr="002C194A">
              <w:rPr>
                <w:rFonts w:ascii="Arial Narrow" w:hAnsi="Arial Narrow"/>
                <w:sz w:val="20"/>
                <w:szCs w:val="20"/>
              </w:rPr>
              <w:t xml:space="preserve">14. Opracowanie przez Ośrodek Rozwoju Edukacji publikacji elektronicznych - ramowych programów szkoleń </w:t>
            </w:r>
            <w:r w:rsidRPr="00A81BCC">
              <w:rPr>
                <w:rFonts w:ascii="Arial Narrow" w:hAnsi="Arial Narrow"/>
                <w:sz w:val="20"/>
                <w:szCs w:val="20"/>
              </w:rPr>
              <w:t xml:space="preserve">dla nauczycieli z zakresu </w:t>
            </w:r>
            <w:r w:rsidRPr="00A81BCC">
              <w:rPr>
                <w:rFonts w:ascii="Arial Narrow" w:hAnsi="Arial Narrow"/>
                <w:sz w:val="20"/>
                <w:szCs w:val="20"/>
              </w:rPr>
              <w:lastRenderedPageBreak/>
              <w:t>wykorzystyw</w:t>
            </w:r>
            <w:r w:rsidRPr="00A81BCC">
              <w:rPr>
                <w:rFonts w:ascii="Arial Narrow" w:hAnsi="Arial Narrow"/>
                <w:sz w:val="20"/>
                <w:szCs w:val="20"/>
              </w:rPr>
              <w:t xml:space="preserve">ania na zajęciach edukacyjnych tablic interaktywnych oraz interaktywnych monitorów dotykowych. </w:t>
            </w:r>
          </w:p>
          <w:p w:rsidR="00124501" w:rsidRPr="00A81BCC" w:rsidRDefault="00A657D5" w:rsidP="002400F5">
            <w:pPr>
              <w:spacing w:before="120" w:after="240"/>
              <w:rPr>
                <w:rFonts w:ascii="Arial Narrow" w:hAnsi="Arial Narrow"/>
                <w:sz w:val="20"/>
                <w:szCs w:val="20"/>
              </w:rPr>
            </w:pPr>
            <w:r>
              <w:rPr>
                <w:rFonts w:ascii="Arial Narrow" w:hAnsi="Arial Narrow"/>
                <w:sz w:val="20"/>
                <w:szCs w:val="20"/>
              </w:rPr>
              <w:t xml:space="preserve">15. </w:t>
            </w:r>
            <w:r w:rsidRPr="00A81BCC">
              <w:rPr>
                <w:rFonts w:ascii="Arial Narrow" w:hAnsi="Arial Narrow"/>
                <w:sz w:val="20"/>
                <w:szCs w:val="20"/>
              </w:rPr>
              <w:t>Opracowanie</w:t>
            </w:r>
            <w:r>
              <w:rPr>
                <w:rFonts w:ascii="Arial Narrow" w:hAnsi="Arial Narrow"/>
                <w:sz w:val="20"/>
                <w:szCs w:val="20"/>
              </w:rPr>
              <w:t xml:space="preserve"> i udostępnienie przez MEN, na stronach internetowych urzędu i platformy ZPE, publikacji elektronicznych dla dyrektorów szkół, nauczycieli i rodz</w:t>
            </w:r>
            <w:r>
              <w:rPr>
                <w:rFonts w:ascii="Arial Narrow" w:hAnsi="Arial Narrow"/>
                <w:sz w:val="20"/>
                <w:szCs w:val="20"/>
              </w:rPr>
              <w:t>iców wspierających realizację kształcenia na odległość.</w:t>
            </w:r>
          </w:p>
        </w:tc>
        <w:tc>
          <w:tcPr>
            <w:tcW w:w="4292" w:type="dxa"/>
            <w:tcBorders>
              <w:bottom w:val="single" w:sz="12" w:space="0" w:color="auto"/>
            </w:tcBorders>
            <w:shd w:val="pct10" w:color="auto" w:fill="auto"/>
          </w:tcPr>
          <w:p w:rsidR="003D7232" w:rsidRPr="003D7232" w:rsidRDefault="00A657D5" w:rsidP="002A73AD">
            <w:pPr>
              <w:tabs>
                <w:tab w:val="left" w:pos="6"/>
              </w:tabs>
              <w:spacing w:before="120" w:after="40"/>
              <w:jc w:val="both"/>
              <w:rPr>
                <w:rFonts w:ascii="Arial Narrow" w:hAnsi="Arial Narrow"/>
                <w:sz w:val="20"/>
                <w:szCs w:val="20"/>
              </w:rPr>
            </w:pPr>
            <w:r>
              <w:rPr>
                <w:rFonts w:ascii="Arial Narrow" w:hAnsi="Arial Narrow"/>
                <w:sz w:val="20"/>
                <w:szCs w:val="20"/>
              </w:rPr>
              <w:lastRenderedPageBreak/>
              <w:t>1.</w:t>
            </w:r>
            <w:r w:rsidRPr="003D7232">
              <w:rPr>
                <w:rFonts w:ascii="Arial Narrow" w:hAnsi="Arial Narrow"/>
                <w:sz w:val="20"/>
                <w:szCs w:val="20"/>
              </w:rPr>
              <w:t> Podnoszono kompetencje nauczycieli w zakresie stosowania w procesie nowoczesnych metod i narzędzi edukacyjnych w tym m.in.:</w:t>
            </w:r>
          </w:p>
          <w:p w:rsidR="003D7232" w:rsidRPr="003D7232" w:rsidRDefault="00A657D5" w:rsidP="002A73AD">
            <w:pPr>
              <w:tabs>
                <w:tab w:val="left" w:pos="6"/>
              </w:tabs>
              <w:spacing w:before="40" w:after="40"/>
              <w:jc w:val="both"/>
              <w:rPr>
                <w:rFonts w:ascii="Arial Narrow" w:hAnsi="Arial Narrow"/>
                <w:sz w:val="20"/>
                <w:szCs w:val="20"/>
              </w:rPr>
            </w:pPr>
            <w:r w:rsidRPr="003D7232">
              <w:rPr>
                <w:rFonts w:ascii="Arial Narrow" w:hAnsi="Arial Narrow"/>
                <w:sz w:val="20"/>
                <w:szCs w:val="20"/>
              </w:rPr>
              <w:t>-realizowano projekt finansowy w r</w:t>
            </w:r>
            <w:r>
              <w:rPr>
                <w:rFonts w:ascii="Arial Narrow" w:hAnsi="Arial Narrow"/>
                <w:sz w:val="20"/>
                <w:szCs w:val="20"/>
              </w:rPr>
              <w:t>amach P</w:t>
            </w:r>
            <w:r>
              <w:rPr>
                <w:rFonts w:ascii="Arial Narrow" w:hAnsi="Arial Narrow"/>
                <w:sz w:val="20"/>
                <w:szCs w:val="20"/>
              </w:rPr>
              <w:t xml:space="preserve">rogramu </w:t>
            </w:r>
            <w:r>
              <w:rPr>
                <w:rFonts w:ascii="Arial Narrow" w:hAnsi="Arial Narrow"/>
                <w:sz w:val="20"/>
                <w:szCs w:val="20"/>
              </w:rPr>
              <w:t>O</w:t>
            </w:r>
            <w:r>
              <w:rPr>
                <w:rFonts w:ascii="Arial Narrow" w:hAnsi="Arial Narrow"/>
                <w:sz w:val="20"/>
                <w:szCs w:val="20"/>
              </w:rPr>
              <w:t>peracyjnego</w:t>
            </w:r>
            <w:r>
              <w:rPr>
                <w:rFonts w:ascii="Arial Narrow" w:hAnsi="Arial Narrow"/>
                <w:sz w:val="20"/>
                <w:szCs w:val="20"/>
              </w:rPr>
              <w:t xml:space="preserve"> P</w:t>
            </w:r>
            <w:r>
              <w:rPr>
                <w:rFonts w:ascii="Arial Narrow" w:hAnsi="Arial Narrow"/>
                <w:sz w:val="20"/>
                <w:szCs w:val="20"/>
              </w:rPr>
              <w:t xml:space="preserve">olska </w:t>
            </w:r>
            <w:r>
              <w:rPr>
                <w:rFonts w:ascii="Arial Narrow" w:hAnsi="Arial Narrow"/>
                <w:sz w:val="20"/>
                <w:szCs w:val="20"/>
              </w:rPr>
              <w:t>C</w:t>
            </w:r>
            <w:r>
              <w:rPr>
                <w:rFonts w:ascii="Arial Narrow" w:hAnsi="Arial Narrow"/>
                <w:sz w:val="20"/>
                <w:szCs w:val="20"/>
              </w:rPr>
              <w:t>yfrowa</w:t>
            </w:r>
            <w:r>
              <w:rPr>
                <w:rFonts w:ascii="Arial Narrow" w:hAnsi="Arial Narrow"/>
                <w:sz w:val="20"/>
                <w:szCs w:val="20"/>
              </w:rPr>
              <w:t xml:space="preserve"> pn. „Lekcja:</w:t>
            </w:r>
            <w:r>
              <w:rPr>
                <w:rFonts w:ascii="Arial Narrow" w:hAnsi="Arial Narrow"/>
                <w:sz w:val="20"/>
                <w:szCs w:val="20"/>
              </w:rPr>
              <w:t xml:space="preserve"> </w:t>
            </w:r>
            <w:r>
              <w:rPr>
                <w:rFonts w:ascii="Arial Narrow" w:hAnsi="Arial Narrow"/>
                <w:sz w:val="20"/>
                <w:szCs w:val="20"/>
              </w:rPr>
              <w:t>Enter”. Z</w:t>
            </w:r>
            <w:r>
              <w:rPr>
                <w:rFonts w:ascii="Arial Narrow" w:hAnsi="Arial Narrow"/>
                <w:sz w:val="20"/>
                <w:szCs w:val="20"/>
              </w:rPr>
              <w:t>ostało</w:t>
            </w:r>
            <w:r w:rsidRPr="006C689F">
              <w:rPr>
                <w:rFonts w:ascii="Arial Narrow" w:hAnsi="Arial Narrow"/>
                <w:sz w:val="20"/>
                <w:szCs w:val="20"/>
              </w:rPr>
              <w:t xml:space="preserve"> zakont</w:t>
            </w:r>
            <w:r>
              <w:rPr>
                <w:rFonts w:ascii="Arial Narrow" w:hAnsi="Arial Narrow"/>
                <w:sz w:val="20"/>
                <w:szCs w:val="20"/>
              </w:rPr>
              <w:t>raktowanych 73 tys. nauczycieli</w:t>
            </w:r>
            <w:r w:rsidRPr="006C689F">
              <w:rPr>
                <w:rFonts w:ascii="Arial Narrow" w:hAnsi="Arial Narrow"/>
                <w:sz w:val="20"/>
                <w:szCs w:val="20"/>
              </w:rPr>
              <w:t xml:space="preserve"> </w:t>
            </w:r>
            <w:r>
              <w:rPr>
                <w:rFonts w:ascii="Arial Narrow" w:hAnsi="Arial Narrow"/>
                <w:sz w:val="20"/>
                <w:szCs w:val="20"/>
              </w:rPr>
              <w:br/>
            </w:r>
            <w:r w:rsidRPr="006C689F">
              <w:rPr>
                <w:rFonts w:ascii="Arial Narrow" w:hAnsi="Arial Narrow"/>
                <w:sz w:val="20"/>
                <w:szCs w:val="20"/>
              </w:rPr>
              <w:t xml:space="preserve">(z założonych 75 tys.). Natomiast, wskaźnik rezultatu projektu wynosi aktualnie 25% i oznacza, że 19 tys. nauczycieli rozpoczęło już szkolenia w projekcie, </w:t>
            </w:r>
            <w:r>
              <w:rPr>
                <w:rFonts w:ascii="Arial Narrow" w:hAnsi="Arial Narrow"/>
                <w:sz w:val="20"/>
                <w:szCs w:val="20"/>
              </w:rPr>
              <w:br/>
            </w:r>
            <w:r w:rsidRPr="006C689F">
              <w:rPr>
                <w:rFonts w:ascii="Arial Narrow" w:hAnsi="Arial Narrow"/>
                <w:sz w:val="20"/>
                <w:szCs w:val="20"/>
              </w:rPr>
              <w:t>a pon</w:t>
            </w:r>
            <w:r>
              <w:rPr>
                <w:rFonts w:ascii="Arial Narrow" w:hAnsi="Arial Narrow"/>
                <w:sz w:val="20"/>
                <w:szCs w:val="20"/>
              </w:rPr>
              <w:t>a</w:t>
            </w:r>
            <w:r w:rsidRPr="006C689F">
              <w:rPr>
                <w:rFonts w:ascii="Arial Narrow" w:hAnsi="Arial Narrow"/>
                <w:sz w:val="20"/>
                <w:szCs w:val="20"/>
              </w:rPr>
              <w:t>d 8,1 tys. zostało</w:t>
            </w:r>
            <w:r w:rsidRPr="006C689F">
              <w:rPr>
                <w:rFonts w:ascii="Arial Narrow" w:hAnsi="Arial Narrow"/>
                <w:sz w:val="20"/>
                <w:szCs w:val="20"/>
              </w:rPr>
              <w:t xml:space="preserve"> już przeszkolonych. W projekcie udzielono już 94 granty (z zakładanych ok. 120)</w:t>
            </w:r>
            <w:r>
              <w:rPr>
                <w:rFonts w:ascii="Arial Narrow" w:hAnsi="Arial Narrow"/>
                <w:sz w:val="20"/>
                <w:szCs w:val="20"/>
              </w:rPr>
              <w:t>;</w:t>
            </w:r>
          </w:p>
          <w:p w:rsidR="003D7232" w:rsidRPr="003D7232" w:rsidRDefault="00A657D5" w:rsidP="002A73AD">
            <w:pPr>
              <w:tabs>
                <w:tab w:val="left" w:pos="6"/>
              </w:tabs>
              <w:spacing w:before="40" w:after="40"/>
              <w:jc w:val="both"/>
              <w:rPr>
                <w:rFonts w:ascii="Arial Narrow" w:hAnsi="Arial Narrow"/>
                <w:sz w:val="20"/>
                <w:szCs w:val="20"/>
              </w:rPr>
            </w:pPr>
            <w:r>
              <w:rPr>
                <w:rFonts w:ascii="Arial Narrow" w:hAnsi="Arial Narrow"/>
                <w:sz w:val="20"/>
                <w:szCs w:val="20"/>
              </w:rPr>
              <w:t>- p</w:t>
            </w:r>
            <w:r w:rsidRPr="003D7232">
              <w:rPr>
                <w:rFonts w:ascii="Arial Narrow" w:hAnsi="Arial Narrow"/>
                <w:sz w:val="20"/>
                <w:szCs w:val="20"/>
              </w:rPr>
              <w:t xml:space="preserve">rowadzono działania zaplanowane w ramach projektu pilotażowego pod nazwą </w:t>
            </w:r>
            <w:r>
              <w:rPr>
                <w:rFonts w:ascii="Arial Narrow" w:hAnsi="Arial Narrow"/>
                <w:sz w:val="20"/>
                <w:szCs w:val="20"/>
              </w:rPr>
              <w:t>„</w:t>
            </w:r>
            <w:r w:rsidRPr="003D7232">
              <w:rPr>
                <w:rFonts w:ascii="Arial Narrow" w:hAnsi="Arial Narrow"/>
                <w:sz w:val="20"/>
                <w:szCs w:val="20"/>
              </w:rPr>
              <w:t>Szkoła dla innowatora</w:t>
            </w:r>
            <w:r>
              <w:rPr>
                <w:rFonts w:ascii="Arial Narrow" w:hAnsi="Arial Narrow"/>
                <w:sz w:val="20"/>
                <w:szCs w:val="20"/>
              </w:rPr>
              <w:t>”</w:t>
            </w:r>
            <w:r w:rsidRPr="003D7232">
              <w:rPr>
                <w:rFonts w:ascii="Arial Narrow" w:hAnsi="Arial Narrow"/>
                <w:sz w:val="20"/>
                <w:szCs w:val="20"/>
              </w:rPr>
              <w:t xml:space="preserve">. Projekt został opracowany przez MEN we współpracy </w:t>
            </w:r>
            <w:r>
              <w:rPr>
                <w:rFonts w:ascii="Arial Narrow" w:hAnsi="Arial Narrow"/>
                <w:sz w:val="20"/>
                <w:szCs w:val="20"/>
              </w:rPr>
              <w:br/>
            </w:r>
            <w:r w:rsidRPr="003D7232">
              <w:rPr>
                <w:rFonts w:ascii="Arial Narrow" w:hAnsi="Arial Narrow"/>
                <w:sz w:val="20"/>
                <w:szCs w:val="20"/>
              </w:rPr>
              <w:t>z MR. W projekcie bier</w:t>
            </w:r>
            <w:r w:rsidRPr="003D7232">
              <w:rPr>
                <w:rFonts w:ascii="Arial Narrow" w:hAnsi="Arial Narrow"/>
                <w:sz w:val="20"/>
                <w:szCs w:val="20"/>
              </w:rPr>
              <w:t>ze udział 20 szkół –</w:t>
            </w:r>
            <w:r>
              <w:rPr>
                <w:rFonts w:ascii="Arial Narrow" w:hAnsi="Arial Narrow"/>
                <w:sz w:val="20"/>
                <w:szCs w:val="20"/>
              </w:rPr>
              <w:t xml:space="preserve"> w każdej </w:t>
            </w:r>
            <w:r>
              <w:rPr>
                <w:rFonts w:ascii="Arial Narrow" w:hAnsi="Arial Narrow"/>
                <w:sz w:val="20"/>
                <w:szCs w:val="20"/>
              </w:rPr>
              <w:br/>
            </w:r>
            <w:r>
              <w:rPr>
                <w:rFonts w:ascii="Arial Narrow" w:hAnsi="Arial Narrow"/>
                <w:sz w:val="20"/>
                <w:szCs w:val="20"/>
              </w:rPr>
              <w:t xml:space="preserve">z nich organizatorzy </w:t>
            </w:r>
            <w:r w:rsidRPr="003D7232">
              <w:rPr>
                <w:rFonts w:ascii="Arial Narrow" w:hAnsi="Arial Narrow"/>
                <w:sz w:val="20"/>
                <w:szCs w:val="20"/>
              </w:rPr>
              <w:t>pracują z jedną siódmą klasą oraz jej nauczycielami i dyrekcją, stosując intensywny program rozwijający kompetencje proinnowacyjne. Sprawdzone rozwiązania będą stopniowo rozszerzane na kolejne klasy</w:t>
            </w:r>
            <w:r>
              <w:rPr>
                <w:rFonts w:ascii="Arial Narrow" w:hAnsi="Arial Narrow"/>
                <w:sz w:val="20"/>
                <w:szCs w:val="20"/>
              </w:rPr>
              <w:t>;</w:t>
            </w:r>
          </w:p>
          <w:p w:rsidR="00124501" w:rsidRPr="00E92643" w:rsidRDefault="00A657D5" w:rsidP="002A73AD">
            <w:pPr>
              <w:tabs>
                <w:tab w:val="left" w:pos="6"/>
              </w:tabs>
              <w:spacing w:before="40" w:after="120"/>
              <w:jc w:val="both"/>
              <w:rPr>
                <w:rFonts w:ascii="Arial Narrow" w:hAnsi="Arial Narrow"/>
                <w:sz w:val="20"/>
                <w:szCs w:val="20"/>
              </w:rPr>
            </w:pPr>
            <w:r>
              <w:rPr>
                <w:rFonts w:ascii="Arial Narrow" w:hAnsi="Arial Narrow"/>
                <w:sz w:val="20"/>
                <w:szCs w:val="20"/>
              </w:rPr>
              <w:t>- w</w:t>
            </w:r>
            <w:r w:rsidRPr="009C497D">
              <w:rPr>
                <w:rFonts w:ascii="Arial Narrow" w:hAnsi="Arial Narrow"/>
                <w:sz w:val="20"/>
                <w:szCs w:val="20"/>
              </w:rPr>
              <w:t>r</w:t>
            </w:r>
            <w:r w:rsidRPr="009C497D">
              <w:rPr>
                <w:rFonts w:ascii="Arial Narrow" w:hAnsi="Arial Narrow"/>
                <w:sz w:val="20"/>
                <w:szCs w:val="20"/>
              </w:rPr>
              <w:t>az ze złożeniem wniosku o</w:t>
            </w:r>
            <w:r>
              <w:rPr>
                <w:rFonts w:ascii="Arial Narrow" w:hAnsi="Arial Narrow"/>
                <w:sz w:val="20"/>
                <w:szCs w:val="20"/>
              </w:rPr>
              <w:t xml:space="preserve"> </w:t>
            </w:r>
            <w:r w:rsidRPr="009C497D">
              <w:rPr>
                <w:rFonts w:ascii="Arial Narrow" w:hAnsi="Arial Narrow"/>
                <w:sz w:val="20"/>
                <w:szCs w:val="20"/>
              </w:rPr>
              <w:t xml:space="preserve">udział w Programie </w:t>
            </w:r>
            <w:r>
              <w:rPr>
                <w:rFonts w:ascii="Arial Narrow" w:hAnsi="Arial Narrow"/>
                <w:sz w:val="20"/>
                <w:szCs w:val="20"/>
              </w:rPr>
              <w:t>„</w:t>
            </w:r>
            <w:r w:rsidRPr="009C497D">
              <w:rPr>
                <w:rFonts w:ascii="Arial Narrow" w:hAnsi="Arial Narrow"/>
                <w:sz w:val="20"/>
                <w:szCs w:val="20"/>
              </w:rPr>
              <w:t>Aktywna tablica</w:t>
            </w:r>
            <w:r>
              <w:rPr>
                <w:rFonts w:ascii="Arial Narrow" w:hAnsi="Arial Narrow"/>
                <w:sz w:val="20"/>
                <w:szCs w:val="20"/>
              </w:rPr>
              <w:t>”</w:t>
            </w:r>
            <w:r w:rsidRPr="009C497D">
              <w:rPr>
                <w:rFonts w:ascii="Arial Narrow" w:hAnsi="Arial Narrow"/>
                <w:sz w:val="20"/>
                <w:szCs w:val="20"/>
              </w:rPr>
              <w:t xml:space="preserve"> szkoła, szkoła za granicą lub specjalny ośrodek szkolno-wychowawczy zobowiązuje się do zrealizowania </w:t>
            </w:r>
            <w:r w:rsidRPr="009C497D">
              <w:rPr>
                <w:rFonts w:ascii="Arial Narrow" w:hAnsi="Arial Narrow"/>
                <w:sz w:val="20"/>
                <w:szCs w:val="20"/>
              </w:rPr>
              <w:t>m.in.</w:t>
            </w:r>
            <w:r w:rsidRPr="009C497D">
              <w:rPr>
                <w:rFonts w:ascii="Arial Narrow" w:hAnsi="Arial Narrow"/>
                <w:sz w:val="20"/>
                <w:szCs w:val="20"/>
              </w:rPr>
              <w:t xml:space="preserve"> w ramach uczestnictwa w międzyszkolnej sieci współpracy nauczycieli, </w:t>
            </w:r>
            <w:r>
              <w:rPr>
                <w:rFonts w:ascii="Arial Narrow" w:hAnsi="Arial Narrow"/>
                <w:sz w:val="20"/>
                <w:szCs w:val="20"/>
              </w:rPr>
              <w:br/>
            </w:r>
            <w:r w:rsidRPr="009C497D">
              <w:rPr>
                <w:rFonts w:ascii="Arial Narrow" w:hAnsi="Arial Narrow"/>
                <w:sz w:val="20"/>
                <w:szCs w:val="20"/>
              </w:rPr>
              <w:t xml:space="preserve">co najmniej </w:t>
            </w:r>
            <w:r w:rsidRPr="009C497D">
              <w:rPr>
                <w:rFonts w:ascii="Arial Narrow" w:hAnsi="Arial Narrow"/>
                <w:sz w:val="20"/>
                <w:szCs w:val="20"/>
              </w:rPr>
              <w:t>dwóch lekcji otwartych z</w:t>
            </w:r>
            <w:r>
              <w:rPr>
                <w:rFonts w:ascii="Arial Narrow" w:hAnsi="Arial Narrow"/>
                <w:sz w:val="20"/>
                <w:szCs w:val="20"/>
              </w:rPr>
              <w:t xml:space="preserve"> </w:t>
            </w:r>
            <w:r w:rsidRPr="009C497D">
              <w:rPr>
                <w:rFonts w:ascii="Arial Narrow" w:hAnsi="Arial Narrow"/>
                <w:sz w:val="20"/>
                <w:szCs w:val="20"/>
              </w:rPr>
              <w:t>wykorzystaniem TIK w nauczaniu</w:t>
            </w:r>
            <w:r w:rsidRPr="009C497D">
              <w:rPr>
                <w:rFonts w:ascii="Arial Narrow" w:hAnsi="Arial Narrow"/>
                <w:sz w:val="20"/>
                <w:szCs w:val="20"/>
              </w:rPr>
              <w:t xml:space="preserve">. </w:t>
            </w:r>
          </w:p>
          <w:p w:rsidR="00124501" w:rsidRDefault="00A657D5" w:rsidP="00252FB6">
            <w:pPr>
              <w:jc w:val="both"/>
              <w:rPr>
                <w:rFonts w:ascii="Arial Narrow" w:hAnsi="Arial Narrow"/>
                <w:sz w:val="20"/>
                <w:szCs w:val="20"/>
              </w:rPr>
            </w:pPr>
            <w:r w:rsidRPr="00E92643">
              <w:rPr>
                <w:rFonts w:ascii="Arial Narrow" w:hAnsi="Arial Narrow"/>
                <w:sz w:val="20"/>
                <w:szCs w:val="20"/>
              </w:rPr>
              <w:t>2.</w:t>
            </w:r>
            <w:r w:rsidRPr="00511C1F">
              <w:rPr>
                <w:rFonts w:ascii="Arial Narrow" w:hAnsi="Arial Narrow"/>
                <w:sz w:val="20"/>
                <w:szCs w:val="20"/>
              </w:rPr>
              <w:t> </w:t>
            </w:r>
            <w:r w:rsidRPr="00A81BCC">
              <w:rPr>
                <w:rFonts w:ascii="Arial Narrow" w:hAnsi="Arial Narrow"/>
                <w:sz w:val="20"/>
                <w:szCs w:val="20"/>
              </w:rPr>
              <w:t>Podnie</w:t>
            </w:r>
            <w:r>
              <w:rPr>
                <w:rFonts w:ascii="Arial Narrow" w:hAnsi="Arial Narrow"/>
                <w:sz w:val="20"/>
                <w:szCs w:val="20"/>
              </w:rPr>
              <w:t>siono</w:t>
            </w:r>
            <w:r>
              <w:rPr>
                <w:rFonts w:ascii="Arial Narrow" w:hAnsi="Arial Narrow"/>
                <w:sz w:val="20"/>
                <w:szCs w:val="20"/>
              </w:rPr>
              <w:t xml:space="preserve"> kompetencje </w:t>
            </w:r>
            <w:r w:rsidRPr="00A81BCC">
              <w:rPr>
                <w:rFonts w:ascii="Arial Narrow" w:hAnsi="Arial Narrow"/>
                <w:sz w:val="20"/>
                <w:szCs w:val="20"/>
              </w:rPr>
              <w:t>pracowników placówek systemu doskonalenia nauczycieli</w:t>
            </w:r>
            <w:r>
              <w:rPr>
                <w:rFonts w:ascii="Arial Narrow" w:hAnsi="Arial Narrow"/>
                <w:sz w:val="20"/>
                <w:szCs w:val="20"/>
              </w:rPr>
              <w:t xml:space="preserve"> poprzez o</w:t>
            </w:r>
            <w:r w:rsidRPr="00986DE7">
              <w:rPr>
                <w:rFonts w:ascii="Arial Narrow" w:hAnsi="Arial Narrow"/>
                <w:sz w:val="20"/>
                <w:szCs w:val="20"/>
              </w:rPr>
              <w:t>rganizacj</w:t>
            </w:r>
            <w:r>
              <w:rPr>
                <w:rFonts w:ascii="Arial Narrow" w:hAnsi="Arial Narrow"/>
                <w:sz w:val="20"/>
                <w:szCs w:val="20"/>
              </w:rPr>
              <w:t xml:space="preserve">ę przez </w:t>
            </w:r>
            <w:r w:rsidRPr="00A81BCC">
              <w:rPr>
                <w:rFonts w:ascii="Arial Narrow" w:hAnsi="Arial Narrow"/>
                <w:sz w:val="20"/>
                <w:szCs w:val="20"/>
              </w:rPr>
              <w:t>Ośrod</w:t>
            </w:r>
            <w:r>
              <w:rPr>
                <w:rFonts w:ascii="Arial Narrow" w:hAnsi="Arial Narrow"/>
                <w:sz w:val="20"/>
                <w:szCs w:val="20"/>
              </w:rPr>
              <w:t>e</w:t>
            </w:r>
            <w:r w:rsidRPr="00A81BCC">
              <w:rPr>
                <w:rFonts w:ascii="Arial Narrow" w:hAnsi="Arial Narrow"/>
                <w:sz w:val="20"/>
                <w:szCs w:val="20"/>
              </w:rPr>
              <w:t xml:space="preserve">k Rozwoju Edukacji </w:t>
            </w:r>
            <w:r w:rsidRPr="00986DE7">
              <w:rPr>
                <w:rFonts w:ascii="Arial Narrow" w:hAnsi="Arial Narrow"/>
                <w:sz w:val="20"/>
                <w:szCs w:val="20"/>
              </w:rPr>
              <w:t>warsztatów dla nauczycieli konsultantów, doradców metodycznych ora</w:t>
            </w:r>
            <w:r w:rsidRPr="00986DE7">
              <w:rPr>
                <w:rFonts w:ascii="Arial Narrow" w:hAnsi="Arial Narrow"/>
                <w:sz w:val="20"/>
                <w:szCs w:val="20"/>
              </w:rPr>
              <w:t>z nauczycieli szkół podstawowych i ponadpodstawowych wspierając</w:t>
            </w:r>
            <w:r>
              <w:rPr>
                <w:rFonts w:ascii="Arial Narrow" w:hAnsi="Arial Narrow"/>
                <w:sz w:val="20"/>
                <w:szCs w:val="20"/>
              </w:rPr>
              <w:t>ych</w:t>
            </w:r>
            <w:r w:rsidRPr="00986DE7">
              <w:rPr>
                <w:rFonts w:ascii="Arial Narrow" w:hAnsi="Arial Narrow"/>
                <w:sz w:val="20"/>
                <w:szCs w:val="20"/>
              </w:rPr>
              <w:t xml:space="preserve"> nowoczesne nauczanie (w tym w zakresie języków obcych) w oparciu o </w:t>
            </w:r>
            <w:r>
              <w:rPr>
                <w:rFonts w:ascii="Arial Narrow" w:hAnsi="Arial Narrow"/>
                <w:sz w:val="20"/>
                <w:szCs w:val="20"/>
              </w:rPr>
              <w:t>współczesną dydaktykę. W</w:t>
            </w:r>
            <w:r>
              <w:rPr>
                <w:rFonts w:ascii="Arial Narrow" w:hAnsi="Arial Narrow"/>
                <w:sz w:val="20"/>
                <w:szCs w:val="20"/>
              </w:rPr>
              <w:t> </w:t>
            </w:r>
            <w:r>
              <w:rPr>
                <w:rFonts w:ascii="Arial Narrow" w:hAnsi="Arial Narrow"/>
                <w:sz w:val="20"/>
                <w:szCs w:val="20"/>
              </w:rPr>
              <w:t>ww. warsztatach, wg sp</w:t>
            </w:r>
            <w:r>
              <w:rPr>
                <w:rFonts w:ascii="Arial Narrow" w:hAnsi="Arial Narrow"/>
                <w:sz w:val="20"/>
                <w:szCs w:val="20"/>
              </w:rPr>
              <w:t xml:space="preserve">rawozdania złożonego przez ORE </w:t>
            </w:r>
            <w:r>
              <w:rPr>
                <w:rFonts w:ascii="Arial Narrow" w:hAnsi="Arial Narrow"/>
                <w:sz w:val="20"/>
                <w:szCs w:val="20"/>
              </w:rPr>
              <w:t>wzięło udział 1</w:t>
            </w:r>
            <w:r>
              <w:rPr>
                <w:rFonts w:ascii="Arial Narrow" w:hAnsi="Arial Narrow"/>
                <w:sz w:val="20"/>
                <w:szCs w:val="20"/>
              </w:rPr>
              <w:t> </w:t>
            </w:r>
            <w:r>
              <w:rPr>
                <w:rFonts w:ascii="Arial Narrow" w:hAnsi="Arial Narrow"/>
                <w:sz w:val="20"/>
                <w:szCs w:val="20"/>
              </w:rPr>
              <w:t xml:space="preserve">679 osób. </w:t>
            </w:r>
          </w:p>
          <w:p w:rsidR="005401ED" w:rsidRDefault="00A657D5" w:rsidP="005401ED">
            <w:pPr>
              <w:tabs>
                <w:tab w:val="left" w:pos="6"/>
              </w:tabs>
              <w:spacing w:before="120" w:after="120"/>
              <w:jc w:val="both"/>
              <w:rPr>
                <w:rFonts w:ascii="Arial Narrow" w:hAnsi="Arial Narrow"/>
                <w:sz w:val="20"/>
                <w:szCs w:val="20"/>
              </w:rPr>
            </w:pPr>
            <w:r>
              <w:rPr>
                <w:rFonts w:ascii="Arial Narrow" w:hAnsi="Arial Narrow"/>
                <w:sz w:val="20"/>
                <w:szCs w:val="20"/>
              </w:rPr>
              <w:t>3. </w:t>
            </w:r>
            <w:r>
              <w:rPr>
                <w:rFonts w:ascii="Arial Narrow" w:hAnsi="Arial Narrow"/>
                <w:sz w:val="20"/>
                <w:szCs w:val="20"/>
              </w:rPr>
              <w:t xml:space="preserve">Zrealizowano </w:t>
            </w:r>
            <w:r w:rsidRPr="006C1295">
              <w:rPr>
                <w:rFonts w:ascii="Arial Narrow" w:hAnsi="Arial Narrow"/>
                <w:sz w:val="20"/>
                <w:szCs w:val="20"/>
              </w:rPr>
              <w:t>kurs e-learningowy</w:t>
            </w:r>
            <w:r>
              <w:rPr>
                <w:rFonts w:ascii="Arial Narrow" w:hAnsi="Arial Narrow"/>
                <w:sz w:val="20"/>
                <w:szCs w:val="20"/>
              </w:rPr>
              <w:t xml:space="preserve">, którego zadaniem było </w:t>
            </w:r>
            <w:r w:rsidRPr="002C194A">
              <w:rPr>
                <w:rFonts w:ascii="Arial Narrow" w:hAnsi="Arial Narrow"/>
                <w:sz w:val="20"/>
                <w:szCs w:val="20"/>
              </w:rPr>
              <w:t>doskonaleni</w:t>
            </w:r>
            <w:r>
              <w:rPr>
                <w:rFonts w:ascii="Arial Narrow" w:hAnsi="Arial Narrow"/>
                <w:sz w:val="20"/>
                <w:szCs w:val="20"/>
              </w:rPr>
              <w:t>e</w:t>
            </w:r>
            <w:r w:rsidRPr="002C194A">
              <w:rPr>
                <w:rFonts w:ascii="Arial Narrow" w:hAnsi="Arial Narrow"/>
                <w:sz w:val="20"/>
                <w:szCs w:val="20"/>
              </w:rPr>
              <w:t xml:space="preserve"> warsztatu pracy pracowników placówek doskonalenia nauczycieli w rozwijaniu kompetencji nauczycieli w zakresie prowadzenia nauczania zdalnego z wykorzystaniem zasobów </w:t>
            </w:r>
            <w:r w:rsidRPr="002C194A">
              <w:rPr>
                <w:rFonts w:ascii="Arial Narrow" w:hAnsi="Arial Narrow"/>
                <w:sz w:val="20"/>
                <w:szCs w:val="20"/>
              </w:rPr>
              <w:lastRenderedPageBreak/>
              <w:t>Zintegrowanej Platformy Edukacyjnej</w:t>
            </w:r>
            <w:r w:rsidRPr="002C194A">
              <w:rPr>
                <w:rFonts w:ascii="Arial Narrow" w:hAnsi="Arial Narrow"/>
                <w:sz w:val="20"/>
                <w:szCs w:val="20"/>
              </w:rPr>
              <w:t xml:space="preserve"> (ZPE).</w:t>
            </w:r>
            <w:r>
              <w:rPr>
                <w:rFonts w:ascii="Arial Narrow" w:hAnsi="Arial Narrow"/>
                <w:sz w:val="20"/>
                <w:szCs w:val="20"/>
              </w:rPr>
              <w:t xml:space="preserve"> </w:t>
            </w:r>
            <w:r>
              <w:rPr>
                <w:rFonts w:ascii="Arial Narrow" w:hAnsi="Arial Narrow"/>
                <w:sz w:val="20"/>
                <w:szCs w:val="20"/>
              </w:rPr>
              <w:br/>
              <w:t xml:space="preserve">Na platformie </w:t>
            </w:r>
            <w:r w:rsidRPr="00DB10C7">
              <w:rPr>
                <w:rFonts w:ascii="Arial Narrow" w:hAnsi="Arial Narrow"/>
                <w:sz w:val="20"/>
                <w:szCs w:val="20"/>
              </w:rPr>
              <w:t xml:space="preserve">e-learningowej </w:t>
            </w:r>
            <w:r>
              <w:rPr>
                <w:rFonts w:ascii="Arial Narrow" w:hAnsi="Arial Narrow"/>
                <w:sz w:val="20"/>
                <w:szCs w:val="20"/>
              </w:rPr>
              <w:t xml:space="preserve">zostało zarejestrowanych 1 845 </w:t>
            </w:r>
            <w:r w:rsidRPr="00DB10C7">
              <w:rPr>
                <w:rFonts w:ascii="Arial Narrow" w:hAnsi="Arial Narrow"/>
                <w:sz w:val="20"/>
                <w:szCs w:val="20"/>
              </w:rPr>
              <w:t>nauczycieli konsultantów, doradców oraz nauczycieli szkół podstawowych i ponadpodstawowych</w:t>
            </w:r>
            <w:r>
              <w:rPr>
                <w:rFonts w:ascii="Arial Narrow" w:hAnsi="Arial Narrow"/>
                <w:sz w:val="20"/>
                <w:szCs w:val="20"/>
              </w:rPr>
              <w:t>.</w:t>
            </w:r>
          </w:p>
          <w:p w:rsidR="00DB10C7" w:rsidRDefault="00A657D5" w:rsidP="00252FB6">
            <w:pPr>
              <w:spacing w:before="120" w:after="120"/>
              <w:jc w:val="both"/>
              <w:rPr>
                <w:rFonts w:ascii="Arial Narrow" w:hAnsi="Arial Narrow"/>
                <w:sz w:val="20"/>
                <w:szCs w:val="20"/>
              </w:rPr>
            </w:pPr>
            <w:r>
              <w:rPr>
                <w:rFonts w:ascii="Arial Narrow" w:hAnsi="Arial Narrow"/>
                <w:sz w:val="20"/>
                <w:szCs w:val="20"/>
              </w:rPr>
              <w:t>4. Zo</w:t>
            </w:r>
            <w:r w:rsidRPr="00DB10C7">
              <w:rPr>
                <w:rFonts w:ascii="Arial Narrow" w:hAnsi="Arial Narrow"/>
                <w:sz w:val="20"/>
                <w:szCs w:val="20"/>
              </w:rPr>
              <w:t>rganiz</w:t>
            </w:r>
            <w:r>
              <w:rPr>
                <w:rFonts w:ascii="Arial Narrow" w:hAnsi="Arial Narrow"/>
                <w:sz w:val="20"/>
                <w:szCs w:val="20"/>
              </w:rPr>
              <w:t>owano</w:t>
            </w:r>
            <w:r w:rsidRPr="00DB10C7">
              <w:rPr>
                <w:rFonts w:ascii="Arial Narrow" w:hAnsi="Arial Narrow"/>
                <w:sz w:val="20"/>
                <w:szCs w:val="20"/>
              </w:rPr>
              <w:t xml:space="preserve"> formy doskonalenia w obszarze zwiększenia kompetencji kadry oświaty</w:t>
            </w:r>
            <w:r>
              <w:rPr>
                <w:rFonts w:ascii="Arial Narrow" w:hAnsi="Arial Narrow"/>
                <w:sz w:val="20"/>
                <w:szCs w:val="20"/>
              </w:rPr>
              <w:t xml:space="preserve">, w tym </w:t>
            </w:r>
            <w:r w:rsidRPr="00DB10C7">
              <w:rPr>
                <w:rFonts w:ascii="Arial Narrow" w:hAnsi="Arial Narrow"/>
                <w:sz w:val="20"/>
                <w:szCs w:val="20"/>
              </w:rPr>
              <w:t xml:space="preserve"> </w:t>
            </w:r>
            <w:r w:rsidRPr="002C194A">
              <w:rPr>
                <w:rFonts w:ascii="Arial Narrow" w:hAnsi="Arial Narrow"/>
                <w:sz w:val="20"/>
                <w:szCs w:val="20"/>
              </w:rPr>
              <w:t>pr</w:t>
            </w:r>
            <w:r w:rsidRPr="002C194A">
              <w:rPr>
                <w:rFonts w:ascii="Arial Narrow" w:hAnsi="Arial Narrow"/>
                <w:sz w:val="20"/>
                <w:szCs w:val="20"/>
              </w:rPr>
              <w:t>acowników plac</w:t>
            </w:r>
            <w:r>
              <w:rPr>
                <w:rFonts w:ascii="Arial Narrow" w:hAnsi="Arial Narrow"/>
                <w:sz w:val="20"/>
                <w:szCs w:val="20"/>
              </w:rPr>
              <w:t>ówek doskonalenia nauczycieli i </w:t>
            </w:r>
            <w:r w:rsidRPr="002C194A">
              <w:rPr>
                <w:rFonts w:ascii="Arial Narrow" w:hAnsi="Arial Narrow"/>
                <w:sz w:val="20"/>
                <w:szCs w:val="20"/>
              </w:rPr>
              <w:t>bibliotek pe</w:t>
            </w:r>
            <w:r>
              <w:rPr>
                <w:rFonts w:ascii="Arial Narrow" w:hAnsi="Arial Narrow"/>
                <w:sz w:val="20"/>
                <w:szCs w:val="20"/>
              </w:rPr>
              <w:t xml:space="preserve">dagogicznych oraz nauczycieli, </w:t>
            </w:r>
            <w:r w:rsidRPr="00DB10C7">
              <w:rPr>
                <w:rFonts w:ascii="Arial Narrow" w:hAnsi="Arial Narrow"/>
                <w:sz w:val="20"/>
                <w:szCs w:val="20"/>
              </w:rPr>
              <w:t xml:space="preserve">w zakresie stosowania technologii informacyjno-komunikacyjnych </w:t>
            </w:r>
            <w:r>
              <w:rPr>
                <w:rFonts w:ascii="Arial Narrow" w:hAnsi="Arial Narrow"/>
                <w:sz w:val="20"/>
                <w:szCs w:val="20"/>
              </w:rPr>
              <w:br/>
            </w:r>
            <w:r w:rsidRPr="00DB10C7">
              <w:rPr>
                <w:rFonts w:ascii="Arial Narrow" w:hAnsi="Arial Narrow"/>
                <w:sz w:val="20"/>
                <w:szCs w:val="20"/>
              </w:rPr>
              <w:t>w procesie edukacyjnym, doskonalenie umiejętności bezpiecznego i celowego wykorzystywania technologii i</w:t>
            </w:r>
            <w:r w:rsidRPr="00DB10C7">
              <w:rPr>
                <w:rFonts w:ascii="Arial Narrow" w:hAnsi="Arial Narrow"/>
                <w:sz w:val="20"/>
                <w:szCs w:val="20"/>
              </w:rPr>
              <w:t>nformacyjno-komunikacyjnych</w:t>
            </w:r>
            <w:r>
              <w:rPr>
                <w:rFonts w:ascii="Arial Narrow" w:hAnsi="Arial Narrow"/>
                <w:sz w:val="20"/>
                <w:szCs w:val="20"/>
              </w:rPr>
              <w:t xml:space="preserve"> oraz</w:t>
            </w:r>
            <w:r w:rsidRPr="002C194A">
              <w:rPr>
                <w:rFonts w:ascii="Arial Narrow" w:hAnsi="Arial Narrow"/>
                <w:sz w:val="20"/>
                <w:szCs w:val="20"/>
              </w:rPr>
              <w:t xml:space="preserve"> rozwij</w:t>
            </w:r>
            <w:r>
              <w:rPr>
                <w:rFonts w:ascii="Arial Narrow" w:hAnsi="Arial Narrow"/>
                <w:sz w:val="20"/>
                <w:szCs w:val="20"/>
              </w:rPr>
              <w:t xml:space="preserve">ania kompetencji w </w:t>
            </w:r>
            <w:r w:rsidRPr="002C194A">
              <w:rPr>
                <w:rFonts w:ascii="Arial Narrow" w:hAnsi="Arial Narrow"/>
                <w:sz w:val="20"/>
                <w:szCs w:val="20"/>
              </w:rPr>
              <w:t>zakresie prowadzenia nauczania zdalnego z wykorzystaniem zasobów ZPE</w:t>
            </w:r>
            <w:r>
              <w:rPr>
                <w:rFonts w:ascii="Arial Narrow" w:hAnsi="Arial Narrow"/>
                <w:sz w:val="20"/>
                <w:szCs w:val="20"/>
              </w:rPr>
              <w:t>.</w:t>
            </w:r>
          </w:p>
          <w:p w:rsidR="00E92643" w:rsidRDefault="00A657D5" w:rsidP="00252FB6">
            <w:pPr>
              <w:tabs>
                <w:tab w:val="left" w:pos="6"/>
              </w:tabs>
              <w:spacing w:before="120" w:after="120"/>
              <w:jc w:val="both"/>
              <w:rPr>
                <w:rFonts w:ascii="Arial Narrow" w:hAnsi="Arial Narrow"/>
                <w:sz w:val="20"/>
                <w:szCs w:val="20"/>
              </w:rPr>
            </w:pPr>
            <w:r>
              <w:rPr>
                <w:rFonts w:ascii="Arial Narrow" w:hAnsi="Arial Narrow"/>
                <w:sz w:val="20"/>
                <w:szCs w:val="20"/>
              </w:rPr>
              <w:t>5. </w:t>
            </w:r>
            <w:r>
              <w:rPr>
                <w:rFonts w:ascii="Arial Narrow" w:hAnsi="Arial Narrow"/>
                <w:sz w:val="20"/>
                <w:szCs w:val="20"/>
              </w:rPr>
              <w:t>E-m</w:t>
            </w:r>
            <w:r>
              <w:rPr>
                <w:rFonts w:ascii="Arial Narrow" w:hAnsi="Arial Narrow"/>
                <w:sz w:val="20"/>
                <w:szCs w:val="20"/>
              </w:rPr>
              <w:t xml:space="preserve">ateriały są opracowywane w ramach projektów konkursowych (konkurs nr </w:t>
            </w:r>
            <w:r w:rsidRPr="00605A70">
              <w:rPr>
                <w:rFonts w:ascii="Arial Narrow" w:hAnsi="Arial Narrow"/>
                <w:sz w:val="20"/>
                <w:szCs w:val="20"/>
              </w:rPr>
              <w:t xml:space="preserve">POWR.02.10.00-IP.02-00-006/18 </w:t>
            </w:r>
            <w:r w:rsidRPr="00605A70">
              <w:rPr>
                <w:rFonts w:ascii="Arial Narrow" w:hAnsi="Arial Narrow"/>
                <w:i/>
                <w:sz w:val="20"/>
                <w:szCs w:val="20"/>
              </w:rPr>
              <w:t>E-materiały dydaktyczne</w:t>
            </w:r>
            <w:r w:rsidRPr="00605A70">
              <w:rPr>
                <w:rFonts w:ascii="Arial Narrow" w:hAnsi="Arial Narrow"/>
                <w:i/>
                <w:sz w:val="20"/>
                <w:szCs w:val="20"/>
              </w:rPr>
              <w:t xml:space="preserve"> do 10 przedmiotów dla szkół kończących się egzaminem maturalnym</w:t>
            </w:r>
            <w:r>
              <w:rPr>
                <w:rFonts w:ascii="Arial Narrow" w:hAnsi="Arial Narrow"/>
                <w:sz w:val="20"/>
                <w:szCs w:val="20"/>
              </w:rPr>
              <w:t xml:space="preserve">), odbiór </w:t>
            </w:r>
            <w:r>
              <w:rPr>
                <w:rFonts w:ascii="Arial Narrow" w:hAnsi="Arial Narrow"/>
                <w:sz w:val="20"/>
                <w:szCs w:val="20"/>
              </w:rPr>
              <w:br/>
            </w:r>
            <w:r>
              <w:rPr>
                <w:rFonts w:ascii="Arial Narrow" w:hAnsi="Arial Narrow"/>
                <w:sz w:val="20"/>
                <w:szCs w:val="20"/>
              </w:rPr>
              <w:t>e-materiałów odbywa się w ramach projektu pozakonkursowego ORE. Projekty konkursowe trwają do marca 2021 r.</w:t>
            </w:r>
            <w:r>
              <w:rPr>
                <w:rFonts w:ascii="Arial Narrow" w:hAnsi="Arial Narrow"/>
                <w:sz w:val="20"/>
                <w:szCs w:val="20"/>
              </w:rPr>
              <w:t>, al</w:t>
            </w:r>
            <w:r>
              <w:rPr>
                <w:rFonts w:ascii="Arial Narrow" w:hAnsi="Arial Narrow"/>
                <w:sz w:val="20"/>
                <w:szCs w:val="20"/>
              </w:rPr>
              <w:t>e z uwagi na stan epidemii COVID-19</w:t>
            </w:r>
            <w:r>
              <w:rPr>
                <w:rFonts w:ascii="Arial Narrow" w:hAnsi="Arial Narrow"/>
                <w:sz w:val="20"/>
                <w:szCs w:val="20"/>
              </w:rPr>
              <w:t xml:space="preserve"> terminy ich realizacji są wydłużane do końca </w:t>
            </w:r>
            <w:r>
              <w:rPr>
                <w:rFonts w:ascii="Arial Narrow" w:hAnsi="Arial Narrow"/>
                <w:sz w:val="20"/>
                <w:szCs w:val="20"/>
              </w:rPr>
              <w:t>lipca</w:t>
            </w:r>
            <w:r>
              <w:rPr>
                <w:rFonts w:ascii="Arial Narrow" w:hAnsi="Arial Narrow"/>
                <w:sz w:val="20"/>
                <w:szCs w:val="20"/>
              </w:rPr>
              <w:t xml:space="preserve"> </w:t>
            </w:r>
            <w:r>
              <w:rPr>
                <w:rFonts w:ascii="Arial Narrow" w:hAnsi="Arial Narrow"/>
                <w:sz w:val="20"/>
                <w:szCs w:val="20"/>
              </w:rPr>
              <w:br/>
            </w:r>
            <w:r>
              <w:rPr>
                <w:rFonts w:ascii="Arial Narrow" w:hAnsi="Arial Narrow"/>
                <w:sz w:val="20"/>
                <w:szCs w:val="20"/>
              </w:rPr>
              <w:t>2021 r.</w:t>
            </w:r>
            <w:r>
              <w:rPr>
                <w:rFonts w:ascii="Arial Narrow" w:hAnsi="Arial Narrow"/>
                <w:sz w:val="20"/>
                <w:szCs w:val="20"/>
              </w:rPr>
              <w:t xml:space="preserve"> Wciąż trwa odbiór pozostałych e-materiałów. W</w:t>
            </w:r>
            <w:r w:rsidRPr="00605A70">
              <w:rPr>
                <w:rFonts w:ascii="Arial Narrow" w:hAnsi="Arial Narrow"/>
                <w:sz w:val="20"/>
                <w:szCs w:val="20"/>
              </w:rPr>
              <w:t xml:space="preserve">iększość przekazanych do tej pory materiałów jest weryfikowana </w:t>
            </w:r>
            <w:r>
              <w:rPr>
                <w:rFonts w:ascii="Arial Narrow" w:hAnsi="Arial Narrow"/>
                <w:sz w:val="20"/>
                <w:szCs w:val="20"/>
              </w:rPr>
              <w:t>kilkukrotnie</w:t>
            </w:r>
            <w:r w:rsidRPr="00605A70">
              <w:rPr>
                <w:rFonts w:ascii="Arial Narrow" w:hAnsi="Arial Narrow"/>
                <w:sz w:val="20"/>
                <w:szCs w:val="20"/>
              </w:rPr>
              <w:t xml:space="preserve"> (nawet czterokrotnie), zanim zostanie opublikowana na platformie</w:t>
            </w:r>
            <w:r>
              <w:rPr>
                <w:rFonts w:ascii="Arial Narrow" w:hAnsi="Arial Narrow"/>
                <w:sz w:val="20"/>
                <w:szCs w:val="20"/>
              </w:rPr>
              <w:t xml:space="preserve"> ZPE.</w:t>
            </w:r>
          </w:p>
          <w:p w:rsidR="00B45EC0" w:rsidRDefault="00A657D5" w:rsidP="00252FB6">
            <w:pPr>
              <w:tabs>
                <w:tab w:val="left" w:pos="6"/>
              </w:tabs>
              <w:spacing w:before="120" w:after="120"/>
              <w:jc w:val="both"/>
              <w:rPr>
                <w:rFonts w:ascii="Arial Narrow" w:hAnsi="Arial Narrow"/>
                <w:bCs/>
                <w:sz w:val="20"/>
                <w:szCs w:val="20"/>
              </w:rPr>
            </w:pPr>
            <w:r>
              <w:rPr>
                <w:rFonts w:ascii="Arial Narrow" w:hAnsi="Arial Narrow"/>
                <w:bCs/>
                <w:sz w:val="20"/>
                <w:szCs w:val="20"/>
              </w:rPr>
              <w:t>6</w:t>
            </w:r>
            <w:r>
              <w:rPr>
                <w:rFonts w:ascii="Arial Narrow" w:hAnsi="Arial Narrow"/>
                <w:bCs/>
                <w:sz w:val="20"/>
                <w:szCs w:val="20"/>
              </w:rPr>
              <w:t>. </w:t>
            </w:r>
            <w:r w:rsidRPr="003D7232">
              <w:rPr>
                <w:rFonts w:ascii="Arial Narrow" w:hAnsi="Arial Narrow"/>
                <w:bCs/>
                <w:sz w:val="20"/>
                <w:szCs w:val="20"/>
              </w:rPr>
              <w:t>Z</w:t>
            </w:r>
            <w:r w:rsidRPr="003D7232">
              <w:rPr>
                <w:rFonts w:ascii="Arial Narrow" w:hAnsi="Arial Narrow"/>
                <w:bCs/>
                <w:sz w:val="20"/>
                <w:szCs w:val="20"/>
              </w:rPr>
              <w:t>modernizowano Zintegrowaną Platformę Edukacyjną dostępną pod adresem www.epodreczniki.pl, na której znajdują się cyfrowe zasoby do kształcenia ogólnego na wszystkich etapach edukacyjnych oraz do kształcenia zawodowego. Wykonano prace rozwojowe mające na ce</w:t>
            </w:r>
            <w:r w:rsidRPr="003D7232">
              <w:rPr>
                <w:rFonts w:ascii="Arial Narrow" w:hAnsi="Arial Narrow"/>
                <w:bCs/>
                <w:sz w:val="20"/>
                <w:szCs w:val="20"/>
              </w:rPr>
              <w:t xml:space="preserve">lu rozbudowę funkcjonalności platformy. </w:t>
            </w:r>
          </w:p>
          <w:p w:rsidR="00E92643" w:rsidRDefault="00A657D5" w:rsidP="00252FB6">
            <w:pPr>
              <w:tabs>
                <w:tab w:val="left" w:pos="6"/>
              </w:tabs>
              <w:spacing w:before="120" w:after="120"/>
              <w:jc w:val="both"/>
              <w:rPr>
                <w:rFonts w:ascii="Arial Narrow" w:hAnsi="Arial Narrow"/>
                <w:sz w:val="20"/>
                <w:szCs w:val="20"/>
              </w:rPr>
            </w:pPr>
            <w:r>
              <w:rPr>
                <w:rFonts w:ascii="Arial Narrow" w:hAnsi="Arial Narrow"/>
                <w:sz w:val="20"/>
                <w:szCs w:val="20"/>
              </w:rPr>
              <w:t>7. W II połowie 2020</w:t>
            </w:r>
            <w:r>
              <w:rPr>
                <w:rFonts w:ascii="Arial Narrow" w:hAnsi="Arial Narrow"/>
                <w:sz w:val="20"/>
                <w:szCs w:val="20"/>
              </w:rPr>
              <w:t> </w:t>
            </w:r>
            <w:r>
              <w:rPr>
                <w:rFonts w:ascii="Arial Narrow" w:hAnsi="Arial Narrow"/>
                <w:sz w:val="20"/>
                <w:szCs w:val="20"/>
              </w:rPr>
              <w:t>r. p</w:t>
            </w:r>
            <w:r w:rsidRPr="00BE24B1">
              <w:rPr>
                <w:rFonts w:ascii="Arial Narrow" w:hAnsi="Arial Narrow"/>
                <w:sz w:val="20"/>
                <w:szCs w:val="20"/>
              </w:rPr>
              <w:t>rzeprowadz</w:t>
            </w:r>
            <w:r>
              <w:rPr>
                <w:rFonts w:ascii="Arial Narrow" w:hAnsi="Arial Narrow"/>
                <w:sz w:val="20"/>
                <w:szCs w:val="20"/>
              </w:rPr>
              <w:t>ono</w:t>
            </w:r>
            <w:r w:rsidRPr="00BE24B1">
              <w:rPr>
                <w:rFonts w:ascii="Arial Narrow" w:hAnsi="Arial Narrow"/>
                <w:sz w:val="20"/>
                <w:szCs w:val="20"/>
              </w:rPr>
              <w:t xml:space="preserve"> kampani</w:t>
            </w:r>
            <w:r>
              <w:rPr>
                <w:rFonts w:ascii="Arial Narrow" w:hAnsi="Arial Narrow"/>
                <w:sz w:val="20"/>
                <w:szCs w:val="20"/>
              </w:rPr>
              <w:t>ę medialną</w:t>
            </w:r>
            <w:r w:rsidRPr="00BE24B1">
              <w:rPr>
                <w:rFonts w:ascii="Arial Narrow" w:hAnsi="Arial Narrow"/>
                <w:sz w:val="20"/>
                <w:szCs w:val="20"/>
              </w:rPr>
              <w:t xml:space="preserve"> promując</w:t>
            </w:r>
            <w:r>
              <w:rPr>
                <w:rFonts w:ascii="Arial Narrow" w:hAnsi="Arial Narrow"/>
                <w:sz w:val="20"/>
                <w:szCs w:val="20"/>
              </w:rPr>
              <w:t>ą</w:t>
            </w:r>
            <w:r w:rsidRPr="00BE24B1">
              <w:rPr>
                <w:rFonts w:ascii="Arial Narrow" w:hAnsi="Arial Narrow"/>
                <w:sz w:val="20"/>
                <w:szCs w:val="20"/>
              </w:rPr>
              <w:t xml:space="preserve"> wykorzystywanie e-materiałów </w:t>
            </w:r>
            <w:r>
              <w:rPr>
                <w:rFonts w:ascii="Arial Narrow" w:hAnsi="Arial Narrow"/>
                <w:sz w:val="20"/>
                <w:szCs w:val="20"/>
              </w:rPr>
              <w:br/>
            </w:r>
            <w:r w:rsidRPr="00BE24B1">
              <w:rPr>
                <w:rFonts w:ascii="Arial Narrow" w:hAnsi="Arial Narrow"/>
                <w:sz w:val="20"/>
                <w:szCs w:val="20"/>
              </w:rPr>
              <w:t>w procesie kształcenia</w:t>
            </w:r>
            <w:r>
              <w:rPr>
                <w:rFonts w:ascii="Arial Narrow" w:hAnsi="Arial Narrow"/>
                <w:sz w:val="20"/>
                <w:szCs w:val="20"/>
              </w:rPr>
              <w:t>.</w:t>
            </w:r>
          </w:p>
          <w:p w:rsidR="003D7232" w:rsidRPr="003D7232" w:rsidRDefault="00A657D5" w:rsidP="00252FB6">
            <w:pPr>
              <w:tabs>
                <w:tab w:val="left" w:pos="6"/>
              </w:tabs>
              <w:spacing w:before="120" w:after="120"/>
              <w:jc w:val="both"/>
              <w:rPr>
                <w:rFonts w:ascii="Arial Narrow" w:hAnsi="Arial Narrow"/>
                <w:bCs/>
                <w:sz w:val="20"/>
                <w:szCs w:val="20"/>
              </w:rPr>
            </w:pPr>
            <w:r>
              <w:rPr>
                <w:rFonts w:ascii="Arial Narrow" w:hAnsi="Arial Narrow"/>
                <w:sz w:val="20"/>
                <w:szCs w:val="20"/>
              </w:rPr>
              <w:t>8. </w:t>
            </w:r>
            <w:r w:rsidRPr="003D7232">
              <w:rPr>
                <w:rFonts w:ascii="Arial Narrow" w:hAnsi="Arial Narrow"/>
                <w:sz w:val="20"/>
                <w:szCs w:val="20"/>
              </w:rPr>
              <w:t>Realizowan</w:t>
            </w:r>
            <w:r>
              <w:rPr>
                <w:rFonts w:ascii="Arial Narrow" w:hAnsi="Arial Narrow"/>
                <w:sz w:val="20"/>
                <w:szCs w:val="20"/>
              </w:rPr>
              <w:t>o</w:t>
            </w:r>
            <w:r w:rsidRPr="003D7232">
              <w:rPr>
                <w:rFonts w:ascii="Arial Narrow" w:hAnsi="Arial Narrow"/>
                <w:sz w:val="20"/>
                <w:szCs w:val="20"/>
              </w:rPr>
              <w:t xml:space="preserve"> rządowy program „Aktywna tablica”. </w:t>
            </w:r>
            <w:r>
              <w:rPr>
                <w:rFonts w:ascii="Arial Narrow" w:hAnsi="Arial Narrow"/>
                <w:sz w:val="20"/>
                <w:szCs w:val="20"/>
              </w:rPr>
              <w:br/>
            </w:r>
            <w:r w:rsidRPr="003D7232">
              <w:rPr>
                <w:rFonts w:ascii="Arial Narrow" w:hAnsi="Arial Narrow"/>
                <w:bCs/>
                <w:sz w:val="20"/>
                <w:szCs w:val="20"/>
              </w:rPr>
              <w:t xml:space="preserve">W 2020 r. możliwy był zakup laptopów wraz ze sprzętem umożliwiającym przetwarzanie dźwięku i głosu, albo tablic multimedialnych, monitorów dotykowych, projektorów. Kwota uruchomiona z budżetu państwa na wsparcie organów w 2020 r. </w:t>
            </w:r>
            <w:r w:rsidRPr="003D7232">
              <w:rPr>
                <w:rFonts w:ascii="Arial Narrow" w:hAnsi="Arial Narrow"/>
                <w:bCs/>
                <w:sz w:val="20"/>
                <w:szCs w:val="20"/>
              </w:rPr>
              <w:lastRenderedPageBreak/>
              <w:t>wyniosła ponad 34,9 mln zł</w:t>
            </w:r>
            <w:r w:rsidRPr="003D7232">
              <w:rPr>
                <w:rFonts w:ascii="Arial Narrow" w:hAnsi="Arial Narrow"/>
                <w:bCs/>
                <w:sz w:val="20"/>
                <w:szCs w:val="20"/>
              </w:rPr>
              <w:t>.</w:t>
            </w:r>
          </w:p>
          <w:p w:rsidR="003D7232" w:rsidRPr="003D7232" w:rsidRDefault="00A657D5" w:rsidP="00BE24B1">
            <w:pPr>
              <w:tabs>
                <w:tab w:val="left" w:pos="6"/>
              </w:tabs>
              <w:spacing w:before="120" w:after="40"/>
              <w:jc w:val="both"/>
              <w:rPr>
                <w:rFonts w:ascii="Arial Narrow" w:hAnsi="Arial Narrow"/>
                <w:b/>
                <w:bCs/>
                <w:sz w:val="20"/>
                <w:szCs w:val="20"/>
              </w:rPr>
            </w:pPr>
            <w:r>
              <w:rPr>
                <w:rFonts w:ascii="Arial Narrow" w:hAnsi="Arial Narrow"/>
                <w:bCs/>
                <w:sz w:val="20"/>
                <w:szCs w:val="20"/>
              </w:rPr>
              <w:t>9. </w:t>
            </w:r>
            <w:r w:rsidRPr="003D7232">
              <w:rPr>
                <w:rFonts w:ascii="Arial Narrow" w:hAnsi="Arial Narrow"/>
                <w:bCs/>
                <w:sz w:val="20"/>
                <w:szCs w:val="20"/>
              </w:rPr>
              <w:t>Realizowan</w:t>
            </w:r>
            <w:r>
              <w:rPr>
                <w:rFonts w:ascii="Arial Narrow" w:hAnsi="Arial Narrow"/>
                <w:bCs/>
                <w:sz w:val="20"/>
                <w:szCs w:val="20"/>
              </w:rPr>
              <w:t xml:space="preserve">o </w:t>
            </w:r>
            <w:r w:rsidRPr="003D7232">
              <w:rPr>
                <w:rFonts w:ascii="Arial Narrow" w:hAnsi="Arial Narrow"/>
                <w:bCs/>
                <w:sz w:val="20"/>
                <w:szCs w:val="20"/>
              </w:rPr>
              <w:t>kolejny etap budowy OSE, w tym podłączenie do kolejnych lokalizacji.</w:t>
            </w:r>
            <w:r w:rsidRPr="003D7232">
              <w:rPr>
                <w:rFonts w:ascii="Arial Narrow" w:hAnsi="Arial Narrow"/>
                <w:sz w:val="20"/>
                <w:szCs w:val="20"/>
              </w:rPr>
              <w:t xml:space="preserve"> </w:t>
            </w:r>
            <w:r w:rsidRPr="003D7232">
              <w:rPr>
                <w:rFonts w:ascii="Arial Narrow" w:hAnsi="Arial Narrow"/>
                <w:bCs/>
                <w:sz w:val="20"/>
                <w:szCs w:val="20"/>
              </w:rPr>
              <w:t xml:space="preserve">Zgonie ze stanem  na koniec 2020 r.: </w:t>
            </w:r>
          </w:p>
          <w:p w:rsidR="003D7232" w:rsidRPr="003D7232" w:rsidRDefault="00A657D5" w:rsidP="00BE24B1">
            <w:pPr>
              <w:tabs>
                <w:tab w:val="left" w:pos="6"/>
              </w:tabs>
              <w:spacing w:before="40" w:after="40"/>
              <w:jc w:val="both"/>
              <w:rPr>
                <w:rFonts w:ascii="Arial Narrow" w:hAnsi="Arial Narrow"/>
                <w:bCs/>
                <w:sz w:val="20"/>
                <w:szCs w:val="20"/>
              </w:rPr>
            </w:pPr>
            <w:r>
              <w:rPr>
                <w:rFonts w:ascii="Arial Narrow" w:hAnsi="Arial Narrow"/>
                <w:bCs/>
                <w:sz w:val="20"/>
                <w:szCs w:val="20"/>
              </w:rPr>
              <w:t>- 19 </w:t>
            </w:r>
            <w:r w:rsidRPr="003D7232">
              <w:rPr>
                <w:rFonts w:ascii="Arial Narrow" w:hAnsi="Arial Narrow"/>
                <w:bCs/>
                <w:sz w:val="20"/>
                <w:szCs w:val="20"/>
              </w:rPr>
              <w:t>396 szkół podpisało umowy o korzystanie z usług OSE,</w:t>
            </w:r>
          </w:p>
          <w:p w:rsidR="003D7232" w:rsidRPr="003D7232" w:rsidRDefault="00A657D5" w:rsidP="00BE24B1">
            <w:pPr>
              <w:tabs>
                <w:tab w:val="left" w:pos="6"/>
              </w:tabs>
              <w:spacing w:before="40" w:after="40"/>
              <w:jc w:val="both"/>
              <w:rPr>
                <w:rFonts w:ascii="Arial Narrow" w:hAnsi="Arial Narrow"/>
                <w:bCs/>
                <w:sz w:val="20"/>
                <w:szCs w:val="20"/>
              </w:rPr>
            </w:pPr>
            <w:r>
              <w:rPr>
                <w:rFonts w:ascii="Arial Narrow" w:hAnsi="Arial Narrow"/>
                <w:bCs/>
                <w:sz w:val="20"/>
                <w:szCs w:val="20"/>
              </w:rPr>
              <w:t>- </w:t>
            </w:r>
            <w:r w:rsidRPr="003D7232">
              <w:rPr>
                <w:rFonts w:ascii="Arial Narrow" w:hAnsi="Arial Narrow"/>
                <w:bCs/>
                <w:sz w:val="20"/>
                <w:szCs w:val="20"/>
              </w:rPr>
              <w:t xml:space="preserve">17 533 szkół - 90% szkół, które zawarły z OSE umowę, zostały wyposażone </w:t>
            </w:r>
            <w:r w:rsidRPr="003D7232">
              <w:rPr>
                <w:rFonts w:ascii="Arial Narrow" w:hAnsi="Arial Narrow"/>
                <w:bCs/>
                <w:sz w:val="20"/>
                <w:szCs w:val="20"/>
              </w:rPr>
              <w:t>w sprzęt OSE,</w:t>
            </w:r>
          </w:p>
          <w:p w:rsidR="003D7232" w:rsidRPr="003D7232" w:rsidRDefault="00A657D5" w:rsidP="00BE24B1">
            <w:pPr>
              <w:tabs>
                <w:tab w:val="left" w:pos="6"/>
              </w:tabs>
              <w:spacing w:before="40" w:after="120"/>
              <w:jc w:val="both"/>
              <w:rPr>
                <w:rFonts w:ascii="Arial Narrow" w:hAnsi="Arial Narrow"/>
                <w:bCs/>
                <w:sz w:val="20"/>
                <w:szCs w:val="20"/>
              </w:rPr>
            </w:pPr>
            <w:r>
              <w:rPr>
                <w:rFonts w:ascii="Arial Narrow" w:hAnsi="Arial Narrow"/>
                <w:bCs/>
                <w:sz w:val="20"/>
                <w:szCs w:val="20"/>
              </w:rPr>
              <w:t>- </w:t>
            </w:r>
            <w:r w:rsidRPr="003D7232">
              <w:rPr>
                <w:rFonts w:ascii="Arial Narrow" w:hAnsi="Arial Narrow"/>
                <w:bCs/>
                <w:sz w:val="20"/>
                <w:szCs w:val="20"/>
              </w:rPr>
              <w:t>15 991 szkół - 82% szkół, które zawarły z OSE umowę miały uruchomione usługi OSE</w:t>
            </w:r>
          </w:p>
          <w:p w:rsidR="00E92643" w:rsidRDefault="00A657D5" w:rsidP="00252FB6">
            <w:pPr>
              <w:tabs>
                <w:tab w:val="left" w:pos="6"/>
              </w:tabs>
              <w:spacing w:before="120" w:after="120"/>
              <w:jc w:val="both"/>
              <w:rPr>
                <w:rFonts w:ascii="Arial Narrow" w:hAnsi="Arial Narrow"/>
                <w:sz w:val="20"/>
                <w:szCs w:val="20"/>
              </w:rPr>
            </w:pPr>
            <w:r>
              <w:rPr>
                <w:rFonts w:ascii="Arial Narrow" w:hAnsi="Arial Narrow"/>
                <w:sz w:val="20"/>
                <w:szCs w:val="20"/>
              </w:rPr>
              <w:t xml:space="preserve">10. Zmiany programowe w kształceniu ogólnym wdrażane były zgodnie z założonym harmonogramem - w roku szkolnym 2020/2021 zmiany programowe objęły już wszystkie </w:t>
            </w:r>
            <w:r>
              <w:rPr>
                <w:rFonts w:ascii="Arial Narrow" w:hAnsi="Arial Narrow"/>
                <w:sz w:val="20"/>
                <w:szCs w:val="20"/>
              </w:rPr>
              <w:t>klasy szkoły podstawowej oraz klasy 1 i 2 szkół ponadpodstawowych.</w:t>
            </w:r>
          </w:p>
          <w:p w:rsidR="005401ED" w:rsidRDefault="00A657D5" w:rsidP="00252FB6">
            <w:pPr>
              <w:tabs>
                <w:tab w:val="left" w:pos="6"/>
              </w:tabs>
              <w:spacing w:before="120" w:after="120"/>
              <w:jc w:val="both"/>
              <w:rPr>
                <w:rFonts w:ascii="Arial Narrow" w:hAnsi="Arial Narrow"/>
                <w:sz w:val="20"/>
                <w:szCs w:val="20"/>
              </w:rPr>
            </w:pPr>
            <w:r>
              <w:rPr>
                <w:rFonts w:ascii="Arial Narrow" w:hAnsi="Arial Narrow"/>
                <w:sz w:val="20"/>
                <w:szCs w:val="20"/>
              </w:rPr>
              <w:t>11</w:t>
            </w:r>
            <w:r>
              <w:rPr>
                <w:rFonts w:ascii="Arial Narrow" w:hAnsi="Arial Narrow"/>
                <w:sz w:val="20"/>
                <w:szCs w:val="20"/>
              </w:rPr>
              <w:t>. </w:t>
            </w:r>
            <w:r>
              <w:rPr>
                <w:rFonts w:ascii="Arial Narrow" w:hAnsi="Arial Narrow"/>
                <w:sz w:val="20"/>
                <w:szCs w:val="20"/>
              </w:rPr>
              <w:t>Realizowano</w:t>
            </w:r>
            <w:r>
              <w:rPr>
                <w:rFonts w:ascii="Arial Narrow" w:hAnsi="Arial Narrow"/>
                <w:sz w:val="20"/>
                <w:szCs w:val="20"/>
              </w:rPr>
              <w:t xml:space="preserve"> </w:t>
            </w:r>
            <w:r w:rsidRPr="006C1295">
              <w:rPr>
                <w:rFonts w:ascii="Arial Narrow" w:hAnsi="Arial Narrow"/>
                <w:sz w:val="20"/>
                <w:szCs w:val="20"/>
              </w:rPr>
              <w:t>kurs e-learningowy</w:t>
            </w:r>
            <w:r>
              <w:rPr>
                <w:rFonts w:ascii="Arial Narrow" w:hAnsi="Arial Narrow"/>
                <w:sz w:val="20"/>
                <w:szCs w:val="20"/>
              </w:rPr>
              <w:t xml:space="preserve">, </w:t>
            </w:r>
            <w:r>
              <w:rPr>
                <w:rFonts w:ascii="Arial Narrow" w:hAnsi="Arial Narrow"/>
                <w:sz w:val="20"/>
                <w:szCs w:val="20"/>
              </w:rPr>
              <w:t xml:space="preserve">dotyczący </w:t>
            </w:r>
            <w:r w:rsidRPr="006C1295">
              <w:rPr>
                <w:rFonts w:ascii="Arial Narrow" w:hAnsi="Arial Narrow"/>
                <w:sz w:val="20"/>
                <w:szCs w:val="20"/>
              </w:rPr>
              <w:t xml:space="preserve">kształcenia logicznego i abstrakcyjnego myślenia, myślenia algorytmicznego i sposobów reprezentowania informacji - Cyfrowe portfolio - język algorytmów. </w:t>
            </w:r>
            <w:r w:rsidRPr="00252FB6">
              <w:rPr>
                <w:rFonts w:ascii="Arial Narrow" w:hAnsi="Arial Narrow"/>
                <w:sz w:val="20"/>
                <w:szCs w:val="20"/>
              </w:rPr>
              <w:t>ORE przeszkolił w tym zakresie 25 osób</w:t>
            </w:r>
            <w:r>
              <w:rPr>
                <w:rFonts w:ascii="Arial Narrow" w:hAnsi="Arial Narrow"/>
                <w:sz w:val="20"/>
                <w:szCs w:val="20"/>
              </w:rPr>
              <w:t>.</w:t>
            </w:r>
            <w:r>
              <w:rPr>
                <w:rFonts w:ascii="Arial Narrow" w:hAnsi="Arial Narrow"/>
                <w:sz w:val="20"/>
                <w:szCs w:val="20"/>
              </w:rPr>
              <w:t xml:space="preserve"> </w:t>
            </w:r>
          </w:p>
          <w:p w:rsidR="00E92643" w:rsidRDefault="00A657D5" w:rsidP="00252FB6">
            <w:pPr>
              <w:tabs>
                <w:tab w:val="left" w:pos="6"/>
              </w:tabs>
              <w:spacing w:before="120" w:after="120"/>
              <w:jc w:val="both"/>
              <w:rPr>
                <w:rFonts w:ascii="Arial Narrow" w:hAnsi="Arial Narrow"/>
                <w:sz w:val="20"/>
                <w:szCs w:val="20"/>
              </w:rPr>
            </w:pPr>
            <w:r>
              <w:rPr>
                <w:rFonts w:ascii="Arial Narrow" w:hAnsi="Arial Narrow"/>
                <w:sz w:val="20"/>
                <w:szCs w:val="20"/>
              </w:rPr>
              <w:t>12. </w:t>
            </w:r>
            <w:r>
              <w:rPr>
                <w:rFonts w:ascii="Arial Narrow" w:hAnsi="Arial Narrow"/>
                <w:sz w:val="20"/>
                <w:szCs w:val="20"/>
              </w:rPr>
              <w:t>Realizowano kursy</w:t>
            </w:r>
            <w:r w:rsidRPr="00252FB6">
              <w:rPr>
                <w:rFonts w:ascii="Arial Narrow" w:hAnsi="Arial Narrow"/>
                <w:sz w:val="20"/>
                <w:szCs w:val="20"/>
              </w:rPr>
              <w:t xml:space="preserve"> w trybie online i blended - Przygotow</w:t>
            </w:r>
            <w:r>
              <w:rPr>
                <w:rFonts w:ascii="Arial Narrow" w:hAnsi="Arial Narrow"/>
                <w:sz w:val="20"/>
                <w:szCs w:val="20"/>
              </w:rPr>
              <w:t>ywano</w:t>
            </w:r>
            <w:r w:rsidRPr="00252FB6">
              <w:rPr>
                <w:rFonts w:ascii="Arial Narrow" w:hAnsi="Arial Narrow"/>
                <w:sz w:val="20"/>
                <w:szCs w:val="20"/>
              </w:rPr>
              <w:t xml:space="preserve"> nauczycieli przedmiotów matematyczno-przyrodniczych do rozwijania: postaw badawczych i myślenia naukowego u uczniów, kompetencji cyfrowych i postaw etyczny</w:t>
            </w:r>
            <w:r>
              <w:rPr>
                <w:rFonts w:ascii="Arial Narrow" w:hAnsi="Arial Narrow"/>
                <w:sz w:val="20"/>
                <w:szCs w:val="20"/>
              </w:rPr>
              <w:t xml:space="preserve">ch oraz kompetencji badawczych </w:t>
            </w:r>
            <w:r w:rsidRPr="00252FB6">
              <w:rPr>
                <w:rFonts w:ascii="Arial Narrow" w:hAnsi="Arial Narrow"/>
                <w:sz w:val="20"/>
                <w:szCs w:val="20"/>
              </w:rPr>
              <w:t>u uczniów.</w:t>
            </w:r>
            <w:r w:rsidRPr="00252FB6">
              <w:rPr>
                <w:rFonts w:ascii="Arial" w:hAnsi="Arial" w:cs="Arial"/>
                <w:b/>
                <w:sz w:val="22"/>
                <w:szCs w:val="22"/>
              </w:rPr>
              <w:t xml:space="preserve"> </w:t>
            </w:r>
            <w:r>
              <w:rPr>
                <w:rFonts w:ascii="Arial Narrow" w:hAnsi="Arial Narrow"/>
                <w:sz w:val="20"/>
                <w:szCs w:val="20"/>
              </w:rPr>
              <w:t>ORE</w:t>
            </w:r>
            <w:r w:rsidRPr="00252FB6">
              <w:rPr>
                <w:rFonts w:ascii="Arial Narrow" w:hAnsi="Arial Narrow"/>
                <w:sz w:val="20"/>
                <w:szCs w:val="20"/>
              </w:rPr>
              <w:t xml:space="preserve"> przeszkolił </w:t>
            </w:r>
            <w:r>
              <w:rPr>
                <w:rFonts w:ascii="Arial Narrow" w:hAnsi="Arial Narrow"/>
                <w:sz w:val="20"/>
                <w:szCs w:val="20"/>
              </w:rPr>
              <w:br/>
            </w:r>
            <w:r w:rsidRPr="00252FB6">
              <w:rPr>
                <w:rFonts w:ascii="Arial Narrow" w:hAnsi="Arial Narrow"/>
                <w:sz w:val="20"/>
                <w:szCs w:val="20"/>
              </w:rPr>
              <w:t>w tym zakresie 275 osób</w:t>
            </w:r>
            <w:r>
              <w:rPr>
                <w:rFonts w:ascii="Arial Narrow" w:hAnsi="Arial Narrow"/>
                <w:sz w:val="20"/>
                <w:szCs w:val="20"/>
              </w:rPr>
              <w:t>.</w:t>
            </w:r>
          </w:p>
          <w:p w:rsidR="00E92643" w:rsidRDefault="00A657D5" w:rsidP="00252FB6">
            <w:pPr>
              <w:tabs>
                <w:tab w:val="left" w:pos="6"/>
              </w:tabs>
              <w:spacing w:before="120" w:after="120"/>
              <w:jc w:val="both"/>
              <w:rPr>
                <w:rFonts w:ascii="Arial Narrow" w:hAnsi="Arial Narrow"/>
                <w:sz w:val="20"/>
                <w:szCs w:val="20"/>
              </w:rPr>
            </w:pPr>
            <w:r>
              <w:rPr>
                <w:rFonts w:ascii="Arial Narrow" w:hAnsi="Arial Narrow"/>
                <w:sz w:val="20"/>
                <w:szCs w:val="20"/>
              </w:rPr>
              <w:t>13. </w:t>
            </w:r>
            <w:r w:rsidRPr="00E92643">
              <w:rPr>
                <w:rFonts w:ascii="Arial Narrow" w:hAnsi="Arial Narrow"/>
                <w:sz w:val="20"/>
                <w:szCs w:val="20"/>
              </w:rPr>
              <w:t>24 czer</w:t>
            </w:r>
            <w:r w:rsidRPr="00E92643">
              <w:rPr>
                <w:rFonts w:ascii="Arial Narrow" w:hAnsi="Arial Narrow"/>
                <w:sz w:val="20"/>
                <w:szCs w:val="20"/>
              </w:rPr>
              <w:t xml:space="preserve">wca 2020 r </w:t>
            </w:r>
            <w:r>
              <w:rPr>
                <w:rFonts w:ascii="Arial Narrow" w:hAnsi="Arial Narrow"/>
                <w:sz w:val="20"/>
                <w:szCs w:val="20"/>
              </w:rPr>
              <w:t>M</w:t>
            </w:r>
            <w:r w:rsidRPr="00E92643">
              <w:rPr>
                <w:rFonts w:ascii="Arial Narrow" w:hAnsi="Arial Narrow"/>
                <w:sz w:val="20"/>
                <w:szCs w:val="20"/>
              </w:rPr>
              <w:t>inist</w:t>
            </w:r>
            <w:r>
              <w:rPr>
                <w:rFonts w:ascii="Arial Narrow" w:hAnsi="Arial Narrow"/>
                <w:sz w:val="20"/>
                <w:szCs w:val="20"/>
              </w:rPr>
              <w:t>er</w:t>
            </w:r>
            <w:r w:rsidRPr="00E92643">
              <w:rPr>
                <w:rFonts w:ascii="Arial Narrow" w:hAnsi="Arial Narrow"/>
                <w:sz w:val="20"/>
                <w:szCs w:val="20"/>
              </w:rPr>
              <w:t xml:space="preserve"> </w:t>
            </w:r>
            <w:r>
              <w:rPr>
                <w:rFonts w:ascii="Arial Narrow" w:hAnsi="Arial Narrow"/>
                <w:sz w:val="20"/>
                <w:szCs w:val="20"/>
              </w:rPr>
              <w:t>E</w:t>
            </w:r>
            <w:r w:rsidRPr="00E92643">
              <w:rPr>
                <w:rFonts w:ascii="Arial Narrow" w:hAnsi="Arial Narrow"/>
                <w:sz w:val="20"/>
                <w:szCs w:val="20"/>
              </w:rPr>
              <w:t xml:space="preserve">dukacji </w:t>
            </w:r>
            <w:r>
              <w:rPr>
                <w:rFonts w:ascii="Arial Narrow" w:hAnsi="Arial Narrow"/>
                <w:sz w:val="20"/>
                <w:szCs w:val="20"/>
              </w:rPr>
              <w:t>N</w:t>
            </w:r>
            <w:r w:rsidRPr="00E92643">
              <w:rPr>
                <w:rFonts w:ascii="Arial Narrow" w:hAnsi="Arial Narrow"/>
                <w:sz w:val="20"/>
                <w:szCs w:val="20"/>
              </w:rPr>
              <w:t xml:space="preserve">arodowej </w:t>
            </w:r>
            <w:r>
              <w:rPr>
                <w:rFonts w:ascii="Arial Narrow" w:hAnsi="Arial Narrow"/>
                <w:sz w:val="20"/>
                <w:szCs w:val="20"/>
              </w:rPr>
              <w:t xml:space="preserve">podpisał </w:t>
            </w:r>
            <w:r w:rsidRPr="00E92643">
              <w:rPr>
                <w:rFonts w:ascii="Arial Narrow" w:hAnsi="Arial Narrow"/>
                <w:sz w:val="20"/>
                <w:szCs w:val="20"/>
              </w:rPr>
              <w:t xml:space="preserve">rozporządzenie zmieniające </w:t>
            </w:r>
            <w:r>
              <w:rPr>
                <w:rFonts w:ascii="Arial Narrow" w:hAnsi="Arial Narrow"/>
                <w:sz w:val="20"/>
                <w:szCs w:val="20"/>
              </w:rPr>
              <w:t xml:space="preserve">rozporządzenie </w:t>
            </w:r>
            <w:r>
              <w:rPr>
                <w:rFonts w:ascii="Arial Narrow" w:hAnsi="Arial Narrow"/>
                <w:sz w:val="20"/>
                <w:szCs w:val="20"/>
              </w:rPr>
              <w:br/>
            </w:r>
            <w:r w:rsidRPr="00E92643">
              <w:rPr>
                <w:rFonts w:ascii="Arial Narrow" w:hAnsi="Arial Narrow"/>
                <w:sz w:val="20"/>
                <w:szCs w:val="20"/>
              </w:rPr>
              <w:t>w sprawie podstawy programowej kształcenia ogólnego dla liceum ogólnokształcącego, technikum oraz b</w:t>
            </w:r>
            <w:r>
              <w:rPr>
                <w:rFonts w:ascii="Arial Narrow" w:hAnsi="Arial Narrow"/>
                <w:sz w:val="20"/>
                <w:szCs w:val="20"/>
              </w:rPr>
              <w:t>ranżowej szkoły II</w:t>
            </w:r>
            <w:r w:rsidRPr="00E92643">
              <w:rPr>
                <w:rFonts w:ascii="Arial Narrow" w:hAnsi="Arial Narrow"/>
                <w:sz w:val="20"/>
                <w:szCs w:val="20"/>
              </w:rPr>
              <w:t xml:space="preserve"> stopnia</w:t>
            </w:r>
            <w:r>
              <w:rPr>
                <w:rFonts w:ascii="Arial Narrow" w:hAnsi="Arial Narrow"/>
                <w:sz w:val="20"/>
                <w:szCs w:val="20"/>
              </w:rPr>
              <w:t xml:space="preserve"> </w:t>
            </w:r>
            <w:hyperlink r:id="rId8" w:history="1"/>
            <w:hyperlink r:id="rId9" w:history="1">
              <w:r w:rsidRPr="00E92643">
                <w:rPr>
                  <w:rFonts w:ascii="Arial Narrow" w:hAnsi="Arial Narrow"/>
                  <w:sz w:val="20"/>
                  <w:szCs w:val="20"/>
                </w:rPr>
                <w:t>(Dz.U. z 2020 r. poz. 1248)</w:t>
              </w:r>
            </w:hyperlink>
            <w:r>
              <w:rPr>
                <w:rFonts w:ascii="Arial Narrow" w:hAnsi="Arial Narrow"/>
                <w:sz w:val="20"/>
                <w:szCs w:val="20"/>
              </w:rPr>
              <w:t>.</w:t>
            </w:r>
          </w:p>
          <w:p w:rsidR="003D7232" w:rsidRDefault="00A657D5" w:rsidP="00252FB6">
            <w:pPr>
              <w:tabs>
                <w:tab w:val="left" w:pos="6"/>
              </w:tabs>
              <w:spacing w:before="120" w:after="120"/>
              <w:jc w:val="both"/>
              <w:rPr>
                <w:rFonts w:ascii="Arial Narrow" w:hAnsi="Arial Narrow"/>
                <w:sz w:val="20"/>
                <w:szCs w:val="20"/>
              </w:rPr>
            </w:pPr>
            <w:r>
              <w:rPr>
                <w:rFonts w:ascii="Arial Narrow" w:hAnsi="Arial Narrow"/>
                <w:sz w:val="20"/>
                <w:szCs w:val="20"/>
              </w:rPr>
              <w:t>14.</w:t>
            </w:r>
            <w:r>
              <w:rPr>
                <w:rFonts w:ascii="Arial" w:hAnsi="Arial" w:cs="Arial"/>
                <w:sz w:val="22"/>
                <w:szCs w:val="22"/>
              </w:rPr>
              <w:t> </w:t>
            </w:r>
            <w:r w:rsidRPr="00252FB6">
              <w:rPr>
                <w:rFonts w:ascii="Arial Narrow" w:hAnsi="Arial Narrow"/>
                <w:sz w:val="20"/>
                <w:szCs w:val="20"/>
              </w:rPr>
              <w:t>Ośrodek Rozwoju Edukacji</w:t>
            </w:r>
            <w:r>
              <w:rPr>
                <w:rFonts w:ascii="Arial Narrow" w:hAnsi="Arial Narrow"/>
                <w:sz w:val="20"/>
                <w:szCs w:val="20"/>
              </w:rPr>
              <w:t xml:space="preserve"> opracował publikacje elektroniczne</w:t>
            </w:r>
            <w:r w:rsidRPr="00252FB6">
              <w:rPr>
                <w:rFonts w:ascii="Arial Narrow" w:hAnsi="Arial Narrow"/>
                <w:sz w:val="20"/>
                <w:szCs w:val="20"/>
              </w:rPr>
              <w:t xml:space="preserve"> - ramowych programów szkoleń dla nauczycieli z zakresu wykorzystywania na zajęciach edukacyjnych tablic interaktywnych oraz interaktywnych monitorów dotykowych.</w:t>
            </w:r>
            <w:r>
              <w:rPr>
                <w:rFonts w:ascii="Arial Narrow" w:hAnsi="Arial Narrow"/>
                <w:sz w:val="20"/>
                <w:szCs w:val="20"/>
              </w:rPr>
              <w:t xml:space="preserve"> ORE</w:t>
            </w:r>
            <w:r w:rsidRPr="00252FB6">
              <w:rPr>
                <w:rFonts w:ascii="Arial Narrow" w:hAnsi="Arial Narrow"/>
                <w:sz w:val="20"/>
                <w:szCs w:val="20"/>
              </w:rPr>
              <w:t xml:space="preserve"> przygotował 3 publikacje z</w:t>
            </w:r>
            <w:r>
              <w:rPr>
                <w:rFonts w:ascii="Arial Narrow" w:hAnsi="Arial Narrow"/>
                <w:sz w:val="20"/>
                <w:szCs w:val="20"/>
              </w:rPr>
              <w:t> </w:t>
            </w:r>
            <w:r w:rsidRPr="00252FB6">
              <w:rPr>
                <w:rFonts w:ascii="Arial Narrow" w:hAnsi="Arial Narrow"/>
                <w:sz w:val="20"/>
                <w:szCs w:val="20"/>
              </w:rPr>
              <w:t>wyżej wymienionego zakresu.</w:t>
            </w:r>
          </w:p>
          <w:p w:rsidR="00E92643" w:rsidRPr="002A73AD" w:rsidRDefault="00A657D5" w:rsidP="00B91316">
            <w:pPr>
              <w:tabs>
                <w:tab w:val="left" w:pos="6"/>
              </w:tabs>
              <w:spacing w:before="120" w:after="240"/>
              <w:jc w:val="both"/>
              <w:rPr>
                <w:rFonts w:ascii="Arial Narrow" w:hAnsi="Arial Narrow"/>
                <w:bCs/>
                <w:iCs/>
                <w:sz w:val="20"/>
                <w:szCs w:val="20"/>
              </w:rPr>
            </w:pPr>
            <w:r w:rsidRPr="003D7232">
              <w:rPr>
                <w:rFonts w:ascii="Arial Narrow" w:hAnsi="Arial Narrow"/>
                <w:sz w:val="20"/>
                <w:szCs w:val="20"/>
              </w:rPr>
              <w:t>15.</w:t>
            </w:r>
            <w:r>
              <w:rPr>
                <w:rFonts w:ascii="Arial Narrow" w:hAnsi="Arial Narrow"/>
                <w:bCs/>
                <w:sz w:val="20"/>
                <w:szCs w:val="20"/>
              </w:rPr>
              <w:t> </w:t>
            </w:r>
            <w:r w:rsidRPr="00BD6763">
              <w:rPr>
                <w:rFonts w:ascii="Arial Narrow" w:hAnsi="Arial Narrow"/>
                <w:bCs/>
                <w:sz w:val="20"/>
                <w:szCs w:val="20"/>
              </w:rPr>
              <w:t>Na s</w:t>
            </w:r>
            <w:r>
              <w:rPr>
                <w:rFonts w:ascii="Arial Narrow" w:hAnsi="Arial Narrow"/>
                <w:bCs/>
                <w:sz w:val="20"/>
                <w:szCs w:val="20"/>
              </w:rPr>
              <w:t>tronie internetowej MEiN zo</w:t>
            </w:r>
            <w:r>
              <w:rPr>
                <w:rFonts w:ascii="Arial Narrow" w:hAnsi="Arial Narrow"/>
                <w:bCs/>
                <w:sz w:val="20"/>
                <w:szCs w:val="20"/>
              </w:rPr>
              <w:t>stała utworzona zakładka „Nauka zd</w:t>
            </w:r>
            <w:r>
              <w:rPr>
                <w:rFonts w:ascii="Arial Narrow" w:hAnsi="Arial Narrow"/>
                <w:bCs/>
                <w:sz w:val="20"/>
                <w:szCs w:val="20"/>
              </w:rPr>
              <w:t>a</w:t>
            </w:r>
            <w:r>
              <w:rPr>
                <w:rFonts w:ascii="Arial Narrow" w:hAnsi="Arial Narrow"/>
                <w:bCs/>
                <w:sz w:val="20"/>
                <w:szCs w:val="20"/>
              </w:rPr>
              <w:t>lna”, gdzie znajdują się</w:t>
            </w:r>
            <w:r w:rsidRPr="00BD6763">
              <w:rPr>
                <w:rFonts w:ascii="Arial Narrow" w:hAnsi="Arial Narrow"/>
                <w:bCs/>
                <w:sz w:val="20"/>
                <w:szCs w:val="20"/>
              </w:rPr>
              <w:t xml:space="preserve"> linki do materiałów na temat nauki zdalnej</w:t>
            </w:r>
            <w:r>
              <w:rPr>
                <w:rFonts w:ascii="Arial Narrow" w:hAnsi="Arial Narrow"/>
                <w:bCs/>
                <w:sz w:val="20"/>
                <w:szCs w:val="20"/>
              </w:rPr>
              <w:t xml:space="preserve">. </w:t>
            </w:r>
            <w:r w:rsidRPr="003D7232">
              <w:rPr>
                <w:rFonts w:ascii="Arial Narrow" w:hAnsi="Arial Narrow"/>
                <w:bCs/>
                <w:iCs/>
                <w:sz w:val="20"/>
                <w:szCs w:val="20"/>
              </w:rPr>
              <w:t xml:space="preserve">ZPE składa się </w:t>
            </w:r>
            <w:r w:rsidRPr="003D7232">
              <w:rPr>
                <w:rFonts w:ascii="Arial Narrow" w:hAnsi="Arial Narrow"/>
                <w:bCs/>
                <w:iCs/>
                <w:sz w:val="20"/>
                <w:szCs w:val="20"/>
              </w:rPr>
              <w:lastRenderedPageBreak/>
              <w:t>obecnie z następujących modułów: dostępny dla wszystkich użytkowników Portal – z bezpłatnymi materiałami do kształcenia ogólnego, zawodow</w:t>
            </w:r>
            <w:r w:rsidRPr="003D7232">
              <w:rPr>
                <w:rFonts w:ascii="Arial Narrow" w:hAnsi="Arial Narrow"/>
                <w:bCs/>
                <w:iCs/>
                <w:sz w:val="20"/>
                <w:szCs w:val="20"/>
              </w:rPr>
              <w:t xml:space="preserve">ego oraz dla uczniów ze zróżnicowanymi potrzebami edukacyjnymi; dostępne dla zarejestrowanych użytkowników: platforma LCMS - do prowadzenia </w:t>
            </w:r>
            <w:r>
              <w:rPr>
                <w:rFonts w:ascii="Arial Narrow" w:hAnsi="Arial Narrow"/>
                <w:bCs/>
                <w:iCs/>
                <w:sz w:val="20"/>
                <w:szCs w:val="20"/>
              </w:rPr>
              <w:br/>
            </w:r>
            <w:r w:rsidRPr="003D7232">
              <w:rPr>
                <w:rFonts w:ascii="Arial Narrow" w:hAnsi="Arial Narrow"/>
                <w:bCs/>
                <w:iCs/>
                <w:sz w:val="20"/>
                <w:szCs w:val="20"/>
              </w:rPr>
              <w:t>e-learningu oraz edytory treści dla nauczycieli, uczniów i</w:t>
            </w:r>
            <w:r>
              <w:rPr>
                <w:rFonts w:ascii="Arial Narrow" w:hAnsi="Arial Narrow"/>
                <w:bCs/>
                <w:iCs/>
                <w:sz w:val="20"/>
                <w:szCs w:val="20"/>
              </w:rPr>
              <w:t> </w:t>
            </w:r>
            <w:r>
              <w:rPr>
                <w:rFonts w:ascii="Arial Narrow" w:hAnsi="Arial Narrow"/>
                <w:bCs/>
                <w:iCs/>
                <w:sz w:val="20"/>
                <w:szCs w:val="20"/>
              </w:rPr>
              <w:t>b</w:t>
            </w:r>
            <w:r w:rsidRPr="003D7232">
              <w:rPr>
                <w:rFonts w:ascii="Arial Narrow" w:hAnsi="Arial Narrow"/>
                <w:bCs/>
                <w:iCs/>
                <w:sz w:val="20"/>
                <w:szCs w:val="20"/>
              </w:rPr>
              <w:t>eneficjentów projektów konkursowych (o różnym stopniu z</w:t>
            </w:r>
            <w:r w:rsidRPr="003D7232">
              <w:rPr>
                <w:rFonts w:ascii="Arial Narrow" w:hAnsi="Arial Narrow"/>
                <w:bCs/>
                <w:iCs/>
                <w:sz w:val="20"/>
                <w:szCs w:val="20"/>
              </w:rPr>
              <w:t>aawansowania), pozwalające modyfikować istniejące lub tworzyć własne e-materiały.</w:t>
            </w:r>
          </w:p>
        </w:tc>
      </w:tr>
      <w:tr w:rsidR="00C02FF1" w:rsidTr="002400F5">
        <w:trPr>
          <w:trHeight w:val="562"/>
        </w:trPr>
        <w:tc>
          <w:tcPr>
            <w:tcW w:w="462" w:type="dxa"/>
            <w:tcBorders>
              <w:top w:val="single" w:sz="12" w:space="0" w:color="auto"/>
              <w:bottom w:val="single" w:sz="12" w:space="0" w:color="auto"/>
            </w:tcBorders>
            <w:shd w:val="clear" w:color="auto" w:fill="auto"/>
          </w:tcPr>
          <w:p w:rsidR="001F5ED5" w:rsidRPr="00802912" w:rsidRDefault="00A657D5" w:rsidP="001F5ED5">
            <w:pPr>
              <w:spacing w:before="120"/>
              <w:jc w:val="center"/>
              <w:rPr>
                <w:rFonts w:ascii="Arial Narrow" w:hAnsi="Arial Narrow" w:cs="Arial"/>
                <w:b/>
                <w:sz w:val="20"/>
                <w:szCs w:val="20"/>
              </w:rPr>
            </w:pPr>
            <w:r w:rsidRPr="00802912">
              <w:rPr>
                <w:rFonts w:ascii="Arial Narrow" w:hAnsi="Arial Narrow" w:cs="Arial"/>
                <w:b/>
                <w:sz w:val="20"/>
                <w:szCs w:val="20"/>
              </w:rPr>
              <w:lastRenderedPageBreak/>
              <w:t>4.</w:t>
            </w:r>
          </w:p>
        </w:tc>
        <w:tc>
          <w:tcPr>
            <w:tcW w:w="3159" w:type="dxa"/>
            <w:tcBorders>
              <w:top w:val="single" w:sz="12" w:space="0" w:color="auto"/>
              <w:bottom w:val="single" w:sz="12" w:space="0" w:color="auto"/>
            </w:tcBorders>
          </w:tcPr>
          <w:p w:rsidR="001F5ED5" w:rsidRPr="00EA5921" w:rsidRDefault="00A657D5" w:rsidP="001F5ED5">
            <w:pPr>
              <w:spacing w:before="120"/>
              <w:rPr>
                <w:rFonts w:ascii="Arial Narrow" w:hAnsi="Arial Narrow" w:cs="Arial"/>
                <w:b/>
                <w:bCs/>
                <w:sz w:val="20"/>
                <w:szCs w:val="20"/>
              </w:rPr>
            </w:pPr>
            <w:r w:rsidRPr="004A3193">
              <w:rPr>
                <w:rFonts w:ascii="Arial Narrow" w:hAnsi="Arial Narrow" w:cs="Arial"/>
                <w:b/>
                <w:bCs/>
                <w:sz w:val="20"/>
                <w:szCs w:val="20"/>
              </w:rPr>
              <w:t>Wzmocnienie wychowawczej funkcji szkoły, w tym kształtowanie postaw patriotycznych uczniów</w:t>
            </w:r>
            <w:r>
              <w:rPr>
                <w:rFonts w:ascii="Arial Narrow" w:hAnsi="Arial Narrow" w:cs="Arial"/>
                <w:b/>
                <w:bCs/>
                <w:sz w:val="20"/>
                <w:szCs w:val="20"/>
              </w:rPr>
              <w:t xml:space="preserve"> </w:t>
            </w:r>
            <w:r>
              <w:rPr>
                <w:rFonts w:ascii="Arial Narrow" w:hAnsi="Arial Narrow" w:cs="Arial"/>
                <w:b/>
                <w:bCs/>
                <w:sz w:val="20"/>
                <w:szCs w:val="20"/>
              </w:rPr>
              <w:br/>
            </w:r>
            <w:r>
              <w:rPr>
                <w:rFonts w:ascii="Arial Narrow" w:hAnsi="Arial Narrow" w:cs="Arial"/>
                <w:b/>
                <w:bCs/>
                <w:sz w:val="20"/>
                <w:szCs w:val="20"/>
              </w:rPr>
              <w:t>oraz p</w:t>
            </w:r>
            <w:r w:rsidRPr="004A3193">
              <w:rPr>
                <w:rFonts w:ascii="Arial Narrow" w:hAnsi="Arial Narrow" w:cs="Arial"/>
                <w:b/>
                <w:bCs/>
                <w:sz w:val="20"/>
                <w:szCs w:val="20"/>
              </w:rPr>
              <w:t xml:space="preserve">odtrzymywanie poczucia tożsamości narodowej polskich dzieci i młodzieży zamieszkałych </w:t>
            </w:r>
            <w:r>
              <w:rPr>
                <w:rFonts w:ascii="Arial Narrow" w:hAnsi="Arial Narrow" w:cs="Arial"/>
                <w:b/>
                <w:bCs/>
                <w:sz w:val="20"/>
                <w:szCs w:val="20"/>
              </w:rPr>
              <w:br/>
            </w:r>
            <w:r w:rsidRPr="004A3193">
              <w:rPr>
                <w:rFonts w:ascii="Arial Narrow" w:hAnsi="Arial Narrow" w:cs="Arial"/>
                <w:b/>
                <w:bCs/>
                <w:sz w:val="20"/>
                <w:szCs w:val="20"/>
              </w:rPr>
              <w:t>za granicą</w:t>
            </w:r>
            <w:r>
              <w:rPr>
                <w:rFonts w:ascii="Arial Narrow" w:hAnsi="Arial Narrow" w:cs="Arial"/>
                <w:b/>
                <w:bCs/>
                <w:sz w:val="20"/>
                <w:szCs w:val="20"/>
              </w:rPr>
              <w:t xml:space="preserve"> – kontynuacja</w:t>
            </w:r>
          </w:p>
        </w:tc>
        <w:tc>
          <w:tcPr>
            <w:tcW w:w="2585" w:type="dxa"/>
            <w:tcBorders>
              <w:top w:val="single" w:sz="12" w:space="0" w:color="auto"/>
              <w:bottom w:val="single" w:sz="12" w:space="0" w:color="auto"/>
            </w:tcBorders>
          </w:tcPr>
          <w:p w:rsidR="001F5ED5" w:rsidRPr="00EA5921" w:rsidRDefault="00A657D5" w:rsidP="001F5ED5">
            <w:pPr>
              <w:spacing w:before="120"/>
              <w:jc w:val="center"/>
              <w:rPr>
                <w:rFonts w:ascii="Arial Narrow" w:hAnsi="Arial Narrow" w:cs="Arial"/>
                <w:sz w:val="20"/>
                <w:szCs w:val="20"/>
              </w:rPr>
            </w:pPr>
            <w:r w:rsidRPr="004A3193">
              <w:rPr>
                <w:rFonts w:ascii="Arial Narrow" w:hAnsi="Arial Narrow" w:cs="Arial"/>
                <w:sz w:val="20"/>
                <w:szCs w:val="20"/>
              </w:rPr>
              <w:t xml:space="preserve">Odsetek szkół i placówek, </w:t>
            </w:r>
            <w:r>
              <w:rPr>
                <w:rFonts w:ascii="Arial Narrow" w:hAnsi="Arial Narrow" w:cs="Arial"/>
                <w:sz w:val="20"/>
                <w:szCs w:val="20"/>
              </w:rPr>
              <w:br/>
            </w:r>
            <w:r w:rsidRPr="004A3193">
              <w:rPr>
                <w:rFonts w:ascii="Arial Narrow" w:hAnsi="Arial Narrow" w:cs="Arial"/>
                <w:sz w:val="20"/>
                <w:szCs w:val="20"/>
              </w:rPr>
              <w:t>które opracowały program wychowawczo-profilaktyczny szkoły/placówki</w:t>
            </w: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r>
              <w:rPr>
                <w:rFonts w:ascii="Arial Narrow" w:hAnsi="Arial Narrow" w:cs="Arial"/>
                <w:bCs/>
                <w:sz w:val="20"/>
                <w:szCs w:val="20"/>
              </w:rPr>
              <w:t>U</w:t>
            </w:r>
            <w:r w:rsidRPr="009D7C2D">
              <w:rPr>
                <w:rFonts w:ascii="Arial Narrow" w:hAnsi="Arial Narrow" w:cs="Arial"/>
                <w:bCs/>
                <w:sz w:val="20"/>
                <w:szCs w:val="20"/>
              </w:rPr>
              <w:t>dostępnienie uczni</w:t>
            </w:r>
            <w:r>
              <w:rPr>
                <w:rFonts w:ascii="Arial Narrow" w:hAnsi="Arial Narrow" w:cs="Arial"/>
                <w:bCs/>
                <w:sz w:val="20"/>
                <w:szCs w:val="20"/>
              </w:rPr>
              <w:t>om i nauczycielom</w:t>
            </w:r>
            <w:r w:rsidRPr="009D7C2D">
              <w:rPr>
                <w:rFonts w:ascii="Arial Narrow" w:hAnsi="Arial Narrow" w:cs="Arial"/>
                <w:bCs/>
                <w:sz w:val="20"/>
                <w:szCs w:val="20"/>
              </w:rPr>
              <w:t xml:space="preserve"> materiałów podsumowujących działania realizowane w ramach projektu edukacyj</w:t>
            </w:r>
            <w:r>
              <w:rPr>
                <w:rFonts w:ascii="Arial Narrow" w:hAnsi="Arial Narrow" w:cs="Arial"/>
                <w:bCs/>
                <w:sz w:val="20"/>
                <w:szCs w:val="20"/>
              </w:rPr>
              <w:t>nego MEN „</w:t>
            </w:r>
            <w:r w:rsidRPr="009D7C2D">
              <w:rPr>
                <w:rFonts w:ascii="Arial Narrow" w:hAnsi="Arial Narrow" w:cs="Arial"/>
                <w:bCs/>
                <w:sz w:val="20"/>
                <w:szCs w:val="20"/>
              </w:rPr>
              <w:t>Godność, wolność, niepodległość</w:t>
            </w:r>
            <w:r>
              <w:rPr>
                <w:rFonts w:ascii="Arial Narrow" w:hAnsi="Arial Narrow" w:cs="Arial"/>
                <w:bCs/>
                <w:sz w:val="20"/>
                <w:szCs w:val="20"/>
              </w:rPr>
              <w:t>”</w:t>
            </w:r>
            <w:r w:rsidRPr="009D7C2D">
              <w:rPr>
                <w:rFonts w:ascii="Arial Narrow" w:hAnsi="Arial Narrow" w:cs="Arial"/>
                <w:bCs/>
                <w:sz w:val="20"/>
                <w:szCs w:val="20"/>
              </w:rPr>
              <w:t xml:space="preserve"> na lata 2018-2020</w:t>
            </w:r>
            <w:r>
              <w:rPr>
                <w:rFonts w:ascii="Arial Narrow" w:hAnsi="Arial Narrow" w:cs="Arial"/>
                <w:bCs/>
                <w:sz w:val="20"/>
                <w:szCs w:val="20"/>
              </w:rPr>
              <w:t>,</w:t>
            </w:r>
            <w:r w:rsidRPr="009D7C2D">
              <w:rPr>
                <w:rFonts w:ascii="Arial Narrow" w:hAnsi="Arial Narrow" w:cs="Arial"/>
                <w:bCs/>
                <w:sz w:val="20"/>
                <w:szCs w:val="20"/>
              </w:rPr>
              <w:t xml:space="preserve"> zawierających dobre praktyki obchodów rocznicy odzyskania przez Polskę niepodległości</w:t>
            </w: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r>
              <w:rPr>
                <w:rFonts w:ascii="Arial Narrow" w:hAnsi="Arial Narrow" w:cs="Arial"/>
                <w:sz w:val="20"/>
                <w:szCs w:val="20"/>
              </w:rPr>
              <w:t>U</w:t>
            </w:r>
            <w:r w:rsidRPr="009D7C2D">
              <w:rPr>
                <w:rFonts w:ascii="Arial Narrow" w:hAnsi="Arial Narrow" w:cs="Arial"/>
                <w:sz w:val="20"/>
                <w:szCs w:val="20"/>
              </w:rPr>
              <w:t>dostęp</w:t>
            </w:r>
            <w:r>
              <w:rPr>
                <w:rFonts w:ascii="Arial Narrow" w:hAnsi="Arial Narrow" w:cs="Arial"/>
                <w:sz w:val="20"/>
                <w:szCs w:val="20"/>
              </w:rPr>
              <w:t xml:space="preserve">nienie uczniom gry </w:t>
            </w:r>
            <w:r>
              <w:rPr>
                <w:rFonts w:ascii="Arial Narrow" w:hAnsi="Arial Narrow" w:cs="Arial"/>
                <w:sz w:val="20"/>
                <w:szCs w:val="20"/>
              </w:rPr>
              <w:t>edukacyjnej „</w:t>
            </w:r>
            <w:r w:rsidRPr="009D7C2D">
              <w:rPr>
                <w:rFonts w:ascii="Arial Narrow" w:hAnsi="Arial Narrow" w:cs="Arial"/>
                <w:sz w:val="20"/>
                <w:szCs w:val="20"/>
              </w:rPr>
              <w:t>Godność, wolność</w:t>
            </w:r>
            <w:r>
              <w:rPr>
                <w:rFonts w:ascii="Arial Narrow" w:hAnsi="Arial Narrow" w:cs="Arial"/>
                <w:sz w:val="20"/>
                <w:szCs w:val="20"/>
              </w:rPr>
              <w:t xml:space="preserve"> i </w:t>
            </w:r>
            <w:r w:rsidRPr="009D7C2D">
              <w:rPr>
                <w:rFonts w:ascii="Arial Narrow" w:hAnsi="Arial Narrow" w:cs="Arial"/>
                <w:sz w:val="20"/>
                <w:szCs w:val="20"/>
              </w:rPr>
              <w:t>niepodległość" z dodatkowym modułem o dziedzictwie k</w:t>
            </w:r>
            <w:r>
              <w:rPr>
                <w:rFonts w:ascii="Arial Narrow" w:hAnsi="Arial Narrow" w:cs="Arial"/>
                <w:sz w:val="20"/>
                <w:szCs w:val="20"/>
              </w:rPr>
              <w:t>ulturowym Jana Pawła II</w:t>
            </w:r>
          </w:p>
          <w:p w:rsidR="001F5ED5" w:rsidRDefault="00A657D5" w:rsidP="001F5ED5">
            <w:pPr>
              <w:jc w:val="center"/>
              <w:rPr>
                <w:rFonts w:ascii="Arial Narrow" w:hAnsi="Arial Narrow" w:cs="Arial"/>
                <w:sz w:val="20"/>
                <w:szCs w:val="20"/>
              </w:rPr>
            </w:pPr>
          </w:p>
          <w:p w:rsidR="00B91316"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r>
              <w:rPr>
                <w:rFonts w:ascii="Arial Narrow" w:hAnsi="Arial Narrow" w:cs="Arial"/>
                <w:sz w:val="20"/>
                <w:szCs w:val="20"/>
              </w:rPr>
              <w:t>Odsetek</w:t>
            </w:r>
            <w:r w:rsidRPr="00AB5C72">
              <w:rPr>
                <w:rFonts w:ascii="Arial Narrow" w:hAnsi="Arial Narrow" w:cs="Arial"/>
                <w:sz w:val="20"/>
                <w:szCs w:val="20"/>
              </w:rPr>
              <w:t xml:space="preserve"> uczniów szkół organizacji Polaków i szkół funkcjonujących </w:t>
            </w:r>
            <w:r>
              <w:rPr>
                <w:rFonts w:ascii="Arial Narrow" w:hAnsi="Arial Narrow" w:cs="Arial"/>
                <w:sz w:val="20"/>
                <w:szCs w:val="20"/>
              </w:rPr>
              <w:br/>
            </w:r>
            <w:r w:rsidRPr="00AB5C72">
              <w:rPr>
                <w:rFonts w:ascii="Arial Narrow" w:hAnsi="Arial Narrow" w:cs="Arial"/>
                <w:sz w:val="20"/>
                <w:szCs w:val="20"/>
              </w:rPr>
              <w:t>w systemach oświaty innych państw</w:t>
            </w:r>
            <w:r>
              <w:rPr>
                <w:rFonts w:ascii="Arial Narrow" w:hAnsi="Arial Narrow" w:cs="Arial"/>
                <w:sz w:val="20"/>
                <w:szCs w:val="20"/>
              </w:rPr>
              <w:t xml:space="preserve">, uczestniczących </w:t>
            </w:r>
            <w:r w:rsidRPr="00AB5C72">
              <w:rPr>
                <w:rFonts w:ascii="Arial Narrow" w:hAnsi="Arial Narrow" w:cs="Arial"/>
                <w:sz w:val="20"/>
                <w:szCs w:val="20"/>
              </w:rPr>
              <w:t xml:space="preserve">w działaniach </w:t>
            </w:r>
            <w:r>
              <w:rPr>
                <w:rFonts w:ascii="Arial Narrow" w:hAnsi="Arial Narrow" w:cs="Arial"/>
                <w:sz w:val="20"/>
                <w:szCs w:val="20"/>
              </w:rPr>
              <w:br/>
            </w:r>
            <w:r w:rsidRPr="00AB5C72">
              <w:rPr>
                <w:rFonts w:ascii="Arial Narrow" w:hAnsi="Arial Narrow" w:cs="Arial"/>
                <w:sz w:val="20"/>
                <w:szCs w:val="20"/>
              </w:rPr>
              <w:t>w ramach proj</w:t>
            </w:r>
            <w:r w:rsidRPr="00AB5C72">
              <w:rPr>
                <w:rFonts w:ascii="Arial Narrow" w:hAnsi="Arial Narrow" w:cs="Arial"/>
                <w:sz w:val="20"/>
                <w:szCs w:val="20"/>
              </w:rPr>
              <w:t>ektu</w:t>
            </w:r>
            <w:r>
              <w:rPr>
                <w:rFonts w:ascii="Arial Narrow" w:hAnsi="Arial Narrow" w:cs="Arial"/>
                <w:sz w:val="20"/>
                <w:szCs w:val="20"/>
              </w:rPr>
              <w:t xml:space="preserve"> </w:t>
            </w:r>
          </w:p>
          <w:p w:rsidR="001F5ED5" w:rsidRDefault="00A657D5" w:rsidP="001F5ED5">
            <w:pPr>
              <w:jc w:val="center"/>
              <w:rPr>
                <w:rFonts w:ascii="Arial Narrow" w:hAnsi="Arial Narrow" w:cs="Arial"/>
                <w:sz w:val="20"/>
                <w:szCs w:val="20"/>
              </w:rPr>
            </w:pPr>
          </w:p>
          <w:p w:rsidR="00B91316" w:rsidRDefault="00A657D5" w:rsidP="001F5ED5">
            <w:pPr>
              <w:jc w:val="center"/>
              <w:rPr>
                <w:rFonts w:ascii="Arial Narrow" w:hAnsi="Arial Narrow" w:cs="Arial"/>
                <w:sz w:val="20"/>
                <w:szCs w:val="20"/>
              </w:rPr>
            </w:pPr>
          </w:p>
          <w:p w:rsidR="00B91316" w:rsidRDefault="00A657D5" w:rsidP="001F5ED5">
            <w:pPr>
              <w:jc w:val="center"/>
              <w:rPr>
                <w:rFonts w:ascii="Arial Narrow" w:hAnsi="Arial Narrow" w:cs="Arial"/>
                <w:sz w:val="20"/>
                <w:szCs w:val="20"/>
              </w:rPr>
            </w:pPr>
          </w:p>
          <w:p w:rsidR="00B91316" w:rsidRDefault="00A657D5" w:rsidP="001F5ED5">
            <w:pPr>
              <w:jc w:val="center"/>
              <w:rPr>
                <w:rFonts w:ascii="Arial Narrow" w:hAnsi="Arial Narrow" w:cs="Arial"/>
                <w:sz w:val="20"/>
                <w:szCs w:val="20"/>
              </w:rPr>
            </w:pPr>
          </w:p>
          <w:p w:rsidR="00B91316"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r>
              <w:rPr>
                <w:rFonts w:ascii="Arial Narrow" w:hAnsi="Arial Narrow" w:cs="Arial"/>
                <w:sz w:val="20"/>
                <w:szCs w:val="20"/>
              </w:rPr>
              <w:t>Odsetek</w:t>
            </w:r>
            <w:r w:rsidRPr="00AB5C72">
              <w:rPr>
                <w:rFonts w:ascii="Arial Narrow" w:hAnsi="Arial Narrow" w:cs="Arial"/>
                <w:sz w:val="20"/>
                <w:szCs w:val="20"/>
              </w:rPr>
              <w:t xml:space="preserve"> uczniów Zespołu Szkół </w:t>
            </w:r>
            <w:r>
              <w:rPr>
                <w:rFonts w:ascii="Arial Narrow" w:hAnsi="Arial Narrow" w:cs="Arial"/>
                <w:sz w:val="20"/>
                <w:szCs w:val="20"/>
              </w:rPr>
              <w:br/>
            </w:r>
            <w:r w:rsidRPr="00AB5C72">
              <w:rPr>
                <w:rFonts w:ascii="Arial Narrow" w:hAnsi="Arial Narrow" w:cs="Arial"/>
                <w:sz w:val="20"/>
                <w:szCs w:val="20"/>
              </w:rPr>
              <w:t xml:space="preserve">im. Z. Mineyki w Atenach, </w:t>
            </w:r>
            <w:r>
              <w:rPr>
                <w:rFonts w:ascii="Arial Narrow" w:hAnsi="Arial Narrow" w:cs="Arial"/>
                <w:sz w:val="20"/>
                <w:szCs w:val="20"/>
              </w:rPr>
              <w:br/>
            </w:r>
            <w:r w:rsidRPr="00AB5C72">
              <w:rPr>
                <w:rFonts w:ascii="Arial Narrow" w:hAnsi="Arial Narrow" w:cs="Arial"/>
                <w:sz w:val="20"/>
                <w:szCs w:val="20"/>
              </w:rPr>
              <w:t xml:space="preserve">67 szkolnych punktów konsultacyjnych przy przedstawicielstwach dyplomatycznych, urzędach konsularnych i przedstawicielstwach wojskowych RP, szkół w Ośrodku prowadzących kształcenie </w:t>
            </w:r>
            <w:r>
              <w:rPr>
                <w:rFonts w:ascii="Arial Narrow" w:hAnsi="Arial Narrow" w:cs="Arial"/>
                <w:sz w:val="20"/>
                <w:szCs w:val="20"/>
              </w:rPr>
              <w:br/>
            </w:r>
            <w:r w:rsidRPr="00AB5C72">
              <w:rPr>
                <w:rFonts w:ascii="Arial Narrow" w:hAnsi="Arial Narrow" w:cs="Arial"/>
                <w:sz w:val="20"/>
                <w:szCs w:val="20"/>
              </w:rPr>
              <w:t>na od</w:t>
            </w:r>
            <w:r w:rsidRPr="00AB5C72">
              <w:rPr>
                <w:rFonts w:ascii="Arial Narrow" w:hAnsi="Arial Narrow" w:cs="Arial"/>
                <w:sz w:val="20"/>
                <w:szCs w:val="20"/>
              </w:rPr>
              <w:t xml:space="preserve">ległość, sekcji polskich funkcjonujących w systemach oświaty innych krajów, szkół europejskich, uczestniczących w działaniach </w:t>
            </w:r>
            <w:r>
              <w:rPr>
                <w:rFonts w:ascii="Arial Narrow" w:hAnsi="Arial Narrow" w:cs="Arial"/>
                <w:sz w:val="20"/>
                <w:szCs w:val="20"/>
              </w:rPr>
              <w:br/>
              <w:t>w ramach projektu</w:t>
            </w:r>
          </w:p>
          <w:p w:rsidR="001F5ED5" w:rsidRDefault="00A657D5" w:rsidP="001F5ED5">
            <w:pPr>
              <w:jc w:val="center"/>
              <w:rPr>
                <w:rFonts w:ascii="Arial Narrow" w:hAnsi="Arial Narrow" w:cs="Arial"/>
                <w:sz w:val="20"/>
                <w:szCs w:val="20"/>
              </w:rPr>
            </w:pPr>
          </w:p>
          <w:p w:rsidR="00B91316" w:rsidRDefault="00A657D5" w:rsidP="001F5ED5">
            <w:pPr>
              <w:jc w:val="center"/>
              <w:rPr>
                <w:rFonts w:ascii="Arial Narrow" w:hAnsi="Arial Narrow" w:cs="Arial"/>
                <w:sz w:val="20"/>
                <w:szCs w:val="20"/>
              </w:rPr>
            </w:pPr>
          </w:p>
          <w:p w:rsidR="001F5ED5" w:rsidRPr="00EA5921" w:rsidRDefault="00A657D5" w:rsidP="001F5ED5">
            <w:pPr>
              <w:spacing w:after="480"/>
              <w:jc w:val="center"/>
              <w:rPr>
                <w:rFonts w:ascii="Arial Narrow" w:hAnsi="Arial Narrow" w:cs="Arial"/>
                <w:sz w:val="20"/>
                <w:szCs w:val="20"/>
              </w:rPr>
            </w:pPr>
            <w:r>
              <w:rPr>
                <w:rFonts w:ascii="Arial Narrow" w:hAnsi="Arial Narrow" w:cs="Arial"/>
                <w:sz w:val="20"/>
                <w:szCs w:val="20"/>
              </w:rPr>
              <w:t>Udostępnienie uczniom i </w:t>
            </w:r>
            <w:r w:rsidRPr="003911C2">
              <w:rPr>
                <w:rFonts w:ascii="Arial Narrow" w:hAnsi="Arial Narrow" w:cs="Arial"/>
                <w:sz w:val="20"/>
                <w:szCs w:val="20"/>
              </w:rPr>
              <w:t>nauczycielom na platformie epodreczniki.pl, multimedialnego przewodnika dla wycieczek</w:t>
            </w:r>
            <w:r>
              <w:rPr>
                <w:rFonts w:ascii="Arial Narrow" w:hAnsi="Arial Narrow" w:cs="Arial"/>
                <w:sz w:val="20"/>
                <w:szCs w:val="20"/>
              </w:rPr>
              <w:t xml:space="preserve"> </w:t>
            </w:r>
            <w:r w:rsidRPr="003911C2">
              <w:rPr>
                <w:rFonts w:ascii="Arial Narrow" w:hAnsi="Arial Narrow" w:cs="Arial"/>
                <w:sz w:val="20"/>
                <w:szCs w:val="20"/>
              </w:rPr>
              <w:t>(w tym wirtualnych) do miejsc związanych z</w:t>
            </w:r>
            <w:r>
              <w:rPr>
                <w:rFonts w:ascii="Arial Narrow" w:hAnsi="Arial Narrow" w:cs="Arial"/>
                <w:sz w:val="20"/>
                <w:szCs w:val="20"/>
              </w:rPr>
              <w:t> </w:t>
            </w:r>
            <w:r w:rsidRPr="003911C2">
              <w:rPr>
                <w:rFonts w:ascii="Arial Narrow" w:hAnsi="Arial Narrow" w:cs="Arial"/>
                <w:sz w:val="20"/>
                <w:szCs w:val="20"/>
              </w:rPr>
              <w:t>polską kulturą i historią, znajdujących się obecnie poza wschodnią granicą</w:t>
            </w:r>
            <w:r>
              <w:rPr>
                <w:rFonts w:ascii="Arial Narrow" w:hAnsi="Arial Narrow" w:cs="Arial"/>
                <w:sz w:val="20"/>
                <w:szCs w:val="20"/>
              </w:rPr>
              <w:t xml:space="preserve"> RP, ze </w:t>
            </w:r>
            <w:r w:rsidRPr="003911C2">
              <w:rPr>
                <w:rFonts w:ascii="Arial Narrow" w:hAnsi="Arial Narrow" w:cs="Arial"/>
                <w:sz w:val="20"/>
                <w:szCs w:val="20"/>
              </w:rPr>
              <w:t>szczególnym uwzględnieniem aglomeracji lwowskiej oraz Wilna</w:t>
            </w:r>
          </w:p>
        </w:tc>
        <w:tc>
          <w:tcPr>
            <w:tcW w:w="1126" w:type="dxa"/>
            <w:tcBorders>
              <w:top w:val="single" w:sz="12" w:space="0" w:color="auto"/>
              <w:bottom w:val="single" w:sz="12" w:space="0" w:color="auto"/>
            </w:tcBorders>
          </w:tcPr>
          <w:p w:rsidR="007D0675" w:rsidRDefault="00A657D5" w:rsidP="001F5ED5">
            <w:pPr>
              <w:spacing w:before="120"/>
              <w:jc w:val="center"/>
              <w:rPr>
                <w:rFonts w:ascii="Arial Narrow" w:hAnsi="Arial Narrow" w:cs="Arial"/>
                <w:sz w:val="20"/>
                <w:szCs w:val="20"/>
              </w:rPr>
            </w:pPr>
          </w:p>
          <w:p w:rsidR="001F5ED5" w:rsidRDefault="00A657D5" w:rsidP="001F5ED5">
            <w:pPr>
              <w:spacing w:before="120"/>
              <w:jc w:val="center"/>
              <w:rPr>
                <w:rFonts w:ascii="Arial Narrow" w:hAnsi="Arial Narrow" w:cs="Arial"/>
                <w:sz w:val="20"/>
                <w:szCs w:val="20"/>
              </w:rPr>
            </w:pPr>
            <w:r>
              <w:rPr>
                <w:rFonts w:ascii="Arial Narrow" w:hAnsi="Arial Narrow" w:cs="Arial"/>
                <w:sz w:val="20"/>
                <w:szCs w:val="20"/>
              </w:rPr>
              <w:t>98%</w:t>
            </w:r>
          </w:p>
          <w:p w:rsidR="001F5ED5" w:rsidRPr="00EA5921" w:rsidRDefault="00A657D5" w:rsidP="001F5ED5">
            <w:pPr>
              <w:jc w:val="center"/>
              <w:rPr>
                <w:rFonts w:ascii="Arial Narrow" w:hAnsi="Arial Narrow" w:cs="Arial"/>
                <w:sz w:val="20"/>
                <w:szCs w:val="20"/>
              </w:rPr>
            </w:pPr>
          </w:p>
          <w:p w:rsidR="001F5ED5" w:rsidRPr="00EA5921" w:rsidRDefault="00A657D5" w:rsidP="001F5ED5">
            <w:pPr>
              <w:jc w:val="center"/>
              <w:rPr>
                <w:rFonts w:ascii="Arial Narrow" w:hAnsi="Arial Narrow" w:cs="Arial"/>
                <w:sz w:val="20"/>
                <w:szCs w:val="20"/>
              </w:rPr>
            </w:pPr>
          </w:p>
          <w:p w:rsidR="001F5ED5" w:rsidRDefault="00A657D5" w:rsidP="001F5ED5">
            <w:pPr>
              <w:rPr>
                <w:rFonts w:ascii="Arial Narrow" w:hAnsi="Arial Narrow" w:cs="Arial"/>
                <w:sz w:val="20"/>
                <w:szCs w:val="20"/>
              </w:rPr>
            </w:pPr>
          </w:p>
          <w:p w:rsidR="001F5ED5" w:rsidRDefault="00A657D5" w:rsidP="001F5ED5">
            <w:pPr>
              <w:rPr>
                <w:rFonts w:ascii="Arial Narrow" w:hAnsi="Arial Narrow" w:cs="Arial"/>
                <w:sz w:val="20"/>
                <w:szCs w:val="20"/>
              </w:rPr>
            </w:pPr>
          </w:p>
          <w:p w:rsidR="001F5ED5" w:rsidRDefault="00A657D5" w:rsidP="001F5ED5">
            <w:pPr>
              <w:jc w:val="center"/>
              <w:rPr>
                <w:rFonts w:ascii="Arial Narrow" w:hAnsi="Arial Narrow" w:cs="Arial"/>
                <w:sz w:val="20"/>
                <w:szCs w:val="20"/>
              </w:rPr>
            </w:pPr>
            <w:r>
              <w:rPr>
                <w:rFonts w:ascii="Arial Narrow" w:hAnsi="Arial Narrow" w:cs="Arial"/>
                <w:sz w:val="20"/>
                <w:szCs w:val="20"/>
              </w:rPr>
              <w:t>TAK</w:t>
            </w: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r>
              <w:rPr>
                <w:rFonts w:ascii="Arial Narrow" w:hAnsi="Arial Narrow" w:cs="Arial"/>
                <w:sz w:val="20"/>
                <w:szCs w:val="20"/>
              </w:rPr>
              <w:t>TAK</w:t>
            </w: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B91316"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r>
              <w:rPr>
                <w:rFonts w:ascii="Arial Narrow" w:hAnsi="Arial Narrow" w:cs="Arial"/>
                <w:sz w:val="20"/>
                <w:szCs w:val="20"/>
              </w:rPr>
              <w:t>5%</w:t>
            </w: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rPr>
                <w:rFonts w:ascii="Arial Narrow" w:hAnsi="Arial Narrow" w:cs="Arial"/>
                <w:sz w:val="20"/>
                <w:szCs w:val="20"/>
              </w:rPr>
            </w:pPr>
          </w:p>
          <w:p w:rsidR="001F5ED5" w:rsidRDefault="00A657D5" w:rsidP="001F5ED5">
            <w:pPr>
              <w:rPr>
                <w:rFonts w:ascii="Arial Narrow" w:hAnsi="Arial Narrow" w:cs="Arial"/>
                <w:sz w:val="20"/>
                <w:szCs w:val="20"/>
              </w:rPr>
            </w:pPr>
          </w:p>
          <w:p w:rsidR="001F5ED5" w:rsidRDefault="00A657D5" w:rsidP="001F5ED5">
            <w:pPr>
              <w:rPr>
                <w:rFonts w:ascii="Arial Narrow" w:hAnsi="Arial Narrow" w:cs="Arial"/>
                <w:sz w:val="20"/>
                <w:szCs w:val="20"/>
              </w:rPr>
            </w:pPr>
          </w:p>
          <w:p w:rsidR="001F5ED5" w:rsidRDefault="00A657D5" w:rsidP="001F5ED5">
            <w:pPr>
              <w:rPr>
                <w:rFonts w:ascii="Arial Narrow" w:hAnsi="Arial Narrow" w:cs="Arial"/>
                <w:sz w:val="20"/>
                <w:szCs w:val="20"/>
              </w:rPr>
            </w:pPr>
          </w:p>
          <w:p w:rsidR="00B91316" w:rsidRDefault="00A657D5" w:rsidP="001F5ED5">
            <w:pPr>
              <w:jc w:val="center"/>
              <w:rPr>
                <w:rFonts w:ascii="Arial Narrow" w:hAnsi="Arial Narrow" w:cs="Arial"/>
                <w:sz w:val="20"/>
                <w:szCs w:val="20"/>
              </w:rPr>
            </w:pPr>
          </w:p>
          <w:p w:rsidR="00B91316" w:rsidRDefault="00A657D5" w:rsidP="001F5ED5">
            <w:pPr>
              <w:jc w:val="center"/>
              <w:rPr>
                <w:rFonts w:ascii="Arial Narrow" w:hAnsi="Arial Narrow" w:cs="Arial"/>
                <w:sz w:val="20"/>
                <w:szCs w:val="20"/>
              </w:rPr>
            </w:pPr>
          </w:p>
          <w:p w:rsidR="00B91316" w:rsidRDefault="00A657D5" w:rsidP="001F5ED5">
            <w:pPr>
              <w:jc w:val="center"/>
              <w:rPr>
                <w:rFonts w:ascii="Arial Narrow" w:hAnsi="Arial Narrow" w:cs="Arial"/>
                <w:sz w:val="20"/>
                <w:szCs w:val="20"/>
              </w:rPr>
            </w:pPr>
          </w:p>
          <w:p w:rsidR="00B91316"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r>
              <w:rPr>
                <w:rFonts w:ascii="Arial Narrow" w:hAnsi="Arial Narrow" w:cs="Arial"/>
                <w:sz w:val="20"/>
                <w:szCs w:val="20"/>
              </w:rPr>
              <w:t>30%</w:t>
            </w: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rPr>
                <w:rFonts w:ascii="Arial Narrow" w:hAnsi="Arial Narrow" w:cs="Arial"/>
                <w:sz w:val="20"/>
                <w:szCs w:val="20"/>
              </w:rPr>
            </w:pPr>
          </w:p>
          <w:p w:rsidR="001F5ED5" w:rsidRDefault="00A657D5" w:rsidP="001F5ED5">
            <w:pPr>
              <w:rPr>
                <w:rFonts w:ascii="Arial Narrow" w:hAnsi="Arial Narrow" w:cs="Arial"/>
                <w:sz w:val="20"/>
                <w:szCs w:val="20"/>
              </w:rPr>
            </w:pPr>
          </w:p>
          <w:p w:rsidR="001F5ED5" w:rsidRDefault="00A657D5" w:rsidP="001F5ED5">
            <w:pPr>
              <w:rPr>
                <w:rFonts w:ascii="Arial Narrow" w:hAnsi="Arial Narrow" w:cs="Arial"/>
                <w:sz w:val="20"/>
                <w:szCs w:val="20"/>
              </w:rPr>
            </w:pPr>
          </w:p>
          <w:p w:rsidR="00B91316" w:rsidRDefault="00A657D5" w:rsidP="001F5ED5">
            <w:pPr>
              <w:jc w:val="center"/>
              <w:rPr>
                <w:rFonts w:ascii="Arial Narrow" w:hAnsi="Arial Narrow" w:cs="Arial"/>
                <w:sz w:val="20"/>
                <w:szCs w:val="20"/>
              </w:rPr>
            </w:pPr>
          </w:p>
          <w:p w:rsidR="00B91316" w:rsidRDefault="00A657D5" w:rsidP="001F5ED5">
            <w:pPr>
              <w:jc w:val="center"/>
              <w:rPr>
                <w:rFonts w:ascii="Arial Narrow" w:hAnsi="Arial Narrow" w:cs="Arial"/>
                <w:sz w:val="20"/>
                <w:szCs w:val="20"/>
              </w:rPr>
            </w:pPr>
          </w:p>
          <w:p w:rsidR="001F5ED5" w:rsidRPr="00EA5921" w:rsidRDefault="00A657D5" w:rsidP="001F5ED5">
            <w:pPr>
              <w:jc w:val="center"/>
              <w:rPr>
                <w:rFonts w:ascii="Arial Narrow" w:hAnsi="Arial Narrow" w:cs="Arial"/>
                <w:sz w:val="20"/>
                <w:szCs w:val="20"/>
              </w:rPr>
            </w:pPr>
            <w:r>
              <w:rPr>
                <w:rFonts w:ascii="Arial Narrow" w:hAnsi="Arial Narrow" w:cs="Arial"/>
                <w:sz w:val="20"/>
                <w:szCs w:val="20"/>
              </w:rPr>
              <w:t>TAK</w:t>
            </w:r>
          </w:p>
        </w:tc>
        <w:tc>
          <w:tcPr>
            <w:tcW w:w="1351" w:type="dxa"/>
            <w:tcBorders>
              <w:top w:val="single" w:sz="12" w:space="0" w:color="auto"/>
              <w:bottom w:val="single" w:sz="12" w:space="0" w:color="auto"/>
            </w:tcBorders>
            <w:shd w:val="pct10" w:color="auto" w:fill="auto"/>
          </w:tcPr>
          <w:p w:rsidR="001F5ED5" w:rsidRDefault="00A657D5" w:rsidP="008A6320">
            <w:pPr>
              <w:rPr>
                <w:rFonts w:ascii="Arial Narrow" w:hAnsi="Arial Narrow" w:cs="Arial"/>
                <w:sz w:val="20"/>
                <w:szCs w:val="20"/>
              </w:rPr>
            </w:pPr>
          </w:p>
          <w:p w:rsidR="008A6320" w:rsidRDefault="00A657D5" w:rsidP="008A6320">
            <w:pPr>
              <w:rPr>
                <w:rFonts w:ascii="Arial Narrow" w:hAnsi="Arial Narrow" w:cs="Arial"/>
                <w:sz w:val="20"/>
                <w:szCs w:val="20"/>
              </w:rPr>
            </w:pPr>
          </w:p>
          <w:p w:rsidR="001F5ED5" w:rsidRDefault="00A657D5" w:rsidP="001F5ED5">
            <w:pPr>
              <w:jc w:val="center"/>
              <w:rPr>
                <w:rFonts w:ascii="Arial Narrow" w:hAnsi="Arial Narrow" w:cs="Arial"/>
                <w:sz w:val="20"/>
                <w:szCs w:val="20"/>
              </w:rPr>
            </w:pPr>
            <w:r>
              <w:rPr>
                <w:rFonts w:ascii="Arial Narrow" w:hAnsi="Arial Narrow" w:cs="Arial"/>
                <w:sz w:val="20"/>
                <w:szCs w:val="20"/>
              </w:rPr>
              <w:t>98%</w:t>
            </w: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rPr>
                <w:rFonts w:ascii="Arial Narrow" w:hAnsi="Arial Narrow" w:cs="Arial"/>
                <w:sz w:val="20"/>
                <w:szCs w:val="20"/>
              </w:rPr>
            </w:pPr>
          </w:p>
          <w:p w:rsidR="001F5ED5" w:rsidRDefault="00A657D5" w:rsidP="001F5ED5">
            <w:pPr>
              <w:jc w:val="center"/>
              <w:rPr>
                <w:rFonts w:ascii="Arial Narrow" w:hAnsi="Arial Narrow" w:cs="Arial"/>
                <w:sz w:val="20"/>
                <w:szCs w:val="20"/>
              </w:rPr>
            </w:pPr>
            <w:r>
              <w:rPr>
                <w:rFonts w:ascii="Arial Narrow" w:hAnsi="Arial Narrow" w:cs="Arial"/>
                <w:sz w:val="20"/>
                <w:szCs w:val="20"/>
              </w:rPr>
              <w:t>TAK</w:t>
            </w: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jc w:val="center"/>
              <w:rPr>
                <w:rFonts w:ascii="Arial Narrow" w:hAnsi="Arial Narrow" w:cs="Arial"/>
                <w:sz w:val="20"/>
                <w:szCs w:val="20"/>
              </w:rPr>
            </w:pPr>
          </w:p>
          <w:p w:rsidR="001F5ED5" w:rsidRDefault="00A657D5" w:rsidP="001F5ED5">
            <w:pPr>
              <w:rPr>
                <w:rFonts w:ascii="Arial Narrow" w:hAnsi="Arial Narrow" w:cs="Arial"/>
                <w:sz w:val="20"/>
                <w:szCs w:val="20"/>
              </w:rPr>
            </w:pPr>
          </w:p>
          <w:p w:rsidR="001F5ED5" w:rsidRDefault="00A657D5" w:rsidP="001F5ED5">
            <w:pPr>
              <w:rPr>
                <w:rFonts w:ascii="Arial Narrow" w:hAnsi="Arial Narrow" w:cs="Arial"/>
                <w:sz w:val="20"/>
                <w:szCs w:val="20"/>
              </w:rPr>
            </w:pPr>
            <w:r>
              <w:rPr>
                <w:rFonts w:ascii="Arial Narrow" w:hAnsi="Arial Narrow" w:cs="Arial"/>
                <w:sz w:val="20"/>
                <w:szCs w:val="20"/>
              </w:rPr>
              <w:t xml:space="preserve">      TAK</w:t>
            </w:r>
          </w:p>
          <w:p w:rsidR="001F5ED5" w:rsidRDefault="00A657D5" w:rsidP="001F5ED5">
            <w:pPr>
              <w:rPr>
                <w:rFonts w:ascii="Arial Narrow" w:hAnsi="Arial Narrow" w:cs="Arial"/>
                <w:sz w:val="20"/>
                <w:szCs w:val="20"/>
              </w:rPr>
            </w:pPr>
          </w:p>
          <w:p w:rsidR="001F5ED5" w:rsidRDefault="00A657D5" w:rsidP="001F5ED5">
            <w:pPr>
              <w:rPr>
                <w:rFonts w:ascii="Arial Narrow" w:hAnsi="Arial Narrow" w:cs="Arial"/>
                <w:sz w:val="20"/>
                <w:szCs w:val="20"/>
              </w:rPr>
            </w:pPr>
          </w:p>
          <w:p w:rsidR="001F5ED5" w:rsidRDefault="00A657D5" w:rsidP="001F5ED5">
            <w:pPr>
              <w:rPr>
                <w:rFonts w:ascii="Arial Narrow" w:hAnsi="Arial Narrow" w:cs="Arial"/>
                <w:sz w:val="20"/>
                <w:szCs w:val="20"/>
              </w:rPr>
            </w:pPr>
          </w:p>
          <w:p w:rsidR="001F5ED5" w:rsidRDefault="00A657D5" w:rsidP="001F5ED5">
            <w:pPr>
              <w:rPr>
                <w:rFonts w:ascii="Arial Narrow" w:hAnsi="Arial Narrow" w:cs="Arial"/>
                <w:sz w:val="20"/>
                <w:szCs w:val="20"/>
              </w:rPr>
            </w:pPr>
          </w:p>
          <w:p w:rsidR="001F5ED5" w:rsidRDefault="00A657D5" w:rsidP="001F5ED5">
            <w:pPr>
              <w:rPr>
                <w:rFonts w:ascii="Arial Narrow" w:hAnsi="Arial Narrow" w:cs="Arial"/>
                <w:sz w:val="20"/>
                <w:szCs w:val="20"/>
              </w:rPr>
            </w:pPr>
          </w:p>
          <w:p w:rsidR="001F5ED5" w:rsidRDefault="00A657D5" w:rsidP="001F5ED5">
            <w:pPr>
              <w:rPr>
                <w:rFonts w:ascii="Arial Narrow" w:hAnsi="Arial Narrow" w:cs="Arial"/>
                <w:sz w:val="20"/>
                <w:szCs w:val="20"/>
              </w:rPr>
            </w:pPr>
          </w:p>
          <w:p w:rsidR="00B91316" w:rsidRDefault="00A657D5" w:rsidP="001F5ED5">
            <w:pPr>
              <w:jc w:val="center"/>
              <w:rPr>
                <w:rFonts w:ascii="Arial Narrow" w:hAnsi="Arial Narrow" w:cs="Arial"/>
                <w:sz w:val="20"/>
                <w:szCs w:val="20"/>
              </w:rPr>
            </w:pPr>
          </w:p>
          <w:p w:rsidR="003E4937" w:rsidRDefault="00A657D5" w:rsidP="001F5ED5">
            <w:pPr>
              <w:jc w:val="center"/>
              <w:rPr>
                <w:rFonts w:ascii="Arial Narrow" w:hAnsi="Arial Narrow" w:cs="Arial"/>
                <w:sz w:val="20"/>
                <w:szCs w:val="20"/>
              </w:rPr>
            </w:pPr>
            <w:r>
              <w:rPr>
                <w:rFonts w:ascii="Arial Narrow" w:hAnsi="Arial Narrow" w:cs="Arial"/>
                <w:sz w:val="20"/>
                <w:szCs w:val="20"/>
              </w:rPr>
              <w:t>17,68%</w:t>
            </w:r>
          </w:p>
          <w:p w:rsidR="003E4937" w:rsidRPr="003E4937" w:rsidRDefault="00A657D5" w:rsidP="003E4937">
            <w:pPr>
              <w:rPr>
                <w:rFonts w:ascii="Arial Narrow" w:hAnsi="Arial Narrow" w:cs="Arial"/>
                <w:sz w:val="20"/>
                <w:szCs w:val="20"/>
              </w:rPr>
            </w:pPr>
          </w:p>
          <w:p w:rsidR="003E4937" w:rsidRPr="003E4937" w:rsidRDefault="00A657D5" w:rsidP="003E4937">
            <w:pPr>
              <w:rPr>
                <w:rFonts w:ascii="Arial Narrow" w:hAnsi="Arial Narrow" w:cs="Arial"/>
                <w:sz w:val="20"/>
                <w:szCs w:val="20"/>
              </w:rPr>
            </w:pPr>
          </w:p>
          <w:p w:rsidR="003E4937" w:rsidRPr="003E4937" w:rsidRDefault="00A657D5" w:rsidP="003E4937">
            <w:pPr>
              <w:rPr>
                <w:rFonts w:ascii="Arial Narrow" w:hAnsi="Arial Narrow" w:cs="Arial"/>
                <w:sz w:val="20"/>
                <w:szCs w:val="20"/>
              </w:rPr>
            </w:pPr>
          </w:p>
          <w:p w:rsidR="003E4937" w:rsidRPr="003E4937" w:rsidRDefault="00A657D5" w:rsidP="003E4937">
            <w:pPr>
              <w:rPr>
                <w:rFonts w:ascii="Arial Narrow" w:hAnsi="Arial Narrow" w:cs="Arial"/>
                <w:sz w:val="20"/>
                <w:szCs w:val="20"/>
              </w:rPr>
            </w:pPr>
          </w:p>
          <w:p w:rsidR="003E4937" w:rsidRPr="003E4937" w:rsidRDefault="00A657D5" w:rsidP="003E4937">
            <w:pPr>
              <w:rPr>
                <w:rFonts w:ascii="Arial Narrow" w:hAnsi="Arial Narrow" w:cs="Arial"/>
                <w:sz w:val="20"/>
                <w:szCs w:val="20"/>
              </w:rPr>
            </w:pPr>
          </w:p>
          <w:p w:rsidR="003E4937" w:rsidRPr="003E4937" w:rsidRDefault="00A657D5" w:rsidP="003E4937">
            <w:pPr>
              <w:rPr>
                <w:rFonts w:ascii="Arial Narrow" w:hAnsi="Arial Narrow" w:cs="Arial"/>
                <w:sz w:val="20"/>
                <w:szCs w:val="20"/>
              </w:rPr>
            </w:pPr>
          </w:p>
          <w:p w:rsidR="003E4937" w:rsidRDefault="00A657D5" w:rsidP="003E4937">
            <w:pPr>
              <w:rPr>
                <w:rFonts w:ascii="Arial Narrow" w:hAnsi="Arial Narrow" w:cs="Arial"/>
                <w:sz w:val="20"/>
                <w:szCs w:val="20"/>
              </w:rPr>
            </w:pPr>
          </w:p>
          <w:p w:rsidR="00B91316" w:rsidRDefault="00A657D5" w:rsidP="003E4937">
            <w:pPr>
              <w:jc w:val="center"/>
              <w:rPr>
                <w:rFonts w:ascii="Arial Narrow" w:hAnsi="Arial Narrow" w:cs="Arial"/>
                <w:sz w:val="20"/>
                <w:szCs w:val="20"/>
              </w:rPr>
            </w:pPr>
          </w:p>
          <w:p w:rsidR="00B91316" w:rsidRDefault="00A657D5" w:rsidP="003E4937">
            <w:pPr>
              <w:jc w:val="center"/>
              <w:rPr>
                <w:rFonts w:ascii="Arial Narrow" w:hAnsi="Arial Narrow" w:cs="Arial"/>
                <w:sz w:val="20"/>
                <w:szCs w:val="20"/>
              </w:rPr>
            </w:pPr>
          </w:p>
          <w:p w:rsidR="00B91316" w:rsidRDefault="00A657D5" w:rsidP="003E4937">
            <w:pPr>
              <w:jc w:val="center"/>
              <w:rPr>
                <w:rFonts w:ascii="Arial Narrow" w:hAnsi="Arial Narrow" w:cs="Arial"/>
                <w:sz w:val="20"/>
                <w:szCs w:val="20"/>
              </w:rPr>
            </w:pPr>
          </w:p>
          <w:p w:rsidR="00B91316" w:rsidRDefault="00A657D5" w:rsidP="003E4937">
            <w:pPr>
              <w:jc w:val="center"/>
              <w:rPr>
                <w:rFonts w:ascii="Arial Narrow" w:hAnsi="Arial Narrow" w:cs="Arial"/>
                <w:sz w:val="20"/>
                <w:szCs w:val="20"/>
              </w:rPr>
            </w:pPr>
          </w:p>
          <w:p w:rsidR="001F5ED5" w:rsidRDefault="00A657D5" w:rsidP="003E4937">
            <w:pPr>
              <w:jc w:val="center"/>
              <w:rPr>
                <w:rFonts w:ascii="Arial Narrow" w:hAnsi="Arial Narrow" w:cs="Arial"/>
                <w:sz w:val="20"/>
                <w:szCs w:val="20"/>
              </w:rPr>
            </w:pPr>
            <w:r>
              <w:rPr>
                <w:rFonts w:ascii="Arial Narrow" w:hAnsi="Arial Narrow" w:cs="Arial"/>
                <w:sz w:val="20"/>
                <w:szCs w:val="20"/>
              </w:rPr>
              <w:t>90,63%</w:t>
            </w:r>
          </w:p>
          <w:p w:rsidR="008A6320" w:rsidRDefault="00A657D5" w:rsidP="003E4937">
            <w:pPr>
              <w:jc w:val="center"/>
              <w:rPr>
                <w:rFonts w:ascii="Arial Narrow" w:hAnsi="Arial Narrow" w:cs="Arial"/>
                <w:sz w:val="20"/>
                <w:szCs w:val="20"/>
              </w:rPr>
            </w:pPr>
          </w:p>
          <w:p w:rsidR="008A6320" w:rsidRDefault="00A657D5" w:rsidP="003E4937">
            <w:pPr>
              <w:jc w:val="center"/>
              <w:rPr>
                <w:rFonts w:ascii="Arial Narrow" w:hAnsi="Arial Narrow" w:cs="Arial"/>
                <w:sz w:val="20"/>
                <w:szCs w:val="20"/>
              </w:rPr>
            </w:pPr>
          </w:p>
          <w:p w:rsidR="008A6320" w:rsidRDefault="00A657D5" w:rsidP="003E4937">
            <w:pPr>
              <w:jc w:val="center"/>
              <w:rPr>
                <w:rFonts w:ascii="Arial Narrow" w:hAnsi="Arial Narrow" w:cs="Arial"/>
                <w:sz w:val="20"/>
                <w:szCs w:val="20"/>
              </w:rPr>
            </w:pPr>
          </w:p>
          <w:p w:rsidR="008A6320" w:rsidRDefault="00A657D5" w:rsidP="003E4937">
            <w:pPr>
              <w:jc w:val="center"/>
              <w:rPr>
                <w:rFonts w:ascii="Arial Narrow" w:hAnsi="Arial Narrow" w:cs="Arial"/>
                <w:sz w:val="20"/>
                <w:szCs w:val="20"/>
              </w:rPr>
            </w:pPr>
          </w:p>
          <w:p w:rsidR="008A6320" w:rsidRDefault="00A657D5" w:rsidP="003E4937">
            <w:pPr>
              <w:jc w:val="center"/>
              <w:rPr>
                <w:rFonts w:ascii="Arial Narrow" w:hAnsi="Arial Narrow" w:cs="Arial"/>
                <w:sz w:val="20"/>
                <w:szCs w:val="20"/>
              </w:rPr>
            </w:pPr>
          </w:p>
          <w:p w:rsidR="008A6320" w:rsidRDefault="00A657D5" w:rsidP="003E4937">
            <w:pPr>
              <w:jc w:val="center"/>
              <w:rPr>
                <w:rFonts w:ascii="Arial Narrow" w:hAnsi="Arial Narrow" w:cs="Arial"/>
                <w:sz w:val="20"/>
                <w:szCs w:val="20"/>
              </w:rPr>
            </w:pPr>
          </w:p>
          <w:p w:rsidR="008A6320" w:rsidRDefault="00A657D5" w:rsidP="003E4937">
            <w:pPr>
              <w:jc w:val="center"/>
              <w:rPr>
                <w:rFonts w:ascii="Arial Narrow" w:hAnsi="Arial Narrow" w:cs="Arial"/>
                <w:sz w:val="20"/>
                <w:szCs w:val="20"/>
              </w:rPr>
            </w:pPr>
          </w:p>
          <w:p w:rsidR="008A6320" w:rsidRDefault="00A657D5" w:rsidP="003E4937">
            <w:pPr>
              <w:jc w:val="center"/>
              <w:rPr>
                <w:rFonts w:ascii="Arial Narrow" w:hAnsi="Arial Narrow" w:cs="Arial"/>
                <w:sz w:val="20"/>
                <w:szCs w:val="20"/>
              </w:rPr>
            </w:pPr>
          </w:p>
          <w:p w:rsidR="008A6320" w:rsidRDefault="00A657D5" w:rsidP="003E4937">
            <w:pPr>
              <w:jc w:val="center"/>
              <w:rPr>
                <w:rFonts w:ascii="Arial Narrow" w:hAnsi="Arial Narrow" w:cs="Arial"/>
                <w:sz w:val="20"/>
                <w:szCs w:val="20"/>
              </w:rPr>
            </w:pPr>
          </w:p>
          <w:p w:rsidR="008A6320" w:rsidRDefault="00A657D5" w:rsidP="003E4937">
            <w:pPr>
              <w:jc w:val="center"/>
              <w:rPr>
                <w:rFonts w:ascii="Arial Narrow" w:hAnsi="Arial Narrow" w:cs="Arial"/>
                <w:sz w:val="20"/>
                <w:szCs w:val="20"/>
              </w:rPr>
            </w:pPr>
          </w:p>
          <w:p w:rsidR="008A6320" w:rsidRDefault="00A657D5" w:rsidP="003E4937">
            <w:pPr>
              <w:jc w:val="center"/>
              <w:rPr>
                <w:rFonts w:ascii="Arial Narrow" w:hAnsi="Arial Narrow" w:cs="Arial"/>
                <w:sz w:val="20"/>
                <w:szCs w:val="20"/>
              </w:rPr>
            </w:pPr>
          </w:p>
          <w:p w:rsidR="008A6320" w:rsidRDefault="00A657D5" w:rsidP="00B91316">
            <w:pPr>
              <w:rPr>
                <w:rFonts w:ascii="Arial Narrow" w:hAnsi="Arial Narrow" w:cs="Arial"/>
                <w:sz w:val="20"/>
                <w:szCs w:val="20"/>
              </w:rPr>
            </w:pPr>
          </w:p>
          <w:p w:rsidR="008A6320" w:rsidRDefault="00A657D5" w:rsidP="003E4937">
            <w:pPr>
              <w:jc w:val="center"/>
              <w:rPr>
                <w:rFonts w:ascii="Arial Narrow" w:hAnsi="Arial Narrow" w:cs="Arial"/>
                <w:sz w:val="20"/>
                <w:szCs w:val="20"/>
              </w:rPr>
            </w:pPr>
          </w:p>
          <w:p w:rsidR="008A6320" w:rsidRDefault="00A657D5" w:rsidP="003E4937">
            <w:pPr>
              <w:jc w:val="center"/>
              <w:rPr>
                <w:rFonts w:ascii="Arial Narrow" w:hAnsi="Arial Narrow" w:cs="Arial"/>
                <w:sz w:val="20"/>
                <w:szCs w:val="20"/>
              </w:rPr>
            </w:pPr>
          </w:p>
          <w:p w:rsidR="008A6320" w:rsidRDefault="00A657D5" w:rsidP="003E4937">
            <w:pPr>
              <w:jc w:val="center"/>
              <w:rPr>
                <w:rFonts w:ascii="Arial Narrow" w:hAnsi="Arial Narrow" w:cs="Arial"/>
                <w:sz w:val="20"/>
                <w:szCs w:val="20"/>
              </w:rPr>
            </w:pPr>
          </w:p>
          <w:p w:rsidR="008A6320" w:rsidRDefault="00A657D5" w:rsidP="003E4937">
            <w:pPr>
              <w:jc w:val="center"/>
              <w:rPr>
                <w:rFonts w:ascii="Arial Narrow" w:hAnsi="Arial Narrow" w:cs="Arial"/>
                <w:sz w:val="20"/>
                <w:szCs w:val="20"/>
              </w:rPr>
            </w:pPr>
          </w:p>
          <w:p w:rsidR="00B91316" w:rsidRDefault="00A657D5" w:rsidP="003E4937">
            <w:pPr>
              <w:jc w:val="center"/>
              <w:rPr>
                <w:rFonts w:ascii="Arial Narrow" w:hAnsi="Arial Narrow" w:cs="Arial"/>
                <w:sz w:val="20"/>
                <w:szCs w:val="20"/>
              </w:rPr>
            </w:pPr>
          </w:p>
          <w:p w:rsidR="00B91316" w:rsidRDefault="00A657D5" w:rsidP="003E4937">
            <w:pPr>
              <w:jc w:val="center"/>
              <w:rPr>
                <w:rFonts w:ascii="Arial Narrow" w:hAnsi="Arial Narrow" w:cs="Arial"/>
                <w:sz w:val="20"/>
                <w:szCs w:val="20"/>
              </w:rPr>
            </w:pPr>
          </w:p>
          <w:p w:rsidR="008A6320" w:rsidRPr="003E4937" w:rsidRDefault="00A657D5" w:rsidP="003E4937">
            <w:pPr>
              <w:jc w:val="center"/>
              <w:rPr>
                <w:rFonts w:ascii="Arial Narrow" w:hAnsi="Arial Narrow" w:cs="Arial"/>
                <w:sz w:val="20"/>
                <w:szCs w:val="20"/>
              </w:rPr>
            </w:pPr>
            <w:r>
              <w:rPr>
                <w:rFonts w:ascii="Arial Narrow" w:hAnsi="Arial Narrow" w:cs="Arial"/>
                <w:sz w:val="20"/>
                <w:szCs w:val="20"/>
              </w:rPr>
              <w:t>TAK</w:t>
            </w:r>
          </w:p>
        </w:tc>
        <w:tc>
          <w:tcPr>
            <w:tcW w:w="3185" w:type="dxa"/>
            <w:tcBorders>
              <w:top w:val="single" w:sz="12" w:space="0" w:color="auto"/>
              <w:bottom w:val="single" w:sz="12" w:space="0" w:color="auto"/>
            </w:tcBorders>
          </w:tcPr>
          <w:p w:rsidR="001F5ED5" w:rsidRDefault="00A657D5" w:rsidP="001F5ED5">
            <w:pPr>
              <w:spacing w:before="120" w:after="120"/>
              <w:rPr>
                <w:rFonts w:ascii="Arial Narrow" w:hAnsi="Arial Narrow" w:cs="Arial"/>
                <w:sz w:val="20"/>
                <w:szCs w:val="20"/>
              </w:rPr>
            </w:pPr>
            <w:r>
              <w:rPr>
                <w:rFonts w:ascii="Arial Narrow" w:hAnsi="Arial Narrow" w:cs="Arial"/>
                <w:sz w:val="20"/>
                <w:szCs w:val="20"/>
              </w:rPr>
              <w:lastRenderedPageBreak/>
              <w:t>1. </w:t>
            </w:r>
            <w:r w:rsidRPr="003911C2">
              <w:rPr>
                <w:rFonts w:ascii="Arial Narrow" w:hAnsi="Arial Narrow" w:cs="Arial"/>
                <w:sz w:val="20"/>
                <w:szCs w:val="20"/>
              </w:rPr>
              <w:t xml:space="preserve">Przeprowadzenie przez Ośrodek Rozwoju Edukacji szkoleń </w:t>
            </w:r>
            <w:r>
              <w:rPr>
                <w:rFonts w:ascii="Arial Narrow" w:hAnsi="Arial Narrow" w:cs="Arial"/>
                <w:sz w:val="20"/>
                <w:szCs w:val="20"/>
              </w:rPr>
              <w:br/>
            </w:r>
            <w:r w:rsidRPr="003911C2">
              <w:rPr>
                <w:rFonts w:ascii="Arial Narrow" w:hAnsi="Arial Narrow" w:cs="Arial"/>
                <w:sz w:val="20"/>
                <w:szCs w:val="20"/>
              </w:rPr>
              <w:t>dla na</w:t>
            </w:r>
            <w:r>
              <w:rPr>
                <w:rFonts w:ascii="Arial Narrow" w:hAnsi="Arial Narrow" w:cs="Arial"/>
                <w:sz w:val="20"/>
                <w:szCs w:val="20"/>
              </w:rPr>
              <w:t>uczycieli i dyrektorów szkół, a </w:t>
            </w:r>
            <w:r w:rsidRPr="003911C2">
              <w:rPr>
                <w:rFonts w:ascii="Arial Narrow" w:hAnsi="Arial Narrow" w:cs="Arial"/>
                <w:sz w:val="20"/>
                <w:szCs w:val="20"/>
              </w:rPr>
              <w:t xml:space="preserve">także upowszechnianie opracowanych materiałów i publikacji w </w:t>
            </w:r>
            <w:r w:rsidRPr="003911C2">
              <w:rPr>
                <w:rFonts w:ascii="Arial Narrow" w:hAnsi="Arial Narrow" w:cs="Arial"/>
                <w:sz w:val="20"/>
                <w:szCs w:val="20"/>
              </w:rPr>
              <w:t>zakresie opracowywania programu wychowawczo-profilaktycznego szkoły/placówki oraz przeprowadzania diagnozy potrzeb.</w:t>
            </w:r>
          </w:p>
          <w:p w:rsidR="001F5ED5" w:rsidRDefault="00A657D5" w:rsidP="001F5ED5">
            <w:pPr>
              <w:spacing w:before="120" w:after="120"/>
              <w:rPr>
                <w:rFonts w:ascii="Arial Narrow" w:hAnsi="Arial Narrow" w:cs="Arial"/>
                <w:sz w:val="20"/>
                <w:szCs w:val="20"/>
              </w:rPr>
            </w:pPr>
            <w:r>
              <w:rPr>
                <w:rFonts w:ascii="Arial Narrow" w:hAnsi="Arial Narrow" w:cs="Arial"/>
                <w:sz w:val="20"/>
                <w:szCs w:val="20"/>
              </w:rPr>
              <w:t>2. </w:t>
            </w:r>
            <w:r w:rsidRPr="003911C2">
              <w:rPr>
                <w:rFonts w:ascii="Arial Narrow" w:hAnsi="Arial Narrow" w:cs="Arial"/>
                <w:sz w:val="20"/>
                <w:szCs w:val="20"/>
              </w:rPr>
              <w:t xml:space="preserve">Opracowanie i publikacja przez Ośrodek Rozwoju Edukacji materiałów podsumowujących obchody stulecia odzyskania przez Polskę </w:t>
            </w:r>
            <w:r w:rsidRPr="003911C2">
              <w:rPr>
                <w:rFonts w:ascii="Arial Narrow" w:hAnsi="Arial Narrow" w:cs="Arial"/>
                <w:sz w:val="20"/>
                <w:szCs w:val="20"/>
              </w:rPr>
              <w:t>niepodległości w ramach projektu edukacyjne</w:t>
            </w:r>
            <w:r>
              <w:rPr>
                <w:rFonts w:ascii="Arial Narrow" w:hAnsi="Arial Narrow" w:cs="Arial"/>
                <w:sz w:val="20"/>
                <w:szCs w:val="20"/>
              </w:rPr>
              <w:t>go Ministra Edukacji Narodowej „Godność, wolność, niepodległość”</w:t>
            </w:r>
            <w:r w:rsidRPr="003911C2">
              <w:rPr>
                <w:rFonts w:ascii="Arial Narrow" w:hAnsi="Arial Narrow" w:cs="Arial"/>
                <w:sz w:val="20"/>
                <w:szCs w:val="20"/>
              </w:rPr>
              <w:t xml:space="preserve"> na lata 2018-2020.</w:t>
            </w:r>
          </w:p>
          <w:p w:rsidR="001F5ED5" w:rsidRDefault="00A657D5" w:rsidP="001F5ED5">
            <w:pPr>
              <w:spacing w:before="120" w:after="120"/>
              <w:rPr>
                <w:rFonts w:ascii="Arial Narrow" w:hAnsi="Arial Narrow" w:cs="Arial"/>
                <w:sz w:val="20"/>
                <w:szCs w:val="20"/>
              </w:rPr>
            </w:pPr>
            <w:r>
              <w:rPr>
                <w:rFonts w:ascii="Arial Narrow" w:hAnsi="Arial Narrow" w:cs="Arial"/>
                <w:sz w:val="20"/>
                <w:szCs w:val="20"/>
              </w:rPr>
              <w:t>3. </w:t>
            </w:r>
            <w:r w:rsidRPr="003911C2">
              <w:rPr>
                <w:rFonts w:ascii="Arial Narrow" w:hAnsi="Arial Narrow" w:cs="Arial"/>
                <w:sz w:val="20"/>
                <w:szCs w:val="20"/>
              </w:rPr>
              <w:t>Przeprowadzenie przez Ośrodek Rozwoju Edukacji naboru realizatora, który przygot</w:t>
            </w:r>
            <w:r>
              <w:rPr>
                <w:rFonts w:ascii="Arial Narrow" w:hAnsi="Arial Narrow" w:cs="Arial"/>
                <w:sz w:val="20"/>
                <w:szCs w:val="20"/>
              </w:rPr>
              <w:t>uje i wykona dodatkowy moduł w </w:t>
            </w:r>
            <w:r w:rsidRPr="003911C2">
              <w:rPr>
                <w:rFonts w:ascii="Arial Narrow" w:hAnsi="Arial Narrow" w:cs="Arial"/>
                <w:sz w:val="20"/>
                <w:szCs w:val="20"/>
              </w:rPr>
              <w:t>interaktywnej g</w:t>
            </w:r>
            <w:r w:rsidRPr="003911C2">
              <w:rPr>
                <w:rFonts w:ascii="Arial Narrow" w:hAnsi="Arial Narrow" w:cs="Arial"/>
                <w:sz w:val="20"/>
                <w:szCs w:val="20"/>
              </w:rPr>
              <w:t xml:space="preserve">rze </w:t>
            </w:r>
            <w:r>
              <w:rPr>
                <w:rFonts w:ascii="Arial Narrow" w:hAnsi="Arial Narrow" w:cs="Arial"/>
                <w:sz w:val="20"/>
                <w:szCs w:val="20"/>
              </w:rPr>
              <w:t>edukacyjnej „Godność, wolność i </w:t>
            </w:r>
            <w:r w:rsidRPr="003911C2">
              <w:rPr>
                <w:rFonts w:ascii="Arial Narrow" w:hAnsi="Arial Narrow" w:cs="Arial"/>
                <w:sz w:val="20"/>
                <w:szCs w:val="20"/>
              </w:rPr>
              <w:t>niepodległość”, związany z dziedzictwem kulturowym Jana Pawła II z okazji 100. rocznicy urodzin.</w:t>
            </w:r>
          </w:p>
          <w:p w:rsidR="001F5ED5" w:rsidRDefault="00A657D5" w:rsidP="001F5ED5">
            <w:pPr>
              <w:spacing w:before="120"/>
              <w:rPr>
                <w:rFonts w:ascii="Arial Narrow" w:hAnsi="Arial Narrow" w:cs="Arial"/>
                <w:sz w:val="20"/>
                <w:szCs w:val="20"/>
              </w:rPr>
            </w:pPr>
            <w:r>
              <w:rPr>
                <w:rFonts w:ascii="Arial Narrow" w:hAnsi="Arial Narrow" w:cs="Arial"/>
                <w:sz w:val="20"/>
                <w:szCs w:val="20"/>
              </w:rPr>
              <w:t>4. </w:t>
            </w:r>
            <w:r w:rsidRPr="001A567C">
              <w:rPr>
                <w:rFonts w:ascii="Arial Narrow" w:hAnsi="Arial Narrow" w:cs="Arial"/>
                <w:sz w:val="20"/>
                <w:szCs w:val="20"/>
              </w:rPr>
              <w:t>K</w:t>
            </w:r>
            <w:r>
              <w:rPr>
                <w:rFonts w:ascii="Arial Narrow" w:hAnsi="Arial Narrow" w:cs="Arial"/>
                <w:sz w:val="20"/>
                <w:szCs w:val="20"/>
              </w:rPr>
              <w:t>ontynuacja działań związanych z </w:t>
            </w:r>
            <w:r w:rsidRPr="001A567C">
              <w:rPr>
                <w:rFonts w:ascii="Arial Narrow" w:hAnsi="Arial Narrow" w:cs="Arial"/>
                <w:sz w:val="20"/>
                <w:szCs w:val="20"/>
              </w:rPr>
              <w:t>obchodami setnej rocznicy odzyskania przez Polskę niepodleg</w:t>
            </w:r>
            <w:r>
              <w:rPr>
                <w:rFonts w:ascii="Arial Narrow" w:hAnsi="Arial Narrow" w:cs="Arial"/>
                <w:sz w:val="20"/>
                <w:szCs w:val="20"/>
              </w:rPr>
              <w:t>łości:</w:t>
            </w:r>
          </w:p>
          <w:p w:rsidR="001F5ED5" w:rsidRDefault="00A657D5" w:rsidP="001F5ED5">
            <w:pPr>
              <w:spacing w:before="40" w:after="40"/>
              <w:rPr>
                <w:rFonts w:ascii="Arial Narrow" w:hAnsi="Arial Narrow" w:cs="Arial"/>
                <w:sz w:val="20"/>
                <w:szCs w:val="20"/>
              </w:rPr>
            </w:pPr>
            <w:r>
              <w:rPr>
                <w:rFonts w:ascii="Arial Narrow" w:hAnsi="Arial Narrow" w:cs="Arial"/>
                <w:sz w:val="20"/>
                <w:szCs w:val="20"/>
              </w:rPr>
              <w:t>- konkurs recytatorsk</w:t>
            </w:r>
            <w:r>
              <w:rPr>
                <w:rFonts w:ascii="Arial Narrow" w:hAnsi="Arial Narrow" w:cs="Arial"/>
                <w:sz w:val="20"/>
                <w:szCs w:val="20"/>
              </w:rPr>
              <w:t>i „Poezja dla niepodległej” na Litwie i Ukrainie; -</w:t>
            </w:r>
            <w:r w:rsidRPr="001A567C">
              <w:rPr>
                <w:rFonts w:ascii="Arial Narrow" w:hAnsi="Arial Narrow" w:cs="Arial"/>
                <w:sz w:val="20"/>
                <w:szCs w:val="20"/>
              </w:rPr>
              <w:t xml:space="preserve"> koncerty pieśni patriotycznych, gry miejskie, konkursy plastyczne, wystawy, </w:t>
            </w:r>
            <w:r w:rsidRPr="001A567C">
              <w:rPr>
                <w:rFonts w:ascii="Arial Narrow" w:hAnsi="Arial Narrow" w:cs="Arial"/>
                <w:sz w:val="20"/>
                <w:szCs w:val="20"/>
              </w:rPr>
              <w:lastRenderedPageBreak/>
              <w:t>fest</w:t>
            </w:r>
            <w:r>
              <w:rPr>
                <w:rFonts w:ascii="Arial Narrow" w:hAnsi="Arial Narrow" w:cs="Arial"/>
                <w:sz w:val="20"/>
                <w:szCs w:val="20"/>
              </w:rPr>
              <w:t>i</w:t>
            </w:r>
            <w:r w:rsidRPr="001A567C">
              <w:rPr>
                <w:rFonts w:ascii="Arial Narrow" w:hAnsi="Arial Narrow" w:cs="Arial"/>
                <w:sz w:val="20"/>
                <w:szCs w:val="20"/>
              </w:rPr>
              <w:t>wale polskie dla dzieci i rodziców, uroczystości dla społeczno</w:t>
            </w:r>
            <w:r>
              <w:rPr>
                <w:rFonts w:ascii="Arial Narrow" w:hAnsi="Arial Narrow" w:cs="Arial"/>
                <w:sz w:val="20"/>
                <w:szCs w:val="20"/>
              </w:rPr>
              <w:t>ś</w:t>
            </w:r>
            <w:r w:rsidRPr="001A567C">
              <w:rPr>
                <w:rFonts w:ascii="Arial Narrow" w:hAnsi="Arial Narrow" w:cs="Arial"/>
                <w:sz w:val="20"/>
                <w:szCs w:val="20"/>
              </w:rPr>
              <w:t>ci lokalnej, spektakle teat</w:t>
            </w:r>
            <w:r>
              <w:rPr>
                <w:rFonts w:ascii="Arial Narrow" w:hAnsi="Arial Narrow" w:cs="Arial"/>
                <w:sz w:val="20"/>
                <w:szCs w:val="20"/>
              </w:rPr>
              <w:t>ralne, konkursy recytatorskie i </w:t>
            </w:r>
            <w:r>
              <w:rPr>
                <w:rFonts w:ascii="Arial Narrow" w:hAnsi="Arial Narrow" w:cs="Arial"/>
                <w:sz w:val="20"/>
                <w:szCs w:val="20"/>
              </w:rPr>
              <w:t>a</w:t>
            </w:r>
            <w:r>
              <w:rPr>
                <w:rFonts w:ascii="Arial Narrow" w:hAnsi="Arial Narrow" w:cs="Arial"/>
                <w:sz w:val="20"/>
                <w:szCs w:val="20"/>
              </w:rPr>
              <w:t>rtystyczne, quizy</w:t>
            </w:r>
            <w:r>
              <w:rPr>
                <w:rFonts w:ascii="Arial Narrow" w:hAnsi="Arial Narrow" w:cs="Arial"/>
                <w:sz w:val="20"/>
                <w:szCs w:val="20"/>
              </w:rPr>
              <w:t xml:space="preserve"> </w:t>
            </w:r>
            <w:r>
              <w:rPr>
                <w:rFonts w:ascii="Arial Narrow" w:hAnsi="Arial Narrow" w:cs="Arial"/>
                <w:sz w:val="20"/>
                <w:szCs w:val="20"/>
              </w:rPr>
              <w:t>o </w:t>
            </w:r>
            <w:r>
              <w:rPr>
                <w:rFonts w:ascii="Arial Narrow" w:hAnsi="Arial Narrow" w:cs="Arial"/>
                <w:sz w:val="20"/>
                <w:szCs w:val="20"/>
              </w:rPr>
              <w:t>Polsce.</w:t>
            </w:r>
            <w:r>
              <w:rPr>
                <w:rFonts w:ascii="Arial Narrow" w:hAnsi="Arial Narrow" w:cs="Arial"/>
                <w:sz w:val="20"/>
                <w:szCs w:val="20"/>
              </w:rPr>
              <w:t xml:space="preserve"> </w:t>
            </w:r>
            <w:r>
              <w:t xml:space="preserve"> </w:t>
            </w:r>
          </w:p>
          <w:p w:rsidR="001F5ED5" w:rsidRDefault="00A657D5" w:rsidP="001F5ED5">
            <w:pPr>
              <w:spacing w:before="120"/>
              <w:rPr>
                <w:rFonts w:ascii="Arial Narrow" w:hAnsi="Arial Narrow" w:cs="Arial"/>
                <w:sz w:val="20"/>
                <w:szCs w:val="20"/>
              </w:rPr>
            </w:pPr>
            <w:r>
              <w:rPr>
                <w:rFonts w:ascii="Arial Narrow" w:hAnsi="Arial Narrow" w:cs="Arial"/>
                <w:sz w:val="20"/>
                <w:szCs w:val="20"/>
              </w:rPr>
              <w:t>5. K</w:t>
            </w:r>
            <w:r w:rsidRPr="00465EA7">
              <w:rPr>
                <w:rFonts w:ascii="Arial Narrow" w:hAnsi="Arial Narrow" w:cs="Arial"/>
                <w:sz w:val="20"/>
                <w:szCs w:val="20"/>
              </w:rPr>
              <w:t xml:space="preserve">ontynuacja działań Ośrodka Rozwoju Polskiej Edukacji za Granicą </w:t>
            </w:r>
            <w:r>
              <w:rPr>
                <w:rFonts w:ascii="Arial Narrow" w:hAnsi="Arial Narrow" w:cs="Arial"/>
                <w:sz w:val="20"/>
                <w:szCs w:val="20"/>
              </w:rPr>
              <w:t xml:space="preserve">(ORPEG) </w:t>
            </w:r>
            <w:r w:rsidRPr="00465EA7">
              <w:rPr>
                <w:rFonts w:ascii="Arial Narrow" w:hAnsi="Arial Narrow" w:cs="Arial"/>
                <w:sz w:val="20"/>
                <w:szCs w:val="20"/>
              </w:rPr>
              <w:t xml:space="preserve">związanych z obchodami setnej rocznicy odzyskania </w:t>
            </w:r>
            <w:r>
              <w:rPr>
                <w:rFonts w:ascii="Arial Narrow" w:hAnsi="Arial Narrow" w:cs="Arial"/>
                <w:sz w:val="20"/>
                <w:szCs w:val="20"/>
              </w:rPr>
              <w:t>przez Polskę niepodległości:</w:t>
            </w:r>
          </w:p>
          <w:p w:rsidR="001F5ED5" w:rsidRDefault="00A657D5" w:rsidP="001F5ED5">
            <w:pPr>
              <w:spacing w:before="40" w:after="40"/>
              <w:rPr>
                <w:rFonts w:ascii="Arial Narrow" w:hAnsi="Arial Narrow" w:cs="Arial"/>
                <w:sz w:val="20"/>
                <w:szCs w:val="20"/>
              </w:rPr>
            </w:pPr>
            <w:r>
              <w:rPr>
                <w:rFonts w:ascii="Arial Narrow" w:hAnsi="Arial Narrow" w:cs="Arial"/>
                <w:sz w:val="20"/>
                <w:szCs w:val="20"/>
              </w:rPr>
              <w:t xml:space="preserve">- </w:t>
            </w:r>
            <w:r w:rsidRPr="00465EA7">
              <w:rPr>
                <w:rFonts w:ascii="Arial Narrow" w:hAnsi="Arial Narrow" w:cs="Arial"/>
                <w:sz w:val="20"/>
                <w:szCs w:val="20"/>
              </w:rPr>
              <w:t>organizowanie przez ORPEG dz</w:t>
            </w:r>
            <w:r>
              <w:rPr>
                <w:rFonts w:ascii="Arial Narrow" w:hAnsi="Arial Narrow" w:cs="Arial"/>
                <w:sz w:val="20"/>
                <w:szCs w:val="20"/>
              </w:rPr>
              <w:t>iałań skierowanych do uczniów i </w:t>
            </w:r>
            <w:r w:rsidRPr="00465EA7">
              <w:rPr>
                <w:rFonts w:ascii="Arial Narrow" w:hAnsi="Arial Narrow" w:cs="Arial"/>
                <w:sz w:val="20"/>
                <w:szCs w:val="20"/>
              </w:rPr>
              <w:t>nauczycie</w:t>
            </w:r>
            <w:r w:rsidRPr="00465EA7">
              <w:rPr>
                <w:rFonts w:ascii="Arial Narrow" w:hAnsi="Arial Narrow" w:cs="Arial"/>
                <w:sz w:val="20"/>
                <w:szCs w:val="20"/>
              </w:rPr>
              <w:t xml:space="preserve">li; </w:t>
            </w:r>
          </w:p>
          <w:p w:rsidR="001F5ED5" w:rsidRDefault="00A657D5" w:rsidP="001F5ED5">
            <w:pPr>
              <w:spacing w:before="40" w:after="40"/>
              <w:rPr>
                <w:rFonts w:ascii="Arial Narrow" w:hAnsi="Arial Narrow" w:cs="Arial"/>
                <w:sz w:val="20"/>
                <w:szCs w:val="20"/>
              </w:rPr>
            </w:pPr>
            <w:r>
              <w:rPr>
                <w:rFonts w:ascii="Arial Narrow" w:hAnsi="Arial Narrow" w:cs="Arial"/>
                <w:sz w:val="20"/>
                <w:szCs w:val="20"/>
              </w:rPr>
              <w:t xml:space="preserve">- </w:t>
            </w:r>
            <w:r w:rsidRPr="00465EA7">
              <w:rPr>
                <w:rFonts w:ascii="Arial Narrow" w:hAnsi="Arial Narrow" w:cs="Arial"/>
                <w:sz w:val="20"/>
                <w:szCs w:val="20"/>
              </w:rPr>
              <w:t>organizowanie uroczystości szkolnych i</w:t>
            </w:r>
            <w:r>
              <w:rPr>
                <w:rFonts w:ascii="Arial Narrow" w:hAnsi="Arial Narrow" w:cs="Arial"/>
                <w:sz w:val="20"/>
                <w:szCs w:val="20"/>
              </w:rPr>
              <w:t> </w:t>
            </w:r>
            <w:r w:rsidRPr="00465EA7">
              <w:rPr>
                <w:rFonts w:ascii="Arial Narrow" w:hAnsi="Arial Narrow" w:cs="Arial"/>
                <w:sz w:val="20"/>
                <w:szCs w:val="20"/>
              </w:rPr>
              <w:t>wydarzeń w szkołach za granicą.</w:t>
            </w:r>
          </w:p>
          <w:p w:rsidR="001F5ED5" w:rsidRPr="00EA5921" w:rsidRDefault="00A657D5" w:rsidP="001F5ED5">
            <w:pPr>
              <w:spacing w:before="120" w:after="40"/>
              <w:rPr>
                <w:rFonts w:ascii="Arial Narrow" w:hAnsi="Arial Narrow" w:cs="Arial"/>
                <w:sz w:val="20"/>
                <w:szCs w:val="20"/>
              </w:rPr>
            </w:pPr>
            <w:r>
              <w:rPr>
                <w:rFonts w:ascii="Arial Narrow" w:hAnsi="Arial Narrow" w:cs="Arial"/>
                <w:sz w:val="20"/>
                <w:szCs w:val="20"/>
              </w:rPr>
              <w:t>6. </w:t>
            </w:r>
            <w:r w:rsidRPr="00465EA7">
              <w:rPr>
                <w:rFonts w:ascii="Arial Narrow" w:hAnsi="Arial Narrow" w:cs="Arial"/>
                <w:sz w:val="20"/>
                <w:szCs w:val="20"/>
              </w:rPr>
              <w:t xml:space="preserve">Opracowanie i udostępnienie multimedialnego przewodnika dla wycieczek (w tym wirtualnych) do miejsc związanych z polską kulturą i historią, znajdujących się obecnie poza </w:t>
            </w:r>
            <w:r w:rsidRPr="00465EA7">
              <w:rPr>
                <w:rFonts w:ascii="Arial Narrow" w:hAnsi="Arial Narrow" w:cs="Arial"/>
                <w:sz w:val="20"/>
                <w:szCs w:val="20"/>
              </w:rPr>
              <w:t>wschodnią granicą RP, ze szczególnym uwzględnieniem aglomeracji lwowskiej oraz Wilna.</w:t>
            </w:r>
          </w:p>
        </w:tc>
        <w:tc>
          <w:tcPr>
            <w:tcW w:w="4292" w:type="dxa"/>
            <w:tcBorders>
              <w:bottom w:val="single" w:sz="12" w:space="0" w:color="auto"/>
            </w:tcBorders>
            <w:shd w:val="pct10" w:color="auto" w:fill="auto"/>
          </w:tcPr>
          <w:p w:rsidR="008C57A8" w:rsidRDefault="00A657D5" w:rsidP="0000365A">
            <w:pPr>
              <w:spacing w:before="120" w:after="40"/>
              <w:rPr>
                <w:rFonts w:ascii="Arial Narrow" w:hAnsi="Arial Narrow" w:cs="Arial"/>
                <w:sz w:val="20"/>
                <w:szCs w:val="20"/>
              </w:rPr>
            </w:pPr>
            <w:r>
              <w:rPr>
                <w:rFonts w:ascii="Arial Narrow" w:hAnsi="Arial Narrow" w:cs="Arial"/>
                <w:sz w:val="20"/>
                <w:szCs w:val="20"/>
              </w:rPr>
              <w:lastRenderedPageBreak/>
              <w:t>1. Ośrodek Rozwoju Edukacji:</w:t>
            </w:r>
          </w:p>
          <w:p w:rsidR="008C57A8" w:rsidRDefault="00A657D5" w:rsidP="0000365A">
            <w:pPr>
              <w:spacing w:before="40" w:after="40"/>
              <w:rPr>
                <w:rFonts w:ascii="Arial Narrow" w:hAnsi="Arial Narrow" w:cs="Arial"/>
                <w:sz w:val="20"/>
                <w:szCs w:val="20"/>
              </w:rPr>
            </w:pPr>
            <w:r>
              <w:rPr>
                <w:rFonts w:ascii="Arial Narrow" w:hAnsi="Arial Narrow" w:cs="Arial"/>
                <w:sz w:val="20"/>
                <w:szCs w:val="20"/>
              </w:rPr>
              <w:t xml:space="preserve">a) </w:t>
            </w:r>
            <w:r w:rsidRPr="00DE0F02">
              <w:rPr>
                <w:rFonts w:ascii="Arial Narrow" w:hAnsi="Arial Narrow" w:cs="Arial"/>
                <w:sz w:val="20"/>
                <w:szCs w:val="20"/>
              </w:rPr>
              <w:t>przeprowadził:</w:t>
            </w:r>
          </w:p>
          <w:p w:rsidR="008C57A8" w:rsidRDefault="00A657D5" w:rsidP="00A657D5">
            <w:pPr>
              <w:pStyle w:val="Akapitzlist"/>
              <w:numPr>
                <w:ilvl w:val="0"/>
                <w:numId w:val="59"/>
              </w:numPr>
              <w:spacing w:before="40" w:after="40"/>
              <w:ind w:left="219" w:hanging="219"/>
              <w:rPr>
                <w:rFonts w:ascii="Arial Narrow" w:hAnsi="Arial Narrow" w:cs="Arial"/>
                <w:sz w:val="20"/>
                <w:szCs w:val="20"/>
              </w:rPr>
            </w:pPr>
            <w:r w:rsidRPr="008C57A8">
              <w:rPr>
                <w:rFonts w:ascii="Arial Narrow" w:hAnsi="Arial Narrow" w:cs="Arial"/>
                <w:sz w:val="20"/>
                <w:szCs w:val="20"/>
              </w:rPr>
              <w:t>edycje szkolenia e-learningowego pt. Program wychowawczo-pro</w:t>
            </w:r>
            <w:r w:rsidRPr="008C57A8">
              <w:rPr>
                <w:rFonts w:ascii="Arial Narrow" w:hAnsi="Arial Narrow" w:cs="Arial"/>
                <w:sz w:val="20"/>
                <w:szCs w:val="20"/>
              </w:rPr>
              <w:t>filaktyczny szkoły lub placówki</w:t>
            </w:r>
            <w:r w:rsidRPr="008C57A8">
              <w:rPr>
                <w:rFonts w:ascii="Arial Narrow" w:hAnsi="Arial Narrow" w:cs="Arial"/>
                <w:sz w:val="20"/>
                <w:szCs w:val="20"/>
              </w:rPr>
              <w:t>;</w:t>
            </w:r>
          </w:p>
          <w:p w:rsidR="008C57A8" w:rsidRPr="008C57A8" w:rsidRDefault="00A657D5" w:rsidP="00A657D5">
            <w:pPr>
              <w:pStyle w:val="Akapitzlist"/>
              <w:numPr>
                <w:ilvl w:val="0"/>
                <w:numId w:val="59"/>
              </w:numPr>
              <w:spacing w:before="40" w:after="40"/>
              <w:ind w:left="219" w:hanging="219"/>
              <w:rPr>
                <w:rFonts w:ascii="Arial Narrow" w:hAnsi="Arial Narrow" w:cs="Arial"/>
                <w:sz w:val="20"/>
                <w:szCs w:val="20"/>
              </w:rPr>
            </w:pPr>
            <w:r w:rsidRPr="008C57A8">
              <w:rPr>
                <w:rFonts w:ascii="Arial Narrow" w:hAnsi="Arial Narrow"/>
                <w:sz w:val="20"/>
                <w:szCs w:val="20"/>
              </w:rPr>
              <w:t>webinarium dotyczące ewaluacji</w:t>
            </w:r>
            <w:r w:rsidRPr="008C57A8">
              <w:rPr>
                <w:rFonts w:ascii="Arial Narrow" w:hAnsi="Arial Narrow"/>
                <w:sz w:val="20"/>
                <w:szCs w:val="20"/>
              </w:rPr>
              <w:t xml:space="preserve"> program</w:t>
            </w:r>
            <w:r w:rsidRPr="008C57A8">
              <w:rPr>
                <w:rFonts w:ascii="Arial Narrow" w:hAnsi="Arial Narrow"/>
                <w:sz w:val="20"/>
                <w:szCs w:val="20"/>
              </w:rPr>
              <w:t>u wychowawczo-profilaktycznego;</w:t>
            </w:r>
          </w:p>
          <w:p w:rsidR="008C57A8" w:rsidRPr="008C57A8" w:rsidRDefault="00A657D5" w:rsidP="00A657D5">
            <w:pPr>
              <w:pStyle w:val="Akapitzlist"/>
              <w:numPr>
                <w:ilvl w:val="0"/>
                <w:numId w:val="59"/>
              </w:numPr>
              <w:spacing w:before="40" w:after="40"/>
              <w:ind w:left="219" w:hanging="219"/>
              <w:rPr>
                <w:rFonts w:ascii="Arial Narrow" w:hAnsi="Arial Narrow" w:cs="Arial"/>
                <w:sz w:val="20"/>
                <w:szCs w:val="20"/>
              </w:rPr>
            </w:pPr>
            <w:r w:rsidRPr="008C57A8">
              <w:rPr>
                <w:rFonts w:ascii="Arial Narrow" w:hAnsi="Arial Narrow"/>
                <w:sz w:val="20"/>
                <w:szCs w:val="20"/>
              </w:rPr>
              <w:t xml:space="preserve">webinarium o </w:t>
            </w:r>
            <w:r>
              <w:rPr>
                <w:rFonts w:ascii="Arial Narrow" w:hAnsi="Arial Narrow"/>
                <w:sz w:val="20"/>
                <w:szCs w:val="20"/>
              </w:rPr>
              <w:t>oddziaływaniach wychowawczych i </w:t>
            </w:r>
            <w:r w:rsidRPr="008C57A8">
              <w:rPr>
                <w:rFonts w:ascii="Arial Narrow" w:hAnsi="Arial Narrow"/>
                <w:sz w:val="20"/>
                <w:szCs w:val="20"/>
              </w:rPr>
              <w:t>profilaktycznych w edukacji zdalnej</w:t>
            </w:r>
            <w:r w:rsidRPr="008C57A8">
              <w:rPr>
                <w:rFonts w:ascii="Arial Narrow" w:hAnsi="Arial Narrow"/>
                <w:sz w:val="20"/>
                <w:szCs w:val="20"/>
              </w:rPr>
              <w:t>;</w:t>
            </w:r>
          </w:p>
          <w:p w:rsidR="00F65061" w:rsidRPr="008C57A8" w:rsidRDefault="00A657D5" w:rsidP="00A657D5">
            <w:pPr>
              <w:pStyle w:val="Akapitzlist"/>
              <w:numPr>
                <w:ilvl w:val="0"/>
                <w:numId w:val="59"/>
              </w:numPr>
              <w:spacing w:before="40" w:after="40"/>
              <w:ind w:left="219" w:hanging="219"/>
              <w:rPr>
                <w:rFonts w:ascii="Arial Narrow" w:hAnsi="Arial Narrow" w:cs="Arial"/>
                <w:sz w:val="20"/>
                <w:szCs w:val="20"/>
              </w:rPr>
            </w:pPr>
            <w:r w:rsidRPr="008C57A8">
              <w:rPr>
                <w:rFonts w:ascii="Arial Narrow" w:hAnsi="Arial Narrow"/>
                <w:sz w:val="20"/>
                <w:szCs w:val="20"/>
              </w:rPr>
              <w:t>webinarium o budowaniu  relacji w klasie zróżnicowanej podczas edukacji zdalnej;</w:t>
            </w:r>
          </w:p>
          <w:p w:rsidR="008C57A8" w:rsidRPr="008C57A8" w:rsidRDefault="00A657D5" w:rsidP="00A657D5">
            <w:pPr>
              <w:pStyle w:val="Akapitzlist"/>
              <w:numPr>
                <w:ilvl w:val="0"/>
                <w:numId w:val="58"/>
              </w:numPr>
              <w:tabs>
                <w:tab w:val="left" w:pos="6"/>
              </w:tabs>
              <w:spacing w:before="40" w:after="40"/>
              <w:rPr>
                <w:rFonts w:ascii="Arial Narrow" w:hAnsi="Arial Narrow" w:cs="Arial"/>
                <w:sz w:val="20"/>
                <w:szCs w:val="20"/>
              </w:rPr>
            </w:pPr>
            <w:r>
              <w:rPr>
                <w:rFonts w:ascii="Arial Narrow" w:hAnsi="Arial Narrow" w:cs="Arial"/>
                <w:sz w:val="20"/>
                <w:szCs w:val="20"/>
              </w:rPr>
              <w:t xml:space="preserve">upowszechnił </w:t>
            </w:r>
            <w:r w:rsidRPr="008C57A8">
              <w:rPr>
                <w:rFonts w:ascii="Arial Narrow" w:hAnsi="Arial Narrow"/>
                <w:sz w:val="20"/>
                <w:szCs w:val="20"/>
              </w:rPr>
              <w:t>publikacje z bank</w:t>
            </w:r>
            <w:r w:rsidRPr="008C57A8">
              <w:rPr>
                <w:rFonts w:ascii="Arial Narrow" w:hAnsi="Arial Narrow"/>
                <w:sz w:val="20"/>
                <w:szCs w:val="20"/>
              </w:rPr>
              <w:t>u dobrych praktyk</w:t>
            </w:r>
            <w:r>
              <w:rPr>
                <w:rFonts w:ascii="Arial Narrow" w:hAnsi="Arial Narrow"/>
                <w:sz w:val="20"/>
                <w:szCs w:val="20"/>
              </w:rPr>
              <w:t>:</w:t>
            </w:r>
          </w:p>
          <w:p w:rsidR="008C57A8" w:rsidRPr="008C57A8" w:rsidRDefault="00A657D5" w:rsidP="00A657D5">
            <w:pPr>
              <w:pStyle w:val="Akapitzlist"/>
              <w:numPr>
                <w:ilvl w:val="0"/>
                <w:numId w:val="60"/>
              </w:numPr>
              <w:tabs>
                <w:tab w:val="left" w:pos="6"/>
              </w:tabs>
              <w:spacing w:before="40" w:after="40"/>
              <w:ind w:left="219" w:hanging="213"/>
              <w:rPr>
                <w:rFonts w:ascii="Arial Narrow" w:hAnsi="Arial Narrow" w:cs="Arial"/>
                <w:sz w:val="20"/>
                <w:szCs w:val="20"/>
              </w:rPr>
            </w:pPr>
            <w:r w:rsidRPr="008C57A8">
              <w:rPr>
                <w:rFonts w:ascii="Arial Narrow" w:hAnsi="Arial Narrow"/>
                <w:sz w:val="20"/>
                <w:szCs w:val="20"/>
              </w:rPr>
              <w:t>Opra</w:t>
            </w:r>
            <w:r w:rsidRPr="008C57A8">
              <w:rPr>
                <w:rFonts w:ascii="Arial Narrow" w:hAnsi="Arial Narrow"/>
                <w:sz w:val="20"/>
                <w:szCs w:val="20"/>
              </w:rPr>
              <w:t xml:space="preserve">cowujemy i ewaluujemy program wychowawczo - profilaktyczny szkoły; </w:t>
            </w:r>
          </w:p>
          <w:p w:rsidR="008C57A8" w:rsidRPr="008C57A8" w:rsidRDefault="00A657D5" w:rsidP="00A657D5">
            <w:pPr>
              <w:pStyle w:val="Akapitzlist"/>
              <w:numPr>
                <w:ilvl w:val="0"/>
                <w:numId w:val="60"/>
              </w:numPr>
              <w:tabs>
                <w:tab w:val="left" w:pos="6"/>
              </w:tabs>
              <w:spacing w:before="40" w:after="40"/>
              <w:ind w:left="219" w:hanging="213"/>
              <w:rPr>
                <w:rFonts w:ascii="Arial Narrow" w:hAnsi="Arial Narrow" w:cs="Arial"/>
                <w:sz w:val="20"/>
                <w:szCs w:val="20"/>
              </w:rPr>
            </w:pPr>
            <w:r w:rsidRPr="008C57A8">
              <w:rPr>
                <w:rFonts w:ascii="Arial Narrow" w:hAnsi="Arial Narrow"/>
                <w:sz w:val="20"/>
                <w:szCs w:val="20"/>
              </w:rPr>
              <w:t xml:space="preserve">Program wychowawczo-profilaktyczny - krok po kroku; </w:t>
            </w:r>
          </w:p>
          <w:p w:rsidR="008C57A8" w:rsidRPr="008C57A8" w:rsidRDefault="00A657D5" w:rsidP="00A657D5">
            <w:pPr>
              <w:pStyle w:val="Akapitzlist"/>
              <w:numPr>
                <w:ilvl w:val="0"/>
                <w:numId w:val="60"/>
              </w:numPr>
              <w:tabs>
                <w:tab w:val="left" w:pos="6"/>
              </w:tabs>
              <w:spacing w:before="40" w:after="40"/>
              <w:ind w:left="219" w:hanging="213"/>
              <w:rPr>
                <w:rFonts w:ascii="Arial Narrow" w:hAnsi="Arial Narrow" w:cs="Arial"/>
                <w:sz w:val="20"/>
                <w:szCs w:val="20"/>
              </w:rPr>
            </w:pPr>
            <w:r w:rsidRPr="008C57A8">
              <w:rPr>
                <w:rFonts w:ascii="Arial Narrow" w:hAnsi="Arial Narrow"/>
                <w:sz w:val="20"/>
                <w:szCs w:val="20"/>
              </w:rPr>
              <w:t xml:space="preserve">Działania wychowawczo-profilaktyczne a diagnoza potrzeb środowiska szkolnego; </w:t>
            </w:r>
          </w:p>
          <w:p w:rsidR="008C57A8" w:rsidRPr="008C57A8" w:rsidRDefault="00A657D5" w:rsidP="00A657D5">
            <w:pPr>
              <w:pStyle w:val="Akapitzlist"/>
              <w:numPr>
                <w:ilvl w:val="0"/>
                <w:numId w:val="60"/>
              </w:numPr>
              <w:tabs>
                <w:tab w:val="left" w:pos="6"/>
              </w:tabs>
              <w:spacing w:before="40" w:after="40"/>
              <w:ind w:left="219" w:hanging="213"/>
              <w:rPr>
                <w:rFonts w:ascii="Arial Narrow" w:hAnsi="Arial Narrow" w:cs="Arial"/>
                <w:sz w:val="20"/>
                <w:szCs w:val="20"/>
              </w:rPr>
            </w:pPr>
            <w:r w:rsidRPr="008C57A8">
              <w:rPr>
                <w:rFonts w:ascii="Arial Narrow" w:hAnsi="Arial Narrow"/>
                <w:sz w:val="20"/>
                <w:szCs w:val="20"/>
              </w:rPr>
              <w:t>Zadania i treści wychowawczo-profilaktyczne szkoły w now</w:t>
            </w:r>
            <w:r w:rsidRPr="008C57A8">
              <w:rPr>
                <w:rFonts w:ascii="Arial Narrow" w:hAnsi="Arial Narrow"/>
                <w:sz w:val="20"/>
                <w:szCs w:val="20"/>
              </w:rPr>
              <w:t>ej podstawie programowej dla liceum, technikum i</w:t>
            </w:r>
            <w:r>
              <w:rPr>
                <w:rFonts w:ascii="Arial Narrow" w:hAnsi="Arial Narrow"/>
                <w:sz w:val="20"/>
                <w:szCs w:val="20"/>
              </w:rPr>
              <w:t xml:space="preserve"> branżowej szkoły II stopnia;</w:t>
            </w:r>
          </w:p>
          <w:p w:rsidR="008C57A8" w:rsidRPr="008C57A8" w:rsidRDefault="00A657D5" w:rsidP="00A657D5">
            <w:pPr>
              <w:pStyle w:val="Akapitzlist"/>
              <w:numPr>
                <w:ilvl w:val="0"/>
                <w:numId w:val="60"/>
              </w:numPr>
              <w:tabs>
                <w:tab w:val="left" w:pos="6"/>
              </w:tabs>
              <w:spacing w:before="40" w:after="40"/>
              <w:ind w:left="219" w:hanging="213"/>
              <w:rPr>
                <w:rFonts w:ascii="Arial Narrow" w:hAnsi="Arial Narrow" w:cs="Arial"/>
                <w:sz w:val="20"/>
                <w:szCs w:val="20"/>
              </w:rPr>
            </w:pPr>
            <w:r w:rsidRPr="008C57A8">
              <w:rPr>
                <w:rFonts w:ascii="Arial Narrow" w:hAnsi="Arial Narrow"/>
                <w:sz w:val="20"/>
                <w:szCs w:val="20"/>
              </w:rPr>
              <w:t>Wspomaganie szkoły w budowaniu systemu wychowawczego;</w:t>
            </w:r>
          </w:p>
          <w:p w:rsidR="008C57A8" w:rsidRPr="008C57A8" w:rsidRDefault="00A657D5" w:rsidP="00A657D5">
            <w:pPr>
              <w:pStyle w:val="Akapitzlist"/>
              <w:numPr>
                <w:ilvl w:val="0"/>
                <w:numId w:val="60"/>
              </w:numPr>
              <w:tabs>
                <w:tab w:val="left" w:pos="6"/>
              </w:tabs>
              <w:spacing w:before="40" w:after="40"/>
              <w:ind w:left="219" w:hanging="213"/>
              <w:rPr>
                <w:rFonts w:ascii="Arial Narrow" w:hAnsi="Arial Narrow" w:cs="Arial"/>
                <w:sz w:val="20"/>
                <w:szCs w:val="20"/>
              </w:rPr>
            </w:pPr>
            <w:r w:rsidRPr="008C57A8">
              <w:rPr>
                <w:rFonts w:ascii="Arial Narrow" w:hAnsi="Arial Narrow"/>
                <w:sz w:val="20"/>
                <w:szCs w:val="20"/>
              </w:rPr>
              <w:t>Co można zrobić, aby nie brakowało</w:t>
            </w:r>
            <w:r w:rsidRPr="008C57A8">
              <w:rPr>
                <w:rFonts w:ascii="Arial Narrow" w:hAnsi="Arial Narrow"/>
                <w:sz w:val="20"/>
                <w:szCs w:val="20"/>
              </w:rPr>
              <w:t xml:space="preserve"> przyjaznych i życzli</w:t>
            </w:r>
            <w:r w:rsidRPr="008C57A8">
              <w:rPr>
                <w:rFonts w:ascii="Arial Narrow" w:hAnsi="Arial Narrow"/>
                <w:sz w:val="20"/>
                <w:szCs w:val="20"/>
              </w:rPr>
              <w:t>wych relacji w szkole? Program „</w:t>
            </w:r>
            <w:r w:rsidRPr="008C57A8">
              <w:rPr>
                <w:rFonts w:ascii="Arial Narrow" w:hAnsi="Arial Narrow"/>
                <w:sz w:val="20"/>
                <w:szCs w:val="20"/>
              </w:rPr>
              <w:t>Mediacje rówieśn</w:t>
            </w:r>
            <w:r w:rsidRPr="008C57A8">
              <w:rPr>
                <w:rFonts w:ascii="Arial Narrow" w:hAnsi="Arial Narrow"/>
                <w:sz w:val="20"/>
                <w:szCs w:val="20"/>
              </w:rPr>
              <w:t xml:space="preserve">icze"; </w:t>
            </w:r>
          </w:p>
          <w:p w:rsidR="00DE0F02" w:rsidRPr="008C57A8" w:rsidRDefault="00A657D5" w:rsidP="00A657D5">
            <w:pPr>
              <w:pStyle w:val="Akapitzlist"/>
              <w:numPr>
                <w:ilvl w:val="0"/>
                <w:numId w:val="60"/>
              </w:numPr>
              <w:tabs>
                <w:tab w:val="left" w:pos="6"/>
              </w:tabs>
              <w:spacing w:before="40" w:after="40"/>
              <w:ind w:left="219" w:hanging="213"/>
              <w:rPr>
                <w:rFonts w:ascii="Arial Narrow" w:hAnsi="Arial Narrow" w:cs="Arial"/>
                <w:sz w:val="20"/>
                <w:szCs w:val="20"/>
              </w:rPr>
            </w:pPr>
            <w:r w:rsidRPr="008C57A8">
              <w:rPr>
                <w:rFonts w:ascii="Arial Narrow" w:hAnsi="Arial Narrow"/>
                <w:sz w:val="20"/>
                <w:szCs w:val="20"/>
              </w:rPr>
              <w:t xml:space="preserve">Planowanie </w:t>
            </w:r>
            <w:r w:rsidRPr="008C57A8">
              <w:rPr>
                <w:rFonts w:ascii="Arial Narrow" w:hAnsi="Arial Narrow"/>
                <w:sz w:val="20"/>
                <w:szCs w:val="20"/>
              </w:rPr>
              <w:t>interwencji w rozwią</w:t>
            </w:r>
            <w:r w:rsidRPr="008C57A8">
              <w:rPr>
                <w:rFonts w:ascii="Arial Narrow" w:hAnsi="Arial Narrow"/>
                <w:sz w:val="20"/>
                <w:szCs w:val="20"/>
              </w:rPr>
              <w:t>zywaniu trudności wychowawczych;</w:t>
            </w:r>
            <w:r w:rsidRPr="008C57A8">
              <w:rPr>
                <w:rFonts w:ascii="Arial Narrow" w:hAnsi="Arial Narrow"/>
                <w:sz w:val="20"/>
                <w:szCs w:val="20"/>
              </w:rPr>
              <w:t xml:space="preserve"> Diagnoza </w:t>
            </w:r>
            <w:r w:rsidRPr="008C57A8">
              <w:rPr>
                <w:rFonts w:ascii="Arial Narrow" w:hAnsi="Arial Narrow"/>
                <w:sz w:val="20"/>
                <w:szCs w:val="20"/>
              </w:rPr>
              <w:t>sytuacji uczniów z trudnościami</w:t>
            </w:r>
            <w:r w:rsidRPr="008C57A8">
              <w:rPr>
                <w:rFonts w:ascii="Arial Narrow" w:hAnsi="Arial Narrow"/>
                <w:sz w:val="20"/>
                <w:szCs w:val="20"/>
              </w:rPr>
              <w:t>.</w:t>
            </w:r>
          </w:p>
          <w:p w:rsidR="00073512" w:rsidRDefault="00A657D5" w:rsidP="00073512">
            <w:pPr>
              <w:tabs>
                <w:tab w:val="left" w:pos="0"/>
              </w:tabs>
              <w:spacing w:before="120" w:after="120"/>
              <w:jc w:val="both"/>
              <w:rPr>
                <w:rFonts w:ascii="Arial Narrow" w:hAnsi="Arial Narrow"/>
                <w:sz w:val="20"/>
                <w:szCs w:val="20"/>
              </w:rPr>
            </w:pPr>
            <w:r>
              <w:rPr>
                <w:rFonts w:ascii="Arial Narrow" w:hAnsi="Arial Narrow"/>
                <w:sz w:val="20"/>
                <w:szCs w:val="20"/>
              </w:rPr>
              <w:t>2. </w:t>
            </w:r>
            <w:r w:rsidRPr="00073512">
              <w:rPr>
                <w:rFonts w:ascii="Arial Narrow" w:hAnsi="Arial Narrow"/>
                <w:sz w:val="20"/>
                <w:szCs w:val="20"/>
              </w:rPr>
              <w:t xml:space="preserve">Opracowano materiały podsumowujące obchody stulecia odzyskania przez Polskę niepodległości </w:t>
            </w:r>
            <w:r>
              <w:rPr>
                <w:rFonts w:ascii="Arial Narrow" w:hAnsi="Arial Narrow"/>
                <w:sz w:val="20"/>
                <w:szCs w:val="20"/>
              </w:rPr>
              <w:br/>
            </w:r>
            <w:r w:rsidRPr="00073512">
              <w:rPr>
                <w:rFonts w:ascii="Arial Narrow" w:hAnsi="Arial Narrow"/>
                <w:sz w:val="20"/>
                <w:szCs w:val="20"/>
              </w:rPr>
              <w:t xml:space="preserve">w ramach projektu edukacyjnego „Godność, wolność, </w:t>
            </w:r>
            <w:r w:rsidRPr="00073512">
              <w:rPr>
                <w:rFonts w:ascii="Arial Narrow" w:hAnsi="Arial Narrow"/>
                <w:sz w:val="20"/>
                <w:szCs w:val="20"/>
              </w:rPr>
              <w:lastRenderedPageBreak/>
              <w:t>niepodległość” n</w:t>
            </w:r>
            <w:r w:rsidRPr="00073512">
              <w:rPr>
                <w:rFonts w:ascii="Arial Narrow" w:hAnsi="Arial Narrow"/>
                <w:sz w:val="20"/>
                <w:szCs w:val="20"/>
              </w:rPr>
              <w:t>a lata 2018-2020.</w:t>
            </w:r>
          </w:p>
          <w:p w:rsidR="003E4937" w:rsidRPr="00073512" w:rsidRDefault="00A657D5" w:rsidP="00073512">
            <w:pPr>
              <w:tabs>
                <w:tab w:val="left" w:pos="0"/>
              </w:tabs>
              <w:spacing w:before="120" w:after="120"/>
              <w:jc w:val="both"/>
              <w:rPr>
                <w:rFonts w:ascii="Arial Narrow" w:hAnsi="Arial Narrow" w:cs="Arial"/>
                <w:sz w:val="20"/>
                <w:szCs w:val="20"/>
              </w:rPr>
            </w:pPr>
            <w:r>
              <w:rPr>
                <w:rFonts w:ascii="Arial Narrow" w:hAnsi="Arial Narrow"/>
                <w:sz w:val="20"/>
                <w:szCs w:val="20"/>
              </w:rPr>
              <w:t>3. </w:t>
            </w:r>
            <w:r>
              <w:rPr>
                <w:rFonts w:ascii="Arial Narrow" w:hAnsi="Arial Narrow" w:cs="Arial"/>
                <w:sz w:val="20"/>
                <w:szCs w:val="20"/>
              </w:rPr>
              <w:t xml:space="preserve">Wyłoniono </w:t>
            </w:r>
            <w:r w:rsidRPr="00073512">
              <w:rPr>
                <w:rFonts w:ascii="Arial Narrow" w:hAnsi="Arial Narrow" w:cs="Arial"/>
                <w:sz w:val="20"/>
                <w:szCs w:val="20"/>
              </w:rPr>
              <w:t>realizatora</w:t>
            </w:r>
            <w:r>
              <w:rPr>
                <w:rFonts w:ascii="Arial Narrow" w:hAnsi="Arial Narrow" w:cs="Arial"/>
                <w:sz w:val="20"/>
                <w:szCs w:val="20"/>
              </w:rPr>
              <w:t>, który</w:t>
            </w:r>
            <w:r w:rsidRPr="00073512">
              <w:rPr>
                <w:rFonts w:ascii="Arial Narrow" w:hAnsi="Arial Narrow" w:cs="Arial"/>
                <w:sz w:val="20"/>
                <w:szCs w:val="20"/>
              </w:rPr>
              <w:t xml:space="preserve"> opracował dodatkowy moduł interaktywnej gry edukacyjnej „Godność, wonn</w:t>
            </w:r>
            <w:r>
              <w:rPr>
                <w:rFonts w:ascii="Arial Narrow" w:hAnsi="Arial Narrow" w:cs="Arial"/>
                <w:sz w:val="20"/>
                <w:szCs w:val="20"/>
              </w:rPr>
              <w:t>ość i niepodległość”</w:t>
            </w:r>
            <w:r w:rsidRPr="00073512">
              <w:rPr>
                <w:rFonts w:ascii="Arial Narrow" w:hAnsi="Arial Narrow" w:cs="Arial"/>
                <w:sz w:val="20"/>
                <w:szCs w:val="20"/>
              </w:rPr>
              <w:t xml:space="preserve"> o dziedzictwie kulturowym Jana Pawła II z okazji 100. rocznicy urodzin. </w:t>
            </w:r>
            <w:r w:rsidRPr="00073512">
              <w:rPr>
                <w:rFonts w:ascii="Arial Narrow" w:hAnsi="Arial Narrow" w:cs="Arial"/>
                <w:sz w:val="20"/>
                <w:szCs w:val="20"/>
              </w:rPr>
              <w:t>Gra jest dostępna na platformie edukacyjnej</w:t>
            </w:r>
            <w:r w:rsidRPr="00073512">
              <w:rPr>
                <w:rFonts w:ascii="Arial Narrow" w:hAnsi="Arial Narrow" w:cs="Arial"/>
                <w:sz w:val="20"/>
                <w:szCs w:val="20"/>
              </w:rPr>
              <w:t>:</w:t>
            </w:r>
            <w:r>
              <w:t xml:space="preserve"> </w:t>
            </w:r>
            <w:hyperlink r:id="rId10" w:history="1">
              <w:r w:rsidRPr="00073512">
                <w:rPr>
                  <w:rStyle w:val="Hipercze"/>
                  <w:rFonts w:ascii="Arial Narrow" w:hAnsi="Arial Narrow" w:cs="Arial"/>
                  <w:sz w:val="20"/>
                  <w:szCs w:val="20"/>
                </w:rPr>
                <w:t>https://epodreczniki.pl/</w:t>
              </w:r>
            </w:hyperlink>
          </w:p>
          <w:p w:rsidR="00976AB2" w:rsidRDefault="00A657D5" w:rsidP="00073512">
            <w:pPr>
              <w:tabs>
                <w:tab w:val="left" w:pos="0"/>
              </w:tabs>
              <w:spacing w:before="120" w:after="120"/>
              <w:jc w:val="both"/>
              <w:rPr>
                <w:rFonts w:ascii="Arial Narrow" w:hAnsi="Arial Narrow" w:cs="Arial"/>
                <w:sz w:val="20"/>
                <w:szCs w:val="20"/>
              </w:rPr>
            </w:pPr>
            <w:r>
              <w:rPr>
                <w:rFonts w:ascii="Arial Narrow" w:hAnsi="Arial Narrow" w:cs="Arial"/>
                <w:sz w:val="20"/>
                <w:szCs w:val="20"/>
              </w:rPr>
              <w:t>4. </w:t>
            </w:r>
            <w:r>
              <w:rPr>
                <w:rFonts w:ascii="Arial Narrow" w:hAnsi="Arial Narrow" w:cs="Arial"/>
                <w:sz w:val="20"/>
                <w:szCs w:val="20"/>
              </w:rPr>
              <w:t>Wyłonione w konkursie na realizację zadania publicznego dwa podmioty</w:t>
            </w:r>
            <w:r>
              <w:rPr>
                <w:rFonts w:ascii="Arial Narrow" w:hAnsi="Arial Narrow" w:cs="Arial"/>
                <w:sz w:val="20"/>
                <w:szCs w:val="20"/>
              </w:rPr>
              <w:t xml:space="preserve"> kontynuowały działania związane z obchodami setnej rocznicy odzyskania przez Polskę niepodległości wśród Polonii i Polaków za granicą.</w:t>
            </w:r>
          </w:p>
          <w:p w:rsidR="001F5ED5" w:rsidRDefault="00A657D5" w:rsidP="00073512">
            <w:pPr>
              <w:tabs>
                <w:tab w:val="left" w:pos="6"/>
              </w:tabs>
              <w:spacing w:before="120" w:after="120"/>
              <w:jc w:val="both"/>
              <w:rPr>
                <w:rFonts w:ascii="Arial Narrow" w:hAnsi="Arial Narrow" w:cs="Arial"/>
                <w:sz w:val="20"/>
                <w:szCs w:val="20"/>
              </w:rPr>
            </w:pPr>
            <w:r>
              <w:rPr>
                <w:rFonts w:ascii="Arial Narrow" w:hAnsi="Arial Narrow" w:cs="ArialMT"/>
                <w:sz w:val="20"/>
                <w:szCs w:val="20"/>
              </w:rPr>
              <w:t>5.</w:t>
            </w:r>
            <w:r>
              <w:rPr>
                <w:rFonts w:ascii="Arial Narrow" w:hAnsi="Arial Narrow" w:cs="Arial"/>
                <w:sz w:val="20"/>
                <w:szCs w:val="20"/>
              </w:rPr>
              <w:t> </w:t>
            </w:r>
            <w:r>
              <w:rPr>
                <w:rFonts w:ascii="Arial Narrow" w:hAnsi="Arial Narrow" w:cs="Arial"/>
                <w:sz w:val="20"/>
                <w:szCs w:val="20"/>
              </w:rPr>
              <w:t xml:space="preserve">Ośrodek Rozwoju Polskiej Edukacji za Granicą kontynuował realizację zadania polegającego na organizowaniu w szkołach </w:t>
            </w:r>
            <w:r>
              <w:rPr>
                <w:rFonts w:ascii="Arial Narrow" w:hAnsi="Arial Narrow" w:cs="Arial"/>
                <w:sz w:val="20"/>
                <w:szCs w:val="20"/>
              </w:rPr>
              <w:t>za granicą działań związanych z obchodami setnej rocznicy odzyskania przez Polskę niepodległości.</w:t>
            </w:r>
          </w:p>
          <w:p w:rsidR="00624E6E" w:rsidRPr="00511C1F" w:rsidRDefault="00A657D5" w:rsidP="00073512">
            <w:pPr>
              <w:tabs>
                <w:tab w:val="left" w:pos="6"/>
              </w:tabs>
              <w:spacing w:before="120" w:after="120"/>
              <w:jc w:val="both"/>
              <w:rPr>
                <w:rFonts w:ascii="Arial Narrow" w:hAnsi="Arial Narrow"/>
                <w:sz w:val="20"/>
                <w:szCs w:val="20"/>
              </w:rPr>
            </w:pPr>
            <w:r>
              <w:rPr>
                <w:rFonts w:ascii="Arial Narrow" w:hAnsi="Arial Narrow" w:cs="Arial"/>
                <w:sz w:val="20"/>
                <w:szCs w:val="20"/>
              </w:rPr>
              <w:t xml:space="preserve">6. Opracowano i udostępniono multimedialny przewodnik wycieczek po Kresach, do miejsc związanych z polską kulturą poza wschodnią granicą, </w:t>
            </w:r>
            <w:r>
              <w:rPr>
                <w:rFonts w:ascii="Arial Narrow" w:hAnsi="Arial Narrow" w:cs="Arial"/>
                <w:sz w:val="20"/>
                <w:szCs w:val="20"/>
              </w:rPr>
              <w:br/>
            </w:r>
            <w:r>
              <w:rPr>
                <w:rFonts w:ascii="Arial Narrow" w:hAnsi="Arial Narrow" w:cs="Arial"/>
                <w:sz w:val="20"/>
                <w:szCs w:val="20"/>
              </w:rPr>
              <w:t>ze szczególnym uwzg</w:t>
            </w:r>
            <w:r>
              <w:rPr>
                <w:rFonts w:ascii="Arial Narrow" w:hAnsi="Arial Narrow" w:cs="Arial"/>
                <w:sz w:val="20"/>
                <w:szCs w:val="20"/>
              </w:rPr>
              <w:t>lędnieniem aglomeracji lwowskiej oraz Wilna.</w:t>
            </w:r>
          </w:p>
        </w:tc>
      </w:tr>
    </w:tbl>
    <w:p w:rsidR="00C12441" w:rsidRPr="006F2FE3" w:rsidRDefault="00A657D5" w:rsidP="00280ADB">
      <w:pPr>
        <w:rPr>
          <w:rFonts w:ascii="Arial Narrow" w:hAnsi="Arial Narrow" w:cs="Arial"/>
          <w:sz w:val="22"/>
          <w:szCs w:val="22"/>
        </w:rPr>
      </w:pPr>
    </w:p>
    <w:p w:rsidR="003065CD" w:rsidRPr="006F2FE3" w:rsidRDefault="00A657D5" w:rsidP="003065CD">
      <w:pPr>
        <w:tabs>
          <w:tab w:val="left" w:pos="5670"/>
        </w:tabs>
        <w:ind w:left="1247" w:hanging="1247"/>
        <w:jc w:val="both"/>
        <w:rPr>
          <w:rFonts w:ascii="Arial Narrow" w:hAnsi="Arial Narrow" w:cs="Arial"/>
          <w:b/>
        </w:rPr>
      </w:pPr>
      <w:r w:rsidRPr="006F2FE3">
        <w:rPr>
          <w:rFonts w:ascii="Arial Narrow" w:hAnsi="Arial Narrow" w:cs="Arial"/>
          <w:b/>
        </w:rPr>
        <w:br w:type="page"/>
      </w:r>
      <w:r w:rsidRPr="006F2FE3">
        <w:rPr>
          <w:rFonts w:ascii="Arial Narrow" w:hAnsi="Arial Narrow" w:cs="Arial"/>
          <w:b/>
        </w:rPr>
        <w:lastRenderedPageBreak/>
        <w:t>CZĘŚĆ B: </w:t>
      </w:r>
      <w:r w:rsidRPr="006F2FE3">
        <w:rPr>
          <w:rFonts w:ascii="Arial Narrow" w:hAnsi="Arial Narrow" w:cs="Arial"/>
          <w:b/>
          <w:bCs/>
        </w:rPr>
        <w:t>Realizacja celów priorytetowych wynikających z budżetu państwa w układzie zadaniowym w roku 20</w:t>
      </w:r>
      <w:r>
        <w:rPr>
          <w:rFonts w:ascii="Arial Narrow" w:hAnsi="Arial Narrow" w:cs="Arial"/>
          <w:b/>
          <w:bCs/>
        </w:rPr>
        <w:t>20</w:t>
      </w:r>
    </w:p>
    <w:p w:rsidR="003065CD" w:rsidRPr="006F2FE3" w:rsidRDefault="00A657D5" w:rsidP="003065CD">
      <w:pPr>
        <w:rPr>
          <w:rFonts w:ascii="Arial Narrow" w:hAnsi="Arial Narrow" w:cs="Arial"/>
          <w:b/>
        </w:rPr>
      </w:pPr>
    </w:p>
    <w:p w:rsidR="003065CD" w:rsidRPr="006F2FE3" w:rsidRDefault="00A657D5" w:rsidP="003065CD">
      <w:pPr>
        <w:rPr>
          <w:rFonts w:ascii="Arial Narrow" w:hAnsi="Arial Narrow" w:cs="Arial"/>
          <w:b/>
          <w:sz w:val="22"/>
          <w:szCs w:val="22"/>
        </w:rPr>
      </w:pP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402"/>
        <w:gridCol w:w="2268"/>
        <w:gridCol w:w="1386"/>
        <w:gridCol w:w="1166"/>
        <w:gridCol w:w="3544"/>
        <w:gridCol w:w="3543"/>
      </w:tblGrid>
      <w:tr w:rsidR="00C02FF1" w:rsidTr="008C5B97">
        <w:trPr>
          <w:trHeight w:val="507"/>
        </w:trPr>
        <w:tc>
          <w:tcPr>
            <w:tcW w:w="562" w:type="dxa"/>
            <w:vMerge w:val="restart"/>
            <w:shd w:val="clear" w:color="auto" w:fill="auto"/>
            <w:vAlign w:val="center"/>
          </w:tcPr>
          <w:p w:rsidR="003065CD" w:rsidRPr="001C1A9F" w:rsidRDefault="00A657D5" w:rsidP="002D3F4C">
            <w:pPr>
              <w:jc w:val="center"/>
              <w:rPr>
                <w:rFonts w:ascii="Arial Narrow" w:hAnsi="Arial Narrow" w:cs="Arial"/>
                <w:b/>
                <w:sz w:val="20"/>
                <w:szCs w:val="20"/>
              </w:rPr>
            </w:pPr>
            <w:r w:rsidRPr="001C1A9F">
              <w:rPr>
                <w:rFonts w:ascii="Arial Narrow" w:hAnsi="Arial Narrow" w:cs="Arial"/>
                <w:b/>
                <w:sz w:val="20"/>
                <w:szCs w:val="20"/>
              </w:rPr>
              <w:t>Lp.</w:t>
            </w:r>
          </w:p>
        </w:tc>
        <w:tc>
          <w:tcPr>
            <w:tcW w:w="3402" w:type="dxa"/>
            <w:vMerge w:val="restart"/>
            <w:shd w:val="clear" w:color="auto" w:fill="auto"/>
            <w:vAlign w:val="center"/>
          </w:tcPr>
          <w:p w:rsidR="003065CD" w:rsidRPr="001C1A9F" w:rsidRDefault="00A657D5" w:rsidP="002D3F4C">
            <w:pPr>
              <w:jc w:val="center"/>
              <w:rPr>
                <w:rFonts w:ascii="Arial Narrow" w:hAnsi="Arial Narrow" w:cs="Arial"/>
                <w:b/>
                <w:sz w:val="20"/>
                <w:szCs w:val="20"/>
              </w:rPr>
            </w:pPr>
            <w:r w:rsidRPr="001C1A9F">
              <w:rPr>
                <w:rFonts w:ascii="Arial Narrow" w:hAnsi="Arial Narrow" w:cs="Arial"/>
                <w:b/>
                <w:sz w:val="20"/>
                <w:szCs w:val="20"/>
              </w:rPr>
              <w:t>Cel</w:t>
            </w:r>
          </w:p>
        </w:tc>
        <w:tc>
          <w:tcPr>
            <w:tcW w:w="4820" w:type="dxa"/>
            <w:gridSpan w:val="3"/>
            <w:shd w:val="clear" w:color="auto" w:fill="auto"/>
            <w:vAlign w:val="center"/>
          </w:tcPr>
          <w:p w:rsidR="003065CD" w:rsidRPr="001C1A9F" w:rsidRDefault="00A657D5" w:rsidP="002D3F4C">
            <w:pPr>
              <w:jc w:val="center"/>
              <w:rPr>
                <w:rFonts w:ascii="Arial Narrow" w:hAnsi="Arial Narrow" w:cs="Arial"/>
                <w:b/>
                <w:sz w:val="20"/>
                <w:szCs w:val="20"/>
              </w:rPr>
            </w:pPr>
            <w:r w:rsidRPr="001C1A9F">
              <w:rPr>
                <w:rFonts w:ascii="Arial Narrow" w:hAnsi="Arial Narrow" w:cs="Arial"/>
                <w:b/>
                <w:sz w:val="20"/>
                <w:szCs w:val="20"/>
              </w:rPr>
              <w:t>Mierniki określające stopień realizacji celu</w:t>
            </w:r>
          </w:p>
        </w:tc>
        <w:tc>
          <w:tcPr>
            <w:tcW w:w="3544" w:type="dxa"/>
            <w:vMerge w:val="restart"/>
            <w:shd w:val="clear" w:color="auto" w:fill="auto"/>
            <w:vAlign w:val="center"/>
          </w:tcPr>
          <w:p w:rsidR="003065CD" w:rsidRPr="001C1A9F" w:rsidRDefault="00A657D5" w:rsidP="002D3F4C">
            <w:pPr>
              <w:jc w:val="center"/>
              <w:rPr>
                <w:rFonts w:ascii="Arial Narrow" w:hAnsi="Arial Narrow" w:cs="Arial"/>
                <w:b/>
                <w:sz w:val="20"/>
                <w:szCs w:val="20"/>
              </w:rPr>
            </w:pPr>
            <w:r w:rsidRPr="001C1A9F">
              <w:rPr>
                <w:rFonts w:ascii="Arial Narrow" w:hAnsi="Arial Narrow" w:cs="Arial"/>
                <w:b/>
                <w:sz w:val="20"/>
                <w:szCs w:val="20"/>
              </w:rPr>
              <w:t xml:space="preserve">Planowane podzadania budżetowe służące </w:t>
            </w:r>
            <w:r w:rsidRPr="001C1A9F">
              <w:rPr>
                <w:rFonts w:ascii="Arial Narrow" w:hAnsi="Arial Narrow" w:cs="Arial"/>
                <w:b/>
                <w:sz w:val="20"/>
                <w:szCs w:val="20"/>
              </w:rPr>
              <w:t>realizacji celu</w:t>
            </w:r>
          </w:p>
        </w:tc>
        <w:tc>
          <w:tcPr>
            <w:tcW w:w="3543" w:type="dxa"/>
            <w:vMerge w:val="restart"/>
            <w:shd w:val="pct10" w:color="auto" w:fill="auto"/>
            <w:vAlign w:val="center"/>
          </w:tcPr>
          <w:p w:rsidR="003065CD" w:rsidRPr="001C1A9F" w:rsidRDefault="00A657D5" w:rsidP="002D3F4C">
            <w:pPr>
              <w:jc w:val="center"/>
              <w:rPr>
                <w:rFonts w:ascii="Arial Narrow" w:hAnsi="Arial Narrow" w:cs="Arial"/>
                <w:b/>
                <w:sz w:val="20"/>
                <w:szCs w:val="20"/>
              </w:rPr>
            </w:pPr>
            <w:r w:rsidRPr="001C1A9F">
              <w:rPr>
                <w:rFonts w:ascii="Arial Narrow" w:hAnsi="Arial Narrow" w:cs="Arial"/>
                <w:b/>
                <w:sz w:val="20"/>
                <w:szCs w:val="20"/>
              </w:rPr>
              <w:t>Podjęte podzadania budżetowe służące realizacji celu</w:t>
            </w:r>
          </w:p>
        </w:tc>
      </w:tr>
      <w:tr w:rsidR="00C02FF1" w:rsidTr="008C5B97">
        <w:trPr>
          <w:trHeight w:val="1375"/>
        </w:trPr>
        <w:tc>
          <w:tcPr>
            <w:tcW w:w="562" w:type="dxa"/>
            <w:vMerge/>
            <w:shd w:val="clear" w:color="auto" w:fill="auto"/>
          </w:tcPr>
          <w:p w:rsidR="003065CD" w:rsidRPr="006F2FE3" w:rsidRDefault="00A657D5" w:rsidP="00342339">
            <w:pPr>
              <w:jc w:val="center"/>
              <w:rPr>
                <w:rFonts w:ascii="Arial Narrow" w:hAnsi="Arial Narrow" w:cs="Arial"/>
                <w:sz w:val="22"/>
                <w:szCs w:val="22"/>
              </w:rPr>
            </w:pPr>
          </w:p>
        </w:tc>
        <w:tc>
          <w:tcPr>
            <w:tcW w:w="3402" w:type="dxa"/>
            <w:vMerge/>
            <w:shd w:val="clear" w:color="auto" w:fill="auto"/>
          </w:tcPr>
          <w:p w:rsidR="003065CD" w:rsidRPr="006F2FE3" w:rsidRDefault="00A657D5" w:rsidP="00342339">
            <w:pPr>
              <w:jc w:val="center"/>
              <w:rPr>
                <w:rFonts w:ascii="Arial Narrow" w:hAnsi="Arial Narrow" w:cs="Arial"/>
                <w:sz w:val="22"/>
                <w:szCs w:val="22"/>
              </w:rPr>
            </w:pPr>
          </w:p>
        </w:tc>
        <w:tc>
          <w:tcPr>
            <w:tcW w:w="2268" w:type="dxa"/>
            <w:shd w:val="clear" w:color="auto" w:fill="auto"/>
            <w:vAlign w:val="center"/>
          </w:tcPr>
          <w:p w:rsidR="003065CD" w:rsidRPr="001C1A9F" w:rsidRDefault="00A657D5" w:rsidP="00342339">
            <w:pPr>
              <w:jc w:val="center"/>
              <w:rPr>
                <w:rFonts w:ascii="Arial Narrow" w:hAnsi="Arial Narrow" w:cs="Arial"/>
                <w:b/>
                <w:sz w:val="20"/>
                <w:szCs w:val="20"/>
              </w:rPr>
            </w:pPr>
            <w:r w:rsidRPr="001C1A9F">
              <w:rPr>
                <w:rFonts w:ascii="Arial Narrow" w:hAnsi="Arial Narrow" w:cs="Arial"/>
                <w:b/>
                <w:sz w:val="20"/>
                <w:szCs w:val="20"/>
              </w:rPr>
              <w:t>nazwa</w:t>
            </w:r>
          </w:p>
        </w:tc>
        <w:tc>
          <w:tcPr>
            <w:tcW w:w="1386" w:type="dxa"/>
            <w:shd w:val="clear" w:color="auto" w:fill="auto"/>
            <w:vAlign w:val="center"/>
          </w:tcPr>
          <w:p w:rsidR="002D3F4C" w:rsidRPr="001C1A9F" w:rsidRDefault="00A657D5" w:rsidP="001F5ED5">
            <w:pPr>
              <w:jc w:val="center"/>
              <w:rPr>
                <w:rFonts w:ascii="Arial Narrow" w:hAnsi="Arial Narrow" w:cs="Arial"/>
                <w:b/>
                <w:sz w:val="20"/>
                <w:szCs w:val="20"/>
              </w:rPr>
            </w:pPr>
            <w:r w:rsidRPr="001C1A9F">
              <w:rPr>
                <w:rFonts w:ascii="Arial Narrow" w:hAnsi="Arial Narrow" w:cs="Arial"/>
                <w:b/>
                <w:sz w:val="20"/>
                <w:szCs w:val="20"/>
              </w:rPr>
              <w:t>planowana wartość do osiągnięcia na koniec 20</w:t>
            </w:r>
            <w:r>
              <w:rPr>
                <w:rFonts w:ascii="Arial Narrow" w:hAnsi="Arial Narrow" w:cs="Arial"/>
                <w:b/>
                <w:sz w:val="20"/>
                <w:szCs w:val="20"/>
              </w:rPr>
              <w:t>20</w:t>
            </w:r>
            <w:r w:rsidRPr="001C1A9F">
              <w:rPr>
                <w:rFonts w:ascii="Arial Narrow" w:hAnsi="Arial Narrow" w:cs="Arial"/>
                <w:b/>
                <w:sz w:val="20"/>
                <w:szCs w:val="20"/>
              </w:rPr>
              <w:t> r.</w:t>
            </w:r>
          </w:p>
        </w:tc>
        <w:tc>
          <w:tcPr>
            <w:tcW w:w="1166" w:type="dxa"/>
            <w:shd w:val="pct10" w:color="auto" w:fill="auto"/>
            <w:vAlign w:val="center"/>
          </w:tcPr>
          <w:p w:rsidR="003065CD" w:rsidRPr="001C1A9F" w:rsidRDefault="00A657D5" w:rsidP="001F5ED5">
            <w:pPr>
              <w:jc w:val="center"/>
              <w:rPr>
                <w:rFonts w:ascii="Arial Narrow" w:hAnsi="Arial Narrow" w:cs="Arial"/>
                <w:sz w:val="20"/>
                <w:szCs w:val="20"/>
              </w:rPr>
            </w:pPr>
            <w:r w:rsidRPr="001C1A9F">
              <w:rPr>
                <w:rFonts w:ascii="Arial Narrow" w:hAnsi="Arial Narrow" w:cs="Arial"/>
                <w:b/>
                <w:sz w:val="20"/>
                <w:szCs w:val="20"/>
              </w:rPr>
              <w:t>osiągnięta wartość na koniec 20</w:t>
            </w:r>
            <w:r>
              <w:rPr>
                <w:rFonts w:ascii="Arial Narrow" w:hAnsi="Arial Narrow" w:cs="Arial"/>
                <w:b/>
                <w:sz w:val="20"/>
                <w:szCs w:val="20"/>
              </w:rPr>
              <w:t>20</w:t>
            </w:r>
            <w:r w:rsidRPr="001C1A9F">
              <w:rPr>
                <w:rFonts w:ascii="Arial Narrow" w:hAnsi="Arial Narrow" w:cs="Arial"/>
                <w:b/>
                <w:sz w:val="20"/>
                <w:szCs w:val="20"/>
              </w:rPr>
              <w:t> r.</w:t>
            </w:r>
          </w:p>
        </w:tc>
        <w:tc>
          <w:tcPr>
            <w:tcW w:w="3544" w:type="dxa"/>
            <w:vMerge/>
            <w:shd w:val="clear" w:color="auto" w:fill="auto"/>
          </w:tcPr>
          <w:p w:rsidR="003065CD" w:rsidRPr="006F2FE3" w:rsidRDefault="00A657D5" w:rsidP="00342339">
            <w:pPr>
              <w:jc w:val="center"/>
              <w:rPr>
                <w:rFonts w:ascii="Arial Narrow" w:hAnsi="Arial Narrow" w:cs="Arial"/>
                <w:sz w:val="22"/>
                <w:szCs w:val="22"/>
              </w:rPr>
            </w:pPr>
          </w:p>
        </w:tc>
        <w:tc>
          <w:tcPr>
            <w:tcW w:w="3543" w:type="dxa"/>
            <w:vMerge/>
            <w:shd w:val="pct10" w:color="auto" w:fill="auto"/>
          </w:tcPr>
          <w:p w:rsidR="003065CD" w:rsidRPr="006F2FE3" w:rsidRDefault="00A657D5" w:rsidP="00342339">
            <w:pPr>
              <w:jc w:val="center"/>
              <w:rPr>
                <w:rFonts w:ascii="Arial Narrow" w:hAnsi="Arial Narrow" w:cs="Arial"/>
                <w:sz w:val="22"/>
                <w:szCs w:val="22"/>
              </w:rPr>
            </w:pPr>
          </w:p>
        </w:tc>
      </w:tr>
      <w:tr w:rsidR="00C02FF1" w:rsidTr="008C5B97">
        <w:trPr>
          <w:trHeight w:val="70"/>
        </w:trPr>
        <w:tc>
          <w:tcPr>
            <w:tcW w:w="562" w:type="dxa"/>
            <w:shd w:val="clear" w:color="auto" w:fill="auto"/>
          </w:tcPr>
          <w:p w:rsidR="002D3F4C" w:rsidRPr="006F2FE3" w:rsidRDefault="00A657D5" w:rsidP="00342339">
            <w:pPr>
              <w:jc w:val="center"/>
              <w:rPr>
                <w:rFonts w:ascii="Arial Narrow" w:hAnsi="Arial Narrow" w:cs="Arial"/>
                <w:sz w:val="18"/>
                <w:szCs w:val="18"/>
              </w:rPr>
            </w:pPr>
            <w:r w:rsidRPr="006F2FE3">
              <w:rPr>
                <w:rFonts w:ascii="Arial Narrow" w:hAnsi="Arial Narrow" w:cs="Arial"/>
                <w:sz w:val="18"/>
                <w:szCs w:val="18"/>
              </w:rPr>
              <w:t>1</w:t>
            </w:r>
          </w:p>
        </w:tc>
        <w:tc>
          <w:tcPr>
            <w:tcW w:w="3402" w:type="dxa"/>
            <w:shd w:val="clear" w:color="auto" w:fill="auto"/>
          </w:tcPr>
          <w:p w:rsidR="002D3F4C" w:rsidRPr="006F2FE3" w:rsidRDefault="00A657D5" w:rsidP="00342339">
            <w:pPr>
              <w:jc w:val="center"/>
              <w:rPr>
                <w:rFonts w:ascii="Arial Narrow" w:hAnsi="Arial Narrow" w:cs="Arial"/>
                <w:sz w:val="18"/>
                <w:szCs w:val="18"/>
              </w:rPr>
            </w:pPr>
            <w:r w:rsidRPr="006F2FE3">
              <w:rPr>
                <w:rFonts w:ascii="Arial Narrow" w:hAnsi="Arial Narrow" w:cs="Arial"/>
                <w:sz w:val="18"/>
                <w:szCs w:val="18"/>
              </w:rPr>
              <w:t>2</w:t>
            </w:r>
          </w:p>
        </w:tc>
        <w:tc>
          <w:tcPr>
            <w:tcW w:w="2268" w:type="dxa"/>
            <w:shd w:val="clear" w:color="auto" w:fill="auto"/>
            <w:vAlign w:val="center"/>
          </w:tcPr>
          <w:p w:rsidR="002D3F4C" w:rsidRPr="006F2FE3" w:rsidRDefault="00A657D5" w:rsidP="00342339">
            <w:pPr>
              <w:jc w:val="center"/>
              <w:rPr>
                <w:rFonts w:ascii="Arial Narrow" w:hAnsi="Arial Narrow" w:cs="Arial"/>
                <w:sz w:val="18"/>
                <w:szCs w:val="18"/>
              </w:rPr>
            </w:pPr>
            <w:r w:rsidRPr="006F2FE3">
              <w:rPr>
                <w:rFonts w:ascii="Arial Narrow" w:hAnsi="Arial Narrow" w:cs="Arial"/>
                <w:sz w:val="18"/>
                <w:szCs w:val="18"/>
              </w:rPr>
              <w:t>3</w:t>
            </w:r>
          </w:p>
        </w:tc>
        <w:tc>
          <w:tcPr>
            <w:tcW w:w="1386" w:type="dxa"/>
            <w:shd w:val="clear" w:color="auto" w:fill="auto"/>
            <w:vAlign w:val="center"/>
          </w:tcPr>
          <w:p w:rsidR="002D3F4C" w:rsidRPr="006F2FE3" w:rsidRDefault="00A657D5" w:rsidP="00342339">
            <w:pPr>
              <w:jc w:val="center"/>
              <w:rPr>
                <w:rFonts w:ascii="Arial Narrow" w:hAnsi="Arial Narrow" w:cs="Arial"/>
                <w:sz w:val="18"/>
                <w:szCs w:val="18"/>
              </w:rPr>
            </w:pPr>
            <w:r w:rsidRPr="006F2FE3">
              <w:rPr>
                <w:rFonts w:ascii="Arial Narrow" w:hAnsi="Arial Narrow" w:cs="Arial"/>
                <w:sz w:val="18"/>
                <w:szCs w:val="18"/>
              </w:rPr>
              <w:t>4</w:t>
            </w:r>
          </w:p>
        </w:tc>
        <w:tc>
          <w:tcPr>
            <w:tcW w:w="1166" w:type="dxa"/>
            <w:shd w:val="pct10" w:color="auto" w:fill="auto"/>
          </w:tcPr>
          <w:p w:rsidR="002D3F4C" w:rsidRPr="006F2FE3" w:rsidRDefault="00A657D5" w:rsidP="00342339">
            <w:pPr>
              <w:jc w:val="center"/>
              <w:rPr>
                <w:rFonts w:ascii="Arial Narrow" w:hAnsi="Arial Narrow" w:cs="Arial"/>
                <w:sz w:val="18"/>
                <w:szCs w:val="18"/>
              </w:rPr>
            </w:pPr>
            <w:r w:rsidRPr="006F2FE3">
              <w:rPr>
                <w:rFonts w:ascii="Arial Narrow" w:hAnsi="Arial Narrow" w:cs="Arial"/>
                <w:sz w:val="18"/>
                <w:szCs w:val="18"/>
              </w:rPr>
              <w:t>5</w:t>
            </w:r>
          </w:p>
        </w:tc>
        <w:tc>
          <w:tcPr>
            <w:tcW w:w="3544" w:type="dxa"/>
            <w:shd w:val="clear" w:color="auto" w:fill="auto"/>
          </w:tcPr>
          <w:p w:rsidR="002D3F4C" w:rsidRPr="006F2FE3" w:rsidRDefault="00A657D5" w:rsidP="00342339">
            <w:pPr>
              <w:jc w:val="center"/>
              <w:rPr>
                <w:rFonts w:ascii="Arial Narrow" w:hAnsi="Arial Narrow" w:cs="Arial"/>
                <w:sz w:val="18"/>
                <w:szCs w:val="18"/>
              </w:rPr>
            </w:pPr>
            <w:r w:rsidRPr="006F2FE3">
              <w:rPr>
                <w:rFonts w:ascii="Arial Narrow" w:hAnsi="Arial Narrow" w:cs="Arial"/>
                <w:sz w:val="18"/>
                <w:szCs w:val="18"/>
              </w:rPr>
              <w:t>6</w:t>
            </w:r>
          </w:p>
        </w:tc>
        <w:tc>
          <w:tcPr>
            <w:tcW w:w="3543" w:type="dxa"/>
            <w:shd w:val="pct10" w:color="auto" w:fill="auto"/>
          </w:tcPr>
          <w:p w:rsidR="002D3F4C" w:rsidRPr="006F2FE3" w:rsidRDefault="00A657D5" w:rsidP="00342339">
            <w:pPr>
              <w:jc w:val="center"/>
              <w:rPr>
                <w:rFonts w:ascii="Arial Narrow" w:hAnsi="Arial Narrow" w:cs="Arial"/>
                <w:sz w:val="18"/>
                <w:szCs w:val="18"/>
              </w:rPr>
            </w:pPr>
            <w:r w:rsidRPr="006F2FE3">
              <w:rPr>
                <w:rFonts w:ascii="Arial Narrow" w:hAnsi="Arial Narrow" w:cs="Arial"/>
                <w:sz w:val="18"/>
                <w:szCs w:val="18"/>
              </w:rPr>
              <w:t>7</w:t>
            </w:r>
          </w:p>
        </w:tc>
      </w:tr>
      <w:tr w:rsidR="00C02FF1" w:rsidTr="008C5B97">
        <w:trPr>
          <w:trHeight w:val="2602"/>
        </w:trPr>
        <w:tc>
          <w:tcPr>
            <w:tcW w:w="562" w:type="dxa"/>
            <w:shd w:val="clear" w:color="auto" w:fill="auto"/>
          </w:tcPr>
          <w:p w:rsidR="006D2662" w:rsidRPr="006F2FE3" w:rsidRDefault="00A657D5" w:rsidP="00515D01">
            <w:pPr>
              <w:spacing w:before="120"/>
              <w:jc w:val="center"/>
              <w:rPr>
                <w:rFonts w:ascii="Arial Narrow" w:hAnsi="Arial Narrow" w:cs="Arial"/>
                <w:sz w:val="20"/>
                <w:szCs w:val="20"/>
              </w:rPr>
            </w:pPr>
            <w:r w:rsidRPr="006F2FE3">
              <w:rPr>
                <w:rFonts w:ascii="Arial Narrow" w:hAnsi="Arial Narrow" w:cs="Arial"/>
                <w:sz w:val="20"/>
                <w:szCs w:val="20"/>
              </w:rPr>
              <w:t>1.</w:t>
            </w:r>
          </w:p>
          <w:p w:rsidR="006D2662" w:rsidRPr="006F2FE3" w:rsidRDefault="00A657D5" w:rsidP="00515D01">
            <w:pPr>
              <w:rPr>
                <w:rFonts w:ascii="Arial Narrow" w:hAnsi="Arial Narrow" w:cs="Arial"/>
                <w:sz w:val="20"/>
                <w:szCs w:val="20"/>
              </w:rPr>
            </w:pPr>
          </w:p>
        </w:tc>
        <w:tc>
          <w:tcPr>
            <w:tcW w:w="3402" w:type="dxa"/>
            <w:shd w:val="clear" w:color="auto" w:fill="auto"/>
          </w:tcPr>
          <w:p w:rsidR="006D2662" w:rsidRPr="006F2FE3" w:rsidRDefault="00A657D5" w:rsidP="00515D01">
            <w:pPr>
              <w:spacing w:before="120"/>
              <w:rPr>
                <w:rFonts w:ascii="Arial Narrow" w:hAnsi="Arial Narrow" w:cs="Arial"/>
                <w:i/>
                <w:sz w:val="20"/>
                <w:szCs w:val="20"/>
              </w:rPr>
            </w:pPr>
            <w:r w:rsidRPr="005800D0">
              <w:rPr>
                <w:rFonts w:ascii="Arial Narrow" w:hAnsi="Arial Narrow" w:cs="Arial"/>
                <w:b/>
                <w:sz w:val="20"/>
                <w:szCs w:val="20"/>
              </w:rPr>
              <w:t xml:space="preserve">Podnoszenie jakości </w:t>
            </w:r>
            <w:r>
              <w:rPr>
                <w:rFonts w:ascii="Arial Narrow" w:hAnsi="Arial Narrow" w:cs="Arial"/>
                <w:b/>
                <w:sz w:val="20"/>
                <w:szCs w:val="20"/>
              </w:rPr>
              <w:t>oraz efektywności kształcenia i </w:t>
            </w:r>
            <w:r w:rsidRPr="005800D0">
              <w:rPr>
                <w:rFonts w:ascii="Arial Narrow" w:hAnsi="Arial Narrow" w:cs="Arial"/>
                <w:b/>
                <w:sz w:val="20"/>
                <w:szCs w:val="20"/>
              </w:rPr>
              <w:t>wychowania</w:t>
            </w:r>
          </w:p>
          <w:p w:rsidR="006D2662" w:rsidRPr="00E93367" w:rsidRDefault="00A657D5" w:rsidP="009F42D1">
            <w:pPr>
              <w:spacing w:before="120" w:after="120"/>
              <w:rPr>
                <w:rFonts w:ascii="Arial Narrow" w:hAnsi="Arial Narrow" w:cs="Arial"/>
                <w:i/>
                <w:sz w:val="20"/>
                <w:szCs w:val="20"/>
              </w:rPr>
            </w:pPr>
          </w:p>
        </w:tc>
        <w:tc>
          <w:tcPr>
            <w:tcW w:w="2268" w:type="dxa"/>
            <w:shd w:val="clear" w:color="auto" w:fill="auto"/>
          </w:tcPr>
          <w:p w:rsidR="006D2662" w:rsidRPr="00EA5921" w:rsidRDefault="00A657D5" w:rsidP="0039420B">
            <w:pPr>
              <w:spacing w:before="120" w:after="120"/>
              <w:jc w:val="center"/>
              <w:rPr>
                <w:rFonts w:ascii="Arial Narrow" w:hAnsi="Arial Narrow" w:cs="Arial"/>
                <w:bCs/>
                <w:sz w:val="20"/>
                <w:szCs w:val="20"/>
              </w:rPr>
            </w:pPr>
            <w:r w:rsidRPr="00EA5921">
              <w:rPr>
                <w:rFonts w:ascii="Arial Narrow" w:hAnsi="Arial Narrow" w:cs="Arial"/>
                <w:bCs/>
                <w:sz w:val="20"/>
                <w:szCs w:val="20"/>
              </w:rPr>
              <w:t>Odsetek dzieci w wieku 3-5 lat objętych wychowaniem przedszkolnym</w:t>
            </w:r>
            <w:r>
              <w:rPr>
                <w:rFonts w:ascii="Arial Narrow" w:hAnsi="Arial Narrow" w:cs="Arial"/>
                <w:bCs/>
                <w:sz w:val="20"/>
                <w:szCs w:val="20"/>
              </w:rPr>
              <w:t xml:space="preserve"> </w:t>
            </w:r>
          </w:p>
          <w:p w:rsidR="006D2662" w:rsidRPr="00EA5921" w:rsidRDefault="00A657D5" w:rsidP="0039420B">
            <w:pPr>
              <w:spacing w:before="120" w:after="120"/>
              <w:rPr>
                <w:rFonts w:ascii="Arial Narrow" w:hAnsi="Arial Narrow" w:cs="Arial"/>
                <w:bCs/>
                <w:sz w:val="20"/>
                <w:szCs w:val="20"/>
              </w:rPr>
            </w:pPr>
          </w:p>
          <w:p w:rsidR="006D2662" w:rsidRPr="0050520D" w:rsidRDefault="00A657D5" w:rsidP="0050520D">
            <w:pPr>
              <w:spacing w:before="120" w:after="240"/>
              <w:jc w:val="center"/>
              <w:rPr>
                <w:rFonts w:ascii="Arial Narrow" w:hAnsi="Arial Narrow" w:cs="Arial"/>
                <w:bCs/>
                <w:sz w:val="20"/>
                <w:szCs w:val="20"/>
              </w:rPr>
            </w:pPr>
            <w:r w:rsidRPr="00EA5921">
              <w:rPr>
                <w:rFonts w:ascii="Arial Narrow" w:hAnsi="Arial Narrow" w:cs="Arial"/>
                <w:bCs/>
                <w:sz w:val="20"/>
                <w:szCs w:val="20"/>
              </w:rPr>
              <w:t xml:space="preserve">Liczba uczniów, którzy ukończyli szkołę ponadgimnazjalną w relacji do wszystkich uczniów, </w:t>
            </w:r>
            <w:r>
              <w:rPr>
                <w:rFonts w:ascii="Arial Narrow" w:hAnsi="Arial Narrow" w:cs="Arial"/>
                <w:bCs/>
                <w:sz w:val="20"/>
                <w:szCs w:val="20"/>
              </w:rPr>
              <w:br/>
            </w:r>
            <w:r w:rsidRPr="00EA5921">
              <w:rPr>
                <w:rFonts w:ascii="Arial Narrow" w:hAnsi="Arial Narrow" w:cs="Arial"/>
                <w:bCs/>
                <w:sz w:val="20"/>
                <w:szCs w:val="20"/>
              </w:rPr>
              <w:t>którzy ją rozpoczęli</w:t>
            </w:r>
            <w:r>
              <w:rPr>
                <w:rFonts w:ascii="Arial Narrow" w:hAnsi="Arial Narrow" w:cs="Arial"/>
                <w:bCs/>
                <w:sz w:val="20"/>
                <w:szCs w:val="20"/>
              </w:rPr>
              <w:t xml:space="preserve"> (w%)</w:t>
            </w:r>
          </w:p>
        </w:tc>
        <w:tc>
          <w:tcPr>
            <w:tcW w:w="1386" w:type="dxa"/>
            <w:shd w:val="clear" w:color="auto" w:fill="auto"/>
          </w:tcPr>
          <w:p w:rsidR="006D2662" w:rsidRPr="00EA5921" w:rsidRDefault="00A657D5" w:rsidP="0039420B">
            <w:pPr>
              <w:spacing w:before="120" w:after="120"/>
              <w:jc w:val="center"/>
              <w:rPr>
                <w:rFonts w:ascii="Arial Narrow" w:hAnsi="Arial Narrow" w:cs="Arial"/>
                <w:sz w:val="20"/>
                <w:szCs w:val="20"/>
              </w:rPr>
            </w:pPr>
            <w:r>
              <w:rPr>
                <w:rFonts w:ascii="Arial Narrow" w:hAnsi="Arial Narrow" w:cs="Arial"/>
                <w:sz w:val="20"/>
                <w:szCs w:val="20"/>
              </w:rPr>
              <w:t>90</w:t>
            </w:r>
            <w:r w:rsidRPr="00EA5921">
              <w:rPr>
                <w:rFonts w:ascii="Arial Narrow" w:hAnsi="Arial Narrow" w:cs="Arial"/>
                <w:sz w:val="20"/>
                <w:szCs w:val="20"/>
              </w:rPr>
              <w:t>%</w:t>
            </w:r>
          </w:p>
          <w:p w:rsidR="006D2662" w:rsidRPr="00EA5921" w:rsidRDefault="00A657D5" w:rsidP="0039420B">
            <w:pPr>
              <w:spacing w:before="120" w:after="120"/>
              <w:jc w:val="center"/>
              <w:rPr>
                <w:rFonts w:ascii="Arial Narrow" w:hAnsi="Arial Narrow" w:cs="Arial"/>
                <w:sz w:val="20"/>
                <w:szCs w:val="20"/>
              </w:rPr>
            </w:pPr>
          </w:p>
          <w:p w:rsidR="0039420B" w:rsidRDefault="00A657D5" w:rsidP="0039420B">
            <w:pPr>
              <w:spacing w:before="240" w:after="120"/>
              <w:rPr>
                <w:rFonts w:ascii="Arial Narrow" w:hAnsi="Arial Narrow" w:cs="Arial"/>
                <w:sz w:val="20"/>
                <w:szCs w:val="20"/>
              </w:rPr>
            </w:pPr>
          </w:p>
          <w:p w:rsidR="001F5ED5" w:rsidRPr="00EA5921" w:rsidRDefault="00A657D5" w:rsidP="001F5ED5">
            <w:pPr>
              <w:spacing w:before="120"/>
              <w:rPr>
                <w:rFonts w:ascii="Arial Narrow" w:hAnsi="Arial Narrow" w:cs="Arial"/>
                <w:sz w:val="20"/>
                <w:szCs w:val="20"/>
              </w:rPr>
            </w:pPr>
          </w:p>
          <w:p w:rsidR="006D2662" w:rsidRPr="00EA5921" w:rsidRDefault="00A657D5" w:rsidP="00CA567D">
            <w:pPr>
              <w:spacing w:before="120" w:after="120"/>
              <w:jc w:val="center"/>
              <w:rPr>
                <w:rFonts w:ascii="Arial Narrow" w:hAnsi="Arial Narrow" w:cs="Arial"/>
                <w:sz w:val="20"/>
                <w:szCs w:val="20"/>
              </w:rPr>
            </w:pPr>
            <w:r>
              <w:rPr>
                <w:rFonts w:ascii="Arial Narrow" w:hAnsi="Arial Narrow" w:cs="Arial"/>
                <w:sz w:val="20"/>
                <w:szCs w:val="20"/>
              </w:rPr>
              <w:t>84</w:t>
            </w:r>
            <w:r w:rsidRPr="00EA5921">
              <w:rPr>
                <w:rFonts w:ascii="Arial Narrow" w:hAnsi="Arial Narrow" w:cs="Arial"/>
                <w:sz w:val="20"/>
                <w:szCs w:val="20"/>
              </w:rPr>
              <w:t>%</w:t>
            </w:r>
          </w:p>
        </w:tc>
        <w:tc>
          <w:tcPr>
            <w:tcW w:w="1166" w:type="dxa"/>
            <w:shd w:val="pct10" w:color="auto" w:fill="auto"/>
          </w:tcPr>
          <w:p w:rsidR="006D2662" w:rsidRPr="00E6520B" w:rsidRDefault="00A657D5" w:rsidP="0039420B">
            <w:pPr>
              <w:spacing w:before="120"/>
              <w:jc w:val="center"/>
              <w:rPr>
                <w:rFonts w:ascii="Arial Narrow" w:hAnsi="Arial Narrow" w:cs="Arial"/>
                <w:sz w:val="20"/>
                <w:szCs w:val="20"/>
              </w:rPr>
            </w:pPr>
            <w:r>
              <w:rPr>
                <w:rFonts w:ascii="Arial Narrow" w:hAnsi="Arial Narrow" w:cs="Arial"/>
                <w:sz w:val="20"/>
                <w:szCs w:val="20"/>
              </w:rPr>
              <w:t>87,02</w:t>
            </w:r>
            <w:r>
              <w:rPr>
                <w:rFonts w:ascii="Arial Narrow" w:hAnsi="Arial Narrow" w:cs="Arial"/>
                <w:sz w:val="20"/>
                <w:szCs w:val="20"/>
              </w:rPr>
              <w:t>%</w:t>
            </w:r>
          </w:p>
          <w:p w:rsidR="006D2662" w:rsidRPr="00E6520B" w:rsidRDefault="00A657D5" w:rsidP="0039420B">
            <w:pPr>
              <w:spacing w:before="120" w:after="120"/>
              <w:jc w:val="center"/>
              <w:rPr>
                <w:rFonts w:ascii="Arial Narrow" w:hAnsi="Arial Narrow" w:cs="Arial"/>
                <w:sz w:val="20"/>
                <w:szCs w:val="20"/>
              </w:rPr>
            </w:pPr>
          </w:p>
          <w:p w:rsidR="0039420B" w:rsidRDefault="00A657D5" w:rsidP="0039420B">
            <w:pPr>
              <w:spacing w:before="120" w:after="120"/>
              <w:rPr>
                <w:rFonts w:ascii="Arial Narrow" w:hAnsi="Arial Narrow" w:cs="Arial"/>
                <w:sz w:val="20"/>
                <w:szCs w:val="20"/>
              </w:rPr>
            </w:pPr>
          </w:p>
          <w:p w:rsidR="006D2662" w:rsidRPr="000E2711" w:rsidRDefault="00A657D5" w:rsidP="008C5B97">
            <w:pPr>
              <w:spacing w:before="240" w:after="120"/>
              <w:jc w:val="center"/>
              <w:rPr>
                <w:rFonts w:ascii="Arial Narrow" w:hAnsi="Arial Narrow" w:cs="Arial"/>
                <w:sz w:val="20"/>
                <w:szCs w:val="20"/>
              </w:rPr>
            </w:pPr>
          </w:p>
          <w:p w:rsidR="006D2662" w:rsidRPr="00E6520B" w:rsidRDefault="00A657D5" w:rsidP="00A5763E">
            <w:pPr>
              <w:spacing w:before="60"/>
              <w:jc w:val="center"/>
              <w:rPr>
                <w:rFonts w:ascii="Arial Narrow" w:hAnsi="Arial Narrow" w:cs="Arial"/>
                <w:b/>
                <w:sz w:val="20"/>
                <w:szCs w:val="20"/>
              </w:rPr>
            </w:pPr>
            <w:r w:rsidRPr="000E2711">
              <w:rPr>
                <w:rFonts w:ascii="Arial Narrow" w:hAnsi="Arial Narrow" w:cs="Arial"/>
                <w:sz w:val="20"/>
                <w:szCs w:val="20"/>
              </w:rPr>
              <w:t>85,2</w:t>
            </w:r>
            <w:r w:rsidRPr="000E2711">
              <w:rPr>
                <w:rFonts w:ascii="Arial Narrow" w:hAnsi="Arial Narrow" w:cs="Arial"/>
                <w:sz w:val="20"/>
                <w:szCs w:val="20"/>
              </w:rPr>
              <w:t>%</w:t>
            </w:r>
          </w:p>
        </w:tc>
        <w:tc>
          <w:tcPr>
            <w:tcW w:w="3544" w:type="dxa"/>
            <w:vMerge w:val="restart"/>
            <w:shd w:val="clear" w:color="auto" w:fill="auto"/>
          </w:tcPr>
          <w:p w:rsidR="006D2662" w:rsidRPr="00515D01" w:rsidRDefault="00A657D5" w:rsidP="00515D01">
            <w:pPr>
              <w:spacing w:before="120" w:after="120"/>
              <w:rPr>
                <w:rFonts w:ascii="Arial Narrow" w:hAnsi="Arial Narrow" w:cs="Arial"/>
                <w:sz w:val="20"/>
                <w:szCs w:val="20"/>
              </w:rPr>
            </w:pPr>
            <w:r w:rsidRPr="00515D01">
              <w:rPr>
                <w:rFonts w:ascii="Arial Narrow" w:hAnsi="Arial Narrow" w:cs="Arial"/>
                <w:sz w:val="20"/>
                <w:szCs w:val="20"/>
              </w:rPr>
              <w:t xml:space="preserve">1. Zarządzanie i nadzór nad systemem oświaty. </w:t>
            </w:r>
            <w:r w:rsidRPr="00515D01">
              <w:rPr>
                <w:rFonts w:ascii="Arial Narrow" w:hAnsi="Arial Narrow" w:cs="Arial"/>
                <w:i/>
                <w:sz w:val="20"/>
                <w:szCs w:val="20"/>
              </w:rPr>
              <w:t>(podzadanie 3.1.1)</w:t>
            </w:r>
          </w:p>
          <w:p w:rsidR="006D2662" w:rsidRPr="00515D01" w:rsidRDefault="00A657D5" w:rsidP="00515D01">
            <w:pPr>
              <w:spacing w:before="120" w:after="120"/>
              <w:rPr>
                <w:rFonts w:ascii="Arial Narrow" w:hAnsi="Arial Narrow" w:cs="Arial"/>
                <w:sz w:val="20"/>
                <w:szCs w:val="20"/>
              </w:rPr>
            </w:pPr>
            <w:r w:rsidRPr="00515D01">
              <w:rPr>
                <w:rFonts w:ascii="Arial Narrow" w:hAnsi="Arial Narrow" w:cs="Arial"/>
                <w:sz w:val="20"/>
                <w:szCs w:val="20"/>
              </w:rPr>
              <w:t>2.</w:t>
            </w:r>
            <w:r>
              <w:rPr>
                <w:rFonts w:ascii="Arial Narrow" w:hAnsi="Arial Narrow" w:cs="Arial"/>
                <w:sz w:val="20"/>
                <w:szCs w:val="20"/>
              </w:rPr>
              <w:t xml:space="preserve"> Kształcenie ogólne, zawodowe i </w:t>
            </w:r>
            <w:r w:rsidRPr="00515D01">
              <w:rPr>
                <w:rFonts w:ascii="Arial Narrow" w:hAnsi="Arial Narrow" w:cs="Arial"/>
                <w:sz w:val="20"/>
                <w:szCs w:val="20"/>
              </w:rPr>
              <w:t xml:space="preserve">ustawiczne. </w:t>
            </w:r>
            <w:r w:rsidRPr="00515D01">
              <w:rPr>
                <w:rFonts w:ascii="Arial Narrow" w:hAnsi="Arial Narrow" w:cs="Arial"/>
                <w:i/>
                <w:sz w:val="20"/>
                <w:szCs w:val="20"/>
              </w:rPr>
              <w:t>(podzadanie 3.1.2)</w:t>
            </w:r>
          </w:p>
          <w:p w:rsidR="006D2662" w:rsidRPr="00515D01" w:rsidRDefault="00A657D5" w:rsidP="00515D01">
            <w:pPr>
              <w:spacing w:before="120" w:after="120"/>
              <w:rPr>
                <w:rFonts w:ascii="Arial Narrow" w:hAnsi="Arial Narrow" w:cs="Arial"/>
                <w:sz w:val="20"/>
                <w:szCs w:val="20"/>
              </w:rPr>
            </w:pPr>
            <w:r w:rsidRPr="00515D01">
              <w:rPr>
                <w:rFonts w:ascii="Arial Narrow" w:hAnsi="Arial Narrow" w:cs="Arial"/>
                <w:sz w:val="20"/>
                <w:szCs w:val="20"/>
              </w:rPr>
              <w:t xml:space="preserve">3. Kształcenie i doskonalenie nauczycieli oraz kształtowanie ich pragmatyki zawodowej. </w:t>
            </w:r>
            <w:r w:rsidRPr="00515D01">
              <w:rPr>
                <w:rFonts w:ascii="Arial Narrow" w:hAnsi="Arial Narrow" w:cs="Arial"/>
                <w:i/>
                <w:sz w:val="20"/>
                <w:szCs w:val="20"/>
              </w:rPr>
              <w:t>(podzadanie 3.1.3)</w:t>
            </w:r>
          </w:p>
          <w:p w:rsidR="006D2662" w:rsidRPr="00515D01" w:rsidRDefault="00A657D5" w:rsidP="00515D01">
            <w:pPr>
              <w:spacing w:before="120" w:after="120"/>
              <w:rPr>
                <w:rFonts w:ascii="Arial Narrow" w:hAnsi="Arial Narrow" w:cs="Arial"/>
                <w:sz w:val="20"/>
                <w:szCs w:val="20"/>
              </w:rPr>
            </w:pPr>
            <w:r w:rsidRPr="00515D01">
              <w:rPr>
                <w:rFonts w:ascii="Arial Narrow" w:hAnsi="Arial Narrow" w:cs="Arial"/>
                <w:sz w:val="20"/>
                <w:szCs w:val="20"/>
              </w:rPr>
              <w:t xml:space="preserve">4. Funkcjonowanie egzaminów zewnętrznych. </w:t>
            </w:r>
            <w:r w:rsidRPr="00515D01">
              <w:rPr>
                <w:rFonts w:ascii="Arial Narrow" w:hAnsi="Arial Narrow" w:cs="Arial"/>
                <w:i/>
                <w:sz w:val="20"/>
                <w:szCs w:val="20"/>
              </w:rPr>
              <w:t>(podzadanie 3.1.4)</w:t>
            </w:r>
          </w:p>
          <w:p w:rsidR="006D2662" w:rsidRPr="00515D01" w:rsidRDefault="00A657D5" w:rsidP="00515D01">
            <w:pPr>
              <w:spacing w:before="120" w:after="120"/>
              <w:rPr>
                <w:rFonts w:ascii="Arial Narrow" w:hAnsi="Arial Narrow" w:cs="Arial"/>
                <w:sz w:val="20"/>
                <w:szCs w:val="20"/>
              </w:rPr>
            </w:pPr>
            <w:r w:rsidRPr="00515D01">
              <w:rPr>
                <w:rFonts w:ascii="Arial Narrow" w:hAnsi="Arial Narrow" w:cs="Arial"/>
                <w:sz w:val="20"/>
                <w:szCs w:val="20"/>
              </w:rPr>
              <w:t xml:space="preserve">5. Wspieranie dzieci i młodzieży ze specjalnymi potrzebami edukacyjnymi, w tym uczniów zdolnych. </w:t>
            </w:r>
            <w:r w:rsidRPr="00515D01">
              <w:rPr>
                <w:rFonts w:ascii="Arial Narrow" w:hAnsi="Arial Narrow" w:cs="Arial"/>
                <w:i/>
                <w:sz w:val="20"/>
                <w:szCs w:val="20"/>
              </w:rPr>
              <w:t>(podzadanie 3.1.5)</w:t>
            </w:r>
          </w:p>
          <w:p w:rsidR="006D2662" w:rsidRPr="00515D01" w:rsidRDefault="00A657D5" w:rsidP="00515D01">
            <w:pPr>
              <w:spacing w:before="120" w:after="120"/>
              <w:rPr>
                <w:rFonts w:ascii="Arial Narrow" w:hAnsi="Arial Narrow" w:cs="Arial"/>
                <w:sz w:val="20"/>
                <w:szCs w:val="20"/>
              </w:rPr>
            </w:pPr>
            <w:r w:rsidRPr="00515D01">
              <w:rPr>
                <w:rFonts w:ascii="Arial Narrow" w:hAnsi="Arial Narrow" w:cs="Arial"/>
                <w:sz w:val="20"/>
                <w:szCs w:val="20"/>
              </w:rPr>
              <w:t xml:space="preserve">6. Edukacja pozalekcyjna i pozaszkolna. </w:t>
            </w:r>
            <w:r w:rsidRPr="00515D01">
              <w:rPr>
                <w:rFonts w:ascii="Arial Narrow" w:hAnsi="Arial Narrow" w:cs="Arial"/>
                <w:i/>
                <w:sz w:val="20"/>
                <w:szCs w:val="20"/>
              </w:rPr>
              <w:t>(podzadanie 3.1.6)</w:t>
            </w:r>
          </w:p>
          <w:p w:rsidR="006D2662" w:rsidRPr="00515D01" w:rsidRDefault="00A657D5" w:rsidP="00515D01">
            <w:pPr>
              <w:spacing w:before="120" w:after="120"/>
              <w:rPr>
                <w:rFonts w:ascii="Arial Narrow" w:hAnsi="Arial Narrow" w:cs="Arial"/>
                <w:sz w:val="20"/>
                <w:szCs w:val="20"/>
              </w:rPr>
            </w:pPr>
            <w:r w:rsidRPr="00515D01">
              <w:rPr>
                <w:rFonts w:ascii="Arial Narrow" w:hAnsi="Arial Narrow" w:cs="Arial"/>
                <w:sz w:val="20"/>
                <w:szCs w:val="20"/>
              </w:rPr>
              <w:t>7. Wspieranie działa</w:t>
            </w:r>
            <w:r w:rsidRPr="00515D01">
              <w:rPr>
                <w:rFonts w:ascii="Arial Narrow" w:hAnsi="Arial Narrow" w:cs="Arial"/>
                <w:sz w:val="20"/>
                <w:szCs w:val="20"/>
              </w:rPr>
              <w:t xml:space="preserve">lności edukacyjno-wychowawczej. </w:t>
            </w:r>
            <w:r w:rsidRPr="00515D01">
              <w:rPr>
                <w:rFonts w:ascii="Arial Narrow" w:hAnsi="Arial Narrow" w:cs="Arial"/>
                <w:i/>
                <w:sz w:val="20"/>
                <w:szCs w:val="20"/>
              </w:rPr>
              <w:t>(podzadanie 3.1.7)</w:t>
            </w:r>
          </w:p>
          <w:p w:rsidR="006D2662" w:rsidRPr="00EA5921" w:rsidRDefault="00A657D5" w:rsidP="00515D01">
            <w:pPr>
              <w:spacing w:before="120" w:after="120"/>
              <w:rPr>
                <w:rFonts w:ascii="Arial Narrow" w:hAnsi="Arial Narrow" w:cs="Arial"/>
                <w:sz w:val="20"/>
                <w:szCs w:val="20"/>
              </w:rPr>
            </w:pPr>
            <w:r w:rsidRPr="00515D01">
              <w:rPr>
                <w:rFonts w:ascii="Arial Narrow" w:hAnsi="Arial Narrow" w:cs="Arial"/>
                <w:sz w:val="20"/>
                <w:szCs w:val="20"/>
              </w:rPr>
              <w:t xml:space="preserve">8. Część oświatowa subwencji ogólnej i jej podział. </w:t>
            </w:r>
            <w:r w:rsidRPr="00515D01">
              <w:rPr>
                <w:rFonts w:ascii="Arial Narrow" w:hAnsi="Arial Narrow" w:cs="Arial"/>
                <w:i/>
                <w:sz w:val="20"/>
                <w:szCs w:val="20"/>
              </w:rPr>
              <w:t>(podzadanie 3.1.8)</w:t>
            </w:r>
          </w:p>
        </w:tc>
        <w:tc>
          <w:tcPr>
            <w:tcW w:w="3543" w:type="dxa"/>
            <w:vMerge w:val="restart"/>
            <w:shd w:val="pct10" w:color="auto" w:fill="auto"/>
          </w:tcPr>
          <w:p w:rsidR="006D2662" w:rsidRPr="001F5ED5" w:rsidRDefault="00A657D5" w:rsidP="00515D01">
            <w:pPr>
              <w:spacing w:before="120" w:after="120"/>
              <w:rPr>
                <w:rFonts w:ascii="Arial Narrow" w:hAnsi="Arial Narrow" w:cs="Arial"/>
                <w:sz w:val="20"/>
                <w:szCs w:val="20"/>
              </w:rPr>
            </w:pPr>
            <w:r w:rsidRPr="001F5ED5">
              <w:rPr>
                <w:rFonts w:ascii="Arial Narrow" w:hAnsi="Arial Narrow" w:cs="Arial"/>
                <w:sz w:val="20"/>
                <w:szCs w:val="20"/>
              </w:rPr>
              <w:t xml:space="preserve">1. Zarządzanie i nadzór nad systemem oświaty. </w:t>
            </w:r>
            <w:r w:rsidRPr="001F5ED5">
              <w:rPr>
                <w:rFonts w:ascii="Arial Narrow" w:hAnsi="Arial Narrow" w:cs="Arial"/>
                <w:i/>
                <w:sz w:val="20"/>
                <w:szCs w:val="20"/>
              </w:rPr>
              <w:t>(podzadanie 3.1.1)</w:t>
            </w:r>
          </w:p>
          <w:p w:rsidR="006D2662" w:rsidRPr="001F5ED5" w:rsidRDefault="00A657D5" w:rsidP="00515D01">
            <w:pPr>
              <w:spacing w:before="120" w:after="120"/>
              <w:rPr>
                <w:rFonts w:ascii="Arial Narrow" w:hAnsi="Arial Narrow" w:cs="Arial"/>
                <w:sz w:val="20"/>
                <w:szCs w:val="20"/>
              </w:rPr>
            </w:pPr>
            <w:r w:rsidRPr="001F5ED5">
              <w:rPr>
                <w:rFonts w:ascii="Arial Narrow" w:hAnsi="Arial Narrow" w:cs="Arial"/>
                <w:sz w:val="20"/>
                <w:szCs w:val="20"/>
              </w:rPr>
              <w:t xml:space="preserve">2. Kształcenie ogólne, zawodowe i ustawiczne. </w:t>
            </w:r>
            <w:r w:rsidRPr="001F5ED5">
              <w:rPr>
                <w:rFonts w:ascii="Arial Narrow" w:hAnsi="Arial Narrow" w:cs="Arial"/>
                <w:i/>
                <w:sz w:val="20"/>
                <w:szCs w:val="20"/>
              </w:rPr>
              <w:t>(podzadanie 3.1.2)</w:t>
            </w:r>
          </w:p>
          <w:p w:rsidR="006D2662" w:rsidRPr="001F5ED5" w:rsidRDefault="00A657D5" w:rsidP="00515D01">
            <w:pPr>
              <w:spacing w:before="120" w:after="120"/>
              <w:rPr>
                <w:rFonts w:ascii="Arial Narrow" w:hAnsi="Arial Narrow" w:cs="Arial"/>
                <w:sz w:val="20"/>
                <w:szCs w:val="20"/>
              </w:rPr>
            </w:pPr>
            <w:r w:rsidRPr="001F5ED5">
              <w:rPr>
                <w:rFonts w:ascii="Arial Narrow" w:hAnsi="Arial Narrow" w:cs="Arial"/>
                <w:sz w:val="20"/>
                <w:szCs w:val="20"/>
              </w:rPr>
              <w:t xml:space="preserve">3. Kształcenie i doskonalenie nauczycieli oraz kształtowanie ich pragmatyki zawodowej. </w:t>
            </w:r>
            <w:r w:rsidRPr="001F5ED5">
              <w:rPr>
                <w:rFonts w:ascii="Arial Narrow" w:hAnsi="Arial Narrow" w:cs="Arial"/>
                <w:i/>
                <w:sz w:val="20"/>
                <w:szCs w:val="20"/>
              </w:rPr>
              <w:t>(podzadanie 3.1.3)</w:t>
            </w:r>
          </w:p>
          <w:p w:rsidR="006D2662" w:rsidRPr="001F5ED5" w:rsidRDefault="00A657D5" w:rsidP="00515D01">
            <w:pPr>
              <w:spacing w:before="120" w:after="120"/>
              <w:rPr>
                <w:rFonts w:ascii="Arial Narrow" w:hAnsi="Arial Narrow" w:cs="Arial"/>
                <w:sz w:val="20"/>
                <w:szCs w:val="20"/>
              </w:rPr>
            </w:pPr>
            <w:r w:rsidRPr="001F5ED5">
              <w:rPr>
                <w:rFonts w:ascii="Arial Narrow" w:hAnsi="Arial Narrow" w:cs="Arial"/>
                <w:sz w:val="20"/>
                <w:szCs w:val="20"/>
              </w:rPr>
              <w:t xml:space="preserve">4. Funkcjonowanie egzaminów zewnętrznych. </w:t>
            </w:r>
            <w:r w:rsidRPr="001F5ED5">
              <w:rPr>
                <w:rFonts w:ascii="Arial Narrow" w:hAnsi="Arial Narrow" w:cs="Arial"/>
                <w:i/>
                <w:sz w:val="20"/>
                <w:szCs w:val="20"/>
              </w:rPr>
              <w:t>(podzadanie 3.1.4)</w:t>
            </w:r>
          </w:p>
          <w:p w:rsidR="006D2662" w:rsidRPr="001F5ED5" w:rsidRDefault="00A657D5" w:rsidP="00515D01">
            <w:pPr>
              <w:spacing w:before="120" w:after="120"/>
              <w:rPr>
                <w:rFonts w:ascii="Arial Narrow" w:hAnsi="Arial Narrow" w:cs="Arial"/>
                <w:sz w:val="20"/>
                <w:szCs w:val="20"/>
              </w:rPr>
            </w:pPr>
            <w:r w:rsidRPr="001F5ED5">
              <w:rPr>
                <w:rFonts w:ascii="Arial Narrow" w:hAnsi="Arial Narrow" w:cs="Arial"/>
                <w:sz w:val="20"/>
                <w:szCs w:val="20"/>
              </w:rPr>
              <w:t xml:space="preserve">5. Wspieranie dzieci i młodzieży </w:t>
            </w:r>
            <w:r w:rsidRPr="001F5ED5">
              <w:rPr>
                <w:rFonts w:ascii="Arial Narrow" w:hAnsi="Arial Narrow" w:cs="Arial"/>
                <w:sz w:val="20"/>
                <w:szCs w:val="20"/>
              </w:rPr>
              <w:br/>
              <w:t xml:space="preserve">ze specjalnymi potrzebami edukacyjnymi, </w:t>
            </w:r>
            <w:r w:rsidRPr="001F5ED5">
              <w:rPr>
                <w:rFonts w:ascii="Arial Narrow" w:hAnsi="Arial Narrow" w:cs="Arial"/>
                <w:sz w:val="20"/>
                <w:szCs w:val="20"/>
              </w:rPr>
              <w:br/>
              <w:t xml:space="preserve">w tym uczniów </w:t>
            </w:r>
            <w:r w:rsidRPr="001F5ED5">
              <w:rPr>
                <w:rFonts w:ascii="Arial Narrow" w:hAnsi="Arial Narrow" w:cs="Arial"/>
                <w:sz w:val="20"/>
                <w:szCs w:val="20"/>
              </w:rPr>
              <w:t xml:space="preserve">zdolnych. </w:t>
            </w:r>
            <w:r w:rsidRPr="001F5ED5">
              <w:rPr>
                <w:rFonts w:ascii="Arial Narrow" w:hAnsi="Arial Narrow" w:cs="Arial"/>
                <w:i/>
                <w:sz w:val="20"/>
                <w:szCs w:val="20"/>
              </w:rPr>
              <w:t>(podzadanie 3.1.5)</w:t>
            </w:r>
          </w:p>
          <w:p w:rsidR="006D2662" w:rsidRPr="001F5ED5" w:rsidRDefault="00A657D5" w:rsidP="00515D01">
            <w:pPr>
              <w:spacing w:before="120" w:after="120"/>
              <w:rPr>
                <w:rFonts w:ascii="Arial Narrow" w:hAnsi="Arial Narrow" w:cs="Arial"/>
                <w:sz w:val="20"/>
                <w:szCs w:val="20"/>
              </w:rPr>
            </w:pPr>
            <w:r w:rsidRPr="001F5ED5">
              <w:rPr>
                <w:rFonts w:ascii="Arial Narrow" w:hAnsi="Arial Narrow" w:cs="Arial"/>
                <w:sz w:val="20"/>
                <w:szCs w:val="20"/>
              </w:rPr>
              <w:t xml:space="preserve">6. Edukacja pozalekcyjna i pozaszkolna. </w:t>
            </w:r>
            <w:r w:rsidRPr="001F5ED5">
              <w:rPr>
                <w:rFonts w:ascii="Arial Narrow" w:hAnsi="Arial Narrow" w:cs="Arial"/>
                <w:i/>
                <w:sz w:val="20"/>
                <w:szCs w:val="20"/>
              </w:rPr>
              <w:t>(podzadanie 3.1.6)</w:t>
            </w:r>
          </w:p>
          <w:p w:rsidR="006D2662" w:rsidRPr="001F5ED5" w:rsidRDefault="00A657D5" w:rsidP="00515D01">
            <w:pPr>
              <w:spacing w:before="120" w:after="120"/>
              <w:rPr>
                <w:rFonts w:ascii="Arial Narrow" w:hAnsi="Arial Narrow" w:cs="Arial"/>
                <w:sz w:val="20"/>
                <w:szCs w:val="20"/>
              </w:rPr>
            </w:pPr>
            <w:r w:rsidRPr="001F5ED5">
              <w:rPr>
                <w:rFonts w:ascii="Arial Narrow" w:hAnsi="Arial Narrow" w:cs="Arial"/>
                <w:sz w:val="20"/>
                <w:szCs w:val="20"/>
              </w:rPr>
              <w:t xml:space="preserve">7. Wspieranie działalności edukacyjno-wychowawczej. </w:t>
            </w:r>
            <w:r w:rsidRPr="001F5ED5">
              <w:rPr>
                <w:rFonts w:ascii="Arial Narrow" w:hAnsi="Arial Narrow" w:cs="Arial"/>
                <w:i/>
                <w:sz w:val="20"/>
                <w:szCs w:val="20"/>
              </w:rPr>
              <w:t>(podzadanie 3.1.7)</w:t>
            </w:r>
          </w:p>
          <w:p w:rsidR="00362265" w:rsidRPr="001F5ED5" w:rsidRDefault="00A657D5" w:rsidP="00E54686">
            <w:pPr>
              <w:spacing w:before="120" w:after="120"/>
            </w:pPr>
            <w:r w:rsidRPr="001F5ED5">
              <w:rPr>
                <w:rFonts w:ascii="Arial Narrow" w:hAnsi="Arial Narrow" w:cs="Arial"/>
                <w:sz w:val="20"/>
                <w:szCs w:val="20"/>
              </w:rPr>
              <w:t xml:space="preserve">8. Część oświatowa subwencji ogólnej i jej podział. </w:t>
            </w:r>
            <w:r w:rsidRPr="001F5ED5">
              <w:rPr>
                <w:rFonts w:ascii="Arial Narrow" w:hAnsi="Arial Narrow" w:cs="Arial"/>
                <w:i/>
                <w:sz w:val="20"/>
                <w:szCs w:val="20"/>
              </w:rPr>
              <w:t>(podzadanie 3.1.8)</w:t>
            </w:r>
            <w:r w:rsidRPr="001F5ED5">
              <w:t xml:space="preserve"> </w:t>
            </w:r>
          </w:p>
          <w:p w:rsidR="00161780" w:rsidRPr="001F5ED5" w:rsidRDefault="00A657D5" w:rsidP="00161780">
            <w:pPr>
              <w:spacing w:before="120" w:after="120"/>
              <w:jc w:val="center"/>
              <w:rPr>
                <w:rFonts w:ascii="Arial Narrow" w:hAnsi="Arial Narrow" w:cs="Arial"/>
                <w:b/>
                <w:i/>
                <w:sz w:val="20"/>
                <w:szCs w:val="20"/>
              </w:rPr>
            </w:pPr>
          </w:p>
        </w:tc>
      </w:tr>
      <w:tr w:rsidR="00C02FF1" w:rsidTr="008C5B97">
        <w:trPr>
          <w:trHeight w:val="945"/>
        </w:trPr>
        <w:tc>
          <w:tcPr>
            <w:tcW w:w="562" w:type="dxa"/>
            <w:shd w:val="clear" w:color="auto" w:fill="auto"/>
          </w:tcPr>
          <w:p w:rsidR="007D48F2" w:rsidRPr="006F2FE3" w:rsidRDefault="00A657D5" w:rsidP="007D48F2">
            <w:pPr>
              <w:spacing w:before="120"/>
              <w:rPr>
                <w:rFonts w:ascii="Arial Narrow" w:hAnsi="Arial Narrow" w:cs="Arial"/>
                <w:sz w:val="20"/>
                <w:szCs w:val="20"/>
              </w:rPr>
            </w:pPr>
            <w:r>
              <w:rPr>
                <w:rFonts w:ascii="Arial Narrow" w:hAnsi="Arial Narrow" w:cs="Arial"/>
                <w:sz w:val="20"/>
                <w:szCs w:val="20"/>
              </w:rPr>
              <w:t>2.</w:t>
            </w:r>
          </w:p>
        </w:tc>
        <w:tc>
          <w:tcPr>
            <w:tcW w:w="3402" w:type="dxa"/>
            <w:tcBorders>
              <w:left w:val="single" w:sz="4" w:space="0" w:color="auto"/>
              <w:right w:val="single" w:sz="4" w:space="0" w:color="auto"/>
            </w:tcBorders>
          </w:tcPr>
          <w:p w:rsidR="007D48F2" w:rsidRPr="005800D0" w:rsidRDefault="00A657D5" w:rsidP="007D48F2">
            <w:pPr>
              <w:spacing w:before="120" w:after="120"/>
              <w:rPr>
                <w:rFonts w:ascii="Arial Narrow" w:hAnsi="Arial Narrow" w:cs="Arial"/>
                <w:b/>
                <w:sz w:val="20"/>
                <w:szCs w:val="20"/>
              </w:rPr>
            </w:pPr>
            <w:r>
              <w:rPr>
                <w:rFonts w:ascii="Arial Narrow" w:hAnsi="Arial Narrow" w:cs="Arial"/>
                <w:b/>
                <w:sz w:val="20"/>
                <w:szCs w:val="20"/>
              </w:rPr>
              <w:t xml:space="preserve">Zapewnienie uczniom </w:t>
            </w:r>
            <w:r>
              <w:rPr>
                <w:rFonts w:ascii="Arial Narrow" w:hAnsi="Arial Narrow" w:cs="Arial"/>
                <w:b/>
                <w:sz w:val="20"/>
                <w:szCs w:val="20"/>
              </w:rPr>
              <w:t>szkół podstawowych i dotychczasowych gimnazjów dostępu do bezpłatnych podręczników lub materiałów edukacyjnych oraz materiałów ćwiczeniowych</w:t>
            </w:r>
          </w:p>
        </w:tc>
        <w:tc>
          <w:tcPr>
            <w:tcW w:w="2268" w:type="dxa"/>
            <w:tcBorders>
              <w:left w:val="single" w:sz="4" w:space="0" w:color="auto"/>
              <w:right w:val="single" w:sz="4" w:space="0" w:color="auto"/>
            </w:tcBorders>
          </w:tcPr>
          <w:p w:rsidR="00161780" w:rsidRPr="005837B5" w:rsidRDefault="00A657D5" w:rsidP="005837B5">
            <w:pPr>
              <w:spacing w:before="120" w:after="360"/>
              <w:jc w:val="center"/>
              <w:rPr>
                <w:rFonts w:ascii="Arial Narrow" w:hAnsi="Arial Narrow" w:cs="Arial"/>
                <w:bCs/>
                <w:sz w:val="20"/>
                <w:szCs w:val="20"/>
              </w:rPr>
            </w:pPr>
            <w:r>
              <w:rPr>
                <w:rFonts w:ascii="Arial Narrow" w:hAnsi="Arial Narrow" w:cs="Arial"/>
                <w:bCs/>
                <w:sz w:val="20"/>
                <w:szCs w:val="20"/>
              </w:rPr>
              <w:t>Odsetek szkół, w których uczniom został zapewniony dostęp do bezpłatnych podręczników lub materiałów edukacyjnych o</w:t>
            </w:r>
            <w:r>
              <w:rPr>
                <w:rFonts w:ascii="Arial Narrow" w:hAnsi="Arial Narrow" w:cs="Arial"/>
                <w:bCs/>
                <w:sz w:val="20"/>
                <w:szCs w:val="20"/>
              </w:rPr>
              <w:t xml:space="preserve">raz materiałów ćwiczeniowych przeznaczonych do obowiązkowych zajęć edukacyjnych z zakresu kształcenia ogólnego </w:t>
            </w:r>
          </w:p>
        </w:tc>
        <w:tc>
          <w:tcPr>
            <w:tcW w:w="1386" w:type="dxa"/>
            <w:shd w:val="clear" w:color="auto" w:fill="auto"/>
          </w:tcPr>
          <w:p w:rsidR="007D48F2" w:rsidRDefault="00A657D5" w:rsidP="00CA567D">
            <w:pPr>
              <w:spacing w:before="120"/>
              <w:jc w:val="center"/>
              <w:rPr>
                <w:rFonts w:ascii="Arial Narrow" w:hAnsi="Arial Narrow" w:cs="Arial"/>
                <w:sz w:val="20"/>
                <w:szCs w:val="20"/>
              </w:rPr>
            </w:pPr>
            <w:r>
              <w:rPr>
                <w:rFonts w:ascii="Arial Narrow" w:hAnsi="Arial Narrow" w:cs="Arial"/>
                <w:sz w:val="20"/>
                <w:szCs w:val="20"/>
              </w:rPr>
              <w:t>96%</w:t>
            </w:r>
          </w:p>
        </w:tc>
        <w:tc>
          <w:tcPr>
            <w:tcW w:w="1166" w:type="dxa"/>
            <w:shd w:val="pct10" w:color="auto" w:fill="auto"/>
          </w:tcPr>
          <w:p w:rsidR="007D48F2" w:rsidRDefault="00A657D5" w:rsidP="007D48F2">
            <w:pPr>
              <w:spacing w:before="120"/>
              <w:jc w:val="center"/>
              <w:rPr>
                <w:rFonts w:ascii="Arial Narrow" w:hAnsi="Arial Narrow" w:cs="Arial"/>
                <w:sz w:val="20"/>
                <w:szCs w:val="20"/>
              </w:rPr>
            </w:pPr>
            <w:r>
              <w:rPr>
                <w:rFonts w:ascii="Arial Narrow" w:hAnsi="Arial Narrow" w:cs="Arial"/>
                <w:sz w:val="20"/>
                <w:szCs w:val="20"/>
              </w:rPr>
              <w:t>97,53</w:t>
            </w:r>
            <w:r>
              <w:rPr>
                <w:rFonts w:ascii="Arial Narrow" w:hAnsi="Arial Narrow" w:cs="Arial"/>
                <w:sz w:val="20"/>
                <w:szCs w:val="20"/>
              </w:rPr>
              <w:t>%</w:t>
            </w:r>
          </w:p>
        </w:tc>
        <w:tc>
          <w:tcPr>
            <w:tcW w:w="3544" w:type="dxa"/>
            <w:vMerge/>
            <w:shd w:val="clear" w:color="auto" w:fill="auto"/>
          </w:tcPr>
          <w:p w:rsidR="007D48F2" w:rsidRPr="00515D01" w:rsidRDefault="00A657D5" w:rsidP="007D48F2">
            <w:pPr>
              <w:spacing w:before="120" w:after="120"/>
              <w:rPr>
                <w:rFonts w:ascii="Arial Narrow" w:hAnsi="Arial Narrow" w:cs="Arial"/>
                <w:sz w:val="20"/>
                <w:szCs w:val="20"/>
              </w:rPr>
            </w:pPr>
          </w:p>
        </w:tc>
        <w:tc>
          <w:tcPr>
            <w:tcW w:w="3543" w:type="dxa"/>
            <w:vMerge/>
            <w:shd w:val="pct10" w:color="auto" w:fill="auto"/>
          </w:tcPr>
          <w:p w:rsidR="007D48F2" w:rsidRPr="00B30B95" w:rsidRDefault="00A657D5" w:rsidP="007D48F2">
            <w:pPr>
              <w:spacing w:before="120" w:after="120"/>
              <w:rPr>
                <w:rFonts w:ascii="Arial Narrow" w:hAnsi="Arial Narrow" w:cs="Arial"/>
                <w:sz w:val="20"/>
                <w:szCs w:val="20"/>
              </w:rPr>
            </w:pPr>
          </w:p>
        </w:tc>
      </w:tr>
    </w:tbl>
    <w:p w:rsidR="003065CD" w:rsidRPr="006F2FE3" w:rsidRDefault="00A657D5" w:rsidP="003065CD">
      <w:pPr>
        <w:rPr>
          <w:rFonts w:ascii="Arial Narrow" w:hAnsi="Arial Narrow" w:cs="Arial"/>
          <w:sz w:val="22"/>
          <w:szCs w:val="22"/>
        </w:rPr>
      </w:pPr>
    </w:p>
    <w:p w:rsidR="00515D01" w:rsidRDefault="00A657D5">
      <w:pPr>
        <w:rPr>
          <w:rFonts w:ascii="Arial Narrow" w:hAnsi="Arial Narrow" w:cs="Arial"/>
          <w:b/>
        </w:rPr>
      </w:pPr>
      <w:r>
        <w:rPr>
          <w:rFonts w:ascii="Arial Narrow" w:hAnsi="Arial Narrow" w:cs="Arial"/>
          <w:b/>
        </w:rPr>
        <w:br w:type="page"/>
      </w:r>
    </w:p>
    <w:p w:rsidR="00515D01" w:rsidRDefault="00A657D5" w:rsidP="00A476FC">
      <w:pPr>
        <w:jc w:val="both"/>
        <w:rPr>
          <w:rFonts w:ascii="Arial Narrow" w:hAnsi="Arial Narrow" w:cs="Arial"/>
          <w:b/>
        </w:rPr>
      </w:pPr>
    </w:p>
    <w:p w:rsidR="00C12441" w:rsidRPr="006F2FE3" w:rsidRDefault="00A657D5" w:rsidP="00A476FC">
      <w:pPr>
        <w:jc w:val="both"/>
        <w:rPr>
          <w:rFonts w:ascii="Arial Narrow" w:hAnsi="Arial Narrow" w:cs="Arial"/>
          <w:b/>
        </w:rPr>
      </w:pPr>
      <w:r w:rsidRPr="006F2FE3">
        <w:rPr>
          <w:rFonts w:ascii="Arial Narrow" w:hAnsi="Arial Narrow" w:cs="Arial"/>
          <w:b/>
        </w:rPr>
        <w:t>Część D: Informacja dotycząca realizacji celów objętych planem działalności na rok 20</w:t>
      </w:r>
      <w:r>
        <w:rPr>
          <w:rFonts w:ascii="Arial Narrow" w:hAnsi="Arial Narrow" w:cs="Arial"/>
          <w:b/>
        </w:rPr>
        <w:t>20</w:t>
      </w:r>
    </w:p>
    <w:p w:rsidR="00547A10" w:rsidRDefault="00A657D5" w:rsidP="00A476FC">
      <w:pPr>
        <w:jc w:val="both"/>
        <w:rPr>
          <w:rFonts w:ascii="Arial Narrow" w:hAnsi="Arial Narrow" w:cs="Arial"/>
          <w:b/>
        </w:rPr>
      </w:pPr>
    </w:p>
    <w:p w:rsidR="00023B01" w:rsidRPr="006F2FE3" w:rsidRDefault="00A657D5" w:rsidP="00A476FC">
      <w:pPr>
        <w:jc w:val="both"/>
        <w:rPr>
          <w:rFonts w:ascii="Arial Narrow" w:hAnsi="Arial Narrow" w:cs="Arial"/>
          <w:b/>
        </w:rPr>
      </w:pPr>
    </w:p>
    <w:p w:rsidR="00B079E2" w:rsidRPr="00767E22" w:rsidRDefault="00A657D5" w:rsidP="00A476FC">
      <w:pPr>
        <w:jc w:val="both"/>
        <w:rPr>
          <w:rFonts w:ascii="Arial Narrow" w:hAnsi="Arial Narrow" w:cs="Arial"/>
          <w:b/>
          <w:sz w:val="23"/>
          <w:szCs w:val="23"/>
        </w:rPr>
      </w:pPr>
      <w:r w:rsidRPr="00767E22">
        <w:rPr>
          <w:rFonts w:ascii="Arial Narrow" w:hAnsi="Arial Narrow" w:cs="Arial"/>
          <w:b/>
          <w:sz w:val="23"/>
          <w:szCs w:val="23"/>
        </w:rPr>
        <w:t xml:space="preserve">W zakresie części A planu </w:t>
      </w:r>
      <w:r w:rsidRPr="00767E22">
        <w:rPr>
          <w:rFonts w:ascii="Arial Narrow" w:hAnsi="Arial Narrow" w:cs="Arial"/>
          <w:b/>
          <w:sz w:val="23"/>
          <w:szCs w:val="23"/>
        </w:rPr>
        <w:t>działalności na rok 20</w:t>
      </w:r>
      <w:r>
        <w:rPr>
          <w:rFonts w:ascii="Arial Narrow" w:hAnsi="Arial Narrow" w:cs="Arial"/>
          <w:b/>
          <w:sz w:val="23"/>
          <w:szCs w:val="23"/>
        </w:rPr>
        <w:t>20</w:t>
      </w:r>
      <w:r w:rsidRPr="00767E22">
        <w:rPr>
          <w:rFonts w:ascii="Arial Narrow" w:hAnsi="Arial Narrow" w:cs="Arial"/>
          <w:b/>
          <w:sz w:val="23"/>
          <w:szCs w:val="23"/>
        </w:rPr>
        <w:t>:</w:t>
      </w:r>
    </w:p>
    <w:p w:rsidR="0096656B" w:rsidRDefault="00A657D5" w:rsidP="00A476FC">
      <w:pPr>
        <w:jc w:val="both"/>
        <w:rPr>
          <w:rFonts w:ascii="Arial Narrow" w:hAnsi="Arial Narrow" w:cs="Arial"/>
          <w:sz w:val="22"/>
          <w:szCs w:val="22"/>
        </w:rPr>
      </w:pPr>
    </w:p>
    <w:p w:rsidR="008844D8" w:rsidRDefault="00A657D5" w:rsidP="00A476FC">
      <w:pPr>
        <w:jc w:val="both"/>
        <w:rPr>
          <w:rFonts w:ascii="Arial Narrow" w:hAnsi="Arial Narrow" w:cs="Arial"/>
          <w:sz w:val="22"/>
          <w:szCs w:val="22"/>
        </w:rPr>
      </w:pPr>
    </w:p>
    <w:p w:rsidR="001F5ED5" w:rsidRDefault="00A657D5" w:rsidP="001F5ED5">
      <w:pPr>
        <w:ind w:left="284" w:hanging="284"/>
        <w:jc w:val="both"/>
        <w:rPr>
          <w:rFonts w:ascii="Arial Narrow" w:hAnsi="Arial Narrow" w:cs="Arial"/>
          <w:b/>
          <w:bCs/>
          <w:i/>
          <w:sz w:val="22"/>
          <w:szCs w:val="22"/>
        </w:rPr>
      </w:pPr>
      <w:r w:rsidRPr="001F5ED5">
        <w:rPr>
          <w:rFonts w:ascii="Arial Narrow" w:hAnsi="Arial Narrow" w:cs="Arial"/>
          <w:b/>
          <w:sz w:val="22"/>
          <w:szCs w:val="22"/>
        </w:rPr>
        <w:t>–</w:t>
      </w:r>
      <w:r w:rsidRPr="001F5ED5">
        <w:rPr>
          <w:rFonts w:ascii="Arial Narrow" w:hAnsi="Arial Narrow" w:cs="Arial"/>
          <w:b/>
          <w:sz w:val="22"/>
          <w:szCs w:val="22"/>
        </w:rPr>
        <w:tab/>
        <w:t xml:space="preserve">cel nr </w:t>
      </w:r>
      <w:r>
        <w:rPr>
          <w:rFonts w:ascii="Arial Narrow" w:hAnsi="Arial Narrow" w:cs="Arial"/>
          <w:b/>
          <w:sz w:val="22"/>
          <w:szCs w:val="22"/>
        </w:rPr>
        <w:t>1</w:t>
      </w:r>
      <w:r w:rsidRPr="001F5ED5">
        <w:rPr>
          <w:rFonts w:ascii="Arial Narrow" w:hAnsi="Arial Narrow" w:cs="Arial"/>
          <w:b/>
          <w:sz w:val="22"/>
          <w:szCs w:val="22"/>
        </w:rPr>
        <w:t xml:space="preserve">. </w:t>
      </w:r>
      <w:r w:rsidRPr="001F5ED5">
        <w:rPr>
          <w:rFonts w:ascii="Arial Narrow" w:hAnsi="Arial Narrow" w:cs="Arial"/>
          <w:b/>
          <w:bCs/>
          <w:i/>
          <w:sz w:val="22"/>
          <w:szCs w:val="22"/>
        </w:rPr>
        <w:t>Odbiurokratyzowanie pracy szkół i placówek systemu oświaty</w:t>
      </w:r>
    </w:p>
    <w:p w:rsidR="00905F0F" w:rsidRDefault="00A657D5" w:rsidP="001F5ED5">
      <w:pPr>
        <w:ind w:left="284" w:hanging="284"/>
        <w:jc w:val="both"/>
        <w:rPr>
          <w:rFonts w:ascii="Arial Narrow" w:hAnsi="Arial Narrow" w:cs="Arial"/>
          <w:b/>
          <w:bCs/>
          <w:sz w:val="22"/>
          <w:szCs w:val="22"/>
        </w:rPr>
      </w:pPr>
    </w:p>
    <w:p w:rsidR="00905F0F" w:rsidRPr="00905F0F" w:rsidRDefault="00A657D5" w:rsidP="00E50230">
      <w:pPr>
        <w:pStyle w:val="menfont"/>
        <w:jc w:val="both"/>
        <w:rPr>
          <w:rFonts w:ascii="Arial Narrow" w:hAnsi="Arial Narrow"/>
          <w:sz w:val="22"/>
          <w:szCs w:val="22"/>
        </w:rPr>
      </w:pPr>
      <w:r w:rsidRPr="00905F0F">
        <w:rPr>
          <w:rFonts w:ascii="Arial Narrow" w:hAnsi="Arial Narrow"/>
          <w:sz w:val="22"/>
          <w:szCs w:val="22"/>
        </w:rPr>
        <w:t>Realizacja zadań w ramach celu „Odbiurokratyzowanie pracy szkół i placówek systemu oświaty” musiała zostać przesunięta w czasie. Kwestia odbiurokratyzowania</w:t>
      </w:r>
      <w:r>
        <w:rPr>
          <w:rFonts w:ascii="Arial Narrow" w:hAnsi="Arial Narrow"/>
          <w:sz w:val="22"/>
          <w:szCs w:val="22"/>
        </w:rPr>
        <w:t xml:space="preserve"> pracy szkół i placówek - jako </w:t>
      </w:r>
      <w:r w:rsidRPr="00905F0F">
        <w:rPr>
          <w:rFonts w:ascii="Arial Narrow" w:hAnsi="Arial Narrow"/>
          <w:sz w:val="22"/>
          <w:szCs w:val="22"/>
        </w:rPr>
        <w:t>problemem podnoszony przez stronę społeczną (nauczycieli, dyrektorów, związki zawodowe, organy prowadzące szkoły) - musi być rozstrzygany z udziałem strony społeczn</w:t>
      </w:r>
      <w:r>
        <w:rPr>
          <w:rFonts w:ascii="Arial Narrow" w:hAnsi="Arial Narrow"/>
          <w:sz w:val="22"/>
          <w:szCs w:val="22"/>
        </w:rPr>
        <w:t>ej. Każda z tych grup ma bowiem</w:t>
      </w:r>
      <w:r w:rsidRPr="00905F0F">
        <w:rPr>
          <w:rFonts w:ascii="Arial Narrow" w:hAnsi="Arial Narrow"/>
          <w:sz w:val="22"/>
          <w:szCs w:val="22"/>
        </w:rPr>
        <w:t xml:space="preserve"> nieco inny pogląd na niezbędn</w:t>
      </w:r>
      <w:r w:rsidRPr="00905F0F">
        <w:rPr>
          <w:rFonts w:ascii="Arial Narrow" w:hAnsi="Arial Narrow"/>
          <w:sz w:val="22"/>
          <w:szCs w:val="22"/>
        </w:rPr>
        <w:t>y zakres operacji odbiurokratyzowania, i często odmienne poglądy w przypadku konkretnych propozycji. Rozstrzygnięcia dotyczące zakresu możliwego odbiurokratyzowania wymagają uzyskania porozumienia ze stroną społeczną. Nie jest możliwe ustalenie  zakresu mo</w:t>
      </w:r>
      <w:r w:rsidRPr="00905F0F">
        <w:rPr>
          <w:rFonts w:ascii="Arial Narrow" w:hAnsi="Arial Narrow"/>
          <w:sz w:val="22"/>
          <w:szCs w:val="22"/>
        </w:rPr>
        <w:t xml:space="preserve">żliwego i oczekiwanego odbiurokratyzowania wyłącznie przez MEiN.  </w:t>
      </w:r>
    </w:p>
    <w:p w:rsidR="00905F0F" w:rsidRPr="00905F0F" w:rsidRDefault="00A657D5" w:rsidP="00E50230">
      <w:pPr>
        <w:pStyle w:val="menfont"/>
        <w:jc w:val="both"/>
        <w:rPr>
          <w:rFonts w:ascii="Arial Narrow" w:hAnsi="Arial Narrow"/>
          <w:sz w:val="22"/>
          <w:szCs w:val="22"/>
        </w:rPr>
      </w:pPr>
      <w:r w:rsidRPr="00905F0F">
        <w:rPr>
          <w:rFonts w:ascii="Arial Narrow" w:hAnsi="Arial Narrow"/>
          <w:sz w:val="22"/>
          <w:szCs w:val="22"/>
        </w:rPr>
        <w:t>W MEN została zorganizowana grupa robocza do spraw odbiurokratyzowania pracy szkoły, której  zadaniem jest określenie katalogu działań, które wyeliminują część zbędnej dokumentacji szkolnej</w:t>
      </w:r>
      <w:r w:rsidRPr="00905F0F">
        <w:rPr>
          <w:rFonts w:ascii="Arial Narrow" w:hAnsi="Arial Narrow"/>
          <w:sz w:val="22"/>
          <w:szCs w:val="22"/>
        </w:rPr>
        <w:t>. W skład grupy weszli przedstawiciele</w:t>
      </w:r>
      <w:r>
        <w:rPr>
          <w:rFonts w:ascii="Arial Narrow" w:hAnsi="Arial Narrow"/>
          <w:sz w:val="22"/>
          <w:szCs w:val="22"/>
        </w:rPr>
        <w:t xml:space="preserve"> ministerstw,</w:t>
      </w:r>
      <w:r w:rsidRPr="00905F0F">
        <w:rPr>
          <w:rFonts w:ascii="Arial Narrow" w:hAnsi="Arial Narrow"/>
          <w:sz w:val="22"/>
          <w:szCs w:val="22"/>
        </w:rPr>
        <w:t xml:space="preserve"> Związku Nauczycielstwa Po</w:t>
      </w:r>
      <w:r>
        <w:rPr>
          <w:rFonts w:ascii="Arial Narrow" w:hAnsi="Arial Narrow"/>
          <w:sz w:val="22"/>
          <w:szCs w:val="22"/>
        </w:rPr>
        <w:t>lskiego, NSZZ Solidarność, WZZ „Solidarność – Oświata”</w:t>
      </w:r>
      <w:r w:rsidRPr="00905F0F">
        <w:rPr>
          <w:rFonts w:ascii="Arial Narrow" w:hAnsi="Arial Narrow"/>
          <w:sz w:val="22"/>
          <w:szCs w:val="22"/>
        </w:rPr>
        <w:t>, Unii Miast Polskich, Związku Powiatów Polskich, Śląskiego Kuratorium Oświaty, Lubelskiego Kuratorium Oświaty, Lubuskiego Ku</w:t>
      </w:r>
      <w:r w:rsidRPr="00905F0F">
        <w:rPr>
          <w:rFonts w:ascii="Arial Narrow" w:hAnsi="Arial Narrow"/>
          <w:sz w:val="22"/>
          <w:szCs w:val="22"/>
        </w:rPr>
        <w:t xml:space="preserve">ratorium Oświaty, dyrektorów szkół. </w:t>
      </w:r>
    </w:p>
    <w:p w:rsidR="00905F0F" w:rsidRPr="00905F0F" w:rsidRDefault="00A657D5" w:rsidP="00905F0F">
      <w:pPr>
        <w:pStyle w:val="menfont"/>
        <w:ind w:firstLine="708"/>
        <w:jc w:val="both"/>
        <w:rPr>
          <w:rFonts w:ascii="Arial Narrow" w:hAnsi="Arial Narrow"/>
          <w:sz w:val="22"/>
          <w:szCs w:val="22"/>
        </w:rPr>
      </w:pPr>
    </w:p>
    <w:p w:rsidR="00905F0F" w:rsidRPr="00905F0F" w:rsidRDefault="00A657D5" w:rsidP="00E50230">
      <w:pPr>
        <w:pStyle w:val="menfont"/>
        <w:jc w:val="both"/>
        <w:rPr>
          <w:rFonts w:ascii="Arial Narrow" w:hAnsi="Arial Narrow"/>
          <w:sz w:val="22"/>
          <w:szCs w:val="22"/>
        </w:rPr>
      </w:pPr>
      <w:r w:rsidRPr="00905F0F">
        <w:rPr>
          <w:rFonts w:ascii="Arial Narrow" w:hAnsi="Arial Narrow"/>
          <w:sz w:val="22"/>
          <w:szCs w:val="22"/>
        </w:rPr>
        <w:t>W trakcie przeprowadzonych (przed ogłoszeniem stanów zagrożenia epidemicznego i epidemii) 3 posied</w:t>
      </w:r>
      <w:r>
        <w:rPr>
          <w:rFonts w:ascii="Arial Narrow" w:hAnsi="Arial Narrow"/>
          <w:sz w:val="22"/>
          <w:szCs w:val="22"/>
        </w:rPr>
        <w:t xml:space="preserve">zeń ww. grupy dyskutowane były </w:t>
      </w:r>
      <w:r w:rsidRPr="00905F0F">
        <w:rPr>
          <w:rFonts w:ascii="Arial Narrow" w:hAnsi="Arial Narrow"/>
          <w:sz w:val="22"/>
          <w:szCs w:val="22"/>
        </w:rPr>
        <w:t>kwestie możliwości odbiurokratyzowania awansu zawodowego, procesu oceny pracy nauczycieli</w:t>
      </w:r>
      <w:r w:rsidRPr="00905F0F">
        <w:rPr>
          <w:rFonts w:ascii="Arial Narrow" w:hAnsi="Arial Narrow"/>
          <w:sz w:val="22"/>
          <w:szCs w:val="22"/>
        </w:rPr>
        <w:t xml:space="preserve"> i sprawowania nadzoru pedagogicznego w formie ewaluacji. Omówion</w:t>
      </w:r>
      <w:r>
        <w:rPr>
          <w:rFonts w:ascii="Arial Narrow" w:hAnsi="Arial Narrow"/>
          <w:sz w:val="22"/>
          <w:szCs w:val="22"/>
        </w:rPr>
        <w:t xml:space="preserve">o także dokumentację szkolną w </w:t>
      </w:r>
      <w:r w:rsidRPr="00905F0F">
        <w:rPr>
          <w:rFonts w:ascii="Arial Narrow" w:hAnsi="Arial Narrow"/>
          <w:sz w:val="22"/>
          <w:szCs w:val="22"/>
        </w:rPr>
        <w:t xml:space="preserve">obszarze kształcenia integracyjnego </w:t>
      </w:r>
      <w:r>
        <w:rPr>
          <w:rFonts w:ascii="Arial Narrow" w:hAnsi="Arial Narrow"/>
          <w:sz w:val="22"/>
          <w:szCs w:val="22"/>
        </w:rPr>
        <w:br/>
      </w:r>
      <w:r w:rsidRPr="00905F0F">
        <w:rPr>
          <w:rFonts w:ascii="Arial Narrow" w:hAnsi="Arial Narrow"/>
          <w:sz w:val="22"/>
          <w:szCs w:val="22"/>
        </w:rPr>
        <w:t xml:space="preserve">i organizacji pomocy psychologiczno-pedagogicznej. </w:t>
      </w:r>
    </w:p>
    <w:p w:rsidR="00905F0F" w:rsidRPr="00905F0F" w:rsidRDefault="00A657D5" w:rsidP="00905F0F">
      <w:pPr>
        <w:pStyle w:val="menfont"/>
        <w:ind w:firstLine="708"/>
        <w:jc w:val="both"/>
        <w:rPr>
          <w:rFonts w:ascii="Arial Narrow" w:hAnsi="Arial Narrow"/>
          <w:sz w:val="22"/>
          <w:szCs w:val="22"/>
        </w:rPr>
      </w:pPr>
    </w:p>
    <w:p w:rsidR="00905F0F" w:rsidRPr="00905F0F" w:rsidRDefault="00A657D5" w:rsidP="00E50230">
      <w:pPr>
        <w:pStyle w:val="menfont"/>
        <w:jc w:val="both"/>
        <w:rPr>
          <w:rFonts w:ascii="Arial Narrow" w:hAnsi="Arial Narrow"/>
          <w:sz w:val="22"/>
          <w:szCs w:val="22"/>
        </w:rPr>
      </w:pPr>
      <w:r w:rsidRPr="00905F0F">
        <w:rPr>
          <w:rFonts w:ascii="Arial Narrow" w:hAnsi="Arial Narrow"/>
          <w:sz w:val="22"/>
          <w:szCs w:val="22"/>
        </w:rPr>
        <w:t>Prace grupy roboczej do spraw odbiurokratyzowania pracy szkoły nie zos</w:t>
      </w:r>
      <w:r w:rsidRPr="00905F0F">
        <w:rPr>
          <w:rFonts w:ascii="Arial Narrow" w:hAnsi="Arial Narrow"/>
          <w:sz w:val="22"/>
          <w:szCs w:val="22"/>
        </w:rPr>
        <w:t>tały zakończone. W 2020 r. z uwagi na stan zagrożenia epidemic</w:t>
      </w:r>
      <w:r>
        <w:rPr>
          <w:rFonts w:ascii="Arial Narrow" w:hAnsi="Arial Narrow"/>
          <w:sz w:val="22"/>
          <w:szCs w:val="22"/>
        </w:rPr>
        <w:t xml:space="preserve">znego, a później stan epidemii </w:t>
      </w:r>
      <w:r w:rsidRPr="00905F0F">
        <w:rPr>
          <w:rFonts w:ascii="Arial Narrow" w:hAnsi="Arial Narrow"/>
          <w:sz w:val="22"/>
          <w:szCs w:val="22"/>
        </w:rPr>
        <w:t>nie</w:t>
      </w:r>
      <w:r>
        <w:rPr>
          <w:rFonts w:ascii="Arial Narrow" w:hAnsi="Arial Narrow"/>
          <w:sz w:val="22"/>
          <w:szCs w:val="22"/>
        </w:rPr>
        <w:t xml:space="preserve"> było możliwości organizowania </w:t>
      </w:r>
      <w:r w:rsidRPr="00905F0F">
        <w:rPr>
          <w:rFonts w:ascii="Arial Narrow" w:hAnsi="Arial Narrow"/>
          <w:sz w:val="22"/>
          <w:szCs w:val="22"/>
        </w:rPr>
        <w:t xml:space="preserve">posiedzeń grupy roboczej.  </w:t>
      </w:r>
    </w:p>
    <w:p w:rsidR="00905F0F" w:rsidRPr="00905F0F" w:rsidRDefault="00A657D5" w:rsidP="00E50230">
      <w:pPr>
        <w:pStyle w:val="menfont"/>
        <w:jc w:val="both"/>
        <w:rPr>
          <w:rFonts w:ascii="Arial Narrow" w:hAnsi="Arial Narrow"/>
          <w:sz w:val="22"/>
          <w:szCs w:val="22"/>
        </w:rPr>
      </w:pPr>
      <w:r>
        <w:rPr>
          <w:rFonts w:ascii="Arial Narrow" w:hAnsi="Arial Narrow"/>
          <w:sz w:val="22"/>
          <w:szCs w:val="22"/>
        </w:rPr>
        <w:t xml:space="preserve">Prace </w:t>
      </w:r>
      <w:r w:rsidRPr="00905F0F">
        <w:rPr>
          <w:rFonts w:ascii="Arial Narrow" w:hAnsi="Arial Narrow"/>
          <w:sz w:val="22"/>
          <w:szCs w:val="22"/>
        </w:rPr>
        <w:t xml:space="preserve">zostały wstrzymane do czasu, kiedy będzie możliwość organizacji posiedzeń. </w:t>
      </w:r>
    </w:p>
    <w:p w:rsidR="00905F0F" w:rsidRPr="001F5ED5" w:rsidRDefault="00A657D5" w:rsidP="001F5ED5">
      <w:pPr>
        <w:ind w:left="284" w:hanging="284"/>
        <w:jc w:val="both"/>
        <w:rPr>
          <w:rFonts w:ascii="Arial Narrow" w:hAnsi="Arial Narrow" w:cs="Arial"/>
          <w:b/>
          <w:bCs/>
          <w:sz w:val="22"/>
          <w:szCs w:val="22"/>
        </w:rPr>
      </w:pPr>
    </w:p>
    <w:p w:rsidR="001F5ED5" w:rsidRPr="001F5ED5" w:rsidRDefault="00A657D5" w:rsidP="001F5ED5">
      <w:pPr>
        <w:jc w:val="both"/>
        <w:rPr>
          <w:rFonts w:ascii="Arial Narrow" w:hAnsi="Arial Narrow" w:cs="Arial"/>
          <w:b/>
          <w:sz w:val="22"/>
          <w:szCs w:val="22"/>
        </w:rPr>
      </w:pPr>
    </w:p>
    <w:p w:rsidR="0096656B" w:rsidRDefault="00A657D5" w:rsidP="0096656B">
      <w:pPr>
        <w:spacing w:before="120"/>
        <w:ind w:left="284" w:hanging="284"/>
        <w:rPr>
          <w:rFonts w:ascii="Arial Narrow" w:hAnsi="Arial Narrow" w:cs="Arial"/>
          <w:b/>
          <w:bCs/>
          <w:i/>
          <w:sz w:val="22"/>
          <w:szCs w:val="22"/>
        </w:rPr>
      </w:pPr>
      <w:r w:rsidRPr="00362265">
        <w:rPr>
          <w:rFonts w:ascii="Arial Narrow" w:hAnsi="Arial Narrow" w:cs="Arial"/>
          <w:b/>
          <w:sz w:val="22"/>
          <w:szCs w:val="22"/>
        </w:rPr>
        <w:t>–</w:t>
      </w:r>
      <w:r w:rsidRPr="00362265">
        <w:rPr>
          <w:rFonts w:ascii="Arial Narrow" w:hAnsi="Arial Narrow" w:cs="Arial"/>
          <w:b/>
          <w:sz w:val="22"/>
          <w:szCs w:val="22"/>
        </w:rPr>
        <w:tab/>
        <w:t>cel nr 3</w:t>
      </w:r>
      <w:r>
        <w:rPr>
          <w:rFonts w:ascii="Arial Narrow" w:hAnsi="Arial Narrow" w:cs="Arial"/>
          <w:b/>
          <w:sz w:val="22"/>
          <w:szCs w:val="22"/>
        </w:rPr>
        <w:t xml:space="preserve">. </w:t>
      </w:r>
      <w:r w:rsidRPr="008C5B97">
        <w:rPr>
          <w:rFonts w:ascii="Arial Narrow" w:hAnsi="Arial Narrow" w:cs="Arial"/>
          <w:b/>
          <w:bCs/>
          <w:i/>
          <w:sz w:val="22"/>
          <w:szCs w:val="22"/>
        </w:rPr>
        <w:t>Upowszechnienie w pracy szkół nowoczesnych metod kształcenia wspierających realizację kształcenia na odległość oraz wdrażanie zmian programowych w kształceniu ogólnym, które kładą nacisk na rozwijanie kompetencji cyfrowych uczniów</w:t>
      </w:r>
    </w:p>
    <w:p w:rsidR="00E50230" w:rsidRDefault="00A657D5" w:rsidP="0096656B">
      <w:pPr>
        <w:spacing w:before="120"/>
        <w:ind w:left="284" w:hanging="284"/>
        <w:rPr>
          <w:rFonts w:ascii="Arial Narrow" w:hAnsi="Arial Narrow" w:cs="Arial"/>
          <w:b/>
          <w:bCs/>
          <w:i/>
          <w:sz w:val="22"/>
          <w:szCs w:val="22"/>
        </w:rPr>
      </w:pPr>
    </w:p>
    <w:p w:rsidR="00610E06" w:rsidRPr="00610E06" w:rsidRDefault="00A657D5" w:rsidP="00610E06">
      <w:pPr>
        <w:jc w:val="both"/>
        <w:rPr>
          <w:rFonts w:ascii="Arial Narrow" w:hAnsi="Arial Narrow"/>
          <w:b/>
          <w:bCs/>
          <w:sz w:val="22"/>
          <w:szCs w:val="22"/>
        </w:rPr>
      </w:pPr>
      <w:r w:rsidRPr="00610E06">
        <w:rPr>
          <w:rFonts w:ascii="Arial Narrow" w:hAnsi="Arial Narrow"/>
          <w:sz w:val="22"/>
          <w:szCs w:val="22"/>
        </w:rPr>
        <w:t xml:space="preserve">Zmiany programowe w </w:t>
      </w:r>
      <w:r w:rsidRPr="00610E06">
        <w:rPr>
          <w:rFonts w:ascii="Arial Narrow" w:hAnsi="Arial Narrow"/>
          <w:sz w:val="22"/>
          <w:szCs w:val="22"/>
        </w:rPr>
        <w:t>kształceniu ogólnym wdrażane są zgodnie z założonym harmonogramem - w roku szkolnym 2020/2021 zmiany programowe objęły już wszystkie klasy szkoły podstawowej oraz klasy 1. i 2. szkół ponadpodstawowych.</w:t>
      </w:r>
    </w:p>
    <w:p w:rsidR="00610E06" w:rsidRPr="00610E06" w:rsidRDefault="00A657D5" w:rsidP="00610E06">
      <w:pPr>
        <w:jc w:val="both"/>
        <w:rPr>
          <w:rFonts w:ascii="Arial Narrow" w:hAnsi="Arial Narrow"/>
          <w:bCs/>
          <w:sz w:val="22"/>
          <w:szCs w:val="22"/>
        </w:rPr>
      </w:pPr>
    </w:p>
    <w:p w:rsidR="00610E06" w:rsidRPr="00610E06" w:rsidRDefault="00A657D5" w:rsidP="00610E06">
      <w:pPr>
        <w:jc w:val="both"/>
        <w:rPr>
          <w:rFonts w:ascii="Arial Narrow" w:hAnsi="Arial Narrow"/>
          <w:bCs/>
          <w:sz w:val="22"/>
          <w:szCs w:val="22"/>
        </w:rPr>
      </w:pPr>
      <w:r w:rsidRPr="00610E06">
        <w:rPr>
          <w:rFonts w:ascii="Arial Narrow" w:hAnsi="Arial Narrow"/>
          <w:bCs/>
          <w:sz w:val="22"/>
          <w:szCs w:val="22"/>
        </w:rPr>
        <w:t>Przekroczenie planowanej wartości do osiągnięcia na k</w:t>
      </w:r>
      <w:r w:rsidRPr="00610E06">
        <w:rPr>
          <w:rFonts w:ascii="Arial Narrow" w:hAnsi="Arial Narrow"/>
          <w:bCs/>
          <w:sz w:val="22"/>
          <w:szCs w:val="22"/>
        </w:rPr>
        <w:t>oniec 2020 r.</w:t>
      </w:r>
      <w:r>
        <w:rPr>
          <w:rFonts w:ascii="Arial Narrow" w:hAnsi="Arial Narrow"/>
          <w:bCs/>
          <w:sz w:val="22"/>
          <w:szCs w:val="22"/>
        </w:rPr>
        <w:t xml:space="preserve"> dotyczącego</w:t>
      </w:r>
      <w:r w:rsidRPr="00610E06">
        <w:rPr>
          <w:rFonts w:ascii="Arial Narrow" w:hAnsi="Arial Narrow"/>
          <w:bCs/>
          <w:sz w:val="22"/>
          <w:szCs w:val="22"/>
        </w:rPr>
        <w:t xml:space="preserve"> liczby nauczycieli szkół podstawowych i ponadpodstawowych biorących udział w szkoleniach z zakresu stosowania nowoczesnych metod kształcenia</w:t>
      </w:r>
      <w:r>
        <w:rPr>
          <w:rFonts w:ascii="Arial Narrow" w:hAnsi="Arial Narrow"/>
          <w:bCs/>
          <w:sz w:val="22"/>
          <w:szCs w:val="22"/>
        </w:rPr>
        <w:t>,</w:t>
      </w:r>
      <w:r w:rsidRPr="00610E06">
        <w:rPr>
          <w:rFonts w:ascii="Arial Narrow" w:hAnsi="Arial Narrow"/>
          <w:bCs/>
          <w:sz w:val="22"/>
          <w:szCs w:val="22"/>
        </w:rPr>
        <w:t xml:space="preserve"> wynika z analizy danych otrzymanych w ramach szkoleń organizowanych przez kuratorów oświ</w:t>
      </w:r>
      <w:r w:rsidRPr="00610E06">
        <w:rPr>
          <w:rFonts w:ascii="Arial Narrow" w:hAnsi="Arial Narrow"/>
          <w:bCs/>
          <w:sz w:val="22"/>
          <w:szCs w:val="22"/>
        </w:rPr>
        <w:t>aty z zakresu stosowania nowoczesnych metod kształcenia w 2020 r</w:t>
      </w:r>
      <w:r>
        <w:rPr>
          <w:rFonts w:ascii="Arial Narrow" w:hAnsi="Arial Narrow"/>
          <w:bCs/>
          <w:sz w:val="22"/>
          <w:szCs w:val="22"/>
        </w:rPr>
        <w:t>.</w:t>
      </w:r>
      <w:r w:rsidRPr="00610E06">
        <w:rPr>
          <w:rFonts w:ascii="Arial Narrow" w:hAnsi="Arial Narrow"/>
          <w:bCs/>
          <w:sz w:val="22"/>
          <w:szCs w:val="22"/>
        </w:rPr>
        <w:t xml:space="preserve"> oraz zdalnego nauczania. W związku z zaistniałą w 2020 r. sytuacją pandemiczną i koniecznością organizacji nauczania zdalnego -  zintensyfikowano m.in. działania polegające na wsparciu naucz</w:t>
      </w:r>
      <w:r w:rsidRPr="00610E06">
        <w:rPr>
          <w:rFonts w:ascii="Arial Narrow" w:hAnsi="Arial Narrow"/>
          <w:bCs/>
          <w:sz w:val="22"/>
          <w:szCs w:val="22"/>
        </w:rPr>
        <w:t>ycieli poprzez wzmożoną organiz</w:t>
      </w:r>
      <w:r>
        <w:rPr>
          <w:rFonts w:ascii="Arial Narrow" w:hAnsi="Arial Narrow"/>
          <w:bCs/>
          <w:sz w:val="22"/>
          <w:szCs w:val="22"/>
        </w:rPr>
        <w:t>ację szkoleń dotyczących</w:t>
      </w:r>
      <w:r w:rsidRPr="00610E06">
        <w:rPr>
          <w:rFonts w:ascii="Arial Narrow" w:hAnsi="Arial Narrow"/>
          <w:bCs/>
          <w:sz w:val="22"/>
          <w:szCs w:val="22"/>
        </w:rPr>
        <w:t xml:space="preserve"> stosowania nowoczesnych metod kształcenia oraz nauczania zdalnego. </w:t>
      </w:r>
    </w:p>
    <w:p w:rsidR="00610E06" w:rsidRPr="00610E06" w:rsidRDefault="00A657D5" w:rsidP="00610E06">
      <w:pPr>
        <w:jc w:val="both"/>
        <w:rPr>
          <w:rFonts w:ascii="Arial Narrow" w:hAnsi="Arial Narrow"/>
          <w:bCs/>
          <w:sz w:val="22"/>
          <w:szCs w:val="22"/>
        </w:rPr>
      </w:pPr>
    </w:p>
    <w:p w:rsidR="00610E06" w:rsidRPr="00610E06" w:rsidRDefault="00A657D5" w:rsidP="00610E06">
      <w:pPr>
        <w:jc w:val="both"/>
        <w:rPr>
          <w:rFonts w:ascii="Arial Narrow" w:hAnsi="Arial Narrow"/>
          <w:sz w:val="22"/>
          <w:szCs w:val="22"/>
        </w:rPr>
      </w:pPr>
      <w:r w:rsidRPr="00610E06">
        <w:rPr>
          <w:rFonts w:ascii="Arial Narrow" w:hAnsi="Arial Narrow"/>
          <w:sz w:val="22"/>
          <w:szCs w:val="22"/>
        </w:rPr>
        <w:t>E-materiały są opracowywane w ramach projektów konkursowych (konkurs nr POWR.02.10.00-IP.02-00-006/18 E-materiały dydaktyczne do 10</w:t>
      </w:r>
      <w:r w:rsidRPr="00610E06">
        <w:rPr>
          <w:rFonts w:ascii="Arial Narrow" w:hAnsi="Arial Narrow"/>
          <w:sz w:val="22"/>
          <w:szCs w:val="22"/>
        </w:rPr>
        <w:t xml:space="preserve"> przedmiotów dla szkół kończących się egzaminem maturalnym), odbiór e-materiałów odbywa się w ramach projektu pozakonkursowego ORE. Projekty konkursowe trwają do marca 2021 r., ale z uwagi na stan epidemii </w:t>
      </w:r>
      <w:r>
        <w:rPr>
          <w:rFonts w:ascii="Arial Narrow" w:hAnsi="Arial Narrow"/>
          <w:sz w:val="22"/>
          <w:szCs w:val="22"/>
        </w:rPr>
        <w:t>COVID-19</w:t>
      </w:r>
      <w:r w:rsidRPr="00610E06">
        <w:rPr>
          <w:rFonts w:ascii="Arial Narrow" w:hAnsi="Arial Narrow"/>
          <w:sz w:val="22"/>
          <w:szCs w:val="22"/>
        </w:rPr>
        <w:t xml:space="preserve"> </w:t>
      </w:r>
      <w:r w:rsidRPr="00610E06">
        <w:rPr>
          <w:rFonts w:ascii="Arial Narrow" w:hAnsi="Arial Narrow"/>
          <w:sz w:val="22"/>
          <w:szCs w:val="22"/>
        </w:rPr>
        <w:lastRenderedPageBreak/>
        <w:t>terminy ich realizacji są wydłużane do ko</w:t>
      </w:r>
      <w:r w:rsidRPr="00610E06">
        <w:rPr>
          <w:rFonts w:ascii="Arial Narrow" w:hAnsi="Arial Narrow"/>
          <w:sz w:val="22"/>
          <w:szCs w:val="22"/>
        </w:rPr>
        <w:t>ńca lipca 2021 r. Wciąż trwa odbiór pozostałych e-materiałów. Większość przekazanych do tej pory materiałów jest weryfikowana kilkukrotnie (nawet czterokrotnie), zanim zostanie opublikowana na platformie ZPE, dlatego też wartość wykonania miernika jest niż</w:t>
      </w:r>
      <w:r w:rsidRPr="00610E06">
        <w:rPr>
          <w:rFonts w:ascii="Arial Narrow" w:hAnsi="Arial Narrow"/>
          <w:sz w:val="22"/>
          <w:szCs w:val="22"/>
        </w:rPr>
        <w:t>sza niż zakładana.</w:t>
      </w:r>
    </w:p>
    <w:p w:rsidR="00610E06" w:rsidRPr="00610E06" w:rsidRDefault="00A657D5" w:rsidP="00610E06">
      <w:pPr>
        <w:jc w:val="both"/>
        <w:rPr>
          <w:rFonts w:ascii="Arial Narrow" w:hAnsi="Arial Narrow"/>
          <w:sz w:val="22"/>
          <w:szCs w:val="22"/>
        </w:rPr>
      </w:pPr>
    </w:p>
    <w:p w:rsidR="00610E06" w:rsidRPr="00610E06" w:rsidRDefault="00A657D5" w:rsidP="00610E06">
      <w:pPr>
        <w:jc w:val="both"/>
        <w:rPr>
          <w:rFonts w:ascii="Arial Narrow" w:hAnsi="Arial Narrow"/>
          <w:bCs/>
          <w:sz w:val="22"/>
          <w:szCs w:val="22"/>
        </w:rPr>
      </w:pPr>
      <w:r w:rsidRPr="00610E06">
        <w:rPr>
          <w:rFonts w:ascii="Arial Narrow" w:hAnsi="Arial Narrow"/>
          <w:bCs/>
          <w:sz w:val="22"/>
          <w:szCs w:val="22"/>
        </w:rPr>
        <w:t>Zmodernizowano Zintegrowaną Platformę Edukacyjną dostępną pod adresem www.epodreczniki.pl, na której znajdują się cyfrowe zasoby do kształcenia ogólnego na wszystkich etapach edukacyjnych oraz do kształcenia zawodowego. Materiały są two</w:t>
      </w:r>
      <w:r w:rsidRPr="00610E06">
        <w:rPr>
          <w:rFonts w:ascii="Arial Narrow" w:hAnsi="Arial Narrow"/>
          <w:bCs/>
          <w:sz w:val="22"/>
          <w:szCs w:val="22"/>
        </w:rPr>
        <w:t>rzone w ramach konkursów, z uwzględnieniem standardów dostępności WCAG, dzięki czemu mogą z nich korzystać uczniowie ze specjalnymi potrzebami edukacyjnymi.</w:t>
      </w:r>
      <w:r w:rsidRPr="00610E06">
        <w:rPr>
          <w:rFonts w:ascii="Arial Narrow" w:hAnsi="Arial Narrow"/>
          <w:sz w:val="22"/>
          <w:szCs w:val="22"/>
        </w:rPr>
        <w:t xml:space="preserve"> </w:t>
      </w:r>
      <w:r w:rsidRPr="00610E06">
        <w:rPr>
          <w:rFonts w:ascii="Arial Narrow" w:hAnsi="Arial Narrow"/>
          <w:bCs/>
          <w:sz w:val="22"/>
          <w:szCs w:val="22"/>
        </w:rPr>
        <w:t>W związku z panującą sytuacją epidemiczną, od marca 2020 r. Zintegrowana Platforma Edukacyjna epodr</w:t>
      </w:r>
      <w:r w:rsidRPr="00610E06">
        <w:rPr>
          <w:rFonts w:ascii="Arial Narrow" w:hAnsi="Arial Narrow"/>
          <w:bCs/>
          <w:sz w:val="22"/>
          <w:szCs w:val="22"/>
        </w:rPr>
        <w:t>eczniki.pl stanowi rekomendowane przez Ministra Edukacji i Nauki środowisko umożliwiające prowadzenia kształcenia na odległość.</w:t>
      </w:r>
      <w:r w:rsidRPr="00610E06">
        <w:rPr>
          <w:rFonts w:ascii="Arial Narrow" w:hAnsi="Arial Narrow"/>
          <w:sz w:val="22"/>
          <w:szCs w:val="22"/>
        </w:rPr>
        <w:t xml:space="preserve"> </w:t>
      </w:r>
      <w:r w:rsidRPr="00610E06">
        <w:rPr>
          <w:rFonts w:ascii="Arial Narrow" w:hAnsi="Arial Narrow"/>
          <w:bCs/>
          <w:sz w:val="22"/>
          <w:szCs w:val="22"/>
        </w:rPr>
        <w:t>Liczba kont utworzonych na platformie epodreczniki.pl w 2020 r. wyniosła 6 602 413.</w:t>
      </w:r>
    </w:p>
    <w:p w:rsidR="00610E06" w:rsidRPr="00610E06" w:rsidRDefault="00A657D5" w:rsidP="00610E06">
      <w:pPr>
        <w:jc w:val="both"/>
        <w:rPr>
          <w:rFonts w:ascii="Arial Narrow" w:hAnsi="Arial Narrow"/>
          <w:bCs/>
          <w:sz w:val="22"/>
          <w:szCs w:val="22"/>
        </w:rPr>
      </w:pPr>
    </w:p>
    <w:p w:rsidR="00610E06" w:rsidRPr="00610E06" w:rsidRDefault="00A657D5" w:rsidP="00610E06">
      <w:pPr>
        <w:jc w:val="both"/>
        <w:rPr>
          <w:rFonts w:ascii="Arial Narrow" w:hAnsi="Arial Narrow"/>
          <w:sz w:val="22"/>
          <w:szCs w:val="22"/>
        </w:rPr>
      </w:pPr>
      <w:r w:rsidRPr="00610E06">
        <w:rPr>
          <w:rFonts w:ascii="Arial Narrow" w:hAnsi="Arial Narrow"/>
          <w:sz w:val="22"/>
          <w:szCs w:val="22"/>
        </w:rPr>
        <w:t>W ramach rządowego programu Aktywna tablica</w:t>
      </w:r>
      <w:r w:rsidRPr="00610E06">
        <w:rPr>
          <w:rFonts w:ascii="Arial Narrow" w:hAnsi="Arial Narrow"/>
          <w:sz w:val="22"/>
          <w:szCs w:val="22"/>
        </w:rPr>
        <w:t xml:space="preserve"> w 2020 r. możliwy był zakup laptopów wraz ze sprzętem umożliwiającym przetwarzanie dźwięku i głosu, albo tablic multimedialnych, monitorów dotykowych, projektorów. Kwota uruchomiona z budżetu państwa na wsparcie organów w 2020 r. wyniosła ponad 34,9 mln z</w:t>
      </w:r>
      <w:r w:rsidRPr="00610E06">
        <w:rPr>
          <w:rFonts w:ascii="Arial Narrow" w:hAnsi="Arial Narrow"/>
          <w:sz w:val="22"/>
          <w:szCs w:val="22"/>
        </w:rPr>
        <w:t xml:space="preserve">ł, natomiast liczba szkół doposażonych w narzędzia TIK zakupione </w:t>
      </w:r>
      <w:r>
        <w:rPr>
          <w:rFonts w:ascii="Arial Narrow" w:hAnsi="Arial Narrow"/>
          <w:sz w:val="22"/>
          <w:szCs w:val="22"/>
        </w:rPr>
        <w:br/>
      </w:r>
      <w:r w:rsidRPr="00610E06">
        <w:rPr>
          <w:rFonts w:ascii="Arial Narrow" w:hAnsi="Arial Narrow"/>
          <w:sz w:val="22"/>
          <w:szCs w:val="22"/>
        </w:rPr>
        <w:t>w 2020 r. wyniosła 2384.</w:t>
      </w:r>
    </w:p>
    <w:p w:rsidR="004245BF" w:rsidRDefault="00A657D5" w:rsidP="002076B6">
      <w:pPr>
        <w:jc w:val="both"/>
        <w:rPr>
          <w:rFonts w:ascii="Arial Narrow" w:hAnsi="Arial Narrow" w:cs="ArialMT"/>
          <w:sz w:val="22"/>
          <w:szCs w:val="22"/>
        </w:rPr>
      </w:pPr>
    </w:p>
    <w:p w:rsidR="004245BF" w:rsidRDefault="00A657D5" w:rsidP="002076B6">
      <w:pPr>
        <w:jc w:val="both"/>
        <w:rPr>
          <w:rFonts w:ascii="Arial Narrow" w:hAnsi="Arial Narrow" w:cs="ArialMT"/>
          <w:sz w:val="22"/>
          <w:szCs w:val="22"/>
        </w:rPr>
      </w:pPr>
    </w:p>
    <w:p w:rsidR="004245BF" w:rsidRPr="00CA567D" w:rsidRDefault="00A657D5" w:rsidP="004245BF">
      <w:pPr>
        <w:ind w:left="284" w:hanging="284"/>
        <w:rPr>
          <w:rFonts w:ascii="Arial Narrow" w:hAnsi="Arial Narrow" w:cs="Arial"/>
          <w:b/>
          <w:bCs/>
          <w:sz w:val="22"/>
          <w:szCs w:val="22"/>
        </w:rPr>
      </w:pPr>
      <w:r w:rsidRPr="00362265">
        <w:rPr>
          <w:rFonts w:ascii="Arial Narrow" w:hAnsi="Arial Narrow" w:cs="Arial"/>
          <w:b/>
          <w:sz w:val="22"/>
          <w:szCs w:val="22"/>
        </w:rPr>
        <w:t>–</w:t>
      </w:r>
      <w:r w:rsidRPr="00362265">
        <w:rPr>
          <w:rFonts w:ascii="Arial Narrow" w:hAnsi="Arial Narrow" w:cs="Arial"/>
          <w:b/>
          <w:sz w:val="22"/>
          <w:szCs w:val="22"/>
        </w:rPr>
        <w:tab/>
        <w:t xml:space="preserve">cel nr </w:t>
      </w:r>
      <w:r>
        <w:rPr>
          <w:rFonts w:ascii="Arial Narrow" w:hAnsi="Arial Narrow" w:cs="Arial"/>
          <w:b/>
          <w:sz w:val="22"/>
          <w:szCs w:val="22"/>
        </w:rPr>
        <w:t>4</w:t>
      </w:r>
      <w:r w:rsidRPr="00362265">
        <w:rPr>
          <w:rFonts w:ascii="Arial Narrow" w:hAnsi="Arial Narrow" w:cs="Arial"/>
          <w:b/>
          <w:sz w:val="22"/>
          <w:szCs w:val="22"/>
        </w:rPr>
        <w:t xml:space="preserve">. </w:t>
      </w:r>
      <w:r w:rsidRPr="008C5B97">
        <w:rPr>
          <w:rFonts w:ascii="Arial Narrow" w:hAnsi="Arial Narrow" w:cs="Arial"/>
          <w:b/>
          <w:bCs/>
          <w:i/>
          <w:sz w:val="22"/>
          <w:szCs w:val="22"/>
        </w:rPr>
        <w:t>Wzmocnienie wychowawczej funkcji szkoły, w tym kształtowanie postaw patriotycznych uczniów oraz podtrzymywanie poczucia tożsamo</w:t>
      </w:r>
      <w:r>
        <w:rPr>
          <w:rFonts w:ascii="Arial Narrow" w:hAnsi="Arial Narrow" w:cs="Arial"/>
          <w:b/>
          <w:bCs/>
          <w:i/>
          <w:sz w:val="22"/>
          <w:szCs w:val="22"/>
        </w:rPr>
        <w:t xml:space="preserve">ści narodowej polskich </w:t>
      </w:r>
      <w:r>
        <w:rPr>
          <w:rFonts w:ascii="Arial Narrow" w:hAnsi="Arial Narrow" w:cs="Arial"/>
          <w:b/>
          <w:bCs/>
          <w:i/>
          <w:sz w:val="22"/>
          <w:szCs w:val="22"/>
        </w:rPr>
        <w:t>dzieci i </w:t>
      </w:r>
      <w:r w:rsidRPr="008C5B97">
        <w:rPr>
          <w:rFonts w:ascii="Arial Narrow" w:hAnsi="Arial Narrow" w:cs="Arial"/>
          <w:b/>
          <w:bCs/>
          <w:i/>
          <w:sz w:val="22"/>
          <w:szCs w:val="22"/>
        </w:rPr>
        <w:t>młodzieży zamieszkałych za granicą – kontynuacja</w:t>
      </w:r>
    </w:p>
    <w:p w:rsidR="001A25D8" w:rsidRDefault="00A657D5" w:rsidP="001A25D8">
      <w:pPr>
        <w:jc w:val="both"/>
        <w:rPr>
          <w:rFonts w:ascii="Arial Narrow" w:hAnsi="Arial Narrow" w:cstheme="minorHAnsi"/>
          <w:sz w:val="22"/>
          <w:szCs w:val="22"/>
        </w:rPr>
      </w:pPr>
    </w:p>
    <w:p w:rsidR="00BD6254" w:rsidRDefault="00A657D5" w:rsidP="00B201B3">
      <w:pPr>
        <w:jc w:val="both"/>
        <w:rPr>
          <w:rFonts w:ascii="Arial Narrow" w:hAnsi="Arial Narrow" w:cstheme="minorHAnsi"/>
          <w:sz w:val="22"/>
          <w:szCs w:val="22"/>
        </w:rPr>
      </w:pPr>
      <w:r>
        <w:rPr>
          <w:rFonts w:ascii="Arial Narrow" w:hAnsi="Arial Narrow" w:cstheme="minorHAnsi"/>
          <w:sz w:val="22"/>
          <w:szCs w:val="22"/>
        </w:rPr>
        <w:t>Realizacja dwóch mierników realizacji celu przebiegła znacznie lepiej niż planowano:</w:t>
      </w:r>
    </w:p>
    <w:p w:rsidR="00B201B3" w:rsidRPr="00DE582D" w:rsidRDefault="00A657D5" w:rsidP="00B201B3">
      <w:pPr>
        <w:jc w:val="both"/>
        <w:rPr>
          <w:rFonts w:ascii="Arial Narrow" w:hAnsi="Arial Narrow" w:cs="Arial"/>
          <w:sz w:val="22"/>
          <w:szCs w:val="22"/>
        </w:rPr>
      </w:pPr>
      <w:r w:rsidRPr="00DE582D">
        <w:rPr>
          <w:rFonts w:ascii="Arial Narrow" w:hAnsi="Arial Narrow" w:cstheme="minorHAnsi"/>
          <w:i/>
          <w:sz w:val="22"/>
          <w:szCs w:val="22"/>
        </w:rPr>
        <w:t xml:space="preserve">- </w:t>
      </w:r>
      <w:r w:rsidRPr="00DE582D">
        <w:rPr>
          <w:rFonts w:ascii="Arial Narrow" w:hAnsi="Arial Narrow" w:cstheme="minorHAnsi"/>
          <w:i/>
          <w:sz w:val="22"/>
          <w:szCs w:val="22"/>
        </w:rPr>
        <w:t xml:space="preserve">miernik: </w:t>
      </w:r>
      <w:r w:rsidRPr="00DE582D">
        <w:rPr>
          <w:rFonts w:ascii="Arial Narrow" w:hAnsi="Arial Narrow" w:cs="Arial"/>
          <w:sz w:val="22"/>
          <w:szCs w:val="22"/>
        </w:rPr>
        <w:t xml:space="preserve">Odsetek uczniów szkół organizacji Polaków i szkół funkcjonujących w systemach oświaty innych państw, </w:t>
      </w:r>
      <w:r w:rsidRPr="00DE582D">
        <w:rPr>
          <w:rFonts w:ascii="Arial Narrow" w:hAnsi="Arial Narrow" w:cs="Arial"/>
          <w:sz w:val="22"/>
          <w:szCs w:val="22"/>
        </w:rPr>
        <w:t>uczestniczących w działaniach w ramach projektu</w:t>
      </w:r>
      <w:r w:rsidRPr="00DE582D">
        <w:rPr>
          <w:rFonts w:ascii="Arial Narrow" w:hAnsi="Arial Narrow" w:cstheme="minorHAnsi"/>
          <w:sz w:val="22"/>
          <w:szCs w:val="22"/>
        </w:rPr>
        <w:t xml:space="preserve">, planowano: </w:t>
      </w:r>
      <w:r>
        <w:rPr>
          <w:rFonts w:ascii="Arial Narrow" w:hAnsi="Arial Narrow" w:cstheme="minorHAnsi"/>
          <w:sz w:val="22"/>
          <w:szCs w:val="22"/>
        </w:rPr>
        <w:br/>
      </w:r>
      <w:r w:rsidRPr="00DE582D">
        <w:rPr>
          <w:rFonts w:ascii="Arial Narrow" w:hAnsi="Arial Narrow" w:cstheme="minorHAnsi"/>
          <w:sz w:val="22"/>
          <w:szCs w:val="22"/>
        </w:rPr>
        <w:t>5%, a uzyskano: 17,68</w:t>
      </w:r>
      <w:r w:rsidRPr="00DE582D">
        <w:rPr>
          <w:rFonts w:ascii="Arial Narrow" w:hAnsi="Arial Narrow" w:cstheme="minorHAnsi"/>
          <w:sz w:val="22"/>
          <w:szCs w:val="22"/>
        </w:rPr>
        <w:t>%.</w:t>
      </w:r>
      <w:r w:rsidRPr="00DE582D">
        <w:rPr>
          <w:rFonts w:ascii="Arial Narrow" w:hAnsi="Arial Narrow" w:cstheme="minorHAnsi"/>
          <w:i/>
          <w:sz w:val="22"/>
          <w:szCs w:val="22"/>
        </w:rPr>
        <w:t xml:space="preserve"> </w:t>
      </w:r>
      <w:r w:rsidRPr="00DE582D">
        <w:rPr>
          <w:rFonts w:ascii="Arial Narrow" w:hAnsi="Arial Narrow" w:cstheme="minorHAnsi"/>
          <w:sz w:val="22"/>
          <w:szCs w:val="22"/>
        </w:rPr>
        <w:t>D</w:t>
      </w:r>
      <w:r w:rsidRPr="00DE582D">
        <w:rPr>
          <w:rFonts w:ascii="Arial Narrow" w:hAnsi="Arial Narrow" w:cstheme="minorHAnsi"/>
          <w:sz w:val="22"/>
          <w:szCs w:val="22"/>
        </w:rPr>
        <w:t xml:space="preserve">wa podmioty, które zostały wyłonione w otwartym konkursie ofert MEN na realizację zadania publicznego pn. </w:t>
      </w:r>
      <w:r w:rsidRPr="00DE582D">
        <w:rPr>
          <w:rFonts w:ascii="Arial Narrow" w:hAnsi="Arial Narrow" w:cstheme="minorHAnsi"/>
          <w:i/>
          <w:sz w:val="22"/>
          <w:szCs w:val="22"/>
        </w:rPr>
        <w:t xml:space="preserve">„Godność, wolność, niepodległość” – wsparcie szkół organizacji </w:t>
      </w:r>
      <w:r w:rsidRPr="00DE582D">
        <w:rPr>
          <w:rFonts w:ascii="Arial Narrow" w:hAnsi="Arial Narrow" w:cstheme="minorHAnsi"/>
          <w:i/>
          <w:sz w:val="22"/>
          <w:szCs w:val="22"/>
        </w:rPr>
        <w:t>Polaków oraz szkół w systemie oświaty kraju zamieszkania Polaków prowadzących nauczanie języka polskiego i innych przedmiotów w języku polskim w organizowaniu obchodów setnej rocznicy odzyskania niepodległości przez Rzeczpospolitą Polską</w:t>
      </w:r>
      <w:r w:rsidRPr="00DE582D">
        <w:rPr>
          <w:rFonts w:ascii="Arial Narrow" w:hAnsi="Arial Narrow" w:cstheme="minorHAnsi"/>
          <w:i/>
          <w:sz w:val="22"/>
          <w:szCs w:val="22"/>
        </w:rPr>
        <w:t>,</w:t>
      </w:r>
      <w:r w:rsidRPr="00DE582D">
        <w:rPr>
          <w:rFonts w:ascii="Arial Narrow" w:hAnsi="Arial Narrow" w:cstheme="minorHAnsi"/>
          <w:sz w:val="22"/>
          <w:szCs w:val="22"/>
        </w:rPr>
        <w:t xml:space="preserve"> kontynuowały w 20</w:t>
      </w:r>
      <w:r w:rsidRPr="00DE582D">
        <w:rPr>
          <w:rFonts w:ascii="Arial Narrow" w:hAnsi="Arial Narrow" w:cstheme="minorHAnsi"/>
          <w:sz w:val="22"/>
          <w:szCs w:val="22"/>
        </w:rPr>
        <w:t xml:space="preserve">20 r. działania związane z obchodami setnej rocznicy odzyskania przez Polskę niepodległości. </w:t>
      </w:r>
      <w:r>
        <w:rPr>
          <w:rFonts w:ascii="Arial Narrow" w:hAnsi="Arial Narrow" w:cstheme="minorHAnsi"/>
          <w:sz w:val="22"/>
          <w:szCs w:val="22"/>
        </w:rPr>
        <w:br/>
      </w:r>
      <w:r w:rsidRPr="00DE582D">
        <w:rPr>
          <w:rFonts w:ascii="Arial Narrow" w:hAnsi="Arial Narrow" w:cstheme="minorHAnsi"/>
          <w:sz w:val="22"/>
          <w:szCs w:val="22"/>
        </w:rPr>
        <w:t>W 2020 r. był większy niż zakładano udział w oferowanych działaniach szkół zlokalizowanych w Europie Zachodniej i Ameryce Północnej, mniejszy – na Wschodzie</w:t>
      </w:r>
      <w:r w:rsidRPr="00DE582D">
        <w:rPr>
          <w:rFonts w:ascii="Arial Narrow" w:hAnsi="Arial Narrow" w:cstheme="minorHAnsi"/>
          <w:i/>
          <w:sz w:val="22"/>
          <w:szCs w:val="22"/>
        </w:rPr>
        <w:t xml:space="preserve">. </w:t>
      </w:r>
      <w:r w:rsidRPr="00DE582D">
        <w:rPr>
          <w:rFonts w:ascii="Arial Narrow" w:hAnsi="Arial Narrow" w:cstheme="minorHAnsi"/>
          <w:sz w:val="22"/>
          <w:szCs w:val="22"/>
        </w:rPr>
        <w:t>Skal</w:t>
      </w:r>
      <w:r w:rsidRPr="00DE582D">
        <w:rPr>
          <w:rFonts w:ascii="Arial Narrow" w:hAnsi="Arial Narrow" w:cstheme="minorHAnsi"/>
          <w:sz w:val="22"/>
          <w:szCs w:val="22"/>
        </w:rPr>
        <w:t>a działań podejmowanych przez podmioty w 2020</w:t>
      </w:r>
      <w:r w:rsidRPr="00DE582D">
        <w:rPr>
          <w:rFonts w:ascii="Arial Narrow" w:hAnsi="Arial Narrow" w:cstheme="minorHAnsi"/>
          <w:sz w:val="22"/>
          <w:szCs w:val="22"/>
        </w:rPr>
        <w:t xml:space="preserve"> r. </w:t>
      </w:r>
      <w:r w:rsidRPr="00DE582D">
        <w:rPr>
          <w:rFonts w:ascii="Arial Narrow" w:hAnsi="Arial Narrow" w:cstheme="minorHAnsi"/>
          <w:sz w:val="22"/>
          <w:szCs w:val="22"/>
        </w:rPr>
        <w:t xml:space="preserve">była </w:t>
      </w:r>
      <w:r w:rsidRPr="00DE582D">
        <w:rPr>
          <w:rFonts w:ascii="Arial Narrow" w:hAnsi="Arial Narrow"/>
          <w:sz w:val="22"/>
          <w:szCs w:val="22"/>
        </w:rPr>
        <w:t>większa niż zakładano. Wiele działań, w związku z pandemią COVID</w:t>
      </w:r>
      <w:r w:rsidRPr="00DE582D">
        <w:rPr>
          <w:rFonts w:ascii="Arial Narrow" w:hAnsi="Arial Narrow"/>
          <w:sz w:val="22"/>
          <w:szCs w:val="22"/>
        </w:rPr>
        <w:t>-19, było realizowanych on-line.</w:t>
      </w:r>
    </w:p>
    <w:p w:rsidR="000D3343" w:rsidRPr="00DE582D" w:rsidRDefault="00A657D5" w:rsidP="000D3343">
      <w:pPr>
        <w:jc w:val="both"/>
        <w:rPr>
          <w:rFonts w:ascii="Arial Narrow" w:hAnsi="Arial Narrow" w:cs="Arial"/>
          <w:sz w:val="22"/>
          <w:szCs w:val="22"/>
        </w:rPr>
      </w:pPr>
      <w:r w:rsidRPr="00DE582D">
        <w:rPr>
          <w:rFonts w:ascii="Arial Narrow" w:hAnsi="Arial Narrow" w:cstheme="minorHAnsi"/>
          <w:sz w:val="22"/>
          <w:szCs w:val="22"/>
        </w:rPr>
        <w:t xml:space="preserve">- miernik: </w:t>
      </w:r>
      <w:r w:rsidRPr="00DE582D">
        <w:rPr>
          <w:rFonts w:ascii="Arial Narrow" w:hAnsi="Arial Narrow" w:cs="Arial"/>
          <w:sz w:val="22"/>
          <w:szCs w:val="22"/>
        </w:rPr>
        <w:t>Odsetek uczniów Zespołu Szkół im. Z. Mineyki w Atenach, 67 szkolnych punktów konsultacyjnych p</w:t>
      </w:r>
      <w:r w:rsidRPr="00DE582D">
        <w:rPr>
          <w:rFonts w:ascii="Arial Narrow" w:hAnsi="Arial Narrow" w:cs="Arial"/>
          <w:sz w:val="22"/>
          <w:szCs w:val="22"/>
        </w:rPr>
        <w:t xml:space="preserve">rzy przedstawicielstwach dyplomatycznych, urzędach konsularnych </w:t>
      </w:r>
      <w:r>
        <w:rPr>
          <w:rFonts w:ascii="Arial Narrow" w:hAnsi="Arial Narrow" w:cs="Arial"/>
          <w:sz w:val="22"/>
          <w:szCs w:val="22"/>
        </w:rPr>
        <w:br/>
      </w:r>
      <w:r w:rsidRPr="00DE582D">
        <w:rPr>
          <w:rFonts w:ascii="Arial Narrow" w:hAnsi="Arial Narrow" w:cs="Arial"/>
          <w:sz w:val="22"/>
          <w:szCs w:val="22"/>
        </w:rPr>
        <w:t>i przedstawicielstwach wojskowych RP, szkół w Ośrodku prowadzących kształcenie na odległość, sekcji polskich funkcjonujących w systemach oświaty innych krajów, szkół europejskich, uczestniczą</w:t>
      </w:r>
      <w:r w:rsidRPr="00DE582D">
        <w:rPr>
          <w:rFonts w:ascii="Arial Narrow" w:hAnsi="Arial Narrow" w:cs="Arial"/>
          <w:sz w:val="22"/>
          <w:szCs w:val="22"/>
        </w:rPr>
        <w:t xml:space="preserve">cych w działaniach w ramach projektu </w:t>
      </w:r>
      <w:r w:rsidRPr="00DE582D">
        <w:rPr>
          <w:rFonts w:ascii="Arial Narrow" w:hAnsi="Arial Narrow" w:cstheme="minorHAnsi"/>
          <w:sz w:val="22"/>
          <w:szCs w:val="22"/>
        </w:rPr>
        <w:t>- planowano: 30%, a uzyskano: 90,63%. Ośrodkowi Rozwoju Polskiej Edukacji za Granicą zlecono konty</w:t>
      </w:r>
      <w:r>
        <w:rPr>
          <w:rFonts w:ascii="Arial Narrow" w:hAnsi="Arial Narrow" w:cstheme="minorHAnsi"/>
          <w:sz w:val="22"/>
          <w:szCs w:val="22"/>
        </w:rPr>
        <w:t xml:space="preserve">nuację realizacji w </w:t>
      </w:r>
      <w:r w:rsidRPr="00DE582D">
        <w:rPr>
          <w:rFonts w:ascii="Arial Narrow" w:hAnsi="Arial Narrow" w:cstheme="minorHAnsi"/>
          <w:sz w:val="22"/>
          <w:szCs w:val="22"/>
        </w:rPr>
        <w:t>2020</w:t>
      </w:r>
      <w:r>
        <w:rPr>
          <w:rFonts w:ascii="Arial Narrow" w:hAnsi="Arial Narrow" w:cstheme="minorHAnsi"/>
          <w:sz w:val="22"/>
          <w:szCs w:val="22"/>
        </w:rPr>
        <w:t xml:space="preserve"> r.</w:t>
      </w:r>
      <w:r w:rsidRPr="00DE582D">
        <w:rPr>
          <w:rFonts w:ascii="Arial Narrow" w:hAnsi="Arial Narrow" w:cstheme="minorHAnsi"/>
          <w:sz w:val="22"/>
          <w:szCs w:val="22"/>
        </w:rPr>
        <w:t xml:space="preserve"> zadania polegającego na organizowaniu w szkołach za granicą działań związanych z obchodami se</w:t>
      </w:r>
      <w:r w:rsidRPr="00DE582D">
        <w:rPr>
          <w:rFonts w:ascii="Arial Narrow" w:hAnsi="Arial Narrow" w:cstheme="minorHAnsi"/>
          <w:sz w:val="22"/>
          <w:szCs w:val="22"/>
        </w:rPr>
        <w:t xml:space="preserve">tnej rocznicy odzyskania przez Polskę niepodległości. Skala działań podejmowanych przez szkoły polskie w 2020 r. była </w:t>
      </w:r>
      <w:r w:rsidRPr="00DE582D">
        <w:rPr>
          <w:rFonts w:ascii="Arial Narrow" w:hAnsi="Arial Narrow"/>
          <w:sz w:val="22"/>
          <w:szCs w:val="22"/>
        </w:rPr>
        <w:t xml:space="preserve">większa niż zakładano. Część działań, w związku z pandemią COVID-19, było realizowanych on-line; </w:t>
      </w:r>
    </w:p>
    <w:p w:rsidR="00A378DD" w:rsidRDefault="00A657D5" w:rsidP="002076B6">
      <w:pPr>
        <w:jc w:val="both"/>
        <w:rPr>
          <w:rFonts w:ascii="Arial Narrow" w:hAnsi="Arial Narrow" w:cstheme="minorHAnsi"/>
          <w:sz w:val="22"/>
          <w:szCs w:val="22"/>
        </w:rPr>
      </w:pPr>
    </w:p>
    <w:p w:rsidR="005837B5" w:rsidRDefault="00A657D5" w:rsidP="0050520D">
      <w:pPr>
        <w:jc w:val="both"/>
        <w:rPr>
          <w:rFonts w:ascii="Arial Narrow" w:hAnsi="Arial Narrow" w:cs="Arial"/>
          <w:sz w:val="22"/>
          <w:szCs w:val="22"/>
        </w:rPr>
      </w:pPr>
    </w:p>
    <w:p w:rsidR="008C5B97" w:rsidRPr="00767E22" w:rsidRDefault="00A657D5" w:rsidP="008C5B97">
      <w:pPr>
        <w:jc w:val="both"/>
        <w:rPr>
          <w:rFonts w:ascii="Arial Narrow" w:hAnsi="Arial Narrow" w:cs="Arial"/>
          <w:b/>
          <w:sz w:val="23"/>
          <w:szCs w:val="23"/>
        </w:rPr>
      </w:pPr>
      <w:r w:rsidRPr="00767E22">
        <w:rPr>
          <w:rFonts w:ascii="Arial Narrow" w:hAnsi="Arial Narrow" w:cs="Arial"/>
          <w:b/>
          <w:sz w:val="23"/>
          <w:szCs w:val="23"/>
        </w:rPr>
        <w:t xml:space="preserve">W zakresie części </w:t>
      </w:r>
      <w:r>
        <w:rPr>
          <w:rFonts w:ascii="Arial Narrow" w:hAnsi="Arial Narrow" w:cs="Arial"/>
          <w:b/>
          <w:sz w:val="23"/>
          <w:szCs w:val="23"/>
        </w:rPr>
        <w:t>B</w:t>
      </w:r>
      <w:r w:rsidRPr="00767E22">
        <w:rPr>
          <w:rFonts w:ascii="Arial Narrow" w:hAnsi="Arial Narrow" w:cs="Arial"/>
          <w:b/>
          <w:sz w:val="23"/>
          <w:szCs w:val="23"/>
        </w:rPr>
        <w:t xml:space="preserve"> planu działalności na rok 20</w:t>
      </w:r>
      <w:r>
        <w:rPr>
          <w:rFonts w:ascii="Arial Narrow" w:hAnsi="Arial Narrow" w:cs="Arial"/>
          <w:b/>
          <w:sz w:val="23"/>
          <w:szCs w:val="23"/>
        </w:rPr>
        <w:t>20</w:t>
      </w:r>
      <w:r w:rsidRPr="00767E22">
        <w:rPr>
          <w:rFonts w:ascii="Arial Narrow" w:hAnsi="Arial Narrow" w:cs="Arial"/>
          <w:b/>
          <w:sz w:val="23"/>
          <w:szCs w:val="23"/>
        </w:rPr>
        <w:t>:</w:t>
      </w:r>
    </w:p>
    <w:p w:rsidR="008C5B97" w:rsidRDefault="00A657D5" w:rsidP="008C5B97">
      <w:pPr>
        <w:jc w:val="both"/>
        <w:rPr>
          <w:rFonts w:ascii="Arial Narrow" w:hAnsi="Arial Narrow" w:cs="Arial"/>
          <w:sz w:val="22"/>
          <w:szCs w:val="22"/>
        </w:rPr>
      </w:pPr>
    </w:p>
    <w:p w:rsidR="008C5B97" w:rsidRDefault="00A657D5" w:rsidP="008C5B97">
      <w:pPr>
        <w:jc w:val="both"/>
        <w:rPr>
          <w:rFonts w:ascii="Arial Narrow" w:hAnsi="Arial Narrow" w:cs="Arial"/>
          <w:sz w:val="22"/>
          <w:szCs w:val="22"/>
        </w:rPr>
      </w:pPr>
    </w:p>
    <w:p w:rsidR="008C5B97" w:rsidRPr="001F5ED5" w:rsidRDefault="00A657D5" w:rsidP="008C5B97">
      <w:pPr>
        <w:ind w:left="284" w:hanging="284"/>
        <w:jc w:val="both"/>
        <w:rPr>
          <w:rFonts w:ascii="Arial Narrow" w:hAnsi="Arial Narrow" w:cs="Arial"/>
          <w:b/>
          <w:bCs/>
          <w:sz w:val="22"/>
          <w:szCs w:val="22"/>
        </w:rPr>
      </w:pPr>
      <w:r w:rsidRPr="001F5ED5">
        <w:rPr>
          <w:rFonts w:ascii="Arial Narrow" w:hAnsi="Arial Narrow" w:cs="Arial"/>
          <w:b/>
          <w:sz w:val="22"/>
          <w:szCs w:val="22"/>
        </w:rPr>
        <w:t>–</w:t>
      </w:r>
      <w:r w:rsidRPr="001F5ED5">
        <w:rPr>
          <w:rFonts w:ascii="Arial Narrow" w:hAnsi="Arial Narrow" w:cs="Arial"/>
          <w:b/>
          <w:sz w:val="22"/>
          <w:szCs w:val="22"/>
        </w:rPr>
        <w:tab/>
        <w:t xml:space="preserve">cel nr </w:t>
      </w:r>
      <w:r>
        <w:rPr>
          <w:rFonts w:ascii="Arial Narrow" w:hAnsi="Arial Narrow" w:cs="Arial"/>
          <w:b/>
          <w:sz w:val="22"/>
          <w:szCs w:val="22"/>
        </w:rPr>
        <w:t>1</w:t>
      </w:r>
      <w:r w:rsidRPr="001F5ED5">
        <w:rPr>
          <w:rFonts w:ascii="Arial Narrow" w:hAnsi="Arial Narrow" w:cs="Arial"/>
          <w:b/>
          <w:sz w:val="22"/>
          <w:szCs w:val="22"/>
        </w:rPr>
        <w:t xml:space="preserve">. </w:t>
      </w:r>
      <w:r w:rsidRPr="008C5B97">
        <w:rPr>
          <w:rFonts w:ascii="Arial Narrow" w:hAnsi="Arial Narrow" w:cs="Arial"/>
          <w:b/>
          <w:bCs/>
          <w:i/>
          <w:sz w:val="22"/>
          <w:szCs w:val="22"/>
        </w:rPr>
        <w:t>Podnoszenie jakości oraz efektywności kształcenia i wychowania</w:t>
      </w:r>
    </w:p>
    <w:p w:rsidR="008C5B97" w:rsidRPr="001F5ED5" w:rsidRDefault="00A657D5" w:rsidP="008C5B97">
      <w:pPr>
        <w:jc w:val="both"/>
        <w:rPr>
          <w:rFonts w:ascii="Arial Narrow" w:hAnsi="Arial Narrow" w:cs="Arial"/>
          <w:b/>
          <w:sz w:val="22"/>
          <w:szCs w:val="22"/>
        </w:rPr>
      </w:pPr>
    </w:p>
    <w:p w:rsidR="00381BB4" w:rsidRDefault="00A657D5" w:rsidP="00381BB4">
      <w:pPr>
        <w:jc w:val="both"/>
        <w:rPr>
          <w:rFonts w:ascii="Arial Narrow" w:hAnsi="Arial Narrow" w:cs="Arial"/>
          <w:sz w:val="22"/>
          <w:szCs w:val="22"/>
        </w:rPr>
      </w:pPr>
      <w:r>
        <w:rPr>
          <w:rFonts w:ascii="Arial Narrow" w:hAnsi="Arial Narrow" w:cs="Arial"/>
          <w:sz w:val="22"/>
          <w:szCs w:val="22"/>
        </w:rPr>
        <w:t>St</w:t>
      </w:r>
      <w:r>
        <w:rPr>
          <w:rFonts w:ascii="Arial Narrow" w:hAnsi="Arial Narrow" w:cs="Arial"/>
          <w:sz w:val="22"/>
          <w:szCs w:val="22"/>
        </w:rPr>
        <w:t xml:space="preserve">opień realizacji celu nr 1 </w:t>
      </w:r>
      <w:r>
        <w:rPr>
          <w:rFonts w:ascii="Arial Narrow" w:hAnsi="Arial Narrow" w:cs="Arial"/>
          <w:sz w:val="22"/>
          <w:szCs w:val="22"/>
        </w:rPr>
        <w:t>był mierzony dwoma miernikami: „</w:t>
      </w:r>
      <w:r w:rsidRPr="000E2711">
        <w:rPr>
          <w:rFonts w:ascii="Arial Narrow" w:hAnsi="Arial Narrow" w:cs="Arial"/>
          <w:sz w:val="22"/>
          <w:szCs w:val="22"/>
        </w:rPr>
        <w:t>Odsetek dzieci w wieku 3-5 lat objętych</w:t>
      </w:r>
      <w:r>
        <w:rPr>
          <w:rFonts w:ascii="Arial Narrow" w:hAnsi="Arial Narrow" w:cs="Arial"/>
          <w:sz w:val="22"/>
          <w:szCs w:val="22"/>
        </w:rPr>
        <w:t xml:space="preserve"> wychowaniem przedszkolnym” oraz „</w:t>
      </w:r>
      <w:r w:rsidRPr="000E2711">
        <w:rPr>
          <w:rFonts w:ascii="Arial Narrow" w:hAnsi="Arial Narrow" w:cs="Arial"/>
          <w:sz w:val="22"/>
          <w:szCs w:val="22"/>
        </w:rPr>
        <w:t xml:space="preserve">Liczba </w:t>
      </w:r>
      <w:r w:rsidRPr="000E2711">
        <w:rPr>
          <w:rFonts w:ascii="Arial Narrow" w:hAnsi="Arial Narrow" w:cs="Arial"/>
          <w:sz w:val="22"/>
          <w:szCs w:val="22"/>
        </w:rPr>
        <w:t>uczniów, którzy ukończyli szkołę ponadgimnazjalną w relacji do wszystkich uczniów, którzy ją rozpoczęli (%)</w:t>
      </w:r>
      <w:r>
        <w:rPr>
          <w:rFonts w:ascii="Arial Narrow" w:hAnsi="Arial Narrow" w:cs="Arial"/>
          <w:sz w:val="22"/>
          <w:szCs w:val="22"/>
        </w:rPr>
        <w:t>”.</w:t>
      </w:r>
    </w:p>
    <w:p w:rsidR="000E2711" w:rsidRDefault="00A657D5" w:rsidP="008C5B97">
      <w:pPr>
        <w:jc w:val="both"/>
        <w:rPr>
          <w:rFonts w:ascii="Arial Narrow" w:hAnsi="Arial Narrow" w:cs="Arial"/>
          <w:sz w:val="22"/>
          <w:szCs w:val="22"/>
        </w:rPr>
      </w:pPr>
    </w:p>
    <w:p w:rsidR="008C5B97" w:rsidRDefault="00A657D5" w:rsidP="008C5B97">
      <w:pPr>
        <w:jc w:val="both"/>
        <w:rPr>
          <w:rFonts w:ascii="Arial Narrow" w:hAnsi="Arial Narrow" w:cs="Arial"/>
          <w:sz w:val="22"/>
          <w:szCs w:val="22"/>
        </w:rPr>
      </w:pPr>
      <w:r>
        <w:rPr>
          <w:rFonts w:ascii="Arial Narrow" w:hAnsi="Arial Narrow" w:cs="Arial"/>
          <w:sz w:val="22"/>
          <w:szCs w:val="22"/>
        </w:rPr>
        <w:t>Wartość wykonania miernika „</w:t>
      </w:r>
      <w:r w:rsidRPr="000E2711">
        <w:rPr>
          <w:rFonts w:ascii="Arial Narrow" w:hAnsi="Arial Narrow" w:cs="Arial"/>
          <w:sz w:val="22"/>
          <w:szCs w:val="22"/>
        </w:rPr>
        <w:t>Odsetek dzieci w wieku 3-5 lat objętych</w:t>
      </w:r>
      <w:r>
        <w:rPr>
          <w:rFonts w:ascii="Arial Narrow" w:hAnsi="Arial Narrow" w:cs="Arial"/>
          <w:sz w:val="22"/>
          <w:szCs w:val="22"/>
        </w:rPr>
        <w:t xml:space="preserve"> wychowaniem przedszkolnym” w 2020 r. wyniosła 87,02% wobec zaplanowanej na 20</w:t>
      </w:r>
      <w:r>
        <w:rPr>
          <w:rFonts w:ascii="Arial Narrow" w:hAnsi="Arial Narrow" w:cs="Arial"/>
          <w:sz w:val="22"/>
          <w:szCs w:val="22"/>
        </w:rPr>
        <w:t xml:space="preserve">20 r. wartości 90,00%. </w:t>
      </w:r>
      <w:r>
        <w:rPr>
          <w:rFonts w:ascii="Arial Narrow" w:hAnsi="Arial Narrow" w:cs="Arial"/>
          <w:sz w:val="22"/>
          <w:szCs w:val="22"/>
        </w:rPr>
        <w:t>S</w:t>
      </w:r>
      <w:r w:rsidRPr="000E2711">
        <w:rPr>
          <w:rFonts w:ascii="Arial Narrow" w:hAnsi="Arial Narrow" w:cs="Arial"/>
          <w:sz w:val="22"/>
          <w:szCs w:val="22"/>
        </w:rPr>
        <w:t>padek w roku 2020 liczby dzieci 3-5 lat objętych wychowaniem przedszkolnym  spowodowany jest najprawdopodobniej sytuacją trwającej w Polsce epidemii COVID-19 i stosowanych obostrzeń. Część rodziców zdecydowała o zatrzymaniu najmłods</w:t>
      </w:r>
      <w:r w:rsidRPr="000E2711">
        <w:rPr>
          <w:rFonts w:ascii="Arial Narrow" w:hAnsi="Arial Narrow" w:cs="Arial"/>
          <w:sz w:val="22"/>
          <w:szCs w:val="22"/>
        </w:rPr>
        <w:t>zych dzieci w domach i chwilowej rezygnacji z usług przedszkola.</w:t>
      </w:r>
    </w:p>
    <w:p w:rsidR="000E2711" w:rsidRDefault="00A657D5" w:rsidP="008C5B97">
      <w:pPr>
        <w:jc w:val="both"/>
        <w:rPr>
          <w:rFonts w:ascii="Arial Narrow" w:hAnsi="Arial Narrow" w:cs="Arial"/>
          <w:sz w:val="22"/>
          <w:szCs w:val="22"/>
        </w:rPr>
      </w:pPr>
    </w:p>
    <w:p w:rsidR="000E2711" w:rsidRPr="00381BB4" w:rsidRDefault="00A657D5" w:rsidP="008C5B97">
      <w:pPr>
        <w:jc w:val="both"/>
        <w:rPr>
          <w:rFonts w:ascii="Arial Narrow" w:hAnsi="Arial Narrow" w:cs="Arial"/>
          <w:sz w:val="22"/>
          <w:szCs w:val="22"/>
        </w:rPr>
      </w:pPr>
      <w:r>
        <w:rPr>
          <w:rFonts w:ascii="Arial Narrow" w:hAnsi="Arial Narrow" w:cs="Arial"/>
          <w:sz w:val="22"/>
          <w:szCs w:val="22"/>
        </w:rPr>
        <w:t>Z kolei wartość wykonania miernika „</w:t>
      </w:r>
      <w:r w:rsidRPr="000E2711">
        <w:rPr>
          <w:rFonts w:ascii="Arial Narrow" w:hAnsi="Arial Narrow" w:cs="Arial"/>
          <w:sz w:val="22"/>
          <w:szCs w:val="22"/>
        </w:rPr>
        <w:t>Liczba uczniów, którzy ukończyli szkołę ponadgimnazjalną w relacji do wszystkich uczniów, którzy ją rozpoczęli (%)</w:t>
      </w:r>
      <w:r>
        <w:rPr>
          <w:rFonts w:ascii="Arial Narrow" w:hAnsi="Arial Narrow" w:cs="Arial"/>
          <w:sz w:val="22"/>
          <w:szCs w:val="22"/>
        </w:rPr>
        <w:t>” w 2020 r. wyniosła 85,2% wobec planu n</w:t>
      </w:r>
      <w:r>
        <w:rPr>
          <w:rFonts w:ascii="Arial Narrow" w:hAnsi="Arial Narrow" w:cs="Arial"/>
          <w:sz w:val="22"/>
          <w:szCs w:val="22"/>
        </w:rPr>
        <w:t xml:space="preserve">a poziomie 84,00%. </w:t>
      </w:r>
      <w:r w:rsidRPr="00381BB4">
        <w:rPr>
          <w:rFonts w:ascii="Arial Narrow" w:hAnsi="Arial Narrow" w:cs="Arial"/>
          <w:sz w:val="22"/>
          <w:szCs w:val="22"/>
        </w:rPr>
        <w:t>Zwiększenie liczby uczniów, którzy w przewidzianym czasie ukończyli szkołę ponadgimnazjalną było efektem podejmowanych działań wspierających uczniów w osiągnięciu wymagań określonych w podstawie programowej kształcenia ogólnego i zawodow</w:t>
      </w:r>
      <w:r w:rsidRPr="00381BB4">
        <w:rPr>
          <w:rFonts w:ascii="Arial Narrow" w:hAnsi="Arial Narrow" w:cs="Arial"/>
          <w:sz w:val="22"/>
          <w:szCs w:val="22"/>
        </w:rPr>
        <w:t>ego.</w:t>
      </w:r>
      <w:r>
        <w:rPr>
          <w:rFonts w:ascii="Arial Narrow" w:hAnsi="Arial Narrow" w:cs="Arial"/>
          <w:sz w:val="22"/>
          <w:szCs w:val="22"/>
        </w:rPr>
        <w:t xml:space="preserve"> </w:t>
      </w:r>
    </w:p>
    <w:p w:rsidR="00381BB4" w:rsidRDefault="00A657D5" w:rsidP="008C5B97">
      <w:pPr>
        <w:jc w:val="both"/>
        <w:rPr>
          <w:rFonts w:ascii="Arial Narrow" w:hAnsi="Arial Narrow" w:cs="Arial"/>
          <w:sz w:val="22"/>
          <w:szCs w:val="22"/>
        </w:rPr>
      </w:pPr>
    </w:p>
    <w:p w:rsidR="00610E06" w:rsidRDefault="00A657D5" w:rsidP="008C5B97">
      <w:pPr>
        <w:jc w:val="both"/>
        <w:rPr>
          <w:rFonts w:ascii="Arial Narrow" w:hAnsi="Arial Narrow" w:cs="Arial"/>
          <w:sz w:val="22"/>
          <w:szCs w:val="22"/>
        </w:rPr>
      </w:pPr>
    </w:p>
    <w:p w:rsidR="008C5B97" w:rsidRPr="00B30B95" w:rsidRDefault="00A657D5" w:rsidP="008C5B97">
      <w:pPr>
        <w:ind w:left="284" w:hanging="284"/>
        <w:jc w:val="both"/>
        <w:rPr>
          <w:rFonts w:ascii="Arial Narrow" w:hAnsi="Arial Narrow" w:cs="Arial"/>
          <w:b/>
          <w:bCs/>
          <w:sz w:val="22"/>
          <w:szCs w:val="22"/>
        </w:rPr>
      </w:pPr>
      <w:r w:rsidRPr="00AD42E8">
        <w:rPr>
          <w:rFonts w:ascii="Arial Narrow" w:hAnsi="Arial Narrow" w:cs="Arial"/>
          <w:b/>
          <w:sz w:val="22"/>
          <w:szCs w:val="22"/>
        </w:rPr>
        <w:t>–</w:t>
      </w:r>
      <w:r w:rsidRPr="00AD42E8">
        <w:rPr>
          <w:rFonts w:ascii="Arial Narrow" w:hAnsi="Arial Narrow" w:cs="Arial"/>
          <w:b/>
          <w:sz w:val="22"/>
          <w:szCs w:val="22"/>
        </w:rPr>
        <w:tab/>
        <w:t xml:space="preserve">cel nr </w:t>
      </w:r>
      <w:r>
        <w:rPr>
          <w:rFonts w:ascii="Arial Narrow" w:hAnsi="Arial Narrow" w:cs="Arial"/>
          <w:b/>
          <w:sz w:val="22"/>
          <w:szCs w:val="22"/>
        </w:rPr>
        <w:t>2</w:t>
      </w:r>
      <w:r w:rsidRPr="00AD42E8">
        <w:rPr>
          <w:rFonts w:ascii="Arial Narrow" w:hAnsi="Arial Narrow" w:cs="Arial"/>
          <w:b/>
          <w:sz w:val="22"/>
          <w:szCs w:val="22"/>
        </w:rPr>
        <w:t xml:space="preserve">. </w:t>
      </w:r>
      <w:r w:rsidRPr="008C5B97">
        <w:rPr>
          <w:rFonts w:ascii="Arial Narrow" w:hAnsi="Arial Narrow" w:cs="Arial"/>
          <w:b/>
          <w:bCs/>
          <w:i/>
          <w:sz w:val="22"/>
          <w:szCs w:val="22"/>
        </w:rPr>
        <w:t>Zapewnienie uczniom szkół podstawowych i dotychczasowych gimnazjów dostępu do bezpłatnych podręczników lub materiałów edukacyjnych oraz materiałów ćwiczeniowych</w:t>
      </w:r>
    </w:p>
    <w:p w:rsidR="008C5B97" w:rsidRPr="00AD42E8" w:rsidRDefault="00A657D5" w:rsidP="008C5B97">
      <w:pPr>
        <w:ind w:left="284" w:hanging="284"/>
        <w:jc w:val="both"/>
        <w:rPr>
          <w:rFonts w:ascii="Arial Narrow" w:hAnsi="Arial Narrow" w:cs="Arial"/>
          <w:b/>
          <w:sz w:val="22"/>
          <w:szCs w:val="22"/>
        </w:rPr>
      </w:pPr>
    </w:p>
    <w:p w:rsidR="00BE24C7" w:rsidRPr="00BE24C7" w:rsidRDefault="00A657D5" w:rsidP="00BE24C7">
      <w:pPr>
        <w:jc w:val="both"/>
        <w:rPr>
          <w:rFonts w:ascii="Arial Narrow" w:hAnsi="Arial Narrow" w:cs="Arial"/>
          <w:sz w:val="22"/>
          <w:szCs w:val="22"/>
        </w:rPr>
      </w:pPr>
      <w:r>
        <w:rPr>
          <w:rFonts w:ascii="Arial Narrow" w:hAnsi="Arial Narrow" w:cs="Arial"/>
          <w:sz w:val="22"/>
          <w:szCs w:val="22"/>
        </w:rPr>
        <w:t>Stopień realizacji celu nr 2 był mierzony miernikiem „</w:t>
      </w:r>
      <w:r w:rsidRPr="00BE24C7">
        <w:rPr>
          <w:rFonts w:ascii="Arial Narrow" w:hAnsi="Arial Narrow" w:cs="Arial"/>
          <w:sz w:val="22"/>
          <w:szCs w:val="22"/>
        </w:rPr>
        <w:t xml:space="preserve">Odsetek szkół, w </w:t>
      </w:r>
      <w:r w:rsidRPr="00BE24C7">
        <w:rPr>
          <w:rFonts w:ascii="Arial Narrow" w:hAnsi="Arial Narrow" w:cs="Arial"/>
          <w:sz w:val="22"/>
          <w:szCs w:val="22"/>
        </w:rPr>
        <w:t>których uczniom został zapewniony dostęp do bezpłatnych podręczników lub materiałów edukacyjnych oraz materiałów ćwiczeniowych przeznaczonych do obowiązkowych zajęć edukacyjnych z zakresu kształcenia ogólnego</w:t>
      </w:r>
      <w:r>
        <w:rPr>
          <w:rFonts w:ascii="Arial Narrow" w:hAnsi="Arial Narrow" w:cs="Arial"/>
          <w:sz w:val="22"/>
          <w:szCs w:val="22"/>
        </w:rPr>
        <w:t xml:space="preserve">”. </w:t>
      </w:r>
      <w:r w:rsidRPr="00BE24C7">
        <w:rPr>
          <w:rFonts w:ascii="Arial Narrow" w:hAnsi="Arial Narrow" w:cs="Arial"/>
          <w:sz w:val="22"/>
          <w:szCs w:val="22"/>
        </w:rPr>
        <w:t>W 2020 r. wartość miernika została zaplanowan</w:t>
      </w:r>
      <w:r w:rsidRPr="00BE24C7">
        <w:rPr>
          <w:rFonts w:ascii="Arial Narrow" w:hAnsi="Arial Narrow" w:cs="Arial"/>
          <w:sz w:val="22"/>
          <w:szCs w:val="22"/>
        </w:rPr>
        <w:t xml:space="preserve">a na poziomie 96%, natomiast wykonanie wyniosło 97,53%. Osiągnięta wartość miernika jest uzależniona od decyzji podejmowanych </w:t>
      </w:r>
      <w:r>
        <w:rPr>
          <w:rFonts w:ascii="Arial Narrow" w:hAnsi="Arial Narrow" w:cs="Arial"/>
          <w:sz w:val="22"/>
          <w:szCs w:val="22"/>
        </w:rPr>
        <w:t>przez dyrektorów</w:t>
      </w:r>
      <w:r w:rsidRPr="00BE24C7">
        <w:rPr>
          <w:rFonts w:ascii="Arial Narrow" w:hAnsi="Arial Narrow" w:cs="Arial"/>
          <w:sz w:val="22"/>
          <w:szCs w:val="22"/>
        </w:rPr>
        <w:t xml:space="preserve"> szkół (zadanie realizowane jest przez JST). </w:t>
      </w:r>
    </w:p>
    <w:p w:rsidR="008C5B97" w:rsidRDefault="00A657D5" w:rsidP="008C5B97">
      <w:pPr>
        <w:rPr>
          <w:rFonts w:ascii="Arial Narrow" w:hAnsi="Arial Narrow" w:cs="Arial"/>
          <w:sz w:val="22"/>
          <w:szCs w:val="22"/>
        </w:rPr>
      </w:pPr>
    </w:p>
    <w:p w:rsidR="008C5B97" w:rsidRDefault="00A657D5" w:rsidP="008C5B97">
      <w:pPr>
        <w:rPr>
          <w:rFonts w:ascii="Arial Narrow" w:hAnsi="Arial Narrow" w:cs="Arial"/>
          <w:sz w:val="22"/>
          <w:szCs w:val="22"/>
        </w:rPr>
      </w:pPr>
    </w:p>
    <w:p w:rsidR="008C5B97" w:rsidRDefault="00A657D5" w:rsidP="0050520D">
      <w:pPr>
        <w:jc w:val="both"/>
        <w:rPr>
          <w:rFonts w:ascii="Arial Narrow" w:hAnsi="Arial Narrow" w:cs="Arial"/>
          <w:sz w:val="22"/>
          <w:szCs w:val="22"/>
        </w:rPr>
      </w:pPr>
    </w:p>
    <w:sectPr w:rsidR="008C5B97" w:rsidSect="002400F5">
      <w:footerReference w:type="even" r:id="rId11"/>
      <w:footerReference w:type="default" r:id="rId12"/>
      <w:pgSz w:w="16838" w:h="11906" w:orient="landscape" w:code="9"/>
      <w:pgMar w:top="680" w:right="680" w:bottom="680" w:left="680"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7D5" w:rsidRDefault="00A657D5">
      <w:r>
        <w:separator/>
      </w:r>
    </w:p>
  </w:endnote>
  <w:endnote w:type="continuationSeparator" w:id="0">
    <w:p w:rsidR="00A657D5" w:rsidRDefault="00A6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MT">
    <w:altName w:val="MS Gothic"/>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20D" w:rsidRDefault="00A657D5" w:rsidP="00190E1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0520D" w:rsidRDefault="00A657D5">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20D" w:rsidRPr="0044132B" w:rsidRDefault="00A657D5" w:rsidP="00190E14">
    <w:pPr>
      <w:pStyle w:val="Stopka"/>
      <w:framePr w:wrap="around" w:vAnchor="text" w:hAnchor="margin" w:xAlign="center" w:y="1"/>
      <w:rPr>
        <w:rStyle w:val="Numerstrony"/>
        <w:rFonts w:ascii="Arial Narrow" w:hAnsi="Arial Narrow"/>
        <w:sz w:val="22"/>
      </w:rPr>
    </w:pPr>
    <w:r w:rsidRPr="0044132B">
      <w:rPr>
        <w:rStyle w:val="Numerstrony"/>
        <w:rFonts w:ascii="Arial Narrow" w:hAnsi="Arial Narrow"/>
        <w:sz w:val="22"/>
      </w:rPr>
      <w:fldChar w:fldCharType="begin"/>
    </w:r>
    <w:r w:rsidRPr="0044132B">
      <w:rPr>
        <w:rStyle w:val="Numerstrony"/>
        <w:rFonts w:ascii="Arial Narrow" w:hAnsi="Arial Narrow"/>
        <w:sz w:val="22"/>
      </w:rPr>
      <w:instrText xml:space="preserve">PAGE  </w:instrText>
    </w:r>
    <w:r w:rsidRPr="0044132B">
      <w:rPr>
        <w:rStyle w:val="Numerstrony"/>
        <w:rFonts w:ascii="Arial Narrow" w:hAnsi="Arial Narrow"/>
        <w:sz w:val="22"/>
      </w:rPr>
      <w:fldChar w:fldCharType="separate"/>
    </w:r>
    <w:r w:rsidR="00B07332">
      <w:rPr>
        <w:rStyle w:val="Numerstrony"/>
        <w:rFonts w:ascii="Arial Narrow" w:hAnsi="Arial Narrow"/>
        <w:noProof/>
        <w:sz w:val="22"/>
      </w:rPr>
      <w:t>12</w:t>
    </w:r>
    <w:r w:rsidRPr="0044132B">
      <w:rPr>
        <w:rStyle w:val="Numerstrony"/>
        <w:rFonts w:ascii="Arial Narrow" w:hAnsi="Arial Narrow"/>
        <w:sz w:val="22"/>
      </w:rPr>
      <w:fldChar w:fldCharType="end"/>
    </w:r>
  </w:p>
  <w:p w:rsidR="0050520D" w:rsidRDefault="00A657D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7D5" w:rsidRDefault="00A657D5">
      <w:r>
        <w:separator/>
      </w:r>
    </w:p>
  </w:footnote>
  <w:footnote w:type="continuationSeparator" w:id="0">
    <w:p w:rsidR="00A657D5" w:rsidRDefault="00A657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78A"/>
    <w:multiLevelType w:val="multilevel"/>
    <w:tmpl w:val="0415001D"/>
    <w:styleLink w:val="Styl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361257"/>
    <w:multiLevelType w:val="multilevel"/>
    <w:tmpl w:val="0415001D"/>
    <w:styleLink w:val="Styl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E00803"/>
    <w:multiLevelType w:val="multilevel"/>
    <w:tmpl w:val="0415001D"/>
    <w:styleLink w:val="Styl5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727E83"/>
    <w:multiLevelType w:val="multilevel"/>
    <w:tmpl w:val="0415001D"/>
    <w:styleLink w:val="Styl5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6B33369"/>
    <w:multiLevelType w:val="multilevel"/>
    <w:tmpl w:val="0415001D"/>
    <w:styleLink w:val="Styl5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6CE4EFC"/>
    <w:multiLevelType w:val="multilevel"/>
    <w:tmpl w:val="0415001D"/>
    <w:styleLink w:val="Styl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70626E7"/>
    <w:multiLevelType w:val="multilevel"/>
    <w:tmpl w:val="0415001D"/>
    <w:styleLink w:val="Styl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9B34B28"/>
    <w:multiLevelType w:val="multilevel"/>
    <w:tmpl w:val="0415001D"/>
    <w:styleLink w:val="Styl4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FCC33D2"/>
    <w:multiLevelType w:val="multilevel"/>
    <w:tmpl w:val="0415001D"/>
    <w:styleLink w:val="Styl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15D4840"/>
    <w:multiLevelType w:val="multilevel"/>
    <w:tmpl w:val="0415001D"/>
    <w:styleLink w:val="Styl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29E6CC7"/>
    <w:multiLevelType w:val="multilevel"/>
    <w:tmpl w:val="0415001D"/>
    <w:styleLink w:val="Styl3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2FA46EA"/>
    <w:multiLevelType w:val="multilevel"/>
    <w:tmpl w:val="0415001D"/>
    <w:styleLink w:val="Styl5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AF13F73"/>
    <w:multiLevelType w:val="multilevel"/>
    <w:tmpl w:val="0415001D"/>
    <w:styleLink w:val="Styl2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ED3C4C"/>
    <w:multiLevelType w:val="multilevel"/>
    <w:tmpl w:val="0415001D"/>
    <w:styleLink w:val="Styl4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C73F4F"/>
    <w:multiLevelType w:val="multilevel"/>
    <w:tmpl w:val="0415001D"/>
    <w:styleLink w:val="Styl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3466F17"/>
    <w:multiLevelType w:val="multilevel"/>
    <w:tmpl w:val="0415001D"/>
    <w:styleLink w:val="Styl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5556871"/>
    <w:multiLevelType w:val="multilevel"/>
    <w:tmpl w:val="0415001D"/>
    <w:styleLink w:val="Styl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5932E29"/>
    <w:multiLevelType w:val="multilevel"/>
    <w:tmpl w:val="0415001D"/>
    <w:styleLink w:val="Styl5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ECE57C6"/>
    <w:multiLevelType w:val="multilevel"/>
    <w:tmpl w:val="0415001D"/>
    <w:styleLink w:val="Styl2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881536"/>
    <w:multiLevelType w:val="multilevel"/>
    <w:tmpl w:val="0415001D"/>
    <w:styleLink w:val="Styl2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2396981"/>
    <w:multiLevelType w:val="multilevel"/>
    <w:tmpl w:val="0415001D"/>
    <w:styleLink w:val="Styl3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3947923"/>
    <w:multiLevelType w:val="hybridMultilevel"/>
    <w:tmpl w:val="F71A67E0"/>
    <w:lvl w:ilvl="0" w:tplc="170A4B86">
      <w:start w:val="1"/>
      <w:numFmt w:val="bullet"/>
      <w:lvlText w:val=""/>
      <w:lvlJc w:val="left"/>
      <w:pPr>
        <w:ind w:left="366" w:hanging="360"/>
      </w:pPr>
      <w:rPr>
        <w:rFonts w:ascii="Symbol" w:hAnsi="Symbol" w:hint="default"/>
      </w:rPr>
    </w:lvl>
    <w:lvl w:ilvl="1" w:tplc="C31A759E" w:tentative="1">
      <w:start w:val="1"/>
      <w:numFmt w:val="bullet"/>
      <w:lvlText w:val="o"/>
      <w:lvlJc w:val="left"/>
      <w:pPr>
        <w:ind w:left="1086" w:hanging="360"/>
      </w:pPr>
      <w:rPr>
        <w:rFonts w:ascii="Courier New" w:hAnsi="Courier New" w:cs="Courier New" w:hint="default"/>
      </w:rPr>
    </w:lvl>
    <w:lvl w:ilvl="2" w:tplc="BD9ECC86" w:tentative="1">
      <w:start w:val="1"/>
      <w:numFmt w:val="bullet"/>
      <w:lvlText w:val=""/>
      <w:lvlJc w:val="left"/>
      <w:pPr>
        <w:ind w:left="1806" w:hanging="360"/>
      </w:pPr>
      <w:rPr>
        <w:rFonts w:ascii="Wingdings" w:hAnsi="Wingdings" w:hint="default"/>
      </w:rPr>
    </w:lvl>
    <w:lvl w:ilvl="3" w:tplc="E2FA29AE" w:tentative="1">
      <w:start w:val="1"/>
      <w:numFmt w:val="bullet"/>
      <w:lvlText w:val=""/>
      <w:lvlJc w:val="left"/>
      <w:pPr>
        <w:ind w:left="2526" w:hanging="360"/>
      </w:pPr>
      <w:rPr>
        <w:rFonts w:ascii="Symbol" w:hAnsi="Symbol" w:hint="default"/>
      </w:rPr>
    </w:lvl>
    <w:lvl w:ilvl="4" w:tplc="70F4A17C" w:tentative="1">
      <w:start w:val="1"/>
      <w:numFmt w:val="bullet"/>
      <w:lvlText w:val="o"/>
      <w:lvlJc w:val="left"/>
      <w:pPr>
        <w:ind w:left="3246" w:hanging="360"/>
      </w:pPr>
      <w:rPr>
        <w:rFonts w:ascii="Courier New" w:hAnsi="Courier New" w:cs="Courier New" w:hint="default"/>
      </w:rPr>
    </w:lvl>
    <w:lvl w:ilvl="5" w:tplc="A13ADC1E" w:tentative="1">
      <w:start w:val="1"/>
      <w:numFmt w:val="bullet"/>
      <w:lvlText w:val=""/>
      <w:lvlJc w:val="left"/>
      <w:pPr>
        <w:ind w:left="3966" w:hanging="360"/>
      </w:pPr>
      <w:rPr>
        <w:rFonts w:ascii="Wingdings" w:hAnsi="Wingdings" w:hint="default"/>
      </w:rPr>
    </w:lvl>
    <w:lvl w:ilvl="6" w:tplc="F69C499C" w:tentative="1">
      <w:start w:val="1"/>
      <w:numFmt w:val="bullet"/>
      <w:lvlText w:val=""/>
      <w:lvlJc w:val="left"/>
      <w:pPr>
        <w:ind w:left="4686" w:hanging="360"/>
      </w:pPr>
      <w:rPr>
        <w:rFonts w:ascii="Symbol" w:hAnsi="Symbol" w:hint="default"/>
      </w:rPr>
    </w:lvl>
    <w:lvl w:ilvl="7" w:tplc="68560C20" w:tentative="1">
      <w:start w:val="1"/>
      <w:numFmt w:val="bullet"/>
      <w:lvlText w:val="o"/>
      <w:lvlJc w:val="left"/>
      <w:pPr>
        <w:ind w:left="5406" w:hanging="360"/>
      </w:pPr>
      <w:rPr>
        <w:rFonts w:ascii="Courier New" w:hAnsi="Courier New" w:cs="Courier New" w:hint="default"/>
      </w:rPr>
    </w:lvl>
    <w:lvl w:ilvl="8" w:tplc="8F4E3EDE" w:tentative="1">
      <w:start w:val="1"/>
      <w:numFmt w:val="bullet"/>
      <w:lvlText w:val=""/>
      <w:lvlJc w:val="left"/>
      <w:pPr>
        <w:ind w:left="6126" w:hanging="360"/>
      </w:pPr>
      <w:rPr>
        <w:rFonts w:ascii="Wingdings" w:hAnsi="Wingdings" w:hint="default"/>
      </w:rPr>
    </w:lvl>
  </w:abstractNum>
  <w:abstractNum w:abstractNumId="22" w15:restartNumberingAfterBreak="0">
    <w:nsid w:val="364F3A33"/>
    <w:multiLevelType w:val="multilevel"/>
    <w:tmpl w:val="0415001D"/>
    <w:styleLink w:val="Styl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7A45231"/>
    <w:multiLevelType w:val="hybridMultilevel"/>
    <w:tmpl w:val="4392BAB4"/>
    <w:lvl w:ilvl="0" w:tplc="C37AD4D2">
      <w:start w:val="2"/>
      <w:numFmt w:val="lowerLetter"/>
      <w:lvlText w:val="%1)"/>
      <w:lvlJc w:val="left"/>
      <w:pPr>
        <w:ind w:left="366" w:hanging="360"/>
      </w:pPr>
      <w:rPr>
        <w:rFonts w:cs="Times New Roman" w:hint="default"/>
      </w:rPr>
    </w:lvl>
    <w:lvl w:ilvl="1" w:tplc="2D72D774" w:tentative="1">
      <w:start w:val="1"/>
      <w:numFmt w:val="lowerLetter"/>
      <w:lvlText w:val="%2."/>
      <w:lvlJc w:val="left"/>
      <w:pPr>
        <w:ind w:left="1086" w:hanging="360"/>
      </w:pPr>
    </w:lvl>
    <w:lvl w:ilvl="2" w:tplc="04EC3A8A" w:tentative="1">
      <w:start w:val="1"/>
      <w:numFmt w:val="lowerRoman"/>
      <w:lvlText w:val="%3."/>
      <w:lvlJc w:val="right"/>
      <w:pPr>
        <w:ind w:left="1806" w:hanging="180"/>
      </w:pPr>
    </w:lvl>
    <w:lvl w:ilvl="3" w:tplc="2B48D5B6" w:tentative="1">
      <w:start w:val="1"/>
      <w:numFmt w:val="decimal"/>
      <w:lvlText w:val="%4."/>
      <w:lvlJc w:val="left"/>
      <w:pPr>
        <w:ind w:left="2526" w:hanging="360"/>
      </w:pPr>
    </w:lvl>
    <w:lvl w:ilvl="4" w:tplc="578ACFB0" w:tentative="1">
      <w:start w:val="1"/>
      <w:numFmt w:val="lowerLetter"/>
      <w:lvlText w:val="%5."/>
      <w:lvlJc w:val="left"/>
      <w:pPr>
        <w:ind w:left="3246" w:hanging="360"/>
      </w:pPr>
    </w:lvl>
    <w:lvl w:ilvl="5" w:tplc="340645D0" w:tentative="1">
      <w:start w:val="1"/>
      <w:numFmt w:val="lowerRoman"/>
      <w:lvlText w:val="%6."/>
      <w:lvlJc w:val="right"/>
      <w:pPr>
        <w:ind w:left="3966" w:hanging="180"/>
      </w:pPr>
    </w:lvl>
    <w:lvl w:ilvl="6" w:tplc="B73AD256" w:tentative="1">
      <w:start w:val="1"/>
      <w:numFmt w:val="decimal"/>
      <w:lvlText w:val="%7."/>
      <w:lvlJc w:val="left"/>
      <w:pPr>
        <w:ind w:left="4686" w:hanging="360"/>
      </w:pPr>
    </w:lvl>
    <w:lvl w:ilvl="7" w:tplc="BA026544" w:tentative="1">
      <w:start w:val="1"/>
      <w:numFmt w:val="lowerLetter"/>
      <w:lvlText w:val="%8."/>
      <w:lvlJc w:val="left"/>
      <w:pPr>
        <w:ind w:left="5406" w:hanging="360"/>
      </w:pPr>
    </w:lvl>
    <w:lvl w:ilvl="8" w:tplc="3B443330" w:tentative="1">
      <w:start w:val="1"/>
      <w:numFmt w:val="lowerRoman"/>
      <w:lvlText w:val="%9."/>
      <w:lvlJc w:val="right"/>
      <w:pPr>
        <w:ind w:left="6126" w:hanging="180"/>
      </w:pPr>
    </w:lvl>
  </w:abstractNum>
  <w:abstractNum w:abstractNumId="24" w15:restartNumberingAfterBreak="0">
    <w:nsid w:val="3AF6322A"/>
    <w:multiLevelType w:val="multilevel"/>
    <w:tmpl w:val="0415001D"/>
    <w:styleLink w:val="Styl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C210BDE"/>
    <w:multiLevelType w:val="multilevel"/>
    <w:tmpl w:val="0415001D"/>
    <w:styleLink w:val="Styl4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0000E96"/>
    <w:multiLevelType w:val="multilevel"/>
    <w:tmpl w:val="0415001D"/>
    <w:styleLink w:val="Styl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38339D1"/>
    <w:multiLevelType w:val="multilevel"/>
    <w:tmpl w:val="0415001D"/>
    <w:styleLink w:val="Styl1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3F97720"/>
    <w:multiLevelType w:val="multilevel"/>
    <w:tmpl w:val="0415001D"/>
    <w:styleLink w:val="Styl4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53F3D92"/>
    <w:multiLevelType w:val="multilevel"/>
    <w:tmpl w:val="0415001D"/>
    <w:styleLink w:val="Styl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5CD14C0"/>
    <w:multiLevelType w:val="multilevel"/>
    <w:tmpl w:val="0415001D"/>
    <w:styleLink w:val="Styl3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641741F"/>
    <w:multiLevelType w:val="multilevel"/>
    <w:tmpl w:val="0415001D"/>
    <w:styleLink w:val="Styl3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BE41DA1"/>
    <w:multiLevelType w:val="multilevel"/>
    <w:tmpl w:val="0415001D"/>
    <w:styleLink w:val="Styl5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E665A89"/>
    <w:multiLevelType w:val="multilevel"/>
    <w:tmpl w:val="0415001D"/>
    <w:styleLink w:val="Styl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02A1DD5"/>
    <w:multiLevelType w:val="multilevel"/>
    <w:tmpl w:val="0415001D"/>
    <w:styleLink w:val="Styl3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1050490"/>
    <w:multiLevelType w:val="multilevel"/>
    <w:tmpl w:val="0415001D"/>
    <w:styleLink w:val="Styl2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18521BE"/>
    <w:multiLevelType w:val="multilevel"/>
    <w:tmpl w:val="0415001D"/>
    <w:styleLink w:val="Styl3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2B7034F"/>
    <w:multiLevelType w:val="hybridMultilevel"/>
    <w:tmpl w:val="367C9C0C"/>
    <w:lvl w:ilvl="0" w:tplc="742E7D0C">
      <w:start w:val="1"/>
      <w:numFmt w:val="lowerLetter"/>
      <w:lvlText w:val="%1)"/>
      <w:lvlJc w:val="left"/>
      <w:pPr>
        <w:ind w:left="720" w:hanging="360"/>
      </w:pPr>
    </w:lvl>
    <w:lvl w:ilvl="1" w:tplc="B1E2C116">
      <w:start w:val="1"/>
      <w:numFmt w:val="lowerLetter"/>
      <w:lvlText w:val="%2."/>
      <w:lvlJc w:val="left"/>
      <w:pPr>
        <w:ind w:left="1440" w:hanging="360"/>
      </w:pPr>
    </w:lvl>
    <w:lvl w:ilvl="2" w:tplc="0F08EBAC">
      <w:start w:val="1"/>
      <w:numFmt w:val="lowerRoman"/>
      <w:lvlText w:val="%3."/>
      <w:lvlJc w:val="right"/>
      <w:pPr>
        <w:ind w:left="2160" w:hanging="180"/>
      </w:pPr>
    </w:lvl>
    <w:lvl w:ilvl="3" w:tplc="AE045CD8">
      <w:start w:val="1"/>
      <w:numFmt w:val="decimal"/>
      <w:lvlText w:val="%4."/>
      <w:lvlJc w:val="left"/>
      <w:pPr>
        <w:ind w:left="2880" w:hanging="360"/>
      </w:pPr>
    </w:lvl>
    <w:lvl w:ilvl="4" w:tplc="6428EE6C">
      <w:start w:val="1"/>
      <w:numFmt w:val="lowerLetter"/>
      <w:lvlText w:val="%5."/>
      <w:lvlJc w:val="left"/>
      <w:pPr>
        <w:ind w:left="3600" w:hanging="360"/>
      </w:pPr>
    </w:lvl>
    <w:lvl w:ilvl="5" w:tplc="364C76E4">
      <w:start w:val="1"/>
      <w:numFmt w:val="lowerRoman"/>
      <w:lvlText w:val="%6."/>
      <w:lvlJc w:val="right"/>
      <w:pPr>
        <w:ind w:left="4320" w:hanging="180"/>
      </w:pPr>
    </w:lvl>
    <w:lvl w:ilvl="6" w:tplc="A2E49A0E">
      <w:start w:val="1"/>
      <w:numFmt w:val="decimal"/>
      <w:lvlText w:val="%7."/>
      <w:lvlJc w:val="left"/>
      <w:pPr>
        <w:ind w:left="5040" w:hanging="360"/>
      </w:pPr>
    </w:lvl>
    <w:lvl w:ilvl="7" w:tplc="8CF8843C">
      <w:start w:val="1"/>
      <w:numFmt w:val="lowerLetter"/>
      <w:lvlText w:val="%8."/>
      <w:lvlJc w:val="left"/>
      <w:pPr>
        <w:ind w:left="5760" w:hanging="360"/>
      </w:pPr>
    </w:lvl>
    <w:lvl w:ilvl="8" w:tplc="84EE03EA">
      <w:start w:val="1"/>
      <w:numFmt w:val="lowerRoman"/>
      <w:lvlText w:val="%9."/>
      <w:lvlJc w:val="right"/>
      <w:pPr>
        <w:ind w:left="6480" w:hanging="180"/>
      </w:pPr>
    </w:lvl>
  </w:abstractNum>
  <w:abstractNum w:abstractNumId="38" w15:restartNumberingAfterBreak="0">
    <w:nsid w:val="5555546F"/>
    <w:multiLevelType w:val="multilevel"/>
    <w:tmpl w:val="0415001D"/>
    <w:styleLink w:val="Styl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9DB60BA"/>
    <w:multiLevelType w:val="multilevel"/>
    <w:tmpl w:val="0415001D"/>
    <w:styleLink w:val="Styl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CA56C7D"/>
    <w:multiLevelType w:val="multilevel"/>
    <w:tmpl w:val="0415001D"/>
    <w:styleLink w:val="Sty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F547551"/>
    <w:multiLevelType w:val="multilevel"/>
    <w:tmpl w:val="0415001D"/>
    <w:styleLink w:val="Styl3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FD533C6"/>
    <w:multiLevelType w:val="multilevel"/>
    <w:tmpl w:val="0415001D"/>
    <w:styleLink w:val="Styl4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1AB397A"/>
    <w:multiLevelType w:val="multilevel"/>
    <w:tmpl w:val="0415001D"/>
    <w:styleLink w:val="Sty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3A61EFA"/>
    <w:multiLevelType w:val="multilevel"/>
    <w:tmpl w:val="0415001D"/>
    <w:styleLink w:val="Styl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5E30EEB"/>
    <w:multiLevelType w:val="multilevel"/>
    <w:tmpl w:val="0415001D"/>
    <w:styleLink w:val="Styl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9FE0AF5"/>
    <w:multiLevelType w:val="multilevel"/>
    <w:tmpl w:val="0415001D"/>
    <w:styleLink w:val="Styl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B991712"/>
    <w:multiLevelType w:val="hybridMultilevel"/>
    <w:tmpl w:val="A0567094"/>
    <w:lvl w:ilvl="0" w:tplc="A0F8E874">
      <w:start w:val="1"/>
      <w:numFmt w:val="bullet"/>
      <w:lvlText w:val=""/>
      <w:lvlJc w:val="left"/>
      <w:pPr>
        <w:ind w:left="360" w:hanging="360"/>
      </w:pPr>
      <w:rPr>
        <w:rFonts w:ascii="Symbol" w:hAnsi="Symbol" w:hint="default"/>
      </w:rPr>
    </w:lvl>
    <w:lvl w:ilvl="1" w:tplc="722EF1EC" w:tentative="1">
      <w:start w:val="1"/>
      <w:numFmt w:val="lowerLetter"/>
      <w:lvlText w:val="%2."/>
      <w:lvlJc w:val="left"/>
      <w:pPr>
        <w:ind w:left="1080" w:hanging="360"/>
      </w:pPr>
    </w:lvl>
    <w:lvl w:ilvl="2" w:tplc="A296F952" w:tentative="1">
      <w:start w:val="1"/>
      <w:numFmt w:val="lowerRoman"/>
      <w:lvlText w:val="%3."/>
      <w:lvlJc w:val="right"/>
      <w:pPr>
        <w:ind w:left="1800" w:hanging="180"/>
      </w:pPr>
    </w:lvl>
    <w:lvl w:ilvl="3" w:tplc="619E7798" w:tentative="1">
      <w:start w:val="1"/>
      <w:numFmt w:val="decimal"/>
      <w:lvlText w:val="%4."/>
      <w:lvlJc w:val="left"/>
      <w:pPr>
        <w:ind w:left="2520" w:hanging="360"/>
      </w:pPr>
    </w:lvl>
    <w:lvl w:ilvl="4" w:tplc="8CE25510" w:tentative="1">
      <w:start w:val="1"/>
      <w:numFmt w:val="lowerLetter"/>
      <w:lvlText w:val="%5."/>
      <w:lvlJc w:val="left"/>
      <w:pPr>
        <w:ind w:left="3240" w:hanging="360"/>
      </w:pPr>
    </w:lvl>
    <w:lvl w:ilvl="5" w:tplc="B9F219AE" w:tentative="1">
      <w:start w:val="1"/>
      <w:numFmt w:val="lowerRoman"/>
      <w:lvlText w:val="%6."/>
      <w:lvlJc w:val="right"/>
      <w:pPr>
        <w:ind w:left="3960" w:hanging="180"/>
      </w:pPr>
    </w:lvl>
    <w:lvl w:ilvl="6" w:tplc="66FA0044" w:tentative="1">
      <w:start w:val="1"/>
      <w:numFmt w:val="decimal"/>
      <w:lvlText w:val="%7."/>
      <w:lvlJc w:val="left"/>
      <w:pPr>
        <w:ind w:left="4680" w:hanging="360"/>
      </w:pPr>
    </w:lvl>
    <w:lvl w:ilvl="7" w:tplc="6A92D9DC" w:tentative="1">
      <w:start w:val="1"/>
      <w:numFmt w:val="lowerLetter"/>
      <w:lvlText w:val="%8."/>
      <w:lvlJc w:val="left"/>
      <w:pPr>
        <w:ind w:left="5400" w:hanging="360"/>
      </w:pPr>
    </w:lvl>
    <w:lvl w:ilvl="8" w:tplc="57942E90" w:tentative="1">
      <w:start w:val="1"/>
      <w:numFmt w:val="lowerRoman"/>
      <w:lvlText w:val="%9."/>
      <w:lvlJc w:val="right"/>
      <w:pPr>
        <w:ind w:left="6120" w:hanging="180"/>
      </w:pPr>
    </w:lvl>
  </w:abstractNum>
  <w:abstractNum w:abstractNumId="48" w15:restartNumberingAfterBreak="0">
    <w:nsid w:val="6E422A2B"/>
    <w:multiLevelType w:val="multilevel"/>
    <w:tmpl w:val="0415001D"/>
    <w:styleLink w:val="Styl2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FAB4EBB"/>
    <w:multiLevelType w:val="multilevel"/>
    <w:tmpl w:val="0415001D"/>
    <w:styleLink w:val="Styl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70013403"/>
    <w:multiLevelType w:val="multilevel"/>
    <w:tmpl w:val="0415001D"/>
    <w:styleLink w:val="Styl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70B110A5"/>
    <w:multiLevelType w:val="multilevel"/>
    <w:tmpl w:val="0415001D"/>
    <w:styleLink w:val="Styl3"/>
    <w:lvl w:ilvl="0">
      <w:start w:val="2"/>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75940C3D"/>
    <w:multiLevelType w:val="multilevel"/>
    <w:tmpl w:val="0415001D"/>
    <w:styleLink w:val="Styl2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76E57B89"/>
    <w:multiLevelType w:val="multilevel"/>
    <w:tmpl w:val="0415001D"/>
    <w:styleLink w:val="Styl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7140F92"/>
    <w:multiLevelType w:val="multilevel"/>
    <w:tmpl w:val="0415001D"/>
    <w:styleLink w:val="Styl4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78A116A1"/>
    <w:multiLevelType w:val="multilevel"/>
    <w:tmpl w:val="0415001D"/>
    <w:styleLink w:val="Styl1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7A085C35"/>
    <w:multiLevelType w:val="multilevel"/>
    <w:tmpl w:val="0415001D"/>
    <w:styleLink w:val="Styl1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7AA84377"/>
    <w:multiLevelType w:val="multilevel"/>
    <w:tmpl w:val="0415001D"/>
    <w:styleLink w:val="Styl3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7D0E4A18"/>
    <w:multiLevelType w:val="multilevel"/>
    <w:tmpl w:val="0415001D"/>
    <w:styleLink w:val="Styl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7F605CBD"/>
    <w:multiLevelType w:val="multilevel"/>
    <w:tmpl w:val="0415001D"/>
    <w:styleLink w:val="Styl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7FE96B51"/>
    <w:multiLevelType w:val="multilevel"/>
    <w:tmpl w:val="0415001D"/>
    <w:styleLink w:val="Styl2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3"/>
  </w:num>
  <w:num w:numId="2">
    <w:abstractNumId w:val="8"/>
  </w:num>
  <w:num w:numId="3">
    <w:abstractNumId w:val="51"/>
  </w:num>
  <w:num w:numId="4">
    <w:abstractNumId w:val="46"/>
  </w:num>
  <w:num w:numId="5">
    <w:abstractNumId w:val="15"/>
  </w:num>
  <w:num w:numId="6">
    <w:abstractNumId w:val="53"/>
  </w:num>
  <w:num w:numId="7">
    <w:abstractNumId w:val="16"/>
  </w:num>
  <w:num w:numId="8">
    <w:abstractNumId w:val="33"/>
  </w:num>
  <w:num w:numId="9">
    <w:abstractNumId w:val="6"/>
  </w:num>
  <w:num w:numId="10">
    <w:abstractNumId w:val="22"/>
  </w:num>
  <w:num w:numId="11">
    <w:abstractNumId w:val="40"/>
  </w:num>
  <w:num w:numId="12">
    <w:abstractNumId w:val="45"/>
  </w:num>
  <w:num w:numId="13">
    <w:abstractNumId w:val="59"/>
  </w:num>
  <w:num w:numId="14">
    <w:abstractNumId w:val="24"/>
  </w:num>
  <w:num w:numId="15">
    <w:abstractNumId w:val="55"/>
  </w:num>
  <w:num w:numId="16">
    <w:abstractNumId w:val="0"/>
  </w:num>
  <w:num w:numId="17">
    <w:abstractNumId w:val="56"/>
  </w:num>
  <w:num w:numId="18">
    <w:abstractNumId w:val="39"/>
  </w:num>
  <w:num w:numId="19">
    <w:abstractNumId w:val="27"/>
  </w:num>
  <w:num w:numId="20">
    <w:abstractNumId w:val="60"/>
  </w:num>
  <w:num w:numId="21">
    <w:abstractNumId w:val="14"/>
  </w:num>
  <w:num w:numId="22">
    <w:abstractNumId w:val="50"/>
  </w:num>
  <w:num w:numId="23">
    <w:abstractNumId w:val="35"/>
  </w:num>
  <w:num w:numId="24">
    <w:abstractNumId w:val="19"/>
  </w:num>
  <w:num w:numId="25">
    <w:abstractNumId w:val="18"/>
  </w:num>
  <w:num w:numId="26">
    <w:abstractNumId w:val="5"/>
  </w:num>
  <w:num w:numId="27">
    <w:abstractNumId w:val="52"/>
  </w:num>
  <w:num w:numId="28">
    <w:abstractNumId w:val="12"/>
  </w:num>
  <w:num w:numId="29">
    <w:abstractNumId w:val="48"/>
  </w:num>
  <w:num w:numId="30">
    <w:abstractNumId w:val="30"/>
  </w:num>
  <w:num w:numId="31">
    <w:abstractNumId w:val="20"/>
  </w:num>
  <w:num w:numId="32">
    <w:abstractNumId w:val="58"/>
  </w:num>
  <w:num w:numId="33">
    <w:abstractNumId w:val="41"/>
  </w:num>
  <w:num w:numId="34">
    <w:abstractNumId w:val="9"/>
  </w:num>
  <w:num w:numId="35">
    <w:abstractNumId w:val="57"/>
  </w:num>
  <w:num w:numId="36">
    <w:abstractNumId w:val="10"/>
  </w:num>
  <w:num w:numId="37">
    <w:abstractNumId w:val="31"/>
  </w:num>
  <w:num w:numId="38">
    <w:abstractNumId w:val="36"/>
  </w:num>
  <w:num w:numId="39">
    <w:abstractNumId w:val="34"/>
  </w:num>
  <w:num w:numId="40">
    <w:abstractNumId w:val="13"/>
  </w:num>
  <w:num w:numId="41">
    <w:abstractNumId w:val="42"/>
  </w:num>
  <w:num w:numId="42">
    <w:abstractNumId w:val="44"/>
  </w:num>
  <w:num w:numId="43">
    <w:abstractNumId w:val="29"/>
  </w:num>
  <w:num w:numId="44">
    <w:abstractNumId w:val="7"/>
  </w:num>
  <w:num w:numId="45">
    <w:abstractNumId w:val="25"/>
  </w:num>
  <w:num w:numId="46">
    <w:abstractNumId w:val="38"/>
  </w:num>
  <w:num w:numId="47">
    <w:abstractNumId w:val="28"/>
  </w:num>
  <w:num w:numId="48">
    <w:abstractNumId w:val="1"/>
  </w:num>
  <w:num w:numId="49">
    <w:abstractNumId w:val="54"/>
  </w:num>
  <w:num w:numId="50">
    <w:abstractNumId w:val="26"/>
  </w:num>
  <w:num w:numId="51">
    <w:abstractNumId w:val="17"/>
  </w:num>
  <w:num w:numId="52">
    <w:abstractNumId w:val="11"/>
  </w:num>
  <w:num w:numId="53">
    <w:abstractNumId w:val="2"/>
  </w:num>
  <w:num w:numId="54">
    <w:abstractNumId w:val="49"/>
  </w:num>
  <w:num w:numId="55">
    <w:abstractNumId w:val="3"/>
  </w:num>
  <w:num w:numId="56">
    <w:abstractNumId w:val="32"/>
  </w:num>
  <w:num w:numId="57">
    <w:abstractNumId w:val="4"/>
  </w:num>
  <w:num w:numId="58">
    <w:abstractNumId w:val="23"/>
  </w:num>
  <w:num w:numId="59">
    <w:abstractNumId w:val="47"/>
  </w:num>
  <w:num w:numId="60">
    <w:abstractNumId w:val="21"/>
  </w:num>
  <w:num w:numId="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c1638c00-a696-4c51-a198-c05ca8c3e2b8"/>
  </w:docVars>
  <w:rsids>
    <w:rsidRoot w:val="00C02FF1"/>
    <w:rsid w:val="006B2A68"/>
    <w:rsid w:val="007B2A40"/>
    <w:rsid w:val="00803992"/>
    <w:rsid w:val="00A657D5"/>
    <w:rsid w:val="00B07332"/>
    <w:rsid w:val="00B41C63"/>
    <w:rsid w:val="00C02FF1"/>
    <w:rsid w:val="00E108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22AFF"/>
  <w15:docId w15:val="{1A0BB925-A63F-488A-90AD-0AD5E19D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367EA"/>
    <w:rPr>
      <w:sz w:val="24"/>
      <w:szCs w:val="24"/>
    </w:rPr>
  </w:style>
  <w:style w:type="paragraph" w:styleId="Nagwek1">
    <w:name w:val="heading 1"/>
    <w:basedOn w:val="Normalny"/>
    <w:next w:val="Normalny"/>
    <w:qFormat/>
    <w:rsid w:val="004D1FBE"/>
    <w:pPr>
      <w:keepNext/>
      <w:jc w:val="center"/>
      <w:outlineLvl w:val="0"/>
    </w:pPr>
    <w:rPr>
      <w:rFonts w:ascii="Book Antiqua" w:hAnsi="Book Antiqua"/>
      <w:b/>
      <w:szCs w:val="20"/>
    </w:rPr>
  </w:style>
  <w:style w:type="paragraph" w:styleId="Nagwek2">
    <w:name w:val="heading 2"/>
    <w:basedOn w:val="Normalny"/>
    <w:next w:val="Normalny"/>
    <w:qFormat/>
    <w:rsid w:val="00A24525"/>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nhideWhenUsed/>
    <w:qFormat/>
    <w:rsid w:val="002F278C"/>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7B3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A55E8"/>
    <w:rPr>
      <w:strike w:val="0"/>
      <w:dstrike w:val="0"/>
      <w:color w:val="0000FF"/>
      <w:u w:val="none"/>
      <w:effect w:val="none"/>
    </w:rPr>
  </w:style>
  <w:style w:type="paragraph" w:customStyle="1" w:styleId="link3">
    <w:name w:val="link3"/>
    <w:basedOn w:val="Normalny"/>
    <w:rsid w:val="004A55E8"/>
    <w:pPr>
      <w:spacing w:before="20" w:after="20"/>
      <w:ind w:left="1014" w:hanging="304"/>
    </w:pPr>
    <w:rPr>
      <w:rFonts w:ascii="Arial" w:hAnsi="Arial" w:cs="Arial"/>
      <w:sz w:val="20"/>
      <w:szCs w:val="20"/>
    </w:rPr>
  </w:style>
  <w:style w:type="paragraph" w:customStyle="1" w:styleId="link3a">
    <w:name w:val="link3a"/>
    <w:basedOn w:val="Normalny"/>
    <w:rsid w:val="004A55E8"/>
    <w:pPr>
      <w:spacing w:before="20" w:after="20"/>
      <w:ind w:left="1014" w:hanging="446"/>
    </w:pPr>
    <w:rPr>
      <w:rFonts w:ascii="Arial" w:hAnsi="Arial" w:cs="Arial"/>
      <w:sz w:val="20"/>
      <w:szCs w:val="20"/>
    </w:rPr>
  </w:style>
  <w:style w:type="paragraph" w:styleId="Tekstpodstawowy">
    <w:name w:val="Body Text"/>
    <w:basedOn w:val="Normalny"/>
    <w:rsid w:val="004D1FBE"/>
    <w:pPr>
      <w:jc w:val="both"/>
    </w:pPr>
    <w:rPr>
      <w:sz w:val="20"/>
      <w:szCs w:val="20"/>
    </w:rPr>
  </w:style>
  <w:style w:type="paragraph" w:customStyle="1" w:styleId="Tekstpodstawowy31">
    <w:name w:val="Tekst podstawowy 31"/>
    <w:basedOn w:val="Normalny"/>
    <w:rsid w:val="00662F9E"/>
    <w:pPr>
      <w:keepNext/>
      <w:suppressAutoHyphens/>
      <w:spacing w:line="360" w:lineRule="atLeast"/>
      <w:jc w:val="both"/>
    </w:pPr>
    <w:rPr>
      <w:szCs w:val="20"/>
    </w:rPr>
  </w:style>
  <w:style w:type="paragraph" w:styleId="Stopka">
    <w:name w:val="footer"/>
    <w:basedOn w:val="Normalny"/>
    <w:rsid w:val="00190E14"/>
    <w:pPr>
      <w:tabs>
        <w:tab w:val="center" w:pos="4536"/>
        <w:tab w:val="right" w:pos="9072"/>
      </w:tabs>
    </w:pPr>
  </w:style>
  <w:style w:type="character" w:styleId="Numerstrony">
    <w:name w:val="page number"/>
    <w:basedOn w:val="Domylnaczcionkaakapitu"/>
    <w:rsid w:val="00190E14"/>
  </w:style>
  <w:style w:type="paragraph" w:styleId="Nagwek">
    <w:name w:val="header"/>
    <w:basedOn w:val="Normalny"/>
    <w:rsid w:val="00190E14"/>
    <w:pPr>
      <w:tabs>
        <w:tab w:val="center" w:pos="4536"/>
        <w:tab w:val="right" w:pos="9072"/>
      </w:tabs>
    </w:pPr>
  </w:style>
  <w:style w:type="paragraph" w:styleId="Tekstpodstawowy2">
    <w:name w:val="Body Text 2"/>
    <w:basedOn w:val="Normalny"/>
    <w:rsid w:val="000B1504"/>
    <w:rPr>
      <w:sz w:val="20"/>
      <w:szCs w:val="20"/>
    </w:rPr>
  </w:style>
  <w:style w:type="paragraph" w:styleId="Tekstpodstawowywcity">
    <w:name w:val="Body Text Indent"/>
    <w:basedOn w:val="Normalny"/>
    <w:rsid w:val="009C30D6"/>
    <w:pPr>
      <w:ind w:firstLine="708"/>
      <w:jc w:val="both"/>
    </w:pPr>
  </w:style>
  <w:style w:type="paragraph" w:styleId="Tekstpodstawowy3">
    <w:name w:val="Body Text 3"/>
    <w:basedOn w:val="Normalny"/>
    <w:rsid w:val="009910A2"/>
    <w:rPr>
      <w:sz w:val="20"/>
      <w:szCs w:val="20"/>
    </w:rPr>
  </w:style>
  <w:style w:type="paragraph" w:customStyle="1" w:styleId="H4">
    <w:name w:val="H4"/>
    <w:basedOn w:val="Normalny"/>
    <w:next w:val="Normalny"/>
    <w:rsid w:val="00D80173"/>
    <w:pPr>
      <w:keepNext/>
      <w:spacing w:before="100" w:after="100"/>
      <w:outlineLvl w:val="4"/>
    </w:pPr>
    <w:rPr>
      <w:b/>
      <w:snapToGrid w:val="0"/>
      <w:szCs w:val="20"/>
    </w:rPr>
  </w:style>
  <w:style w:type="paragraph" w:styleId="NormalnyWeb">
    <w:name w:val="Normal (Web)"/>
    <w:basedOn w:val="Normalny"/>
    <w:rsid w:val="00EB4FDE"/>
    <w:pPr>
      <w:spacing w:before="100" w:beforeAutospacing="1" w:after="100" w:afterAutospacing="1"/>
    </w:pPr>
  </w:style>
  <w:style w:type="paragraph" w:customStyle="1" w:styleId="1">
    <w:name w:val="1"/>
    <w:basedOn w:val="Normalny"/>
    <w:next w:val="Tekstprzypisudolnego"/>
    <w:semiHidden/>
    <w:rsid w:val="00EB4FDE"/>
    <w:rPr>
      <w:sz w:val="20"/>
      <w:szCs w:val="20"/>
    </w:rPr>
  </w:style>
  <w:style w:type="paragraph" w:styleId="Tekstprzypisudolnego">
    <w:name w:val="footnote text"/>
    <w:basedOn w:val="Normalny"/>
    <w:semiHidden/>
    <w:rsid w:val="00EB4FDE"/>
    <w:rPr>
      <w:sz w:val="20"/>
      <w:szCs w:val="20"/>
    </w:rPr>
  </w:style>
  <w:style w:type="character" w:customStyle="1" w:styleId="FontStyle16">
    <w:name w:val="Font Style16"/>
    <w:rsid w:val="0021530B"/>
    <w:rPr>
      <w:rFonts w:ascii="Times New Roman" w:hAnsi="Times New Roman" w:cs="Times New Roman"/>
      <w:b/>
      <w:bCs/>
      <w:sz w:val="18"/>
      <w:szCs w:val="18"/>
    </w:rPr>
  </w:style>
  <w:style w:type="paragraph" w:customStyle="1" w:styleId="ZnakZnak4Znak">
    <w:name w:val="Znak Znak4 Znak"/>
    <w:basedOn w:val="Normalny"/>
    <w:rsid w:val="0021530B"/>
  </w:style>
  <w:style w:type="character" w:styleId="Odwoanieprzypisudolnego">
    <w:name w:val="footnote reference"/>
    <w:semiHidden/>
    <w:rsid w:val="00426543"/>
    <w:rPr>
      <w:vertAlign w:val="superscript"/>
    </w:rPr>
  </w:style>
  <w:style w:type="numbering" w:customStyle="1" w:styleId="Styl3">
    <w:name w:val="Styl3"/>
    <w:rsid w:val="00927012"/>
    <w:pPr>
      <w:numPr>
        <w:numId w:val="3"/>
      </w:numPr>
    </w:pPr>
  </w:style>
  <w:style w:type="numbering" w:customStyle="1" w:styleId="Styl1">
    <w:name w:val="Styl1"/>
    <w:basedOn w:val="Bezlisty"/>
    <w:rsid w:val="00927012"/>
    <w:pPr>
      <w:numPr>
        <w:numId w:val="1"/>
      </w:numPr>
    </w:pPr>
  </w:style>
  <w:style w:type="numbering" w:customStyle="1" w:styleId="Styl2">
    <w:name w:val="Styl2"/>
    <w:basedOn w:val="Bezlisty"/>
    <w:rsid w:val="00927012"/>
    <w:pPr>
      <w:numPr>
        <w:numId w:val="2"/>
      </w:numPr>
    </w:pPr>
  </w:style>
  <w:style w:type="numbering" w:customStyle="1" w:styleId="Styl4">
    <w:name w:val="Styl4"/>
    <w:rsid w:val="00927012"/>
    <w:pPr>
      <w:numPr>
        <w:numId w:val="4"/>
      </w:numPr>
    </w:pPr>
  </w:style>
  <w:style w:type="numbering" w:customStyle="1" w:styleId="Styl5">
    <w:name w:val="Styl5"/>
    <w:rsid w:val="00927012"/>
    <w:pPr>
      <w:numPr>
        <w:numId w:val="5"/>
      </w:numPr>
    </w:pPr>
  </w:style>
  <w:style w:type="numbering" w:customStyle="1" w:styleId="Styl6">
    <w:name w:val="Styl6"/>
    <w:rsid w:val="00924028"/>
    <w:pPr>
      <w:numPr>
        <w:numId w:val="6"/>
      </w:numPr>
    </w:pPr>
  </w:style>
  <w:style w:type="numbering" w:customStyle="1" w:styleId="Styl7">
    <w:name w:val="Styl7"/>
    <w:rsid w:val="00924028"/>
    <w:pPr>
      <w:numPr>
        <w:numId w:val="7"/>
      </w:numPr>
    </w:pPr>
  </w:style>
  <w:style w:type="numbering" w:customStyle="1" w:styleId="Styl8">
    <w:name w:val="Styl8"/>
    <w:rsid w:val="00924028"/>
    <w:pPr>
      <w:numPr>
        <w:numId w:val="8"/>
      </w:numPr>
    </w:pPr>
  </w:style>
  <w:style w:type="numbering" w:customStyle="1" w:styleId="Styl9">
    <w:name w:val="Styl9"/>
    <w:rsid w:val="00924028"/>
    <w:pPr>
      <w:numPr>
        <w:numId w:val="9"/>
      </w:numPr>
    </w:pPr>
  </w:style>
  <w:style w:type="numbering" w:customStyle="1" w:styleId="Styl10">
    <w:name w:val="Styl10"/>
    <w:rsid w:val="00924028"/>
    <w:pPr>
      <w:numPr>
        <w:numId w:val="10"/>
      </w:numPr>
    </w:pPr>
  </w:style>
  <w:style w:type="numbering" w:customStyle="1" w:styleId="Styl11">
    <w:name w:val="Styl11"/>
    <w:rsid w:val="000109E6"/>
    <w:pPr>
      <w:numPr>
        <w:numId w:val="11"/>
      </w:numPr>
    </w:pPr>
  </w:style>
  <w:style w:type="numbering" w:customStyle="1" w:styleId="Styl12">
    <w:name w:val="Styl12"/>
    <w:basedOn w:val="Bezlisty"/>
    <w:rsid w:val="000109E6"/>
    <w:pPr>
      <w:numPr>
        <w:numId w:val="12"/>
      </w:numPr>
    </w:pPr>
  </w:style>
  <w:style w:type="numbering" w:customStyle="1" w:styleId="Styl13">
    <w:name w:val="Styl13"/>
    <w:rsid w:val="000109E6"/>
    <w:pPr>
      <w:numPr>
        <w:numId w:val="13"/>
      </w:numPr>
    </w:pPr>
  </w:style>
  <w:style w:type="numbering" w:customStyle="1" w:styleId="Styl14">
    <w:name w:val="Styl14"/>
    <w:rsid w:val="000109E6"/>
    <w:pPr>
      <w:numPr>
        <w:numId w:val="14"/>
      </w:numPr>
    </w:pPr>
  </w:style>
  <w:style w:type="numbering" w:customStyle="1" w:styleId="Styl15">
    <w:name w:val="Styl15"/>
    <w:rsid w:val="000109E6"/>
    <w:pPr>
      <w:numPr>
        <w:numId w:val="15"/>
      </w:numPr>
    </w:pPr>
  </w:style>
  <w:style w:type="numbering" w:customStyle="1" w:styleId="Styl16">
    <w:name w:val="Styl16"/>
    <w:rsid w:val="000109E6"/>
    <w:pPr>
      <w:numPr>
        <w:numId w:val="16"/>
      </w:numPr>
    </w:pPr>
  </w:style>
  <w:style w:type="numbering" w:customStyle="1" w:styleId="Styl17">
    <w:name w:val="Styl17"/>
    <w:rsid w:val="000109E6"/>
    <w:pPr>
      <w:numPr>
        <w:numId w:val="17"/>
      </w:numPr>
    </w:pPr>
  </w:style>
  <w:style w:type="numbering" w:customStyle="1" w:styleId="Styl18">
    <w:name w:val="Styl18"/>
    <w:rsid w:val="000109E6"/>
    <w:pPr>
      <w:numPr>
        <w:numId w:val="18"/>
      </w:numPr>
    </w:pPr>
  </w:style>
  <w:style w:type="numbering" w:customStyle="1" w:styleId="Styl19">
    <w:name w:val="Styl19"/>
    <w:rsid w:val="008B3796"/>
    <w:pPr>
      <w:numPr>
        <w:numId w:val="19"/>
      </w:numPr>
    </w:pPr>
  </w:style>
  <w:style w:type="numbering" w:customStyle="1" w:styleId="Styl20">
    <w:name w:val="Styl20"/>
    <w:rsid w:val="008B3796"/>
    <w:pPr>
      <w:numPr>
        <w:numId w:val="20"/>
      </w:numPr>
    </w:pPr>
  </w:style>
  <w:style w:type="numbering" w:customStyle="1" w:styleId="Styl21">
    <w:name w:val="Styl21"/>
    <w:rsid w:val="008B3796"/>
    <w:pPr>
      <w:numPr>
        <w:numId w:val="21"/>
      </w:numPr>
    </w:pPr>
  </w:style>
  <w:style w:type="numbering" w:customStyle="1" w:styleId="Styl22">
    <w:name w:val="Styl22"/>
    <w:rsid w:val="008B3796"/>
    <w:pPr>
      <w:numPr>
        <w:numId w:val="22"/>
      </w:numPr>
    </w:pPr>
  </w:style>
  <w:style w:type="numbering" w:customStyle="1" w:styleId="Styl23">
    <w:name w:val="Styl23"/>
    <w:rsid w:val="008B3796"/>
    <w:pPr>
      <w:numPr>
        <w:numId w:val="23"/>
      </w:numPr>
    </w:pPr>
  </w:style>
  <w:style w:type="numbering" w:customStyle="1" w:styleId="Styl24">
    <w:name w:val="Styl24"/>
    <w:rsid w:val="008B3796"/>
    <w:pPr>
      <w:numPr>
        <w:numId w:val="24"/>
      </w:numPr>
    </w:pPr>
  </w:style>
  <w:style w:type="numbering" w:customStyle="1" w:styleId="Styl25">
    <w:name w:val="Styl25"/>
    <w:rsid w:val="008B3796"/>
    <w:pPr>
      <w:numPr>
        <w:numId w:val="25"/>
      </w:numPr>
    </w:pPr>
  </w:style>
  <w:style w:type="numbering" w:customStyle="1" w:styleId="Styl26">
    <w:name w:val="Styl26"/>
    <w:rsid w:val="008B3796"/>
    <w:pPr>
      <w:numPr>
        <w:numId w:val="26"/>
      </w:numPr>
    </w:pPr>
  </w:style>
  <w:style w:type="numbering" w:customStyle="1" w:styleId="Styl27">
    <w:name w:val="Styl27"/>
    <w:rsid w:val="008B3796"/>
    <w:pPr>
      <w:numPr>
        <w:numId w:val="27"/>
      </w:numPr>
    </w:pPr>
  </w:style>
  <w:style w:type="numbering" w:customStyle="1" w:styleId="Styl28">
    <w:name w:val="Styl28"/>
    <w:rsid w:val="008B3796"/>
    <w:pPr>
      <w:numPr>
        <w:numId w:val="28"/>
      </w:numPr>
    </w:pPr>
  </w:style>
  <w:style w:type="numbering" w:customStyle="1" w:styleId="Styl29">
    <w:name w:val="Styl29"/>
    <w:rsid w:val="008B3796"/>
    <w:pPr>
      <w:numPr>
        <w:numId w:val="29"/>
      </w:numPr>
    </w:pPr>
  </w:style>
  <w:style w:type="numbering" w:customStyle="1" w:styleId="Styl30">
    <w:name w:val="Styl30"/>
    <w:rsid w:val="008B3796"/>
    <w:pPr>
      <w:numPr>
        <w:numId w:val="30"/>
      </w:numPr>
    </w:pPr>
  </w:style>
  <w:style w:type="numbering" w:customStyle="1" w:styleId="Styl31">
    <w:name w:val="Styl31"/>
    <w:rsid w:val="008B3796"/>
    <w:pPr>
      <w:numPr>
        <w:numId w:val="31"/>
      </w:numPr>
    </w:pPr>
  </w:style>
  <w:style w:type="numbering" w:customStyle="1" w:styleId="Styl32">
    <w:name w:val="Styl32"/>
    <w:rsid w:val="008B3796"/>
    <w:pPr>
      <w:numPr>
        <w:numId w:val="32"/>
      </w:numPr>
    </w:pPr>
  </w:style>
  <w:style w:type="numbering" w:customStyle="1" w:styleId="Styl33">
    <w:name w:val="Styl33"/>
    <w:rsid w:val="008B3796"/>
    <w:pPr>
      <w:numPr>
        <w:numId w:val="33"/>
      </w:numPr>
    </w:pPr>
  </w:style>
  <w:style w:type="numbering" w:customStyle="1" w:styleId="Styl34">
    <w:name w:val="Styl34"/>
    <w:rsid w:val="008B3796"/>
    <w:pPr>
      <w:numPr>
        <w:numId w:val="34"/>
      </w:numPr>
    </w:pPr>
  </w:style>
  <w:style w:type="numbering" w:customStyle="1" w:styleId="Styl35">
    <w:name w:val="Styl35"/>
    <w:rsid w:val="008B3796"/>
    <w:pPr>
      <w:numPr>
        <w:numId w:val="35"/>
      </w:numPr>
    </w:pPr>
  </w:style>
  <w:style w:type="numbering" w:customStyle="1" w:styleId="Styl36">
    <w:name w:val="Styl36"/>
    <w:rsid w:val="008B3796"/>
    <w:pPr>
      <w:numPr>
        <w:numId w:val="36"/>
      </w:numPr>
    </w:pPr>
  </w:style>
  <w:style w:type="numbering" w:customStyle="1" w:styleId="Styl37">
    <w:name w:val="Styl37"/>
    <w:rsid w:val="008B3796"/>
    <w:pPr>
      <w:numPr>
        <w:numId w:val="37"/>
      </w:numPr>
    </w:pPr>
  </w:style>
  <w:style w:type="numbering" w:customStyle="1" w:styleId="Styl38">
    <w:name w:val="Styl38"/>
    <w:rsid w:val="008B3796"/>
    <w:pPr>
      <w:numPr>
        <w:numId w:val="38"/>
      </w:numPr>
    </w:pPr>
  </w:style>
  <w:style w:type="numbering" w:customStyle="1" w:styleId="Styl39">
    <w:name w:val="Styl39"/>
    <w:rsid w:val="008B3796"/>
    <w:pPr>
      <w:numPr>
        <w:numId w:val="39"/>
      </w:numPr>
    </w:pPr>
  </w:style>
  <w:style w:type="numbering" w:customStyle="1" w:styleId="Styl40">
    <w:name w:val="Styl40"/>
    <w:rsid w:val="00E77227"/>
    <w:pPr>
      <w:numPr>
        <w:numId w:val="40"/>
      </w:numPr>
    </w:pPr>
  </w:style>
  <w:style w:type="numbering" w:customStyle="1" w:styleId="Styl41">
    <w:name w:val="Styl41"/>
    <w:rsid w:val="00E77227"/>
    <w:pPr>
      <w:numPr>
        <w:numId w:val="41"/>
      </w:numPr>
    </w:pPr>
  </w:style>
  <w:style w:type="numbering" w:customStyle="1" w:styleId="Styl42">
    <w:name w:val="Styl42"/>
    <w:rsid w:val="00E77227"/>
    <w:pPr>
      <w:numPr>
        <w:numId w:val="42"/>
      </w:numPr>
    </w:pPr>
  </w:style>
  <w:style w:type="numbering" w:customStyle="1" w:styleId="Styl43">
    <w:name w:val="Styl43"/>
    <w:rsid w:val="00E77227"/>
    <w:pPr>
      <w:numPr>
        <w:numId w:val="43"/>
      </w:numPr>
    </w:pPr>
  </w:style>
  <w:style w:type="numbering" w:customStyle="1" w:styleId="Styl44">
    <w:name w:val="Styl44"/>
    <w:rsid w:val="00E77227"/>
    <w:pPr>
      <w:numPr>
        <w:numId w:val="44"/>
      </w:numPr>
    </w:pPr>
  </w:style>
  <w:style w:type="numbering" w:customStyle="1" w:styleId="Styl45">
    <w:name w:val="Styl45"/>
    <w:rsid w:val="00E77227"/>
    <w:pPr>
      <w:numPr>
        <w:numId w:val="45"/>
      </w:numPr>
    </w:pPr>
  </w:style>
  <w:style w:type="numbering" w:customStyle="1" w:styleId="Styl46">
    <w:name w:val="Styl46"/>
    <w:rsid w:val="00E77227"/>
    <w:pPr>
      <w:numPr>
        <w:numId w:val="46"/>
      </w:numPr>
    </w:pPr>
  </w:style>
  <w:style w:type="numbering" w:customStyle="1" w:styleId="Styl47">
    <w:name w:val="Styl47"/>
    <w:rsid w:val="00E77227"/>
    <w:pPr>
      <w:numPr>
        <w:numId w:val="47"/>
      </w:numPr>
    </w:pPr>
  </w:style>
  <w:style w:type="numbering" w:customStyle="1" w:styleId="Styl48">
    <w:name w:val="Styl48"/>
    <w:rsid w:val="00016CAA"/>
    <w:pPr>
      <w:numPr>
        <w:numId w:val="48"/>
      </w:numPr>
    </w:pPr>
  </w:style>
  <w:style w:type="numbering" w:customStyle="1" w:styleId="Styl49">
    <w:name w:val="Styl49"/>
    <w:rsid w:val="00016CAA"/>
    <w:pPr>
      <w:numPr>
        <w:numId w:val="49"/>
      </w:numPr>
    </w:pPr>
  </w:style>
  <w:style w:type="numbering" w:customStyle="1" w:styleId="Styl50">
    <w:name w:val="Styl50"/>
    <w:rsid w:val="00016CAA"/>
    <w:pPr>
      <w:numPr>
        <w:numId w:val="50"/>
      </w:numPr>
    </w:pPr>
  </w:style>
  <w:style w:type="numbering" w:customStyle="1" w:styleId="Styl51">
    <w:name w:val="Styl51"/>
    <w:rsid w:val="00016CAA"/>
    <w:pPr>
      <w:numPr>
        <w:numId w:val="51"/>
      </w:numPr>
    </w:pPr>
  </w:style>
  <w:style w:type="numbering" w:customStyle="1" w:styleId="Styl52">
    <w:name w:val="Styl52"/>
    <w:rsid w:val="00016CAA"/>
    <w:pPr>
      <w:numPr>
        <w:numId w:val="52"/>
      </w:numPr>
    </w:pPr>
  </w:style>
  <w:style w:type="numbering" w:customStyle="1" w:styleId="Styl53">
    <w:name w:val="Styl53"/>
    <w:rsid w:val="00016CAA"/>
    <w:pPr>
      <w:numPr>
        <w:numId w:val="53"/>
      </w:numPr>
    </w:pPr>
  </w:style>
  <w:style w:type="numbering" w:customStyle="1" w:styleId="Styl54">
    <w:name w:val="Styl54"/>
    <w:rsid w:val="00016CAA"/>
    <w:pPr>
      <w:numPr>
        <w:numId w:val="54"/>
      </w:numPr>
    </w:pPr>
  </w:style>
  <w:style w:type="numbering" w:customStyle="1" w:styleId="Styl55">
    <w:name w:val="Styl55"/>
    <w:rsid w:val="00016CAA"/>
    <w:pPr>
      <w:numPr>
        <w:numId w:val="55"/>
      </w:numPr>
    </w:pPr>
  </w:style>
  <w:style w:type="numbering" w:customStyle="1" w:styleId="Styl56">
    <w:name w:val="Styl56"/>
    <w:rsid w:val="00016CAA"/>
    <w:pPr>
      <w:numPr>
        <w:numId w:val="56"/>
      </w:numPr>
    </w:pPr>
  </w:style>
  <w:style w:type="numbering" w:customStyle="1" w:styleId="Styl57">
    <w:name w:val="Styl57"/>
    <w:rsid w:val="00016CAA"/>
    <w:pPr>
      <w:numPr>
        <w:numId w:val="57"/>
      </w:numPr>
    </w:pPr>
  </w:style>
  <w:style w:type="paragraph" w:customStyle="1" w:styleId="Style4">
    <w:name w:val="Style4"/>
    <w:basedOn w:val="Normalny"/>
    <w:rsid w:val="00DA62E1"/>
    <w:pPr>
      <w:widowControl w:val="0"/>
      <w:autoSpaceDE w:val="0"/>
      <w:autoSpaceDN w:val="0"/>
      <w:adjustRightInd w:val="0"/>
      <w:spacing w:line="252" w:lineRule="exact"/>
      <w:jc w:val="both"/>
    </w:pPr>
    <w:rPr>
      <w:rFonts w:ascii="Arial Unicode MS" w:eastAsia="Arial Unicode MS"/>
    </w:rPr>
  </w:style>
  <w:style w:type="character" w:customStyle="1" w:styleId="FontStyle17">
    <w:name w:val="Font Style17"/>
    <w:rsid w:val="00DA62E1"/>
    <w:rPr>
      <w:rFonts w:ascii="Arial Unicode MS" w:eastAsia="Arial Unicode MS" w:cs="Arial Unicode MS"/>
      <w:sz w:val="22"/>
      <w:szCs w:val="22"/>
    </w:rPr>
  </w:style>
  <w:style w:type="character" w:customStyle="1" w:styleId="akapitustep1">
    <w:name w:val="akapitustep1"/>
    <w:basedOn w:val="Domylnaczcionkaakapitu"/>
    <w:rsid w:val="00E30FC2"/>
  </w:style>
  <w:style w:type="character" w:customStyle="1" w:styleId="akapitdomyslny1">
    <w:name w:val="akapitdomyslny1"/>
    <w:basedOn w:val="Domylnaczcionkaakapitu"/>
    <w:rsid w:val="00E30FC2"/>
  </w:style>
  <w:style w:type="character" w:styleId="Uwydatnienie">
    <w:name w:val="Emphasis"/>
    <w:uiPriority w:val="20"/>
    <w:qFormat/>
    <w:rsid w:val="00C93F6B"/>
    <w:rPr>
      <w:b/>
      <w:bCs/>
      <w:i w:val="0"/>
      <w:iCs w:val="0"/>
    </w:rPr>
  </w:style>
  <w:style w:type="paragraph" w:customStyle="1" w:styleId="EntEmet">
    <w:name w:val="EntEmet"/>
    <w:basedOn w:val="Normalny"/>
    <w:rsid w:val="00813271"/>
    <w:pPr>
      <w:tabs>
        <w:tab w:val="left" w:pos="284"/>
        <w:tab w:val="left" w:pos="567"/>
        <w:tab w:val="left" w:pos="851"/>
        <w:tab w:val="left" w:pos="1134"/>
        <w:tab w:val="left" w:pos="1418"/>
      </w:tabs>
      <w:spacing w:before="40"/>
    </w:pPr>
    <w:rPr>
      <w:szCs w:val="20"/>
      <w:lang w:eastAsia="fr-BE"/>
    </w:rPr>
  </w:style>
  <w:style w:type="paragraph" w:styleId="Tekstdymka">
    <w:name w:val="Balloon Text"/>
    <w:basedOn w:val="Normalny"/>
    <w:link w:val="TekstdymkaZnak"/>
    <w:rsid w:val="00393BB6"/>
    <w:rPr>
      <w:rFonts w:ascii="Tahoma" w:hAnsi="Tahoma" w:cs="Tahoma"/>
      <w:sz w:val="16"/>
      <w:szCs w:val="16"/>
    </w:rPr>
  </w:style>
  <w:style w:type="character" w:customStyle="1" w:styleId="TekstdymkaZnak">
    <w:name w:val="Tekst dymka Znak"/>
    <w:link w:val="Tekstdymka"/>
    <w:rsid w:val="00393BB6"/>
    <w:rPr>
      <w:rFonts w:ascii="Tahoma" w:hAnsi="Tahoma" w:cs="Tahoma"/>
      <w:sz w:val="16"/>
      <w:szCs w:val="16"/>
    </w:rPr>
  </w:style>
  <w:style w:type="paragraph" w:styleId="Akapitzlist">
    <w:name w:val="List Paragraph"/>
    <w:basedOn w:val="Normalny"/>
    <w:uiPriority w:val="34"/>
    <w:qFormat/>
    <w:rsid w:val="005A018A"/>
    <w:pPr>
      <w:ind w:left="720"/>
      <w:contextualSpacing/>
    </w:pPr>
  </w:style>
  <w:style w:type="character" w:styleId="Odwoaniedokomentarza">
    <w:name w:val="annotation reference"/>
    <w:basedOn w:val="Domylnaczcionkaakapitu"/>
    <w:uiPriority w:val="99"/>
    <w:rsid w:val="0071218D"/>
    <w:rPr>
      <w:sz w:val="16"/>
      <w:szCs w:val="16"/>
    </w:rPr>
  </w:style>
  <w:style w:type="paragraph" w:styleId="Tekstkomentarza">
    <w:name w:val="annotation text"/>
    <w:basedOn w:val="Normalny"/>
    <w:link w:val="TekstkomentarzaZnak"/>
    <w:uiPriority w:val="99"/>
    <w:rsid w:val="0071218D"/>
    <w:rPr>
      <w:sz w:val="20"/>
      <w:szCs w:val="20"/>
    </w:rPr>
  </w:style>
  <w:style w:type="character" w:customStyle="1" w:styleId="TekstkomentarzaZnak">
    <w:name w:val="Tekst komentarza Znak"/>
    <w:basedOn w:val="Domylnaczcionkaakapitu"/>
    <w:link w:val="Tekstkomentarza"/>
    <w:uiPriority w:val="99"/>
    <w:rsid w:val="0071218D"/>
  </w:style>
  <w:style w:type="paragraph" w:styleId="Tematkomentarza">
    <w:name w:val="annotation subject"/>
    <w:basedOn w:val="Tekstkomentarza"/>
    <w:next w:val="Tekstkomentarza"/>
    <w:link w:val="TematkomentarzaZnak"/>
    <w:rsid w:val="0071218D"/>
    <w:rPr>
      <w:b/>
      <w:bCs/>
    </w:rPr>
  </w:style>
  <w:style w:type="character" w:customStyle="1" w:styleId="TematkomentarzaZnak">
    <w:name w:val="Temat komentarza Znak"/>
    <w:basedOn w:val="TekstkomentarzaZnak"/>
    <w:link w:val="Tematkomentarza"/>
    <w:rsid w:val="0071218D"/>
    <w:rPr>
      <w:b/>
      <w:bCs/>
    </w:rPr>
  </w:style>
  <w:style w:type="character" w:customStyle="1" w:styleId="FontStyle14">
    <w:name w:val="Font Style14"/>
    <w:uiPriority w:val="99"/>
    <w:rsid w:val="00FC44E5"/>
    <w:rPr>
      <w:rFonts w:ascii="Arial" w:hAnsi="Arial" w:cs="Arial"/>
      <w:b/>
      <w:bCs/>
      <w:sz w:val="22"/>
      <w:szCs w:val="22"/>
    </w:rPr>
  </w:style>
  <w:style w:type="paragraph" w:customStyle="1" w:styleId="Default">
    <w:name w:val="Default"/>
    <w:rsid w:val="00A35687"/>
    <w:pPr>
      <w:autoSpaceDE w:val="0"/>
      <w:autoSpaceDN w:val="0"/>
      <w:adjustRightInd w:val="0"/>
    </w:pPr>
    <w:rPr>
      <w:color w:val="000000"/>
      <w:sz w:val="24"/>
      <w:szCs w:val="24"/>
    </w:rPr>
  </w:style>
  <w:style w:type="paragraph" w:customStyle="1" w:styleId="menfont">
    <w:name w:val="men font"/>
    <w:basedOn w:val="Normalny"/>
    <w:rsid w:val="0020765E"/>
    <w:rPr>
      <w:rFonts w:ascii="Arial" w:hAnsi="Arial" w:cs="Arial"/>
    </w:rPr>
  </w:style>
  <w:style w:type="paragraph" w:styleId="Zwykytekst">
    <w:name w:val="Plain Text"/>
    <w:basedOn w:val="Normalny"/>
    <w:link w:val="ZwykytekstZnak"/>
    <w:uiPriority w:val="99"/>
    <w:unhideWhenUsed/>
    <w:rsid w:val="0023224C"/>
    <w:rPr>
      <w:rFonts w:ascii="Calibri" w:eastAsiaTheme="minorHAnsi" w:hAnsi="Calibri"/>
      <w:sz w:val="22"/>
      <w:szCs w:val="22"/>
      <w:lang w:eastAsia="en-US"/>
    </w:rPr>
  </w:style>
  <w:style w:type="character" w:customStyle="1" w:styleId="ZwykytekstZnak">
    <w:name w:val="Zwykły tekst Znak"/>
    <w:basedOn w:val="Domylnaczcionkaakapitu"/>
    <w:link w:val="Zwykytekst"/>
    <w:uiPriority w:val="99"/>
    <w:rsid w:val="0023224C"/>
    <w:rPr>
      <w:rFonts w:ascii="Calibri" w:eastAsiaTheme="minorHAnsi" w:hAnsi="Calibri"/>
      <w:sz w:val="22"/>
      <w:szCs w:val="22"/>
      <w:lang w:eastAsia="en-US"/>
    </w:rPr>
  </w:style>
  <w:style w:type="character" w:customStyle="1" w:styleId="Nagwek3Znak">
    <w:name w:val="Nagłówek 3 Znak"/>
    <w:basedOn w:val="Domylnaczcionkaakapitu"/>
    <w:link w:val="Nagwek3"/>
    <w:rsid w:val="002F278C"/>
    <w:rPr>
      <w:rFonts w:asciiTheme="majorHAnsi" w:eastAsiaTheme="majorEastAsia" w:hAnsiTheme="majorHAnsi" w:cstheme="majorBidi"/>
      <w:b/>
      <w:bCs/>
      <w:color w:val="4F81BD" w:themeColor="accent1"/>
      <w:sz w:val="24"/>
      <w:szCs w:val="24"/>
    </w:rPr>
  </w:style>
  <w:style w:type="paragraph" w:styleId="Tekstprzypisukocowego">
    <w:name w:val="endnote text"/>
    <w:basedOn w:val="Normalny"/>
    <w:link w:val="TekstprzypisukocowegoZnak"/>
    <w:semiHidden/>
    <w:unhideWhenUsed/>
    <w:rsid w:val="00DD76CA"/>
    <w:rPr>
      <w:sz w:val="20"/>
      <w:szCs w:val="20"/>
    </w:rPr>
  </w:style>
  <w:style w:type="character" w:customStyle="1" w:styleId="TekstprzypisukocowegoZnak">
    <w:name w:val="Tekst przypisu końcowego Znak"/>
    <w:basedOn w:val="Domylnaczcionkaakapitu"/>
    <w:link w:val="Tekstprzypisukocowego"/>
    <w:semiHidden/>
    <w:rsid w:val="00DD76CA"/>
  </w:style>
  <w:style w:type="character" w:styleId="Odwoanieprzypisukocowego">
    <w:name w:val="endnote reference"/>
    <w:basedOn w:val="Domylnaczcionkaakapitu"/>
    <w:semiHidden/>
    <w:unhideWhenUsed/>
    <w:rsid w:val="00DD76CA"/>
    <w:rPr>
      <w:vertAlign w:val="superscript"/>
    </w:rPr>
  </w:style>
  <w:style w:type="character" w:customStyle="1" w:styleId="Bodytext">
    <w:name w:val="Body text_"/>
    <w:basedOn w:val="Domylnaczcionkaakapitu"/>
    <w:link w:val="Tekstpodstawowy1"/>
    <w:locked/>
    <w:rsid w:val="000E7805"/>
    <w:rPr>
      <w:rFonts w:ascii="Arial Narrow" w:eastAsia="Arial Narrow" w:hAnsi="Arial Narrow" w:cs="Arial Narrow"/>
      <w:shd w:val="clear" w:color="auto" w:fill="FFFFFF"/>
    </w:rPr>
  </w:style>
  <w:style w:type="paragraph" w:customStyle="1" w:styleId="Tekstpodstawowy1">
    <w:name w:val="Tekst podstawowy1"/>
    <w:basedOn w:val="Normalny"/>
    <w:link w:val="Bodytext"/>
    <w:rsid w:val="000E7805"/>
    <w:pPr>
      <w:widowControl w:val="0"/>
      <w:shd w:val="clear" w:color="auto" w:fill="FFFFFF"/>
      <w:spacing w:line="0" w:lineRule="atLeast"/>
      <w:ind w:hanging="140"/>
    </w:pPr>
    <w:rPr>
      <w:rFonts w:ascii="Arial Narrow" w:eastAsia="Arial Narrow" w:hAnsi="Arial Narrow" w:cs="Arial Narrow"/>
      <w:sz w:val="20"/>
      <w:szCs w:val="20"/>
    </w:rPr>
  </w:style>
  <w:style w:type="character" w:customStyle="1" w:styleId="footnote">
    <w:name w:val="footnote"/>
    <w:basedOn w:val="Domylnaczcionkaakapitu"/>
    <w:rsid w:val="00E92643"/>
  </w:style>
  <w:style w:type="paragraph" w:customStyle="1" w:styleId="mainpub">
    <w:name w:val="mainpub"/>
    <w:basedOn w:val="Normalny"/>
    <w:rsid w:val="00E92643"/>
    <w:pPr>
      <w:spacing w:before="100" w:beforeAutospacing="1" w:after="100" w:afterAutospacing="1"/>
    </w:pPr>
  </w:style>
  <w:style w:type="character" w:customStyle="1" w:styleId="Bodytext55pt">
    <w:name w:val="Body text + 5;5 pt"/>
    <w:basedOn w:val="Domylnaczcionkaakapitu"/>
    <w:rsid w:val="00986DE7"/>
    <w:rPr>
      <w:rFonts w:ascii="Arial" w:eastAsia="Arial" w:hAnsi="Arial" w:cs="Arial"/>
      <w:b w:val="0"/>
      <w:bCs w:val="0"/>
      <w:i w:val="0"/>
      <w:iCs w:val="0"/>
      <w:smallCaps w:val="0"/>
      <w:strike w:val="0"/>
      <w:color w:val="000000"/>
      <w:spacing w:val="0"/>
      <w:w w:val="100"/>
      <w:position w:val="0"/>
      <w:sz w:val="11"/>
      <w:szCs w:val="11"/>
      <w:u w:val="none"/>
      <w:lang w:val="pl-PL" w:eastAsia="pl-PL" w:bidi="pl-PL"/>
    </w:rPr>
  </w:style>
  <w:style w:type="character" w:customStyle="1" w:styleId="Bodytext5">
    <w:name w:val="Body text (5)_"/>
    <w:basedOn w:val="Domylnaczcionkaakapitu"/>
    <w:link w:val="Bodytext50"/>
    <w:rsid w:val="003B6EF6"/>
    <w:rPr>
      <w:rFonts w:ascii="Arial" w:eastAsia="Arial" w:hAnsi="Arial" w:cs="Arial"/>
      <w:shd w:val="clear" w:color="auto" w:fill="FFFFFF"/>
    </w:rPr>
  </w:style>
  <w:style w:type="paragraph" w:customStyle="1" w:styleId="Bodytext50">
    <w:name w:val="Body text (5)"/>
    <w:basedOn w:val="Normalny"/>
    <w:link w:val="Bodytext5"/>
    <w:rsid w:val="003B6EF6"/>
    <w:pPr>
      <w:widowControl w:val="0"/>
      <w:shd w:val="clear" w:color="auto" w:fill="FFFFFF"/>
      <w:spacing w:after="1080" w:line="0" w:lineRule="atLeast"/>
      <w:ind w:hanging="340"/>
    </w:pPr>
    <w:rPr>
      <w:rFonts w:ascii="Arial" w:eastAsia="Arial" w:hAnsi="Arial" w:cs="Arial"/>
      <w:sz w:val="20"/>
      <w:szCs w:val="20"/>
    </w:rPr>
  </w:style>
  <w:style w:type="paragraph" w:styleId="Tytu">
    <w:name w:val="Title"/>
    <w:basedOn w:val="Normalny"/>
    <w:next w:val="Normalny"/>
    <w:link w:val="TytuZnak"/>
    <w:qFormat/>
    <w:rsid w:val="00252FB6"/>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252FB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full.seam?documentId=mfrxilrtg4ytkmryhaztcltwmvzc4mjyguyd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podreczniki.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kmryhaztc"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37332-614E-42CA-A094-936FB9B5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5092</Words>
  <Characters>30552</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MINISTERSTWO</vt:lpstr>
    </vt:vector>
  </TitlesOfParts>
  <Company>menis</Company>
  <LinksUpToDate>false</LinksUpToDate>
  <CharactersWithSpaces>35573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dc:title>
  <dc:creator>menis</dc:creator>
  <cp:lastModifiedBy>Rembecki Tomasz</cp:lastModifiedBy>
  <cp:revision>2</cp:revision>
  <cp:lastPrinted>2017-02-20T12:29:00Z</cp:lastPrinted>
  <dcterms:created xsi:type="dcterms:W3CDTF">2021-04-30T08:51:00Z</dcterms:created>
  <dcterms:modified xsi:type="dcterms:W3CDTF">2021-04-30T08:51:00Z</dcterms:modified>
</cp:coreProperties>
</file>