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FE75C4" w:rsidRDefault="00751869" w:rsidP="00751869">
      <w:pPr>
        <w:contextualSpacing/>
        <w:jc w:val="right"/>
        <w:rPr>
          <w:rFonts w:ascii="Bahnschrift Light" w:eastAsia="Lucida Sans Unicode" w:hAnsi="Bahnschrift Light" w:cs="Tahoma"/>
          <w:b/>
          <w:color w:val="A6A6A6" w:themeColor="background1" w:themeShade="A6"/>
          <w:sz w:val="22"/>
          <w:szCs w:val="22"/>
          <w:lang w:eastAsia="pl-PL" w:bidi="pl-PL"/>
        </w:rPr>
      </w:pPr>
      <w:r w:rsidRPr="00FE75C4">
        <w:rPr>
          <w:rFonts w:ascii="Bahnschrift Light" w:eastAsia="Lucida Sans Unicode" w:hAnsi="Bahnschrift Light" w:cs="Tahoma"/>
          <w:b/>
          <w:color w:val="A6A6A6" w:themeColor="background1" w:themeShade="A6"/>
          <w:sz w:val="22"/>
          <w:szCs w:val="22"/>
          <w:lang w:eastAsia="pl-PL" w:bidi="pl-PL"/>
        </w:rPr>
        <w:t>Załącznik nr 2</w:t>
      </w:r>
    </w:p>
    <w:p w:rsidR="0039212B" w:rsidRPr="00FE75C4" w:rsidRDefault="0039212B" w:rsidP="0039212B">
      <w:pPr>
        <w:jc w:val="right"/>
        <w:rPr>
          <w:rFonts w:ascii="Bahnschrift Light" w:hAnsi="Bahnschrift Light"/>
          <w:b/>
          <w:color w:val="A6A6A6" w:themeColor="background1" w:themeShade="A6"/>
          <w:sz w:val="20"/>
          <w:szCs w:val="20"/>
        </w:rPr>
      </w:pPr>
      <w:r w:rsidRPr="00FE75C4">
        <w:rPr>
          <w:rFonts w:ascii="Bahnschrift Light" w:hAnsi="Bahnschrift Light"/>
          <w:b/>
          <w:color w:val="A6A6A6" w:themeColor="background1" w:themeShade="A6"/>
          <w:sz w:val="20"/>
          <w:szCs w:val="20"/>
        </w:rPr>
        <w:t>do  Regulaminu postępowania o udzielenie zamówienia</w:t>
      </w:r>
    </w:p>
    <w:p w:rsidR="0039212B" w:rsidRPr="00FE75C4" w:rsidRDefault="0039212B" w:rsidP="0039212B">
      <w:pPr>
        <w:jc w:val="right"/>
        <w:rPr>
          <w:rFonts w:ascii="Bahnschrift Light" w:hAnsi="Bahnschrift Light"/>
          <w:b/>
          <w:color w:val="A6A6A6" w:themeColor="background1" w:themeShade="A6"/>
          <w:sz w:val="20"/>
          <w:szCs w:val="20"/>
        </w:rPr>
      </w:pPr>
      <w:r w:rsidRPr="00FE75C4">
        <w:rPr>
          <w:rFonts w:ascii="Bahnschrift Light" w:hAnsi="Bahnschrift Light"/>
          <w:b/>
          <w:color w:val="A6A6A6" w:themeColor="background1" w:themeShade="A6"/>
          <w:sz w:val="20"/>
          <w:szCs w:val="20"/>
        </w:rPr>
        <w:t>o wartości mniejszej od 130.000,00 złotych</w:t>
      </w:r>
    </w:p>
    <w:p w:rsidR="00751869" w:rsidRPr="00FE75C4" w:rsidRDefault="00751869" w:rsidP="00A023D9">
      <w:pPr>
        <w:contextualSpacing/>
        <w:rPr>
          <w:rFonts w:ascii="Bahnschrift Light" w:eastAsia="Lucida Sans Unicode" w:hAnsi="Bahnschrift Light" w:cs="Tahoma"/>
          <w:sz w:val="22"/>
          <w:szCs w:val="22"/>
          <w:lang w:eastAsia="pl-PL" w:bidi="pl-PL"/>
        </w:rPr>
      </w:pPr>
    </w:p>
    <w:p w:rsidR="008733C3" w:rsidRPr="00FE75C4" w:rsidRDefault="00A023D9" w:rsidP="00A023D9">
      <w:pPr>
        <w:contextualSpacing/>
        <w:rPr>
          <w:rFonts w:ascii="Bahnschrift Light" w:hAnsi="Bahnschrift Light"/>
          <w:b/>
          <w:sz w:val="20"/>
          <w:szCs w:val="20"/>
        </w:rPr>
      </w:pPr>
      <w:r w:rsidRPr="00FE75C4">
        <w:rPr>
          <w:rFonts w:ascii="Bahnschrift Light" w:eastAsia="Lucida Sans Unicode" w:hAnsi="Bahnschrift Light" w:cs="Tahoma"/>
          <w:sz w:val="22"/>
          <w:szCs w:val="22"/>
          <w:lang w:eastAsia="pl-PL" w:bidi="pl-PL"/>
        </w:rPr>
        <w:t xml:space="preserve">Znak: </w:t>
      </w:r>
      <w:r w:rsidR="00FE75C4" w:rsidRPr="00FE75C4">
        <w:rPr>
          <w:rFonts w:ascii="Bahnschrift Light" w:eastAsia="Lucida Sans Unicode" w:hAnsi="Bahnschrift Light" w:cs="Tahoma"/>
          <w:sz w:val="22"/>
          <w:szCs w:val="22"/>
          <w:lang w:eastAsia="pl-PL" w:bidi="pl-PL"/>
        </w:rPr>
        <w:tab/>
      </w:r>
      <w:r w:rsidR="00FE75C4" w:rsidRPr="00FE75C4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ZG.</w:t>
      </w:r>
      <w:r w:rsidR="003A41CE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2620</w:t>
      </w:r>
      <w:r w:rsidR="00FE75C4" w:rsidRPr="00FE75C4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.</w:t>
      </w:r>
      <w:r w:rsidR="005171BB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3</w:t>
      </w:r>
      <w:r w:rsidR="00FE75C4" w:rsidRPr="00FE75C4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.</w:t>
      </w:r>
      <w:r w:rsidR="00FE75C4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202</w:t>
      </w:r>
      <w:r w:rsidR="005171BB">
        <w:rPr>
          <w:rFonts w:ascii="Bahnschrift Light" w:eastAsia="Lucida Sans Unicode" w:hAnsi="Bahnschrift Light" w:cs="Tahoma"/>
          <w:b/>
          <w:sz w:val="22"/>
          <w:szCs w:val="22"/>
          <w:lang w:eastAsia="pl-PL" w:bidi="pl-PL"/>
        </w:rPr>
        <w:t>4</w:t>
      </w:r>
    </w:p>
    <w:p w:rsidR="008733C3" w:rsidRPr="00FE75C4" w:rsidRDefault="008733C3" w:rsidP="00AC37E3">
      <w:pPr>
        <w:autoSpaceDE w:val="0"/>
        <w:ind w:right="23"/>
        <w:contextualSpacing/>
        <w:jc w:val="center"/>
        <w:rPr>
          <w:rFonts w:ascii="Bahnschrift Light" w:eastAsia="Lucida Sans Unicode" w:hAnsi="Bahnschrift Light" w:cs="Tahoma"/>
          <w:b/>
          <w:bCs/>
          <w:sz w:val="22"/>
          <w:szCs w:val="22"/>
          <w:lang w:eastAsia="pl-PL" w:bidi="pl-PL"/>
        </w:rPr>
      </w:pPr>
      <w:r w:rsidRPr="00FE75C4">
        <w:rPr>
          <w:rFonts w:ascii="Bahnschrift Light" w:eastAsia="Lucida Sans Unicode" w:hAnsi="Bahnschrift Light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FE75C4" w:rsidRDefault="008733C3" w:rsidP="00AC37E3">
      <w:pPr>
        <w:autoSpaceDE w:val="0"/>
        <w:ind w:right="23"/>
        <w:contextualSpacing/>
        <w:jc w:val="center"/>
        <w:rPr>
          <w:rFonts w:ascii="Bahnschrift Light" w:eastAsia="Lucida Sans Unicode" w:hAnsi="Bahnschrift Light" w:cs="Tahoma"/>
          <w:bCs/>
          <w:sz w:val="22"/>
          <w:szCs w:val="22"/>
          <w:lang w:eastAsia="pl-PL" w:bidi="pl-PL"/>
        </w:rPr>
      </w:pPr>
      <w:r w:rsidRPr="00FE75C4">
        <w:rPr>
          <w:rFonts w:ascii="Bahnschrift Light" w:eastAsia="Lucida Sans Unicode" w:hAnsi="Bahnschrift Light" w:cs="Tahoma"/>
          <w:bCs/>
          <w:sz w:val="22"/>
          <w:szCs w:val="22"/>
          <w:lang w:eastAsia="pl-PL" w:bidi="pl-PL"/>
        </w:rPr>
        <w:t>na wykonanie za</w:t>
      </w:r>
      <w:r w:rsidR="00EE2BCF" w:rsidRPr="00FE75C4">
        <w:rPr>
          <w:rFonts w:ascii="Bahnschrift Light" w:eastAsia="Lucida Sans Unicode" w:hAnsi="Bahnschrift Light" w:cs="Tahoma"/>
          <w:bCs/>
          <w:sz w:val="22"/>
          <w:szCs w:val="22"/>
          <w:lang w:eastAsia="pl-PL" w:bidi="pl-PL"/>
        </w:rPr>
        <w:t>mówie</w:t>
      </w:r>
      <w:r w:rsidRPr="00FE75C4">
        <w:rPr>
          <w:rFonts w:ascii="Bahnschrift Light" w:eastAsia="Lucida Sans Unicode" w:hAnsi="Bahnschrift Light" w:cs="Tahoma"/>
          <w:bCs/>
          <w:sz w:val="22"/>
          <w:szCs w:val="22"/>
          <w:lang w:eastAsia="pl-PL" w:bidi="pl-PL"/>
        </w:rPr>
        <w:t>nia:</w:t>
      </w:r>
    </w:p>
    <w:p w:rsidR="008733C3" w:rsidRPr="00FE75C4" w:rsidRDefault="008733C3" w:rsidP="00AC37E3">
      <w:pPr>
        <w:autoSpaceDE w:val="0"/>
        <w:ind w:right="23"/>
        <w:contextualSpacing/>
        <w:jc w:val="center"/>
        <w:rPr>
          <w:rFonts w:ascii="Bahnschrift Light" w:eastAsia="Lucida Sans Unicode" w:hAnsi="Bahnschrift Light" w:cs="Tahoma"/>
          <w:bCs/>
          <w:sz w:val="20"/>
          <w:szCs w:val="20"/>
          <w:lang w:eastAsia="pl-PL" w:bidi="pl-PL"/>
        </w:rPr>
      </w:pPr>
    </w:p>
    <w:p w:rsidR="008733C3" w:rsidRPr="00FE75C4" w:rsidRDefault="003A41CE" w:rsidP="00AC37E3">
      <w:pPr>
        <w:tabs>
          <w:tab w:val="left" w:pos="1080"/>
        </w:tabs>
        <w:contextualSpacing/>
        <w:jc w:val="center"/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  <w:r>
        <w:rPr>
          <w:rFonts w:ascii="Bahnschrift Light" w:hAnsi="Bahnschrift Light" w:cs="Arial"/>
          <w:color w:val="000000"/>
          <w:spacing w:val="-1"/>
          <w:sz w:val="22"/>
          <w:szCs w:val="22"/>
        </w:rPr>
        <w:t>Konserwacja</w:t>
      </w:r>
      <w:r w:rsidRPr="003A41CE">
        <w:rPr>
          <w:rFonts w:ascii="Bahnschrift Light" w:hAnsi="Bahnschrift Light" w:cs="Arial"/>
          <w:color w:val="000000"/>
          <w:spacing w:val="-1"/>
          <w:sz w:val="22"/>
          <w:szCs w:val="22"/>
        </w:rPr>
        <w:t xml:space="preserve"> i utrzymania w stałej sprawności eksploatacyjnej, urządzenia i instalacje telewizyjnego systemu do obserwacji przeciwpożarowej lasów, zainstalowanego w siedzibie Nadleśnictwa Łomża  (Łomża, ul. Nowogrodzka 60) oraz na dostrzegalniach w Leśnictwach: </w:t>
      </w:r>
      <w:proofErr w:type="spellStart"/>
      <w:r w:rsidRPr="003A41CE">
        <w:rPr>
          <w:rFonts w:ascii="Bahnschrift Light" w:hAnsi="Bahnschrift Light" w:cs="Arial"/>
          <w:color w:val="000000"/>
          <w:spacing w:val="-1"/>
          <w:sz w:val="22"/>
          <w:szCs w:val="22"/>
        </w:rPr>
        <w:t>Tabędz</w:t>
      </w:r>
      <w:proofErr w:type="spellEnd"/>
      <w:r w:rsidRPr="003A41CE">
        <w:rPr>
          <w:rFonts w:ascii="Bahnschrift Light" w:hAnsi="Bahnschrift Light" w:cs="Arial"/>
          <w:color w:val="000000"/>
          <w:spacing w:val="-1"/>
          <w:sz w:val="22"/>
          <w:szCs w:val="22"/>
        </w:rPr>
        <w:t xml:space="preserve"> i Rogienice</w:t>
      </w:r>
      <w:r>
        <w:rPr>
          <w:rFonts w:ascii="Bahnschrift Light" w:hAnsi="Bahnschrift Light" w:cs="Arial"/>
          <w:color w:val="000000"/>
          <w:spacing w:val="-1"/>
          <w:sz w:val="22"/>
          <w:szCs w:val="22"/>
        </w:rPr>
        <w:t xml:space="preserve"> w </w:t>
      </w:r>
      <w:r w:rsidR="005171BB">
        <w:rPr>
          <w:rFonts w:ascii="Bahnschrift Light" w:hAnsi="Bahnschrift Light" w:cs="Arial"/>
          <w:color w:val="000000"/>
          <w:spacing w:val="-1"/>
          <w:sz w:val="22"/>
          <w:szCs w:val="22"/>
        </w:rPr>
        <w:t>2024 r.</w:t>
      </w:r>
      <w:bookmarkStart w:id="0" w:name="_GoBack"/>
      <w:bookmarkEnd w:id="0"/>
    </w:p>
    <w:p w:rsidR="008733C3" w:rsidRPr="00FE75C4" w:rsidRDefault="008733C3" w:rsidP="00AC37E3">
      <w:pPr>
        <w:autoSpaceDE w:val="0"/>
        <w:ind w:right="23" w:hanging="360"/>
        <w:contextualSpacing/>
        <w:rPr>
          <w:rFonts w:ascii="Bahnschrift Light" w:eastAsia="Lucida Sans Unicode" w:hAnsi="Bahnschrift Light"/>
          <w:b/>
          <w:bCs/>
          <w:sz w:val="22"/>
          <w:szCs w:val="22"/>
          <w:lang w:eastAsia="pl-PL" w:bidi="pl-PL"/>
        </w:rPr>
      </w:pPr>
      <w:r w:rsidRPr="00FE75C4">
        <w:rPr>
          <w:rFonts w:ascii="Bahnschrift Light" w:eastAsia="Lucida Sans Unicode" w:hAnsi="Bahnschrift Light"/>
          <w:b/>
          <w:bCs/>
          <w:lang w:eastAsia="pl-PL" w:bidi="pl-PL"/>
        </w:rPr>
        <w:t>1</w:t>
      </w:r>
      <w:r w:rsidRPr="00FE75C4">
        <w:rPr>
          <w:rFonts w:ascii="Bahnschrift Light" w:eastAsia="Lucida Sans Unicode" w:hAnsi="Bahnschrift Light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FE75C4" w:rsidRDefault="008733C3" w:rsidP="00AC37E3">
      <w:pPr>
        <w:autoSpaceDE w:val="0"/>
        <w:ind w:right="23"/>
        <w:contextualSpacing/>
        <w:rPr>
          <w:rFonts w:ascii="Bahnschrift Light" w:eastAsia="Lucida Sans Unicode" w:hAnsi="Bahnschrift Light"/>
          <w:b/>
          <w:bCs/>
          <w:sz w:val="20"/>
          <w:szCs w:val="20"/>
          <w:lang w:eastAsia="pl-PL" w:bidi="pl-PL"/>
        </w:rPr>
      </w:pPr>
    </w:p>
    <w:p w:rsidR="008733C3" w:rsidRPr="00FE75C4" w:rsidRDefault="008733C3" w:rsidP="00FD4E29">
      <w:pPr>
        <w:tabs>
          <w:tab w:val="left" w:pos="1080"/>
        </w:tabs>
        <w:spacing w:line="360" w:lineRule="auto"/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Nazwa </w:t>
      </w:r>
      <w:r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</w:t>
      </w:r>
    </w:p>
    <w:p w:rsidR="008733C3" w:rsidRPr="00FE75C4" w:rsidRDefault="008733C3" w:rsidP="00FD4E29">
      <w:pPr>
        <w:tabs>
          <w:tab w:val="left" w:pos="1080"/>
        </w:tabs>
        <w:spacing w:line="360" w:lineRule="auto"/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Siedziba</w:t>
      </w:r>
      <w:r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</w:t>
      </w:r>
    </w:p>
    <w:p w:rsidR="008733C3" w:rsidRPr="00FE75C4" w:rsidRDefault="008733C3" w:rsidP="00FD4E29">
      <w:pPr>
        <w:tabs>
          <w:tab w:val="left" w:pos="1080"/>
        </w:tabs>
        <w:spacing w:line="360" w:lineRule="auto"/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Nr telefonu/faks </w:t>
      </w:r>
      <w:r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FE75C4" w:rsidRDefault="008733C3" w:rsidP="00FD4E29">
      <w:pPr>
        <w:tabs>
          <w:tab w:val="left" w:pos="1080"/>
        </w:tabs>
        <w:spacing w:line="360" w:lineRule="auto"/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Adres e-mail </w:t>
      </w:r>
      <w:r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Pr="00FE75C4" w:rsidRDefault="00AC37E3" w:rsidP="00FD4E29">
      <w:pPr>
        <w:tabs>
          <w:tab w:val="left" w:pos="1080"/>
        </w:tabs>
        <w:spacing w:line="360" w:lineRule="auto"/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N</w:t>
      </w:r>
      <w:r w:rsidR="008733C3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r NIP </w:t>
      </w:r>
      <w:r w:rsidR="008733C3"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 Nr REGON </w:t>
      </w:r>
      <w:r w:rsidRPr="00FE75C4"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:rsidR="00AC37E3" w:rsidRPr="00FE75C4" w:rsidRDefault="00AC37E3" w:rsidP="00FD4E29">
      <w:pPr>
        <w:tabs>
          <w:tab w:val="left" w:pos="1080"/>
        </w:tabs>
        <w:rPr>
          <w:rFonts w:ascii="Bahnschrift Light" w:eastAsia="Lucida Sans Unicode" w:hAnsi="Bahnschrift Light" w:cs="Tahoma"/>
          <w:bCs/>
          <w:sz w:val="16"/>
          <w:szCs w:val="16"/>
          <w:lang w:eastAsia="pl-PL" w:bidi="pl-PL"/>
        </w:rPr>
      </w:pPr>
    </w:p>
    <w:p w:rsidR="008733C3" w:rsidRPr="00FE75C4" w:rsidRDefault="008733C3" w:rsidP="00A023D9">
      <w:pPr>
        <w:tabs>
          <w:tab w:val="left" w:pos="1080"/>
        </w:tabs>
        <w:ind w:left="-357"/>
        <w:contextualSpacing/>
        <w:rPr>
          <w:rFonts w:ascii="Bahnschrift Light" w:eastAsia="Lucida Sans Unicode" w:hAnsi="Bahnschrift Light" w:cs="Tahoma"/>
          <w:b/>
          <w:bCs/>
          <w:sz w:val="16"/>
          <w:szCs w:val="16"/>
          <w:lang w:eastAsia="pl-PL" w:bidi="pl-PL"/>
        </w:rPr>
      </w:pPr>
      <w:r w:rsidRPr="00FE75C4">
        <w:rPr>
          <w:rFonts w:ascii="Bahnschrift Light" w:eastAsia="Lucida Sans Unicode" w:hAnsi="Bahnschrift Light"/>
          <w:lang w:eastAsia="pl-PL" w:bidi="pl-PL"/>
        </w:rPr>
        <w:t>2</w:t>
      </w:r>
      <w:r w:rsidRPr="00FE75C4">
        <w:rPr>
          <w:rFonts w:ascii="Bahnschrift Light" w:eastAsia="Lucida Sans Unicode" w:hAnsi="Bahnschrift Light"/>
          <w:b/>
          <w:lang w:eastAsia="pl-PL" w:bidi="pl-PL"/>
        </w:rPr>
        <w:t xml:space="preserve">. </w:t>
      </w:r>
      <w:r w:rsidRPr="00FE75C4">
        <w:rPr>
          <w:rFonts w:ascii="Bahnschrift Light" w:eastAsia="Lucida Sans Unicode" w:hAnsi="Bahnschrift Light"/>
          <w:b/>
          <w:sz w:val="22"/>
          <w:szCs w:val="22"/>
          <w:lang w:eastAsia="pl-PL" w:bidi="pl-PL"/>
        </w:rPr>
        <w:t>Dane dotyczące zamawiającego:</w:t>
      </w:r>
    </w:p>
    <w:p w:rsidR="008733C3" w:rsidRPr="00FE75C4" w:rsidRDefault="008C6300" w:rsidP="00A023D9">
      <w:pPr>
        <w:contextualSpacing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Nadleśnictwo Łomża</w:t>
      </w:r>
    </w:p>
    <w:p w:rsidR="008733C3" w:rsidRPr="00FE75C4" w:rsidRDefault="008733C3" w:rsidP="00A023D9">
      <w:pPr>
        <w:contextualSpacing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ul. </w:t>
      </w:r>
      <w:r w:rsidR="008C6300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Nowogrodzka 60, 18-400 Łomża</w:t>
      </w:r>
      <w:r w:rsidR="00A023D9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.</w:t>
      </w:r>
    </w:p>
    <w:p w:rsidR="008733C3" w:rsidRPr="00FE75C4" w:rsidRDefault="008733C3" w:rsidP="00A023D9">
      <w:pPr>
        <w:contextualSpacing/>
        <w:rPr>
          <w:rFonts w:ascii="Bahnschrift Light" w:eastAsia="Lucida Sans Unicode" w:hAnsi="Bahnschrift Light"/>
          <w:sz w:val="20"/>
          <w:szCs w:val="20"/>
          <w:lang w:val="en-US"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val="en-US" w:eastAsia="pl-PL" w:bidi="pl-PL"/>
        </w:rPr>
        <w:t xml:space="preserve">tel. </w:t>
      </w:r>
      <w:r w:rsidR="008C6300" w:rsidRPr="00FE75C4">
        <w:rPr>
          <w:rFonts w:ascii="Bahnschrift Light" w:eastAsia="Lucida Sans Unicode" w:hAnsi="Bahnschrift Light"/>
          <w:sz w:val="20"/>
          <w:szCs w:val="20"/>
          <w:lang w:val="en-US" w:eastAsia="pl-PL" w:bidi="pl-PL"/>
        </w:rPr>
        <w:t>86-216-54-94</w:t>
      </w:r>
      <w:r w:rsidRPr="00FE75C4">
        <w:rPr>
          <w:rFonts w:ascii="Bahnschrift Light" w:eastAsia="Lucida Sans Unicode" w:hAnsi="Bahnschrift Light"/>
          <w:sz w:val="20"/>
          <w:szCs w:val="20"/>
          <w:lang w:val="en-US" w:eastAsia="pl-PL" w:bidi="pl-PL"/>
        </w:rPr>
        <w:t>, fax</w:t>
      </w:r>
      <w:r w:rsidR="008C6300" w:rsidRPr="00FE75C4">
        <w:rPr>
          <w:rFonts w:ascii="Bahnschrift Light" w:eastAsia="Lucida Sans Unicode" w:hAnsi="Bahnschrift Light"/>
          <w:sz w:val="20"/>
          <w:szCs w:val="20"/>
          <w:lang w:val="en-US" w:eastAsia="pl-PL" w:bidi="pl-PL"/>
        </w:rPr>
        <w:t xml:space="preserve"> 86-216-40-27</w:t>
      </w:r>
      <w:r w:rsidR="00A023D9" w:rsidRPr="00FE75C4">
        <w:rPr>
          <w:rFonts w:ascii="Bahnschrift Light" w:eastAsia="Lucida Sans Unicode" w:hAnsi="Bahnschrift Light"/>
          <w:sz w:val="20"/>
          <w:szCs w:val="20"/>
          <w:lang w:val="en-US" w:eastAsia="pl-PL" w:bidi="pl-PL"/>
        </w:rPr>
        <w:t xml:space="preserve">, e-mail: </w:t>
      </w:r>
      <w:hyperlink r:id="rId5" w:history="1">
        <w:r w:rsidR="008C6300" w:rsidRPr="00FE75C4">
          <w:rPr>
            <w:rStyle w:val="Hipercze"/>
            <w:rFonts w:ascii="Bahnschrift Light" w:eastAsia="Lucida Sans Unicode" w:hAnsi="Bahnschrift Light"/>
            <w:sz w:val="20"/>
            <w:szCs w:val="20"/>
            <w:lang w:val="en-US" w:eastAsia="pl-PL" w:bidi="pl-PL"/>
          </w:rPr>
          <w:t>lomza@bialystok.lasy.gov.pl</w:t>
        </w:r>
      </w:hyperlink>
    </w:p>
    <w:p w:rsidR="008733C3" w:rsidRPr="00FE75C4" w:rsidRDefault="008733C3" w:rsidP="00A023D9">
      <w:pPr>
        <w:contextualSpacing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NIP: </w:t>
      </w:r>
      <w:r w:rsidR="008C6300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718-000-28-71</w:t>
      </w:r>
    </w:p>
    <w:p w:rsidR="008733C3" w:rsidRPr="00FE75C4" w:rsidRDefault="008733C3" w:rsidP="00AC37E3">
      <w:pPr>
        <w:autoSpaceDE w:val="0"/>
        <w:ind w:right="23"/>
        <w:contextualSpacing/>
        <w:rPr>
          <w:rFonts w:ascii="Bahnschrift Light" w:eastAsia="Lucida Sans Unicode" w:hAnsi="Bahnschrift Light"/>
          <w:b/>
          <w:bCs/>
          <w:sz w:val="22"/>
          <w:szCs w:val="22"/>
          <w:lang w:eastAsia="pl-PL" w:bidi="pl-PL"/>
        </w:rPr>
      </w:pPr>
    </w:p>
    <w:p w:rsidR="00CC59EE" w:rsidRPr="00FE75C4" w:rsidRDefault="008733C3" w:rsidP="00AC37E3">
      <w:pPr>
        <w:autoSpaceDE w:val="0"/>
        <w:ind w:right="23" w:hanging="360"/>
        <w:contextualSpacing/>
        <w:rPr>
          <w:rFonts w:ascii="Bahnschrift Light" w:eastAsia="Lucida Sans Unicode" w:hAnsi="Bahnschrift Light"/>
          <w:b/>
          <w:bCs/>
          <w:sz w:val="22"/>
          <w:szCs w:val="22"/>
          <w:lang w:eastAsia="pl-PL" w:bidi="pl-PL"/>
        </w:rPr>
      </w:pPr>
      <w:r w:rsidRPr="00FE75C4">
        <w:rPr>
          <w:rFonts w:ascii="Bahnschrift Light" w:eastAsia="Lucida Sans Unicode" w:hAnsi="Bahnschrift Light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FE75C4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ascii="Bahnschrift Light" w:eastAsia="Lucida Sans Unicode" w:hAnsi="Bahnschrift Light"/>
          <w:bCs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z wymaganiami zamawiającego </w:t>
      </w: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i w terminie określonym w zaproszeniu do złożenia oferty za cenę:</w:t>
      </w:r>
    </w:p>
    <w:p w:rsidR="008733C3" w:rsidRPr="00FE75C4" w:rsidRDefault="008733C3" w:rsidP="00AC37E3">
      <w:pPr>
        <w:contextualSpacing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FE75C4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FE75C4" w:rsidRDefault="008733C3" w:rsidP="00AC37E3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FE75C4" w:rsidRDefault="008733C3" w:rsidP="00AC37E3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  <w:r w:rsidRPr="00FE75C4"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FE75C4" w:rsidRDefault="008733C3" w:rsidP="00AC37E3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  <w:r w:rsidRPr="00FE75C4"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FE75C4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Pr="00FE75C4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  <w:p w:rsidR="008733C3" w:rsidRPr="00FE75C4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  <w:r w:rsidRPr="00FE75C4"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FE75C4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FE75C4" w:rsidRDefault="008733C3" w:rsidP="00FD4E29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FE75C4" w:rsidRDefault="008733C3" w:rsidP="00FD4E29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</w:tc>
      </w:tr>
      <w:tr w:rsidR="008733C3" w:rsidRPr="00FE75C4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FE75C4" w:rsidRDefault="008733C3" w:rsidP="00FD4E29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  <w:r w:rsidRPr="00FE75C4"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FE75C4" w:rsidRDefault="008733C3" w:rsidP="00FD4E29">
            <w:pPr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  <w:r w:rsidRPr="00FE75C4"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FE75C4" w:rsidRDefault="008733C3" w:rsidP="00FD4E29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  <w:p w:rsidR="008733C3" w:rsidRPr="00FE75C4" w:rsidRDefault="008733C3" w:rsidP="00FD4E29">
            <w:pPr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  <w:p w:rsidR="008733C3" w:rsidRPr="00FE75C4" w:rsidRDefault="008733C3" w:rsidP="00FD4E29">
            <w:pPr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FE75C4" w:rsidRDefault="008733C3" w:rsidP="00FD4E29">
            <w:pPr>
              <w:snapToGrid w:val="0"/>
              <w:contextualSpacing/>
              <w:jc w:val="center"/>
              <w:rPr>
                <w:rFonts w:ascii="Bahnschrift Light" w:eastAsia="Lucida Sans Unicode" w:hAnsi="Bahnschrift Light"/>
                <w:sz w:val="20"/>
                <w:szCs w:val="20"/>
                <w:lang w:eastAsia="pl-PL" w:bidi="pl-PL"/>
              </w:rPr>
            </w:pPr>
          </w:p>
        </w:tc>
      </w:tr>
    </w:tbl>
    <w:p w:rsidR="00FD4E29" w:rsidRPr="00FE75C4" w:rsidRDefault="00FD4E29" w:rsidP="00A023D9">
      <w:pPr>
        <w:tabs>
          <w:tab w:val="num" w:pos="567"/>
        </w:tabs>
        <w:ind w:left="-357"/>
        <w:contextualSpacing/>
        <w:jc w:val="both"/>
        <w:rPr>
          <w:rFonts w:ascii="Bahnschrift Light" w:eastAsia="Lucida Sans Unicode" w:hAnsi="Bahnschrift Light"/>
          <w:b/>
          <w:sz w:val="20"/>
          <w:szCs w:val="20"/>
          <w:lang w:eastAsia="pl-PL" w:bidi="pl-PL"/>
        </w:rPr>
      </w:pPr>
    </w:p>
    <w:p w:rsidR="001E0359" w:rsidRPr="00FE75C4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Oświadczam, że zdobyłem konieczne informacje dotyczące realizacji zamówienia</w:t>
      </w:r>
      <w:r w:rsid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,</w:t>
      </w: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 w tym przygotowania </w:t>
      </w:r>
      <w:r w:rsid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i złożenia oferty, zapoznałem się z wzorem umowy.</w:t>
      </w:r>
    </w:p>
    <w:p w:rsidR="001E0359" w:rsidRPr="00FE75C4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20</w:t>
      </w: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 dni.</w:t>
      </w:r>
    </w:p>
    <w:p w:rsidR="001E0359" w:rsidRPr="00FE75C4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 </w:t>
      </w:r>
    </w:p>
    <w:p w:rsidR="001E0359" w:rsidRPr="00FE75C4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 </w:t>
      </w:r>
    </w:p>
    <w:p w:rsidR="008733C3" w:rsidRPr="00FE75C4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FE75C4" w:rsidRDefault="008733C3" w:rsidP="00AC37E3">
      <w:pPr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</w:p>
    <w:p w:rsidR="008733C3" w:rsidRPr="00FE75C4" w:rsidRDefault="008733C3" w:rsidP="00AC37E3">
      <w:pPr>
        <w:contextualSpacing/>
        <w:jc w:val="both"/>
        <w:rPr>
          <w:rFonts w:ascii="Bahnschrift Light" w:eastAsia="Lucida Sans Unicode" w:hAnsi="Bahnschrift Light"/>
          <w:sz w:val="20"/>
          <w:szCs w:val="20"/>
          <w:lang w:eastAsia="pl-PL" w:bidi="pl-PL"/>
        </w:rPr>
      </w:pPr>
    </w:p>
    <w:p w:rsidR="008D1248" w:rsidRPr="00FE75C4" w:rsidRDefault="008D1248" w:rsidP="00A023D9">
      <w:pPr>
        <w:ind w:left="142" w:hanging="142"/>
        <w:contextualSpacing/>
        <w:rPr>
          <w:rFonts w:ascii="Bahnschrift Light" w:eastAsia="Lucida Sans Unicode" w:hAnsi="Bahnschrift Light"/>
          <w:lang w:eastAsia="pl-PL" w:bidi="pl-PL"/>
        </w:rPr>
      </w:pPr>
    </w:p>
    <w:p w:rsidR="008D1248" w:rsidRPr="00FE75C4" w:rsidRDefault="008D1248" w:rsidP="00A023D9">
      <w:pPr>
        <w:ind w:left="142" w:hanging="142"/>
        <w:contextualSpacing/>
        <w:rPr>
          <w:rFonts w:ascii="Bahnschrift Light" w:eastAsia="Lucida Sans Unicode" w:hAnsi="Bahnschrift Light"/>
          <w:lang w:eastAsia="pl-PL" w:bidi="pl-PL"/>
        </w:rPr>
      </w:pPr>
    </w:p>
    <w:p w:rsidR="00A023D9" w:rsidRPr="00FE75C4" w:rsidRDefault="00A023D9" w:rsidP="00A023D9">
      <w:pPr>
        <w:ind w:left="142" w:hanging="142"/>
        <w:contextualSpacing/>
        <w:rPr>
          <w:rFonts w:ascii="Bahnschrift Light" w:eastAsia="Lucida Sans Unicode" w:hAnsi="Bahnschrift Light"/>
          <w:sz w:val="12"/>
          <w:szCs w:val="12"/>
          <w:lang w:eastAsia="pl-PL" w:bidi="pl-PL"/>
        </w:rPr>
      </w:pPr>
      <w:r w:rsidRPr="00FE75C4">
        <w:rPr>
          <w:rFonts w:ascii="Bahnschrift Light" w:eastAsia="Lucida Sans Unicode" w:hAnsi="Bahnschrift Light"/>
          <w:lang w:eastAsia="pl-PL" w:bidi="pl-PL"/>
        </w:rPr>
        <w:t xml:space="preserve"> </w:t>
      </w:r>
      <w:r w:rsidR="008733C3" w:rsidRPr="00FE75C4">
        <w:rPr>
          <w:rFonts w:ascii="Bahnschrift Light" w:eastAsia="Lucida Sans Unicode" w:hAnsi="Bahnschrift Light"/>
          <w:sz w:val="16"/>
          <w:szCs w:val="16"/>
          <w:lang w:eastAsia="pl-PL" w:bidi="pl-PL"/>
        </w:rPr>
        <w:t>…………..…..………………………………………………</w:t>
      </w:r>
      <w:r w:rsidRPr="00FE75C4">
        <w:rPr>
          <w:rFonts w:ascii="Bahnschrift Light" w:eastAsia="Lucida Sans Unicode" w:hAnsi="Bahnschrift Light"/>
          <w:sz w:val="16"/>
          <w:szCs w:val="16"/>
          <w:lang w:eastAsia="pl-PL" w:bidi="pl-PL"/>
        </w:rPr>
        <w:t xml:space="preserve">                                                  ........................................................</w:t>
      </w:r>
      <w:r w:rsidRPr="00FE75C4">
        <w:rPr>
          <w:rFonts w:ascii="Bahnschrift Light" w:eastAsia="Lucida Sans Unicode" w:hAnsi="Bahnschrift Light"/>
          <w:sz w:val="20"/>
          <w:szCs w:val="20"/>
          <w:lang w:eastAsia="pl-PL" w:bidi="pl-PL"/>
        </w:rPr>
        <w:t xml:space="preserve"> </w:t>
      </w:r>
    </w:p>
    <w:p w:rsidR="00A023D9" w:rsidRPr="00FE75C4" w:rsidRDefault="00A023D9" w:rsidP="00A023D9">
      <w:pPr>
        <w:autoSpaceDE w:val="0"/>
        <w:ind w:right="23"/>
        <w:contextualSpacing/>
        <w:rPr>
          <w:rFonts w:ascii="Bahnschrift Light" w:hAnsi="Bahnschrift Light"/>
        </w:rPr>
      </w:pPr>
      <w:r w:rsidRPr="00FE75C4">
        <w:rPr>
          <w:rFonts w:ascii="Bahnschrift Light" w:eastAsia="Lucida Sans Unicode" w:hAnsi="Bahnschrift Light"/>
          <w:i/>
          <w:sz w:val="18"/>
          <w:szCs w:val="18"/>
          <w:lang w:eastAsia="pl-PL" w:bidi="pl-PL"/>
        </w:rPr>
        <w:t xml:space="preserve">         (imię i nazwisko oraz podpis wykonawcy)                                                                  (miejscowość, data)</w:t>
      </w:r>
    </w:p>
    <w:sectPr w:rsidR="00A023D9" w:rsidRPr="00FE75C4" w:rsidSect="00FE75C4">
      <w:pgSz w:w="11906" w:h="16838"/>
      <w:pgMar w:top="426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B2A28"/>
    <w:rsid w:val="000E2611"/>
    <w:rsid w:val="000E7BBD"/>
    <w:rsid w:val="001E0359"/>
    <w:rsid w:val="001E3126"/>
    <w:rsid w:val="002475B2"/>
    <w:rsid w:val="00280D3C"/>
    <w:rsid w:val="0039212B"/>
    <w:rsid w:val="003A41CE"/>
    <w:rsid w:val="003D0D6B"/>
    <w:rsid w:val="00443FE9"/>
    <w:rsid w:val="004D7777"/>
    <w:rsid w:val="0051394D"/>
    <w:rsid w:val="005171BB"/>
    <w:rsid w:val="005530DC"/>
    <w:rsid w:val="00560754"/>
    <w:rsid w:val="00565EAF"/>
    <w:rsid w:val="005662CC"/>
    <w:rsid w:val="00731F42"/>
    <w:rsid w:val="00751869"/>
    <w:rsid w:val="00761660"/>
    <w:rsid w:val="00793031"/>
    <w:rsid w:val="007A79C1"/>
    <w:rsid w:val="00853E7D"/>
    <w:rsid w:val="008647E3"/>
    <w:rsid w:val="008733C3"/>
    <w:rsid w:val="00890EB1"/>
    <w:rsid w:val="008C16AE"/>
    <w:rsid w:val="008C6300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86F87"/>
    <w:rsid w:val="00CC59EE"/>
    <w:rsid w:val="00CE7F00"/>
    <w:rsid w:val="00D320B7"/>
    <w:rsid w:val="00DD54D2"/>
    <w:rsid w:val="00DD59EC"/>
    <w:rsid w:val="00DF4A7E"/>
    <w:rsid w:val="00E503A5"/>
    <w:rsid w:val="00EE2BCF"/>
    <w:rsid w:val="00F13F46"/>
    <w:rsid w:val="00F902DA"/>
    <w:rsid w:val="00FB5521"/>
    <w:rsid w:val="00FD4E29"/>
    <w:rsid w:val="00FE75C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E8EF7"/>
  <w15:docId w15:val="{E9AFC1BF-FB9B-4584-BAC7-D347B04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90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90EB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z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2932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marcin.kielczewski@ad.lasy.gov.pl</cp:lastModifiedBy>
  <cp:revision>2</cp:revision>
  <cp:lastPrinted>2021-03-01T08:49:00Z</cp:lastPrinted>
  <dcterms:created xsi:type="dcterms:W3CDTF">2024-02-16T10:03:00Z</dcterms:created>
  <dcterms:modified xsi:type="dcterms:W3CDTF">2024-02-16T10:03:00Z</dcterms:modified>
</cp:coreProperties>
</file>