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CB" w:rsidRDefault="00AE0D0D">
      <w:pPr>
        <w:tabs>
          <w:tab w:val="left" w:pos="284"/>
        </w:tabs>
        <w:spacing w:line="360" w:lineRule="auto"/>
        <w:ind w:left="284" w:hanging="284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1 do zapytania ofertowego </w:t>
      </w:r>
      <w:r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WOA.261.52.2022.GBS    </w:t>
      </w:r>
    </w:p>
    <w:p w:rsidR="000F0BCB" w:rsidRDefault="000F0BCB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F0BCB" w:rsidRDefault="00AE0D0D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ISTOTNE WARUNKI UMOWY </w:t>
      </w:r>
    </w:p>
    <w:p w:rsidR="000F0BCB" w:rsidRDefault="00AE0D0D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 ŚWIADCZENIE USŁUG POCZTOWYCH (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PROJEKT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0F0BCB" w:rsidRDefault="00AE0D0D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Umowa zawarta w ……….…………... w dniu …………….</w:t>
      </w:r>
    </w:p>
    <w:p w:rsidR="000F0BCB" w:rsidRDefault="000F0BCB">
      <w:pPr>
        <w:tabs>
          <w:tab w:val="left" w:pos="284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tabs>
          <w:tab w:val="left" w:pos="284"/>
        </w:tabs>
        <w:spacing w:after="12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pomiędzy:</w:t>
      </w:r>
    </w:p>
    <w:p w:rsidR="000F0BCB" w:rsidRDefault="00AE0D0D">
      <w:pPr>
        <w:tabs>
          <w:tab w:val="left" w:pos="0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Skarbem Państwa – Regionalną Dyrekcją Ochrony Środowiska w Bydgoszczy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 siedzibą w Bydgoszczy, ul. Dworcowa 81, 85-009 Bydgoszcz; NIP 554-281-72-43; REGON 340517837</w:t>
      </w:r>
      <w:r>
        <w:rPr>
          <w:rFonts w:ascii="Arial" w:hAnsi="Arial" w:cs="Arial"/>
          <w:color w:val="000000" w:themeColor="text1"/>
          <w:sz w:val="22"/>
          <w:szCs w:val="22"/>
        </w:rPr>
        <w:br/>
        <w:t>reprezentowanym przez:</w:t>
      </w:r>
    </w:p>
    <w:p w:rsidR="000F0BCB" w:rsidRDefault="00AE0D0D">
      <w:pPr>
        <w:tabs>
          <w:tab w:val="left" w:pos="0"/>
        </w:tabs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Pana Szymona Kosmalskiego – Regionalnego Dyrektora Ochrony Środowiska w Bydgoszczy</w:t>
      </w:r>
    </w:p>
    <w:p w:rsidR="000F0BCB" w:rsidRDefault="00AE0D0D">
      <w:pPr>
        <w:tabs>
          <w:tab w:val="left" w:pos="0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zwanym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Zamawiającym</w:t>
      </w:r>
    </w:p>
    <w:p w:rsidR="000F0BCB" w:rsidRDefault="00AE0D0D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0F0BCB" w:rsidRDefault="00AE0D0D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..........................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...........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reprezentowana przez:………………….</w:t>
      </w:r>
    </w:p>
    <w:p w:rsidR="000F0BCB" w:rsidRDefault="000F0BCB">
      <w:pPr>
        <w:tabs>
          <w:tab w:val="left" w:pos="284"/>
          <w:tab w:val="left" w:pos="993"/>
        </w:tabs>
        <w:spacing w:after="12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F0BCB" w:rsidRDefault="00AE0D0D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łącznie zwane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Stronami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F0BCB" w:rsidRDefault="000F0BCB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postanowiły zawrzeć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Umowę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następującej treści:</w:t>
      </w:r>
    </w:p>
    <w:p w:rsidR="000F0BCB" w:rsidRDefault="000F0BC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:rsidR="000F0BCB" w:rsidRDefault="00AE0D0D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Przedmiot umowy</w:t>
      </w:r>
    </w:p>
    <w:p w:rsidR="000F0BCB" w:rsidRDefault="00AE0D0D">
      <w:pPr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zobowiązuje się zgodnie z obowiązującymi przepisami prawa oraz postanowieniami niniejszej </w:t>
      </w:r>
      <w:r>
        <w:rPr>
          <w:rFonts w:ascii="Arial" w:hAnsi="Arial" w:cs="Arial"/>
          <w:color w:val="000000" w:themeColor="text1"/>
          <w:sz w:val="22"/>
          <w:szCs w:val="22"/>
        </w:rPr>
        <w:t>umowy do:</w:t>
      </w:r>
    </w:p>
    <w:p w:rsidR="000F0BCB" w:rsidRDefault="00AE0D0D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Odbioru przesyłek do doręczenia z siedziby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Zamawiającego</w:t>
      </w:r>
      <w:r>
        <w:rPr>
          <w:rFonts w:ascii="Arial" w:hAnsi="Arial" w:cs="Arial"/>
          <w:color w:val="000000" w:themeColor="text1"/>
          <w:sz w:val="22"/>
          <w:szCs w:val="22"/>
        </w:rPr>
        <w:t>, w godzinach od 14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>00 do 14:30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każdego dnia roboczego, tj. od poniedziałku do piątku z wyjątkiem dni ustawowo wolnych od pracy.</w:t>
      </w:r>
    </w:p>
    <w:p w:rsidR="000F0BCB" w:rsidRDefault="00AE0D0D">
      <w:pPr>
        <w:numPr>
          <w:ilvl w:val="1"/>
          <w:numId w:val="11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Dostarczania przesyłek obsługiwanych przez Wykonawcę na </w:t>
      </w:r>
      <w:r>
        <w:rPr>
          <w:rFonts w:ascii="Arial" w:hAnsi="Arial" w:cs="Arial"/>
          <w:color w:val="000000" w:themeColor="text1"/>
          <w:sz w:val="22"/>
          <w:szCs w:val="22"/>
        </w:rPr>
        <w:t>zlecenie innych podmiotów lub osób adresowanych do Zamawiającego każdego dnia roboczego tj. od poniedziałku do piątku z wyjątkiem dni ustawowo wolnych od pracy.</w:t>
      </w:r>
    </w:p>
    <w:p w:rsidR="000F0BCB" w:rsidRDefault="00AE0D0D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Przyjęcia, sortowania, przemieszczenia, doręczenia oraz ewentualnych zwrotów przesyłek będących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przedmiotem umowy, zgodnie z ustawą </w:t>
      </w:r>
      <w:r>
        <w:rPr>
          <w:rFonts w:ascii="Arial" w:hAnsi="Arial" w:cs="Arial"/>
          <w:sz w:val="22"/>
          <w:szCs w:val="22"/>
        </w:rPr>
        <w:t xml:space="preserve">z dnia 23 listopada 2012r. Prawo Pocztowe, </w:t>
      </w:r>
      <w:r>
        <w:rPr>
          <w:rFonts w:ascii="Arial" w:hAnsi="Arial" w:cs="Arial"/>
          <w:color w:val="000000" w:themeColor="text1"/>
          <w:sz w:val="22"/>
          <w:szCs w:val="22"/>
        </w:rPr>
        <w:t>Regulaminem Wykonawcy oraz niniejszą umową.</w:t>
      </w:r>
    </w:p>
    <w:p w:rsidR="000F0BCB" w:rsidRDefault="00AE0D0D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Doręczania do siedziby Zamawiającego pokwitowanych przez adresata potwierdzeń odbioru przesyłek niezwłocznie po ich doręczeniu.</w:t>
      </w:r>
    </w:p>
    <w:p w:rsidR="000F0BCB" w:rsidRDefault="00AE0D0D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</w:t>
      </w:r>
      <w:r>
        <w:rPr>
          <w:rFonts w:ascii="Arial" w:hAnsi="Arial" w:cs="Arial"/>
          <w:color w:val="000000" w:themeColor="text1"/>
          <w:sz w:val="22"/>
          <w:szCs w:val="22"/>
        </w:rPr>
        <w:t>syłki będą nadane przez Wykonawcę w dniu ich odbioru od Zamawiającego.</w:t>
      </w:r>
    </w:p>
    <w:p w:rsidR="000F0BCB" w:rsidRDefault="00AE0D0D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zastrzeżeń dotyczących odebranych przesyłek, Wykonawca wyjaśnia je z Zamawiającym. Przy braku możliwości ich wyjaśnienia z Zamawiającym lub usunięcia nieprawidłowości w dniu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ich odbioru, nadanie odebranych przesyłek nastąpi w następnym dniu roboczym, po wyjaśnieniu oraz usunięciu nieprawidłowości.</w:t>
      </w:r>
    </w:p>
    <w:p w:rsidR="000F0BCB" w:rsidRDefault="00AE0D0D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Wykonawca nie ponosi odpowiedzialności za opóźnione odebranie przesyłek lub ich nieodebranie w przypadku działania siły wyższej, k</w:t>
      </w:r>
      <w:r>
        <w:rPr>
          <w:rFonts w:ascii="Arial" w:hAnsi="Arial" w:cs="Arial"/>
          <w:color w:val="000000" w:themeColor="text1"/>
          <w:sz w:val="22"/>
          <w:szCs w:val="22"/>
        </w:rPr>
        <w:t>tóra uniemożliwi ich odbiór, przewóz i nadanie.</w:t>
      </w:r>
    </w:p>
    <w:p w:rsidR="000F0BCB" w:rsidRDefault="00AE0D0D">
      <w:pPr>
        <w:numPr>
          <w:ilvl w:val="0"/>
          <w:numId w:val="4"/>
        </w:numPr>
        <w:suppressAutoHyphens w:val="0"/>
        <w:spacing w:line="276" w:lineRule="auto"/>
        <w:jc w:val="both"/>
        <w:rPr>
          <w:rStyle w:val="hgkelc"/>
          <w:rFonts w:ascii="Arial" w:hAnsi="Arial" w:cs="Arial"/>
          <w:sz w:val="22"/>
          <w:szCs w:val="22"/>
        </w:rPr>
      </w:pPr>
      <w:r>
        <w:rPr>
          <w:rStyle w:val="hgkelc"/>
          <w:rFonts w:ascii="Arial" w:hAnsi="Arial" w:cs="Arial"/>
          <w:bCs/>
          <w:sz w:val="22"/>
          <w:szCs w:val="22"/>
        </w:rPr>
        <w:t>Wykonawca oświadcza</w:t>
      </w:r>
      <w:r>
        <w:rPr>
          <w:rStyle w:val="hgkelc"/>
          <w:rFonts w:ascii="Arial" w:hAnsi="Arial" w:cs="Arial"/>
          <w:sz w:val="22"/>
          <w:szCs w:val="22"/>
        </w:rPr>
        <w:t xml:space="preserve">, iż dysponuje </w:t>
      </w:r>
      <w:r>
        <w:rPr>
          <w:rStyle w:val="hgkelc"/>
          <w:rFonts w:ascii="Arial" w:hAnsi="Arial" w:cs="Arial"/>
          <w:bCs/>
          <w:sz w:val="22"/>
          <w:szCs w:val="22"/>
        </w:rPr>
        <w:t>wykwalifikowanym</w:t>
      </w:r>
      <w:r>
        <w:rPr>
          <w:rStyle w:val="hgkelc"/>
          <w:rFonts w:ascii="Arial" w:hAnsi="Arial" w:cs="Arial"/>
          <w:sz w:val="22"/>
          <w:szCs w:val="22"/>
        </w:rPr>
        <w:t xml:space="preserve"> personelem uprawnionym do bezpośredniej realizacji umowy, posiadającym niezbędną wiedzę, uprawnienia i umiejętności do realizacji umowy a pracownicy przyjmuj</w:t>
      </w:r>
      <w:r>
        <w:rPr>
          <w:rStyle w:val="hgkelc"/>
          <w:rFonts w:ascii="Arial" w:hAnsi="Arial" w:cs="Arial"/>
          <w:sz w:val="22"/>
          <w:szCs w:val="22"/>
        </w:rPr>
        <w:t xml:space="preserve">ący przesyłki Zmawiającego w placówce pocztowej są zatrudnieni na umowę o pracę. </w:t>
      </w:r>
    </w:p>
    <w:p w:rsidR="000F0BCB" w:rsidRDefault="00AE0D0D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będzie doręczał przesyłki nadane przez Zamawiającego do każdego wskazanego miejsca w kraju.</w:t>
      </w:r>
    </w:p>
    <w:p w:rsidR="000F0BCB" w:rsidRDefault="00AE0D0D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dostarczy Zamawiającemu oznaczenia przesyłek rejestrowanych or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az druki potwierdzenia odbioru dla przesyłek nadawanych na zasadach ogólnych zależnie od bieżących potrzeb Zamawiającego związanych z wykonywaniem niniejszej umowy. </w:t>
      </w:r>
    </w:p>
    <w:p w:rsidR="000F0BCB" w:rsidRDefault="00AE0D0D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zobowiązuje się do umieszczenia na przesyłkach oznaczenia potwierdzającego wni</w:t>
      </w:r>
      <w:r>
        <w:rPr>
          <w:rFonts w:ascii="Arial" w:hAnsi="Arial" w:cs="Arial"/>
          <w:color w:val="000000" w:themeColor="text1"/>
          <w:sz w:val="22"/>
          <w:szCs w:val="22"/>
        </w:rPr>
        <w:t>esienia opłaty za usługę w postaci napisu, nadruku lub odcisku pieczęci o treści:</w:t>
      </w:r>
    </w:p>
    <w:p w:rsidR="000F0BCB" w:rsidRDefault="000F0BCB">
      <w:pPr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……………………………………………………………………………………………………….</w:t>
      </w:r>
    </w:p>
    <w:p w:rsidR="000F0BCB" w:rsidRDefault="000F0BCB">
      <w:p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:rsidR="000F0BCB" w:rsidRDefault="00AE0D0D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Termin realizacji umowy</w:t>
      </w:r>
    </w:p>
    <w:p w:rsidR="000F0BCB" w:rsidRDefault="00AE0D0D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Umowa została zawarta na czas określony od dnia 1 stycznia  2023 r. do dnia 31 grudnia 2023r. </w:t>
      </w:r>
    </w:p>
    <w:p w:rsidR="000F0BCB" w:rsidRDefault="00AE0D0D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:rsidR="000F0BCB" w:rsidRDefault="00AE0D0D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Stron</w:t>
      </w:r>
    </w:p>
    <w:p w:rsidR="000F0BCB" w:rsidRDefault="00AE0D0D">
      <w:pPr>
        <w:pStyle w:val="StylArialWyjustowany"/>
        <w:numPr>
          <w:ilvl w:val="2"/>
          <w:numId w:val="1"/>
        </w:numPr>
        <w:spacing w:after="120" w:line="276" w:lineRule="auto"/>
        <w:ind w:left="426" w:hanging="426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Zasady korzystania z usług pocztowych oraz odpowiedzialność Wykonawcy z tytułu niewykonania lub nienależytego wykonania tych usług, uprawnienia Zamawiającego i adresata, jak też procedury reklamacyjne, a także zasady, tryb i sposób doręczan</w:t>
      </w:r>
      <w:r>
        <w:rPr>
          <w:rFonts w:cs="Arial"/>
          <w:color w:val="000000" w:themeColor="text1"/>
          <w:sz w:val="22"/>
          <w:szCs w:val="22"/>
        </w:rPr>
        <w:t xml:space="preserve">ia korespondencji określa ustawa z dnia 23 listopada 2012 r. </w:t>
      </w:r>
      <w:r>
        <w:rPr>
          <w:rStyle w:val="h2"/>
          <w:rFonts w:cs="Arial"/>
          <w:color w:val="000000" w:themeColor="text1"/>
          <w:sz w:val="22"/>
          <w:szCs w:val="22"/>
        </w:rPr>
        <w:t xml:space="preserve">Prawo pocztowe, Rozporządzenie Ministra Administracji i Cyfryzacji z dnia 26 listopada 2013 r. w sprawie reklamacji usługi pocztowej, Kodeks postępowania administracyjnego </w:t>
      </w:r>
      <w:r>
        <w:rPr>
          <w:rFonts w:cs="Arial"/>
          <w:color w:val="000000" w:themeColor="text1"/>
          <w:sz w:val="22"/>
          <w:szCs w:val="22"/>
        </w:rPr>
        <w:t>w zakresie sposobu dorę</w:t>
      </w:r>
      <w:r>
        <w:rPr>
          <w:rFonts w:cs="Arial"/>
          <w:color w:val="000000" w:themeColor="text1"/>
          <w:sz w:val="22"/>
          <w:szCs w:val="22"/>
        </w:rPr>
        <w:t xml:space="preserve">czania przesyłek poleconych w przypadku nieobecności adresata, Regulamin Wykonawcy, </w:t>
      </w:r>
      <w:r>
        <w:rPr>
          <w:rFonts w:cs="Arial"/>
          <w:sz w:val="22"/>
          <w:szCs w:val="22"/>
        </w:rPr>
        <w:t xml:space="preserve">Rozporządzenie Ministra Administracji i Cyfryzacji z dnia 29 kwietnia 2013 r. w sprawie warunków wykonywania usług powszechnych przez operatora wyznaczonego. </w:t>
      </w:r>
      <w:r>
        <w:rPr>
          <w:rFonts w:cs="Arial"/>
          <w:color w:val="000000" w:themeColor="text1"/>
          <w:sz w:val="22"/>
          <w:szCs w:val="22"/>
        </w:rPr>
        <w:t>W przypadku, g</w:t>
      </w:r>
      <w:r>
        <w:rPr>
          <w:rFonts w:cs="Arial"/>
          <w:color w:val="000000" w:themeColor="text1"/>
          <w:sz w:val="22"/>
          <w:szCs w:val="22"/>
        </w:rPr>
        <w:t xml:space="preserve">dy postanowienia Regulaminu Wykonawcy będą niezgodne z powszechnie obowiązującym prawem, postanowienia te nie będą wiązały Zamawiającego. </w:t>
      </w:r>
    </w:p>
    <w:p w:rsidR="000F0BCB" w:rsidRDefault="00AE0D0D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 świadczenia usług będących przedmiotem niniejszej umowy zastosowanie mają przepisy wskazane w ust. 1, obowiązujące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 dniu nadania przesyłki. Zmiana powszechnie obowiązujących przepisów wskazanych w ust. 1 nie wymaga sporządzenia aneksu do umowy. </w:t>
      </w:r>
    </w:p>
    <w:p w:rsidR="000F0BCB" w:rsidRDefault="00AE0D0D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świadczyć usługi w standardzie nie niższym, niż określony w Rozporządzeniu Ministra Administracj</w:t>
      </w:r>
      <w:r>
        <w:rPr>
          <w:rFonts w:ascii="Arial" w:hAnsi="Arial" w:cs="Arial"/>
          <w:sz w:val="22"/>
          <w:szCs w:val="22"/>
        </w:rPr>
        <w:t>i i Cyfryzacji z dnia 29 kwietnia 2013 r. w sprawie warunków wykonywania usług powszechnych przez operatora wyznaczonego (Dz. U. 2013 r. poz. 545); Rozporządzeniu Ministra Administracji i Cyfryzacji z dnia 26 listopada 2013 r. w sprawie reklamacji usługi p</w:t>
      </w:r>
      <w:r>
        <w:rPr>
          <w:rFonts w:ascii="Arial" w:hAnsi="Arial" w:cs="Arial"/>
          <w:sz w:val="22"/>
          <w:szCs w:val="22"/>
        </w:rPr>
        <w:t xml:space="preserve">ocztowej (Dz. U. z 2013 r. poz. 1468). </w:t>
      </w:r>
    </w:p>
    <w:p w:rsidR="000F0BCB" w:rsidRDefault="000F0BCB">
      <w:pPr>
        <w:pStyle w:val="Tekstpodstawowywcity"/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zmiany Regulaminu Wykonawcy, o którym mowa w ust. 1, Wykonawca ma obowiązek przekazać regulamin aktualny Zamawiającemu lub poinformować go o adresie strony, na której jest on opublikowany i publicznie do</w:t>
      </w:r>
      <w:r>
        <w:rPr>
          <w:rFonts w:ascii="Arial" w:hAnsi="Arial" w:cs="Arial"/>
          <w:color w:val="000000" w:themeColor="text1"/>
          <w:sz w:val="22"/>
          <w:szCs w:val="22"/>
        </w:rPr>
        <w:t>stępny, w terminie 14 dni od dokonania zmiany. Zmiana Regulaminu nie wymaga sporządzenia aneksu do umowy.</w:t>
      </w:r>
    </w:p>
    <w:p w:rsidR="000F0BCB" w:rsidRDefault="00AE0D0D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Wykonawca zobowiązuje się do przyjmowania reklamacji usług od Zamawiającego na zasadach określonych w rozdziale 8 ustawy Prawo pocztowe, rozporządzeni</w:t>
      </w:r>
      <w:r>
        <w:rPr>
          <w:rFonts w:ascii="Arial" w:hAnsi="Arial" w:cs="Arial"/>
          <w:color w:val="000000" w:themeColor="text1"/>
          <w:sz w:val="22"/>
          <w:szCs w:val="22"/>
        </w:rPr>
        <w:t>u Ministra Administracji i Cyfryzacji w sprawie reklamacji usługi pocztowej oraz w Regulaminie Wykonawcy obowiązującym w dniu składania reklamacji.</w:t>
      </w:r>
    </w:p>
    <w:p w:rsidR="000F0BCB" w:rsidRDefault="00AE0D0D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zobowiązany jest do przestrzegania zasad przetwarzania i ochrony danych osobowych określonych w pr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zepisach ustawy z dnia 10 maja 2018 roku o ochronie danych osobowych oraz ustawy z dnia 23 listopada 2012 roku Prawo pocztowe. </w:t>
      </w:r>
      <w:r>
        <w:rPr>
          <w:rFonts w:ascii="Arial" w:hAnsi="Arial" w:cs="Arial"/>
          <w:sz w:val="22"/>
          <w:szCs w:val="22"/>
        </w:rPr>
        <w:t>Wykonawca oświadcza, że systemy wykorzystywane w procesie przetwarzania danych osobowych spełniają wymogi zawarte w rozporządzeni</w:t>
      </w:r>
      <w:r>
        <w:rPr>
          <w:rFonts w:ascii="Arial" w:hAnsi="Arial" w:cs="Arial"/>
          <w:sz w:val="22"/>
          <w:szCs w:val="22"/>
        </w:rPr>
        <w:t>u Ministra Spraw Wewnętrznych i Administracji z dnia 29 kwietnia 2004 r. w sprawie dokumentacji przetwarzania danych osobowych oraz warunków technicznych i organizacyjnych, jakimi powinny odpowiadać urządzenia i systemy informatyczne służące do przetwarzan</w:t>
      </w:r>
      <w:r>
        <w:rPr>
          <w:rFonts w:ascii="Arial" w:hAnsi="Arial" w:cs="Arial"/>
          <w:sz w:val="22"/>
          <w:szCs w:val="22"/>
        </w:rPr>
        <w:t>ia danych osobowych (jeżeli dane osobowe będą przetwarzane w systemach informatycznych).</w:t>
      </w:r>
    </w:p>
    <w:p w:rsidR="000F0BCB" w:rsidRDefault="00AE0D0D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oświadcza, że przetwarzane dane osobowe będą wykorzystywane wyłącznie w celu realizacji niniejszej umowy i przez czas jej trwania.</w:t>
      </w:r>
    </w:p>
    <w:p w:rsidR="000F0BCB" w:rsidRDefault="00AE0D0D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prowadzi ewidenc</w:t>
      </w:r>
      <w:r>
        <w:rPr>
          <w:rFonts w:ascii="Arial" w:hAnsi="Arial" w:cs="Arial"/>
          <w:color w:val="000000" w:themeColor="text1"/>
          <w:sz w:val="22"/>
          <w:szCs w:val="22"/>
        </w:rPr>
        <w:t>ję osób upoważnionych do przetwarzania danych osobowych.</w:t>
      </w:r>
    </w:p>
    <w:p w:rsidR="000F0BCB" w:rsidRDefault="00AE0D0D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jest odpowiedzialny za prawidłową realizację umowy, w tym za przebieg oraz terminowe wykonanie zamówienia w okresie wykonywania umowy, z zachowaniem należytej staranności przy realizacji za</w:t>
      </w:r>
      <w:r>
        <w:rPr>
          <w:rFonts w:ascii="Arial" w:hAnsi="Arial" w:cs="Arial"/>
          <w:color w:val="000000" w:themeColor="text1"/>
          <w:sz w:val="22"/>
          <w:szCs w:val="22"/>
        </w:rPr>
        <w:t>mówienia. Ustalenia i decyzje dotyczące wykonywania zamówienia uzgadniane będą wyłącznie przez ustanowionych przedstawicieli Zamawiającego i Wykonawcy, wymienionych w § 6 ust. 3 umowy.</w:t>
      </w:r>
    </w:p>
    <w:p w:rsidR="000F0BCB" w:rsidRPr="00B350AF" w:rsidRDefault="00AE0D0D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</w:pPr>
      <w:bookmarkStart w:id="0" w:name="_GoBack"/>
      <w:r w:rsidRPr="00B350AF">
        <w:rPr>
          <w:rFonts w:ascii="Arial" w:hAnsi="Arial" w:cs="Arial"/>
          <w:sz w:val="22"/>
          <w:szCs w:val="22"/>
        </w:rPr>
        <w:t xml:space="preserve">Wykonawca zapłaci Zamawiającemu karę umowną w wysokości 0,1% </w:t>
      </w:r>
      <w:r w:rsidRPr="00B350AF">
        <w:rPr>
          <w:rFonts w:ascii="Arial" w:hAnsi="Arial" w:cs="Arial"/>
          <w:sz w:val="22"/>
          <w:szCs w:val="22"/>
        </w:rPr>
        <w:t xml:space="preserve">niezrealizowanej wartości umowy, o której mowa w § 4 ust. 1, jeżeli z przyczyn leżących po stronie Wykonawcy, Zamawiający lub Wykonawca odstąpi od umowy.  Zamawiający zapłaci Wykonawcę karę umowną w wysokości 0,1% niezrealizowanej wartości umowy, o której </w:t>
      </w:r>
      <w:r w:rsidRPr="00B350AF">
        <w:rPr>
          <w:rFonts w:ascii="Arial" w:hAnsi="Arial" w:cs="Arial"/>
          <w:sz w:val="22"/>
          <w:szCs w:val="22"/>
        </w:rPr>
        <w:t>mowa w § 4 ust. 1, jeżeli z przyczyn leżących po stronie Zamawiającego,  Wykonawca odstąpi od umowy.</w:t>
      </w:r>
    </w:p>
    <w:bookmarkEnd w:id="0"/>
    <w:p w:rsidR="000F0BCB" w:rsidRDefault="00AE0D0D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maksymalna wysokość kar umownych jakich mogą dochodzić strony nie może przekraczać 1% ogólnej wartości umowy, o której mowa w § 4 ust. 1.</w:t>
      </w:r>
    </w:p>
    <w:p w:rsidR="000F0BCB" w:rsidRDefault="000F0BCB">
      <w:pPr>
        <w:pStyle w:val="Tekstpodstawowywcity"/>
        <w:suppressAutoHyphens w:val="0"/>
        <w:spacing w:after="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0F0BCB" w:rsidRDefault="00AE0D0D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4</w:t>
      </w:r>
    </w:p>
    <w:p w:rsidR="000F0BCB" w:rsidRDefault="00AE0D0D">
      <w:pPr>
        <w:suppressAutoHyphens w:val="0"/>
        <w:spacing w:beforeAutospacing="1" w:afterAutospacing="1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Wartość umowy, sposób rozliczenia i wypłaty wynagrodzenia Wykonawcy</w:t>
      </w:r>
    </w:p>
    <w:p w:rsidR="000F0BCB" w:rsidRDefault="00AE0D0D">
      <w:pPr>
        <w:pStyle w:val="Akapitzlist"/>
        <w:numPr>
          <w:ilvl w:val="0"/>
          <w:numId w:val="5"/>
        </w:numPr>
        <w:suppressAutoHyphens w:val="0"/>
        <w:spacing w:beforeAutospacing="1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Na podstawie sporządzonego przez Zamawiającego oszacowania liczby przesyłek w poszczególnych kategoriach w zapytaniu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 cenę z </w:t>
      </w:r>
      <w:r>
        <w:rPr>
          <w:rFonts w:ascii="Arial" w:hAnsi="Arial" w:cs="Arial"/>
          <w:sz w:val="22"/>
          <w:szCs w:val="22"/>
        </w:rPr>
        <w:t xml:space="preserve">dnia      ……..  r.,  </w:t>
      </w:r>
      <w:r>
        <w:rPr>
          <w:rFonts w:ascii="Arial" w:hAnsi="Arial" w:cs="Arial"/>
          <w:color w:val="000000" w:themeColor="text1"/>
          <w:sz w:val="22"/>
          <w:szCs w:val="22"/>
        </w:rPr>
        <w:t>stanowiącym załącznik nr 1 do umowy</w:t>
      </w:r>
      <w:r>
        <w:rPr>
          <w:rFonts w:ascii="Arial" w:hAnsi="Arial" w:cs="Arial"/>
          <w:sz w:val="22"/>
          <w:szCs w:val="22"/>
          <w:lang w:eastAsia="pl-PL"/>
        </w:rPr>
        <w:t xml:space="preserve"> oraz </w:t>
      </w:r>
      <w:r>
        <w:rPr>
          <w:rFonts w:ascii="Arial" w:hAnsi="Arial" w:cs="Arial"/>
          <w:sz w:val="22"/>
          <w:szCs w:val="22"/>
          <w:lang w:eastAsia="pl-PL"/>
        </w:rPr>
        <w:t>cen jednostkowych podanych w ofercie Wykonawcy, stanowiącej załącznik nr 2, Strony umowy ustalają wartość wynagrodzenia Wykonawcy w okresie realizacji umowy w kwocie łącznej……………   zł brutto (słownie</w:t>
      </w:r>
      <w:r>
        <w:rPr>
          <w:rFonts w:ascii="Arial" w:hAnsi="Arial" w:cs="Arial"/>
          <w:color w:val="FF0000"/>
          <w:sz w:val="22"/>
          <w:szCs w:val="22"/>
          <w:lang w:eastAsia="pl-PL"/>
        </w:rPr>
        <w:t>…..</w:t>
      </w:r>
      <w:r>
        <w:rPr>
          <w:rFonts w:ascii="Arial" w:hAnsi="Arial" w:cs="Arial"/>
          <w:sz w:val="22"/>
          <w:szCs w:val="22"/>
          <w:lang w:eastAsia="pl-PL"/>
        </w:rPr>
        <w:t>) zastrzegając, że wartość umowy może zostać zwiększon</w:t>
      </w:r>
      <w:r>
        <w:rPr>
          <w:rFonts w:ascii="Arial" w:hAnsi="Arial" w:cs="Arial"/>
          <w:sz w:val="22"/>
          <w:szCs w:val="22"/>
          <w:lang w:eastAsia="pl-PL"/>
        </w:rPr>
        <w:t>a przez Zamawiającego w drodze jednostronnego oświadczenia do 20% jej wartość bez konieczności sporządzenia i podpisania aneksu przez strony.</w:t>
      </w:r>
    </w:p>
    <w:p w:rsidR="000F0BCB" w:rsidRDefault="00AE0D0D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Wynagrodzenie z tytułu wykonania przedmiotu zamówienia będzie rozliczane i płatne w okresach miesięcznych „z dołu”</w:t>
      </w:r>
      <w:r>
        <w:rPr>
          <w:rFonts w:ascii="Arial" w:hAnsi="Arial" w:cs="Arial"/>
          <w:color w:val="000000" w:themeColor="text1"/>
          <w:sz w:val="22"/>
          <w:szCs w:val="22"/>
        </w:rPr>
        <w:t>, po zakończeniu każdego miesiąca, w wysokości stanowiącej sumę iloczynów cen jednostkowych, o których mowa w ust. 4 oraz liczby przesyłek nadanych i zwróconych - ustalonej w oparciu o dokumenty nadawcze i oddawcze w danym miesiącu rozliczeniowym. Specyfik</w:t>
      </w:r>
      <w:r>
        <w:rPr>
          <w:rFonts w:ascii="Arial" w:hAnsi="Arial" w:cs="Arial"/>
          <w:color w:val="000000" w:themeColor="text1"/>
          <w:sz w:val="22"/>
          <w:szCs w:val="22"/>
        </w:rPr>
        <w:t>acja ilościowo-wartościowa wykonanych przez Wykonawcę usług w danym miesiącu rozliczeniowym będzie stanowiła załącznik do comiesięcznych faktur VAT.</w:t>
      </w:r>
    </w:p>
    <w:p w:rsidR="000F0BCB" w:rsidRDefault="00AE0D0D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Wynagrodzenie </w:t>
      </w:r>
      <w:r>
        <w:rPr>
          <w:rFonts w:ascii="Arial" w:hAnsi="Arial" w:cs="Arial"/>
          <w:sz w:val="22"/>
          <w:szCs w:val="22"/>
        </w:rPr>
        <w:t xml:space="preserve">Wykonawcy będzie płatne przelewem </w:t>
      </w:r>
      <w:r>
        <w:rPr>
          <w:rFonts w:ascii="Arial" w:hAnsi="Arial" w:cs="Arial"/>
          <w:color w:val="000000" w:themeColor="text1"/>
          <w:sz w:val="22"/>
          <w:szCs w:val="22"/>
        </w:rPr>
        <w:t>na wskazany przez niego rachunek bankowy na podstawie wysta</w:t>
      </w:r>
      <w:r>
        <w:rPr>
          <w:rFonts w:ascii="Arial" w:hAnsi="Arial" w:cs="Arial"/>
          <w:color w:val="000000" w:themeColor="text1"/>
          <w:sz w:val="22"/>
          <w:szCs w:val="22"/>
        </w:rPr>
        <w:t>wionej faktury VAT zgodnie z przepisami prawa, zawierającej w załączniku specyfikację ilościowo-wartościową, o której mowa w ust. 2, w terminie 21 dni od dnia wystawienia faktury VAT do siedziby Zamawiającego lub drogą elektroniczną na adres:</w:t>
      </w:r>
      <w:r>
        <w:rPr>
          <w:rFonts w:ascii="Arial" w:hAnsi="Arial" w:cs="Arial"/>
          <w:sz w:val="22"/>
          <w:szCs w:val="22"/>
        </w:rPr>
        <w:t>kancelaria@byd</w:t>
      </w:r>
      <w:r>
        <w:rPr>
          <w:rFonts w:ascii="Arial" w:hAnsi="Arial" w:cs="Arial"/>
          <w:sz w:val="22"/>
          <w:szCs w:val="22"/>
        </w:rPr>
        <w:t>goszcz.rdos.gov.pl.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Za dzień zapłaty Strony przyjmują dzień uznania rachunku bankowego </w:t>
      </w:r>
      <w:r>
        <w:rPr>
          <w:rFonts w:ascii="Arial" w:hAnsi="Arial" w:cs="Arial"/>
          <w:sz w:val="22"/>
          <w:szCs w:val="22"/>
        </w:rPr>
        <w:t>Wykonawcy.</w:t>
      </w:r>
    </w:p>
    <w:p w:rsidR="000F0BCB" w:rsidRDefault="00AE0D0D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Usługi będą rozliczane według cen jednostkowych wynikających z oferty wykonawcy.</w:t>
      </w:r>
    </w:p>
    <w:p w:rsidR="000F0BCB" w:rsidRDefault="00AE0D0D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Rzeczywiste liczby przesyłek będą wynikać z bieżących potrzeb Zamawiającego 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mogą odbiegać od liczby przesyłek podanych w zapytaniu o cenę, o którym mowa w ust. 1. W takim przypadku Wykonawcy nie przysługują żadne roszczenia wynikające z różnicy pomiędzy faktyczną liczbą przesyłek a liczbą podaną w zapytaniu ofertowym. </w:t>
      </w:r>
    </w:p>
    <w:p w:rsidR="000F0BCB" w:rsidRDefault="00AE0D0D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Ceny podan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 przez Wykonawcę w złożonej ofercie za poszczególne usługi pocztowe nie będą podlegały zmianom przez czas trwania umowy z wyjątkiem zmiany cennika usług pocztowych wprowadzonej w sposób przewidziany w ustawie Prawo Pocztowe. W takim przypadku zamawiający </w:t>
      </w:r>
      <w:r>
        <w:rPr>
          <w:rFonts w:ascii="Arial" w:hAnsi="Arial" w:cs="Arial"/>
          <w:color w:val="000000" w:themeColor="text1"/>
          <w:sz w:val="22"/>
          <w:szCs w:val="22"/>
        </w:rPr>
        <w:t>zobowiązuje się do uiszczania opłaty zgodnie z obowiązującym cennikiem.</w:t>
      </w:r>
    </w:p>
    <w:p w:rsidR="000F0BCB" w:rsidRDefault="00AE0D0D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uzgadniają, że w przypadku usług, których ceny nie zostały ujęte w zapytaniu o cenę i ofercie Wykonawcy, zastosowanie będzie miał detaliczny cennik usług pocztowych Wykonawcy, 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bowiązujący w dniu zlecenia usługi nieujętej w wykazie cen określonych w ust. 4. </w:t>
      </w:r>
    </w:p>
    <w:p w:rsidR="000F0BCB" w:rsidRDefault="00AE0D0D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Jeżeli w trakcie obowiązywania Umowy nastąpi zmiana w zakresie podatku od towarów i usług, Zamawiający zobowiązuje się do uiszczenia opłaty powiększonej o podatek od towarów </w:t>
      </w:r>
      <w:r>
        <w:rPr>
          <w:rFonts w:ascii="Arial" w:hAnsi="Arial" w:cs="Arial"/>
          <w:color w:val="000000" w:themeColor="text1"/>
          <w:sz w:val="22"/>
          <w:szCs w:val="22"/>
        </w:rPr>
        <w:t>i usług według obowiązującej stawki.</w:t>
      </w:r>
    </w:p>
    <w:p w:rsidR="000F0BCB" w:rsidRDefault="00AE0D0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przenosić wierzytelności wynikającej z umowy na rzecz osoby trzeciej, bez pisemnej zgody Zamawiającego. Treść dokumentów, dotyczących przenoszonej wierzytelności (umowy o przelew, pożyczki, </w:t>
      </w:r>
      <w:r>
        <w:rPr>
          <w:rFonts w:ascii="Arial" w:hAnsi="Arial" w:cs="Arial"/>
          <w:sz w:val="22"/>
          <w:szCs w:val="22"/>
        </w:rPr>
        <w:t>zawiadomienia, oświadczenia itp.) nie może stać w sprzeczności z postanowieniami umowy.</w:t>
      </w:r>
    </w:p>
    <w:p w:rsidR="000F0BCB" w:rsidRDefault="000F0BCB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F0BCB" w:rsidRDefault="000F0BCB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F0BCB" w:rsidRDefault="000F0BC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F0BCB" w:rsidRDefault="00AE0D0D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5</w:t>
      </w:r>
    </w:p>
    <w:p w:rsidR="000F0BCB" w:rsidRDefault="00AE0D0D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Wypowiedzenie i zmiana warunków umowy</w:t>
      </w:r>
    </w:p>
    <w:p w:rsidR="000F0BCB" w:rsidRDefault="00AE0D0D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Każda ze Stron może wypowiedzieć umowę z zachowaniem jednomiesięcznego okresu wypowiedzenia, w formie pisemnej, ze skutkiem na koniec miesiąca kalendarzowego, co nie zwalania z obowiązku wykonywania umowy do końca okresu wypowiedzenia oraz obowiązku zapłat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 należnego wynagrodzenia Wykonawcy za zrealizowaną część umowy. </w:t>
      </w:r>
    </w:p>
    <w:p w:rsidR="000F0BCB" w:rsidRDefault="00AE0D0D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ma prawo do wypowiedzenia umowy bez zachowania okresu wypowiedzenia, w następujących przypadkach:</w:t>
      </w:r>
    </w:p>
    <w:p w:rsidR="000F0BCB" w:rsidRDefault="00AE0D0D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stwierdzenia nienależytego wykonywania obowiązków przez Wykonawcę. P</w:t>
      </w:r>
      <w:r>
        <w:rPr>
          <w:rFonts w:ascii="Arial" w:hAnsi="Arial" w:cs="Arial"/>
          <w:color w:val="000000" w:themeColor="text1"/>
          <w:sz w:val="22"/>
          <w:szCs w:val="22"/>
        </w:rPr>
        <w:t>rawo to Zamawiający zrealizuje poprzez złożenie Wykonawcy pisemnego oświadczenia po uprzednim, co najmniej dwukrotnym wezwaniu Wykonawcy do należytego wykonywania umowy i przywrócenia stanu zgodnego z umową;</w:t>
      </w:r>
    </w:p>
    <w:p w:rsidR="000F0BCB" w:rsidRDefault="00AE0D0D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niepodjęcia przez Wykonawcę realizac</w:t>
      </w:r>
      <w:r>
        <w:rPr>
          <w:rFonts w:ascii="Arial" w:hAnsi="Arial" w:cs="Arial"/>
          <w:color w:val="000000" w:themeColor="text1"/>
          <w:sz w:val="22"/>
          <w:szCs w:val="22"/>
        </w:rPr>
        <w:t>ji przedmiotu umowy lub przerwania przez niego świadczenia usług z niej wynikających na okres dłuższy niż 3 dni;</w:t>
      </w:r>
    </w:p>
    <w:p w:rsidR="000F0BCB" w:rsidRDefault="00AE0D0D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nieposiadania lub utracenia przez Wykonawcę właściwości, które są konieczne do realizacji przedmiotu umowy;</w:t>
      </w:r>
    </w:p>
    <w:p w:rsidR="000F0BCB" w:rsidRDefault="00AE0D0D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przypadku, gdy Wykona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wca został postawiony w stan upadłości lub likwidacji. </w:t>
      </w:r>
    </w:p>
    <w:p w:rsidR="000F0BCB" w:rsidRDefault="00AE0D0D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Umowa może być wypowiedziana przez Wykonawcę ze skutkiem natychmiastowym, z obowiązkiem dokonania przez Zamawiającego płatności za wykonane czynności, w przypadku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powtarzającego się niedotrzymywania p</w:t>
      </w:r>
      <w:r>
        <w:rPr>
          <w:rFonts w:ascii="Arial" w:hAnsi="Arial" w:cs="Arial"/>
          <w:color w:val="000000" w:themeColor="text1"/>
          <w:sz w:val="22"/>
          <w:szCs w:val="22"/>
        </w:rPr>
        <w:t>rzez Zamawiającego warunków niniejszej umowy, po uprzednim, co najmniej dwukrotnym wezwaniu Zamawiającego do należytego wykonywania umowy i wyznaczeniu dodatkowego terminu na przywrócenie stanu zgodnego z umową, nie krótszego niż 14 dni, a także w przypadk</w:t>
      </w:r>
      <w:r>
        <w:rPr>
          <w:rFonts w:ascii="Arial" w:hAnsi="Arial" w:cs="Arial"/>
          <w:color w:val="000000" w:themeColor="text1"/>
          <w:sz w:val="22"/>
          <w:szCs w:val="22"/>
        </w:rPr>
        <w:t>u zmiany w trakcie obowiązywania umowy przepisów prawnych regulujących działalność pocztową, jeżeli wejście w życie tych przepisów uniemożliwi realizację umowy.</w:t>
      </w:r>
    </w:p>
    <w:p w:rsidR="000F0BCB" w:rsidRDefault="00AE0D0D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Zmiany umowy mogą zostać dokonane m.in. w następujących przypadkach:</w:t>
      </w:r>
    </w:p>
    <w:p w:rsidR="000F0BCB" w:rsidRDefault="00AE0D0D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zmiany powszechnie obowiąz</w:t>
      </w:r>
      <w:r>
        <w:rPr>
          <w:rFonts w:ascii="Arial" w:hAnsi="Arial" w:cs="Arial"/>
          <w:color w:val="000000" w:themeColor="text1"/>
        </w:rPr>
        <w:t>ujących przepisów prawa w zakresie mającym wpływ na realizację przedmiotu zamówienia;</w:t>
      </w:r>
    </w:p>
    <w:p w:rsidR="000F0BCB" w:rsidRDefault="00AE0D0D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powstania rozbieżności lub niejasności w rozumieniu pojęć użytych w umowie, których nie będzie można usunąć w inny sposób, a zmiana umożliwi usunięcie rozbieżności i dopr</w:t>
      </w:r>
      <w:r>
        <w:rPr>
          <w:rFonts w:ascii="Arial" w:hAnsi="Arial" w:cs="Arial"/>
          <w:color w:val="000000" w:themeColor="text1"/>
        </w:rPr>
        <w:t>ecyzowanie umowy w celu jednoznacznej interpretacji jej zapisów przez Strony;</w:t>
      </w:r>
    </w:p>
    <w:p w:rsidR="000F0BCB" w:rsidRDefault="00AE0D0D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zaistnienia innej, niemożliwej do przewidzenia w momencie zawarcia umowy okoliczności prawnej, ekonomicznej lub technicznej, za którą żadna ze Stron nie ponosi odpowiedzialności,</w:t>
      </w:r>
      <w:r>
        <w:rPr>
          <w:rFonts w:ascii="Arial" w:hAnsi="Arial" w:cs="Arial"/>
          <w:color w:val="000000" w:themeColor="text1"/>
        </w:rPr>
        <w:t xml:space="preserve"> skutkującej brakiem należytego wykonania umowy. </w:t>
      </w:r>
    </w:p>
    <w:p w:rsidR="000F0BCB" w:rsidRDefault="00AE0D0D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zmian, o których mowa w § 4 ust. 6 i 8, zmiany obowiązują od dnia wprowadzenia i nie wymagają aneksowania umowy.</w:t>
      </w:r>
    </w:p>
    <w:p w:rsidR="000F0BCB" w:rsidRDefault="00AE0D0D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6</w:t>
      </w:r>
    </w:p>
    <w:p w:rsidR="000F0BCB" w:rsidRDefault="00AE0D0D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Porozumiewanie się Stron</w:t>
      </w:r>
    </w:p>
    <w:p w:rsidR="000F0BCB" w:rsidRDefault="00AE0D0D">
      <w:pPr>
        <w:pStyle w:val="Tekstpodstawowy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ustalają następujące adresy do korespondencji:</w:t>
      </w:r>
    </w:p>
    <w:p w:rsidR="000F0BCB" w:rsidRDefault="00AE0D0D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Zamawiający: </w:t>
      </w:r>
      <w:r>
        <w:rPr>
          <w:rFonts w:ascii="Arial" w:hAnsi="Arial" w:cs="Arial"/>
          <w:color w:val="000000" w:themeColor="text1"/>
          <w:sz w:val="22"/>
          <w:szCs w:val="22"/>
        </w:rPr>
        <w:t>Regionalna Dyrekcja Ochrony Środowiska w Bydgoszczy, ul. Dworcowa 81, 85-009 Bydgoszcz;</w:t>
      </w:r>
    </w:p>
    <w:p w:rsidR="000F0BCB" w:rsidRDefault="00AE0D0D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 e-mailowy: kancelaria@bydgoszcz.rdos.gov.pl</w:t>
      </w:r>
    </w:p>
    <w:p w:rsidR="000F0BCB" w:rsidRDefault="00AE0D0D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Telefon: 52 50 65 666 </w:t>
      </w:r>
    </w:p>
    <w:p w:rsidR="000F0BCB" w:rsidRDefault="000F0BCB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Wykonawca: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…………</w:t>
      </w:r>
    </w:p>
    <w:p w:rsidR="000F0BCB" w:rsidRDefault="00AE0D0D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 e-mailowy: …………..</w:t>
      </w:r>
    </w:p>
    <w:p w:rsidR="000F0BCB" w:rsidRDefault="00AE0D0D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………………….</w:t>
      </w:r>
    </w:p>
    <w:p w:rsidR="000F0BCB" w:rsidRDefault="000F0BCB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pStyle w:val="StylArialWyjustowany"/>
        <w:suppressAutoHyphens w:val="0"/>
        <w:spacing w:line="276" w:lineRule="auto"/>
        <w:ind w:left="36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i zobowiązują się do </w:t>
      </w:r>
      <w:r>
        <w:rPr>
          <w:rFonts w:cs="Arial"/>
          <w:color w:val="000000" w:themeColor="text1"/>
          <w:sz w:val="22"/>
          <w:szCs w:val="22"/>
        </w:rPr>
        <w:t xml:space="preserve">wzajemnego powiadamiania o każdej zmianie powyższych adresów drogą pisemną. Zmiany powyższych adresów nie wymagają zmiany treści niniejszej umowy. Niedopełnienie obowiązku określonego w ust. 1 powoduje ten skutek, że pismo wysłane na adres wskazany w ust. </w:t>
      </w:r>
      <w:r>
        <w:rPr>
          <w:rFonts w:cs="Arial"/>
          <w:color w:val="000000" w:themeColor="text1"/>
          <w:sz w:val="22"/>
          <w:szCs w:val="22"/>
        </w:rPr>
        <w:t>1 uznaje się za doręczone także wówczas, gdy zostanie zwrócone z powodu nieaktualnego adresu.</w:t>
      </w:r>
    </w:p>
    <w:p w:rsidR="000F0BCB" w:rsidRDefault="000F0BCB">
      <w:pPr>
        <w:pStyle w:val="StylArialWyjustowany"/>
        <w:suppressAutoHyphens w:val="0"/>
        <w:spacing w:line="276" w:lineRule="auto"/>
        <w:ind w:left="360"/>
        <w:rPr>
          <w:rFonts w:cs="Arial"/>
          <w:color w:val="000000" w:themeColor="text1"/>
          <w:sz w:val="22"/>
          <w:szCs w:val="22"/>
        </w:rPr>
      </w:pPr>
    </w:p>
    <w:p w:rsidR="000F0BCB" w:rsidRDefault="00AE0D0D">
      <w:pPr>
        <w:pStyle w:val="StylArialWyjustowany"/>
        <w:numPr>
          <w:ilvl w:val="0"/>
          <w:numId w:val="6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Za korespondencje doręczoną uznaje się:</w:t>
      </w:r>
    </w:p>
    <w:p w:rsidR="000F0BCB" w:rsidRDefault="00AE0D0D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pismo przyjęte bezpośrednio i pokwitowane przez przedstawicieli Stron upoważnionych do kontaktów, wymienionych w ust. 3,</w:t>
      </w:r>
    </w:p>
    <w:p w:rsidR="000F0BCB" w:rsidRDefault="00AE0D0D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przyjęte przez Stronę w postaci listu poleconego za potwierdzeniem odbioru, jak i zwrócone przez operatora pocztowego jako nieodebrane po dwukrotnej awizacji listu poleconego – wysłanego na adres podany w ust. 1,</w:t>
      </w:r>
    </w:p>
    <w:p w:rsidR="000F0BCB" w:rsidRDefault="00AE0D0D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przesłane na adres e-mailowy, o którym mowa</w:t>
      </w:r>
      <w:r>
        <w:rPr>
          <w:rFonts w:cs="Arial"/>
          <w:color w:val="000000" w:themeColor="text1"/>
          <w:sz w:val="22"/>
          <w:szCs w:val="22"/>
        </w:rPr>
        <w:t xml:space="preserve"> w ust. 1 i potwierdzone automatycznie jako odebrane przez program obsługujący pocztę elektroniczną.</w:t>
      </w:r>
    </w:p>
    <w:p w:rsidR="000F0BCB" w:rsidRDefault="000F0BCB">
      <w:pPr>
        <w:pStyle w:val="StylArialWyjustowany"/>
        <w:suppressAutoHyphens w:val="0"/>
        <w:spacing w:line="276" w:lineRule="auto"/>
        <w:ind w:left="720"/>
        <w:rPr>
          <w:rFonts w:cs="Arial"/>
          <w:color w:val="000000" w:themeColor="text1"/>
          <w:sz w:val="22"/>
          <w:szCs w:val="22"/>
        </w:rPr>
      </w:pPr>
    </w:p>
    <w:p w:rsidR="000F0BCB" w:rsidRDefault="00AE0D0D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Upoważnionym przedstawicielem Zamawiającego do wszelkich kontaktów wynikających z realizacji umowy jest Pani Gabriela Barwińska-Szczutkowska – Naczelnik 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ydziału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Organizacyjno-Administracyjnego </w:t>
      </w:r>
      <w:r>
        <w:rPr>
          <w:rFonts w:ascii="Arial" w:hAnsi="Arial" w:cs="Arial"/>
          <w:color w:val="000000" w:themeColor="text1"/>
          <w:sz w:val="22"/>
          <w:szCs w:val="22"/>
        </w:rPr>
        <w:br/>
        <w:t>Adres e-mailowy: gabriela.barwinska@bydgoszcz.rdos.gov.pl</w:t>
      </w:r>
    </w:p>
    <w:p w:rsidR="000F0BCB" w:rsidRDefault="00AE0D0D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52 50 65 666 wew. 6017</w:t>
      </w:r>
    </w:p>
    <w:p w:rsidR="000F0BCB" w:rsidRDefault="000F0BCB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Upoważnionym przedstawicielem Wykonawcy do wszelkich kontaktów wynikających z realizacji umowy jest: ……………………………………….</w:t>
      </w:r>
    </w:p>
    <w:p w:rsidR="000F0BCB" w:rsidRDefault="00AE0D0D">
      <w:pPr>
        <w:pStyle w:val="Akapitzlist"/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Adres </w:t>
      </w:r>
      <w:r>
        <w:rPr>
          <w:rFonts w:ascii="Arial" w:hAnsi="Arial" w:cs="Arial"/>
          <w:color w:val="000000" w:themeColor="text1"/>
          <w:sz w:val="22"/>
          <w:szCs w:val="22"/>
        </w:rPr>
        <w:t>e-mailowy: ……………………………………….</w:t>
      </w:r>
    </w:p>
    <w:p w:rsidR="000F0BCB" w:rsidRDefault="00AE0D0D">
      <w:pPr>
        <w:pStyle w:val="Akapitzlist"/>
        <w:suppressAutoHyphens w:val="0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………………………………………………….</w:t>
      </w:r>
    </w:p>
    <w:p w:rsidR="000F0BCB" w:rsidRDefault="000F0BCB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F0BCB" w:rsidRDefault="000F0BCB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F0BCB" w:rsidRDefault="00AE0D0D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7</w:t>
      </w:r>
    </w:p>
    <w:p w:rsidR="000F0BCB" w:rsidRDefault="00AE0D0D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Pozostałe postanowienia Stron</w:t>
      </w:r>
    </w:p>
    <w:p w:rsidR="000F0BCB" w:rsidRDefault="00AE0D0D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Umowa ulega rozwiązaniu z dniem jej zakończenia, o którym mowa w § 2 umowy, tj. z dniem </w:t>
      </w:r>
      <w:r>
        <w:rPr>
          <w:rFonts w:ascii="Arial" w:hAnsi="Arial" w:cs="Arial"/>
          <w:sz w:val="22"/>
          <w:szCs w:val="22"/>
        </w:rPr>
        <w:t xml:space="preserve">31 grudnia 2023 r. </w:t>
      </w:r>
      <w:r>
        <w:rPr>
          <w:rFonts w:ascii="Arial" w:hAnsi="Arial" w:cs="Arial"/>
          <w:color w:val="000000" w:themeColor="text1"/>
          <w:sz w:val="22"/>
          <w:szCs w:val="22"/>
        </w:rPr>
        <w:t>lub z dniem przekroczenia wartości wynagrodzenia umowne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go wykonawcy, o którym mowa w § 4 ust. 1 umowy w zależności od tego, które ze zdarzeń zaistnieje wcześniej. </w:t>
      </w:r>
      <w:r>
        <w:rPr>
          <w:rFonts w:ascii="Arial" w:hAnsi="Arial" w:cs="Arial"/>
          <w:sz w:val="22"/>
          <w:szCs w:val="22"/>
        </w:rPr>
        <w:t>Kontrola wykorzystania środków finansowych leży po stronie Zamawiającego.</w:t>
      </w:r>
    </w:p>
    <w:p w:rsidR="000F0BCB" w:rsidRDefault="00AE0D0D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zobowiązują się do polubownego rozstrzygania ewentualnych sporów wy</w:t>
      </w:r>
      <w:r>
        <w:rPr>
          <w:rFonts w:ascii="Arial" w:hAnsi="Arial" w:cs="Arial"/>
          <w:color w:val="000000" w:themeColor="text1"/>
          <w:sz w:val="22"/>
          <w:szCs w:val="22"/>
        </w:rPr>
        <w:t>nikających z wykonywania niniejszej umowy.</w:t>
      </w:r>
    </w:p>
    <w:p w:rsidR="000F0BCB" w:rsidRDefault="00AE0D0D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braku porozumienia Strony zobowiązują się oddać spór do rozstrzygnięcia przez sąd powszechny właściwy miejscowo dla Zamawiającego.</w:t>
      </w:r>
    </w:p>
    <w:p w:rsidR="000F0BCB" w:rsidRDefault="00AE0D0D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sprawach nieuregulowanych w umowie zastosowanie mają przepisy Kodeks</w:t>
      </w:r>
      <w:r>
        <w:rPr>
          <w:rFonts w:ascii="Arial" w:hAnsi="Arial" w:cs="Arial"/>
          <w:color w:val="000000" w:themeColor="text1"/>
          <w:sz w:val="22"/>
          <w:szCs w:val="22"/>
        </w:rPr>
        <w:t>u cywilnego.</w:t>
      </w:r>
    </w:p>
    <w:p w:rsidR="000F0BCB" w:rsidRDefault="00AE0D0D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Umowę sporządzono w trzech jednobrzmiących egzemplarzach, jeden dla Wykonawcy i dwa dla Zamawiającego. </w:t>
      </w:r>
    </w:p>
    <w:p w:rsidR="000F0BCB" w:rsidRDefault="000F0BCB">
      <w:pPr>
        <w:pStyle w:val="Tekstpodstawowy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8</w:t>
      </w:r>
    </w:p>
    <w:p w:rsidR="000F0BCB" w:rsidRDefault="00AE0D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Zarządzania Środowiskowego zgodnego z EMAS</w:t>
      </w:r>
    </w:p>
    <w:p w:rsidR="000F0BCB" w:rsidRDefault="00AE0D0D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posiada certyfikat Zarządzania Środowiskowego, zgodnego z EMAS, na podstawie </w:t>
      </w:r>
      <w:r>
        <w:rPr>
          <w:rFonts w:ascii="Arial" w:hAnsi="Arial" w:cs="Arial"/>
          <w:sz w:val="22"/>
          <w:szCs w:val="22"/>
        </w:rPr>
        <w:t>Polityki Środowiskowej, zatwierdzonej przez Regionalnego Dyrektora Ochrony Środowiska w Bydgoszczy.</w:t>
      </w:r>
    </w:p>
    <w:p w:rsidR="000F0BCB" w:rsidRDefault="00AE0D0D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zapoznał się z treścią Polityki Środowiskowej Zamawiającego umieszczonej na jego stronie internetowej pod adresem: http://bydgoszcz.</w:t>
      </w:r>
      <w:r>
        <w:rPr>
          <w:rFonts w:ascii="Arial" w:hAnsi="Arial" w:cs="Arial"/>
          <w:sz w:val="22"/>
          <w:szCs w:val="22"/>
        </w:rPr>
        <w:t>rdos.gov.pl/system-ekozarzadzania-i-audytu-emas, a także zobowiązuje się do jej uwzględnienia w ramach realizacji zadania.</w:t>
      </w:r>
    </w:p>
    <w:p w:rsidR="000F0BCB" w:rsidRDefault="000F0BCB">
      <w:p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0F0BCB" w:rsidRDefault="00AE0D0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0F0BCB" w:rsidRDefault="00AE0D0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zapoznał się z treścią Polityki prywatności Zamawiającego umieszczonej w serwisie internetowym </w:t>
      </w:r>
      <w:r>
        <w:rPr>
          <w:rFonts w:ascii="Arial" w:hAnsi="Arial" w:cs="Arial"/>
          <w:sz w:val="22"/>
          <w:szCs w:val="22"/>
        </w:rPr>
        <w:t>Regionalnej Dyrekcji Ochrony Środowiska w Bydgoszczy pod adresem: http://bydgoszcz.rdos.gov.pl/polityka-prywatnosci.</w:t>
      </w:r>
    </w:p>
    <w:p w:rsidR="000F0BCB" w:rsidRDefault="000F0BCB">
      <w:pPr>
        <w:pStyle w:val="Nagwek4"/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10</w:t>
      </w:r>
    </w:p>
    <w:p w:rsidR="000F0BCB" w:rsidRDefault="00AE0D0D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Załącznikami do umowy są:</w:t>
      </w:r>
    </w:p>
    <w:p w:rsidR="000F0BCB" w:rsidRDefault="00AE0D0D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Zapytanie ofertowe </w:t>
      </w:r>
    </w:p>
    <w:p w:rsidR="000F0BCB" w:rsidRDefault="00AE0D0D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Oferta wykonawcy z dnia …….</w:t>
      </w:r>
    </w:p>
    <w:p w:rsidR="000F0BCB" w:rsidRDefault="00AE0D0D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antykorupcyjna</w:t>
      </w:r>
    </w:p>
    <w:p w:rsidR="000F0BCB" w:rsidRDefault="000F0BCB">
      <w:pPr>
        <w:pStyle w:val="Akapitzlist"/>
        <w:spacing w:after="120"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0F0BCB">
      <w:pPr>
        <w:pStyle w:val="Akapitzlist"/>
        <w:spacing w:after="120"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0F0BCB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F0BCB" w:rsidRDefault="000F0BCB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0F0BCB">
      <w:pPr>
        <w:pStyle w:val="Nagwek4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pStyle w:val="Nagwek4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Wykonawca</w:t>
      </w:r>
    </w:p>
    <w:p w:rsidR="000F0BCB" w:rsidRDefault="000F0BCB">
      <w:pPr>
        <w:tabs>
          <w:tab w:val="left" w:pos="284"/>
        </w:tabs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F0BCB" w:rsidRDefault="00AE0D0D">
      <w:pPr>
        <w:rPr>
          <w:rFonts w:ascii="Arial" w:hAnsi="Arial" w:cs="Arial"/>
          <w:color w:val="000000" w:themeColor="text1"/>
          <w:sz w:val="22"/>
          <w:szCs w:val="22"/>
        </w:rPr>
      </w:pPr>
      <w:r>
        <w:br w:type="page"/>
      </w:r>
    </w:p>
    <w:p w:rsidR="000F0BCB" w:rsidRDefault="000F0BCB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</w:p>
    <w:sectPr w:rsidR="000F0BCB">
      <w:footerReference w:type="default" r:id="rId8"/>
      <w:footerReference w:type="first" r:id="rId9"/>
      <w:pgSz w:w="11906" w:h="16838"/>
      <w:pgMar w:top="1418" w:right="1304" w:bottom="1418" w:left="130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0D" w:rsidRDefault="00AE0D0D">
      <w:r>
        <w:separator/>
      </w:r>
    </w:p>
  </w:endnote>
  <w:endnote w:type="continuationSeparator" w:id="0">
    <w:p w:rsidR="00AE0D0D" w:rsidRDefault="00AE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007099"/>
      <w:docPartObj>
        <w:docPartGallery w:val="Page Numbers (Bottom of Page)"/>
        <w:docPartUnique/>
      </w:docPartObj>
    </w:sdtPr>
    <w:sdtEndPr/>
    <w:sdtContent>
      <w:p w:rsidR="000F0BCB" w:rsidRDefault="00AE0D0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350AF">
          <w:rPr>
            <w:noProof/>
          </w:rPr>
          <w:t>1</w:t>
        </w:r>
        <w:r>
          <w:fldChar w:fldCharType="end"/>
        </w:r>
      </w:p>
    </w:sdtContent>
  </w:sdt>
  <w:p w:rsidR="000F0BCB" w:rsidRDefault="000F0BCB">
    <w:pPr>
      <w:pStyle w:val="Stopka"/>
      <w:tabs>
        <w:tab w:val="clear" w:pos="4536"/>
        <w:tab w:val="clear" w:pos="9072"/>
        <w:tab w:val="right" w:pos="104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570305"/>
      <w:docPartObj>
        <w:docPartGallery w:val="Page Numbers (Bottom of Page)"/>
        <w:docPartUnique/>
      </w:docPartObj>
    </w:sdtPr>
    <w:sdtEndPr/>
    <w:sdtContent>
      <w:p w:rsidR="000F0BCB" w:rsidRDefault="00AE0D0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0F0BCB" w:rsidRDefault="000F0BCB">
    <w:pPr>
      <w:pStyle w:val="Stopka"/>
      <w:tabs>
        <w:tab w:val="clear" w:pos="4536"/>
        <w:tab w:val="clear" w:pos="9072"/>
        <w:tab w:val="right" w:pos="104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0D" w:rsidRDefault="00AE0D0D">
      <w:r>
        <w:separator/>
      </w:r>
    </w:p>
  </w:footnote>
  <w:footnote w:type="continuationSeparator" w:id="0">
    <w:p w:rsidR="00AE0D0D" w:rsidRDefault="00AE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686"/>
    <w:multiLevelType w:val="multilevel"/>
    <w:tmpl w:val="4498F4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0816267"/>
    <w:multiLevelType w:val="multilevel"/>
    <w:tmpl w:val="9F36790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9D2640"/>
    <w:multiLevelType w:val="multilevel"/>
    <w:tmpl w:val="246497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5A61B5A"/>
    <w:multiLevelType w:val="multilevel"/>
    <w:tmpl w:val="1BBA0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71E49F7"/>
    <w:multiLevelType w:val="multilevel"/>
    <w:tmpl w:val="8B2A6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4900FF2"/>
    <w:multiLevelType w:val="multilevel"/>
    <w:tmpl w:val="ADC636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5BA22B1"/>
    <w:multiLevelType w:val="multilevel"/>
    <w:tmpl w:val="35D6BA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B82B14"/>
    <w:multiLevelType w:val="multilevel"/>
    <w:tmpl w:val="927637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EF819DC"/>
    <w:multiLevelType w:val="multilevel"/>
    <w:tmpl w:val="9C6E9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2D052A"/>
    <w:multiLevelType w:val="multilevel"/>
    <w:tmpl w:val="A24829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49F4C1F"/>
    <w:multiLevelType w:val="multilevel"/>
    <w:tmpl w:val="00E8402E"/>
    <w:lvl w:ilvl="0">
      <w:start w:val="1"/>
      <w:numFmt w:val="lowerLetter"/>
      <w:lvlText w:val="%1."/>
      <w:lvlJc w:val="left"/>
      <w:pPr>
        <w:tabs>
          <w:tab w:val="num" w:pos="1097"/>
        </w:tabs>
        <w:ind w:left="1077" w:hanging="34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2816AC"/>
    <w:multiLevelType w:val="multilevel"/>
    <w:tmpl w:val="DBFE22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CB"/>
    <w:rsid w:val="000F0BCB"/>
    <w:rsid w:val="00AE0D0D"/>
    <w:rsid w:val="00B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03D31-0E1A-43B0-BE47-1BE1F591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57F"/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2BE2"/>
    <w:pPr>
      <w:keepNext/>
      <w:suppressAutoHyphens w:val="0"/>
      <w:ind w:left="66"/>
      <w:jc w:val="center"/>
      <w:outlineLvl w:val="3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182BE2"/>
    <w:rPr>
      <w:rFonts w:cs="Times New Roman"/>
      <w:b/>
      <w:sz w:val="24"/>
    </w:rPr>
  </w:style>
  <w:style w:type="character" w:customStyle="1" w:styleId="WW8Num5z0">
    <w:name w:val="WW8Num5z0"/>
    <w:uiPriority w:val="99"/>
    <w:qFormat/>
    <w:rsid w:val="004A057F"/>
  </w:style>
  <w:style w:type="character" w:customStyle="1" w:styleId="Absatz-Standardschriftart">
    <w:name w:val="Absatz-Standardschriftart"/>
    <w:uiPriority w:val="99"/>
    <w:qFormat/>
    <w:rsid w:val="004A057F"/>
  </w:style>
  <w:style w:type="character" w:customStyle="1" w:styleId="WW8Num3z0">
    <w:name w:val="WW8Num3z0"/>
    <w:uiPriority w:val="99"/>
    <w:qFormat/>
    <w:rsid w:val="004A057F"/>
  </w:style>
  <w:style w:type="character" w:customStyle="1" w:styleId="WW8Num3z1">
    <w:name w:val="WW8Num3z1"/>
    <w:uiPriority w:val="99"/>
    <w:qFormat/>
    <w:rsid w:val="004A057F"/>
    <w:rPr>
      <w:rFonts w:ascii="Wingdings 2" w:hAnsi="Wingdings 2"/>
      <w:sz w:val="18"/>
    </w:rPr>
  </w:style>
  <w:style w:type="character" w:customStyle="1" w:styleId="WW8Num3z2">
    <w:name w:val="WW8Num3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6z0">
    <w:name w:val="WW8Num6z0"/>
    <w:uiPriority w:val="99"/>
    <w:qFormat/>
    <w:rsid w:val="004A057F"/>
  </w:style>
  <w:style w:type="character" w:customStyle="1" w:styleId="Domylnaczcionkaakapitu5">
    <w:name w:val="Domyślna czcionka akapitu5"/>
    <w:uiPriority w:val="99"/>
    <w:qFormat/>
    <w:rsid w:val="004A057F"/>
  </w:style>
  <w:style w:type="character" w:customStyle="1" w:styleId="WW-Absatz-Standardschriftart">
    <w:name w:val="WW-Absatz-Standardschriftart"/>
    <w:uiPriority w:val="99"/>
    <w:qFormat/>
    <w:rsid w:val="004A057F"/>
  </w:style>
  <w:style w:type="character" w:customStyle="1" w:styleId="WW8Num2z0">
    <w:name w:val="WW8Num2z0"/>
    <w:uiPriority w:val="99"/>
    <w:qFormat/>
    <w:rsid w:val="004A057F"/>
  </w:style>
  <w:style w:type="character" w:customStyle="1" w:styleId="WW8Num10z0">
    <w:name w:val="WW8Num10z0"/>
    <w:uiPriority w:val="99"/>
    <w:qFormat/>
    <w:rsid w:val="004A057F"/>
  </w:style>
  <w:style w:type="character" w:customStyle="1" w:styleId="WW8Num10z1">
    <w:name w:val="WW8Num10z1"/>
    <w:uiPriority w:val="99"/>
    <w:qFormat/>
    <w:rsid w:val="004A057F"/>
    <w:rPr>
      <w:rFonts w:ascii="Wingdings 2" w:hAnsi="Wingdings 2"/>
      <w:sz w:val="18"/>
    </w:rPr>
  </w:style>
  <w:style w:type="character" w:customStyle="1" w:styleId="WW8Num10z2">
    <w:name w:val="WW8Num10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2z0">
    <w:name w:val="WW8Num12z0"/>
    <w:uiPriority w:val="99"/>
    <w:qFormat/>
    <w:rsid w:val="004A057F"/>
  </w:style>
  <w:style w:type="character" w:customStyle="1" w:styleId="WW8Num13z0">
    <w:name w:val="WW8Num13z0"/>
    <w:uiPriority w:val="99"/>
    <w:qFormat/>
    <w:rsid w:val="004A057F"/>
    <w:rPr>
      <w:rFonts w:ascii="Wingdings" w:hAnsi="Wingdings"/>
    </w:rPr>
  </w:style>
  <w:style w:type="character" w:customStyle="1" w:styleId="WW8Num17z0">
    <w:name w:val="WW8Num17z0"/>
    <w:uiPriority w:val="99"/>
    <w:qFormat/>
    <w:rsid w:val="004A057F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qFormat/>
    <w:rsid w:val="004A057F"/>
  </w:style>
  <w:style w:type="character" w:customStyle="1" w:styleId="WW8Num12z1">
    <w:name w:val="WW8Num12z1"/>
    <w:uiPriority w:val="99"/>
    <w:qFormat/>
    <w:rsid w:val="004A057F"/>
    <w:rPr>
      <w:rFonts w:ascii="Wingdings 2" w:hAnsi="Wingdings 2"/>
      <w:sz w:val="18"/>
    </w:rPr>
  </w:style>
  <w:style w:type="character" w:customStyle="1" w:styleId="WW8Num12z2">
    <w:name w:val="WW8Num12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4z0">
    <w:name w:val="WW8Num14z0"/>
    <w:uiPriority w:val="99"/>
    <w:qFormat/>
    <w:rsid w:val="004A057F"/>
    <w:rPr>
      <w:rFonts w:ascii="Wingdings" w:hAnsi="Wingdings"/>
      <w:sz w:val="18"/>
    </w:rPr>
  </w:style>
  <w:style w:type="character" w:customStyle="1" w:styleId="WW8Num15z0">
    <w:name w:val="WW8Num15z0"/>
    <w:uiPriority w:val="99"/>
    <w:qFormat/>
    <w:rsid w:val="004A057F"/>
  </w:style>
  <w:style w:type="character" w:customStyle="1" w:styleId="WW8Num19z0">
    <w:name w:val="WW8Num19z0"/>
    <w:uiPriority w:val="99"/>
    <w:qFormat/>
    <w:rsid w:val="004A057F"/>
    <w:rPr>
      <w:rFonts w:ascii="Wingdings" w:hAnsi="Wingdings"/>
      <w:sz w:val="18"/>
    </w:rPr>
  </w:style>
  <w:style w:type="character" w:customStyle="1" w:styleId="WW-Absatz-Standardschriftart11">
    <w:name w:val="WW-Absatz-Standardschriftart11"/>
    <w:uiPriority w:val="99"/>
    <w:qFormat/>
    <w:rsid w:val="004A057F"/>
  </w:style>
  <w:style w:type="character" w:customStyle="1" w:styleId="WW8Num14z1">
    <w:name w:val="WW8Num14z1"/>
    <w:uiPriority w:val="99"/>
    <w:qFormat/>
    <w:rsid w:val="004A057F"/>
    <w:rPr>
      <w:rFonts w:ascii="Wingdings 2" w:hAnsi="Wingdings 2"/>
      <w:sz w:val="18"/>
    </w:rPr>
  </w:style>
  <w:style w:type="character" w:customStyle="1" w:styleId="WW8Num14z2">
    <w:name w:val="WW8Num14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6z0">
    <w:name w:val="WW8Num16z0"/>
    <w:uiPriority w:val="99"/>
    <w:qFormat/>
    <w:rsid w:val="004A057F"/>
    <w:rPr>
      <w:rFonts w:ascii="Wingdings" w:hAnsi="Wingdings"/>
    </w:rPr>
  </w:style>
  <w:style w:type="character" w:customStyle="1" w:styleId="WW8Num16z1">
    <w:name w:val="WW8Num16z1"/>
    <w:uiPriority w:val="99"/>
    <w:qFormat/>
    <w:rsid w:val="004A057F"/>
    <w:rPr>
      <w:rFonts w:ascii="Courier New" w:hAnsi="Courier New"/>
    </w:rPr>
  </w:style>
  <w:style w:type="character" w:customStyle="1" w:styleId="WW8Num16z3">
    <w:name w:val="WW8Num16z3"/>
    <w:uiPriority w:val="99"/>
    <w:qFormat/>
    <w:rsid w:val="004A057F"/>
    <w:rPr>
      <w:rFonts w:ascii="Symbol" w:hAnsi="Symbol"/>
    </w:rPr>
  </w:style>
  <w:style w:type="character" w:customStyle="1" w:styleId="WW8Num17z1">
    <w:name w:val="WW8Num17z1"/>
    <w:uiPriority w:val="99"/>
    <w:qFormat/>
    <w:rsid w:val="004A057F"/>
    <w:rPr>
      <w:rFonts w:ascii="Courier New" w:hAnsi="Courier New"/>
    </w:rPr>
  </w:style>
  <w:style w:type="character" w:customStyle="1" w:styleId="WW8Num17z3">
    <w:name w:val="WW8Num17z3"/>
    <w:uiPriority w:val="99"/>
    <w:qFormat/>
    <w:rsid w:val="004A057F"/>
    <w:rPr>
      <w:rFonts w:ascii="Symbol" w:hAnsi="Symbol"/>
    </w:rPr>
  </w:style>
  <w:style w:type="character" w:customStyle="1" w:styleId="Domylnaczcionkaakapitu4">
    <w:name w:val="Domyślna czcionka akapitu4"/>
    <w:uiPriority w:val="99"/>
    <w:qFormat/>
    <w:rsid w:val="004A057F"/>
  </w:style>
  <w:style w:type="character" w:customStyle="1" w:styleId="WW-Absatz-Standardschriftart111">
    <w:name w:val="WW-Absatz-Standardschriftart111"/>
    <w:uiPriority w:val="99"/>
    <w:qFormat/>
    <w:rsid w:val="004A057F"/>
  </w:style>
  <w:style w:type="character" w:customStyle="1" w:styleId="WW-Absatz-Standardschriftart1111">
    <w:name w:val="WW-Absatz-Standardschriftart1111"/>
    <w:uiPriority w:val="99"/>
    <w:qFormat/>
    <w:rsid w:val="004A057F"/>
  </w:style>
  <w:style w:type="character" w:customStyle="1" w:styleId="WW-Absatz-Standardschriftart11111">
    <w:name w:val="WW-Absatz-Standardschriftart11111"/>
    <w:uiPriority w:val="99"/>
    <w:qFormat/>
    <w:rsid w:val="004A057F"/>
  </w:style>
  <w:style w:type="character" w:customStyle="1" w:styleId="Domylnaczcionkaakapitu3">
    <w:name w:val="Domyślna czcionka akapitu3"/>
    <w:uiPriority w:val="99"/>
    <w:qFormat/>
    <w:rsid w:val="004A057F"/>
  </w:style>
  <w:style w:type="character" w:customStyle="1" w:styleId="WW-Absatz-Standardschriftart111111">
    <w:name w:val="WW-Absatz-Standardschriftart111111"/>
    <w:uiPriority w:val="99"/>
    <w:qFormat/>
    <w:rsid w:val="004A057F"/>
  </w:style>
  <w:style w:type="character" w:customStyle="1" w:styleId="Domylnaczcionkaakapitu2">
    <w:name w:val="Domyślna czcionka akapitu2"/>
    <w:uiPriority w:val="99"/>
    <w:qFormat/>
    <w:rsid w:val="004A057F"/>
  </w:style>
  <w:style w:type="character" w:customStyle="1" w:styleId="WW-Absatz-Standardschriftart1111111">
    <w:name w:val="WW-Absatz-Standardschriftart1111111"/>
    <w:uiPriority w:val="99"/>
    <w:qFormat/>
    <w:rsid w:val="004A057F"/>
  </w:style>
  <w:style w:type="character" w:customStyle="1" w:styleId="WW-Absatz-Standardschriftart11111111">
    <w:name w:val="WW-Absatz-Standardschriftart11111111"/>
    <w:uiPriority w:val="99"/>
    <w:qFormat/>
    <w:rsid w:val="004A057F"/>
  </w:style>
  <w:style w:type="character" w:customStyle="1" w:styleId="WW8Num9z0">
    <w:name w:val="WW8Num9z0"/>
    <w:uiPriority w:val="99"/>
    <w:qFormat/>
    <w:rsid w:val="004A057F"/>
    <w:rPr>
      <w:b/>
    </w:rPr>
  </w:style>
  <w:style w:type="character" w:customStyle="1" w:styleId="WW8Num21z0">
    <w:name w:val="WW8Num21z0"/>
    <w:uiPriority w:val="99"/>
    <w:qFormat/>
    <w:rsid w:val="004A057F"/>
    <w:rPr>
      <w:b/>
    </w:rPr>
  </w:style>
  <w:style w:type="character" w:customStyle="1" w:styleId="Domylnaczcionkaakapitu1">
    <w:name w:val="Domyślna czcionka akapitu1"/>
    <w:uiPriority w:val="99"/>
    <w:qFormat/>
    <w:rsid w:val="004A057F"/>
  </w:style>
  <w:style w:type="character" w:customStyle="1" w:styleId="Odwoaniedokomentarza1">
    <w:name w:val="Odwołanie do komentarza1"/>
    <w:uiPriority w:val="99"/>
    <w:qFormat/>
    <w:rsid w:val="004A057F"/>
    <w:rPr>
      <w:sz w:val="16"/>
    </w:rPr>
  </w:style>
  <w:style w:type="character" w:customStyle="1" w:styleId="czeinternetowe">
    <w:name w:val="Łącze internetowe"/>
    <w:basedOn w:val="Domylnaczcionkaakapitu"/>
    <w:uiPriority w:val="99"/>
    <w:rsid w:val="004A057F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Znakinumeracji">
    <w:name w:val="Znaki numeracji"/>
    <w:uiPriority w:val="99"/>
    <w:qFormat/>
    <w:rsid w:val="004A057F"/>
  </w:style>
  <w:style w:type="character" w:customStyle="1" w:styleId="Znakiprzypiswdolnych">
    <w:name w:val="Znaki przypisów dolnych"/>
    <w:uiPriority w:val="99"/>
    <w:qFormat/>
    <w:rsid w:val="004A057F"/>
  </w:style>
  <w:style w:type="character" w:customStyle="1" w:styleId="Odwoanieprzypisudolnego1">
    <w:name w:val="Odwołanie przypisu dolnego1"/>
    <w:uiPriority w:val="99"/>
    <w:qFormat/>
    <w:rsid w:val="004A057F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4A057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4A057F"/>
  </w:style>
  <w:style w:type="character" w:customStyle="1" w:styleId="Odwoaniedokomentarza2">
    <w:name w:val="Odwołanie do komentarza2"/>
    <w:uiPriority w:val="99"/>
    <w:qFormat/>
    <w:rsid w:val="004A057F"/>
    <w:rPr>
      <w:sz w:val="16"/>
    </w:rPr>
  </w:style>
  <w:style w:type="character" w:customStyle="1" w:styleId="TekstkomentarzaZnak">
    <w:name w:val="Tekst komentarza Znak"/>
    <w:basedOn w:val="Domylnaczcionkaakapitu5"/>
    <w:uiPriority w:val="99"/>
    <w:qFormat/>
    <w:rsid w:val="004A057F"/>
    <w:rPr>
      <w:rFonts w:cs="Times New Roman"/>
    </w:rPr>
  </w:style>
  <w:style w:type="character" w:customStyle="1" w:styleId="NagwekZnak">
    <w:name w:val="Nagłówek Znak"/>
    <w:uiPriority w:val="99"/>
    <w:qFormat/>
    <w:rsid w:val="004A057F"/>
    <w:rPr>
      <w:sz w:val="24"/>
    </w:rPr>
  </w:style>
  <w:style w:type="character" w:customStyle="1" w:styleId="StopkaZnak">
    <w:name w:val="Stopka Znak"/>
    <w:uiPriority w:val="99"/>
    <w:qFormat/>
    <w:rsid w:val="004A057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80530E"/>
    <w:rPr>
      <w:lang w:eastAsia="ar-SA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B2025A"/>
    <w:rPr>
      <w:b/>
      <w:bCs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025A"/>
    <w:rPr>
      <w:sz w:val="0"/>
      <w:szCs w:val="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025A"/>
    <w:rPr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B2025A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80530E"/>
    <w:rPr>
      <w:rFonts w:cs="Times New Roman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182BE2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182BE2"/>
    <w:rPr>
      <w:rFonts w:cs="Times New Roman"/>
      <w:sz w:val="16"/>
      <w:szCs w:val="16"/>
      <w:lang w:eastAsia="ar-SA" w:bidi="ar-SA"/>
    </w:rPr>
  </w:style>
  <w:style w:type="character" w:customStyle="1" w:styleId="h2">
    <w:name w:val="h2"/>
    <w:uiPriority w:val="99"/>
    <w:qFormat/>
    <w:rsid w:val="00182BE2"/>
  </w:style>
  <w:style w:type="character" w:customStyle="1" w:styleId="Teksttreci">
    <w:name w:val="Tekst treści_"/>
    <w:link w:val="Teksttreci1"/>
    <w:uiPriority w:val="99"/>
    <w:qFormat/>
    <w:locked/>
    <w:rsid w:val="00182BE2"/>
    <w:rPr>
      <w:sz w:val="22"/>
      <w:shd w:val="clear" w:color="auto" w:fill="FFFFFF"/>
    </w:rPr>
  </w:style>
  <w:style w:type="character" w:customStyle="1" w:styleId="hgkelc">
    <w:name w:val="hgkelc"/>
    <w:basedOn w:val="Domylnaczcionkaakapitu"/>
    <w:qFormat/>
    <w:rsid w:val="00A80047"/>
  </w:style>
  <w:style w:type="paragraph" w:styleId="Nagwek">
    <w:name w:val="header"/>
    <w:basedOn w:val="Normalny"/>
    <w:next w:val="Tekstpodstawowy"/>
    <w:link w:val="NagwekZnak1"/>
    <w:uiPriority w:val="99"/>
    <w:rsid w:val="004A05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A057F"/>
    <w:pPr>
      <w:spacing w:after="120"/>
    </w:pPr>
  </w:style>
  <w:style w:type="paragraph" w:styleId="Lista">
    <w:name w:val="List"/>
    <w:basedOn w:val="Tekstpodstawowy"/>
    <w:uiPriority w:val="99"/>
    <w:rsid w:val="004A057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4A057F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5">
    <w:name w:val="Nagłówek5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uiPriority w:val="99"/>
    <w:qFormat/>
    <w:rsid w:val="004A057F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80530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4A057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4A057F"/>
    <w:rPr>
      <w:rFonts w:ascii="Tahoma" w:hAnsi="Tahoma" w:cs="Tahoma"/>
      <w:sz w:val="16"/>
      <w:szCs w:val="16"/>
    </w:rPr>
  </w:style>
  <w:style w:type="paragraph" w:customStyle="1" w:styleId="ust1art">
    <w:name w:val="ust1art"/>
    <w:basedOn w:val="Normalny"/>
    <w:uiPriority w:val="99"/>
    <w:qFormat/>
    <w:rsid w:val="004A057F"/>
    <w:pPr>
      <w:suppressAutoHyphens w:val="0"/>
      <w:spacing w:before="60" w:after="60"/>
      <w:ind w:left="1843" w:hanging="255"/>
      <w:jc w:val="both"/>
    </w:pPr>
  </w:style>
  <w:style w:type="paragraph" w:styleId="NormalnyWeb">
    <w:name w:val="Normal (Web)"/>
    <w:basedOn w:val="Normalny"/>
    <w:uiPriority w:val="99"/>
    <w:qFormat/>
    <w:rsid w:val="004A057F"/>
    <w:pPr>
      <w:suppressAutoHyphens w:val="0"/>
    </w:pPr>
  </w:style>
  <w:style w:type="paragraph" w:customStyle="1" w:styleId="StylArialWyjustowany">
    <w:name w:val="Styl Arial Wyjustowany"/>
    <w:basedOn w:val="Normalny"/>
    <w:uiPriority w:val="99"/>
    <w:qFormat/>
    <w:rsid w:val="004A057F"/>
    <w:pPr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A057F"/>
    <w:pPr>
      <w:suppressLineNumbers/>
      <w:ind w:left="283" w:hanging="283"/>
    </w:pPr>
    <w:rPr>
      <w:sz w:val="20"/>
      <w:szCs w:val="20"/>
    </w:rPr>
  </w:style>
  <w:style w:type="paragraph" w:customStyle="1" w:styleId="Plandokumentu1">
    <w:name w:val="Plan dokumentu1"/>
    <w:basedOn w:val="Normalny"/>
    <w:uiPriority w:val="99"/>
    <w:qFormat/>
    <w:rsid w:val="004A057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4A057F"/>
    <w:pPr>
      <w:ind w:left="708"/>
    </w:pPr>
  </w:style>
  <w:style w:type="paragraph" w:customStyle="1" w:styleId="Tekstkomentarza2">
    <w:name w:val="Tekst komentarza2"/>
    <w:basedOn w:val="Normalny"/>
    <w:uiPriority w:val="99"/>
    <w:qFormat/>
    <w:rsid w:val="004A057F"/>
    <w:rPr>
      <w:sz w:val="20"/>
      <w:szCs w:val="20"/>
    </w:rPr>
  </w:style>
  <w:style w:type="paragraph" w:styleId="Stopka">
    <w:name w:val="footer"/>
    <w:basedOn w:val="Normalny"/>
    <w:link w:val="StopkaZnak1"/>
    <w:uiPriority w:val="99"/>
    <w:rsid w:val="004A057F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5F2316"/>
    <w:pPr>
      <w:suppressAutoHyphens w:val="0"/>
      <w:ind w:left="720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2BE2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semiHidden/>
    <w:qFormat/>
    <w:rsid w:val="00182BE2"/>
    <w:pPr>
      <w:spacing w:after="120"/>
    </w:pPr>
    <w:rPr>
      <w:sz w:val="16"/>
      <w:szCs w:val="16"/>
    </w:rPr>
  </w:style>
  <w:style w:type="paragraph" w:customStyle="1" w:styleId="Teksttreci1">
    <w:name w:val="Tekst treści1"/>
    <w:basedOn w:val="Normalny"/>
    <w:link w:val="Teksttreci"/>
    <w:uiPriority w:val="99"/>
    <w:qFormat/>
    <w:rsid w:val="00182BE2"/>
    <w:pPr>
      <w:shd w:val="clear" w:color="auto" w:fill="FFFFFF"/>
      <w:suppressAutoHyphens w:val="0"/>
      <w:spacing w:before="1560" w:after="900" w:line="240" w:lineRule="atLeast"/>
      <w:ind w:hanging="500"/>
      <w:jc w:val="both"/>
    </w:pPr>
    <w:rPr>
      <w:sz w:val="22"/>
      <w:szCs w:val="22"/>
      <w:lang w:eastAsia="pl-PL"/>
    </w:rPr>
  </w:style>
  <w:style w:type="paragraph" w:customStyle="1" w:styleId="Standard">
    <w:name w:val="Standard"/>
    <w:qFormat/>
    <w:rsid w:val="00982AD4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9161-9D4A-45CD-95C4-D22074DC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2314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 POCZTOWYCH</vt:lpstr>
    </vt:vector>
  </TitlesOfParts>
  <Company>InPost Sp. z o.o.</Company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 POCZTOWYCH</dc:title>
  <dc:subject/>
  <dc:creator>KANCELARIA</dc:creator>
  <dc:description/>
  <cp:lastModifiedBy>Andrzej Adamski</cp:lastModifiedBy>
  <cp:revision>2</cp:revision>
  <cp:lastPrinted>2022-12-09T10:02:00Z</cp:lastPrinted>
  <dcterms:created xsi:type="dcterms:W3CDTF">2022-12-09T10:03:00Z</dcterms:created>
  <dcterms:modified xsi:type="dcterms:W3CDTF">2022-12-09T10:03:00Z</dcterms:modified>
  <dc:language>pl-PL</dc:language>
</cp:coreProperties>
</file>