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C411" w14:textId="53854F8C" w:rsidR="00640191" w:rsidRDefault="00640191" w:rsidP="00C14C6F">
      <w:pPr>
        <w:widowControl/>
        <w:spacing w:after="480" w:line="360" w:lineRule="auto"/>
        <w:ind w:right="45"/>
        <w:jc w:val="both"/>
        <w:rPr>
          <w:rFonts w:ascii="Arial" w:hAnsi="Arial" w:cs="Arial"/>
          <w:color w:val="000000"/>
        </w:rPr>
      </w:pPr>
      <w:r>
        <w:rPr>
          <w:b/>
          <w:noProof/>
          <w:color w:val="57575B"/>
          <w:sz w:val="40"/>
          <w:szCs w:val="40"/>
        </w:rPr>
        <w:drawing>
          <wp:inline distT="0" distB="0" distL="0" distR="0" wp14:anchorId="1FBEDFB7" wp14:editId="78992833">
            <wp:extent cx="2591435" cy="623570"/>
            <wp:effectExtent l="0" t="0" r="0" b="5080"/>
            <wp:docPr id="1"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1435" cy="623570"/>
                    </a:xfrm>
                    <a:prstGeom prst="rect">
                      <a:avLst/>
                    </a:prstGeom>
                    <a:solidFill>
                      <a:srgbClr val="FFFFFF">
                        <a:alpha val="0"/>
                      </a:srgbClr>
                    </a:solidFill>
                    <a:ln>
                      <a:noFill/>
                    </a:ln>
                  </pic:spPr>
                </pic:pic>
              </a:graphicData>
            </a:graphic>
          </wp:inline>
        </w:drawing>
      </w:r>
    </w:p>
    <w:p w14:paraId="57635D46" w14:textId="105EFE98" w:rsidR="00C14C6F" w:rsidRDefault="00C14C6F" w:rsidP="00C14C6F">
      <w:pPr>
        <w:widowControl/>
        <w:spacing w:after="480" w:line="360" w:lineRule="auto"/>
        <w:ind w:right="45"/>
        <w:jc w:val="both"/>
        <w:rPr>
          <w:rFonts w:ascii="Arial" w:hAnsi="Arial" w:cs="Arial"/>
        </w:rPr>
      </w:pPr>
      <w:r w:rsidRPr="00C14C6F">
        <w:rPr>
          <w:rFonts w:ascii="Arial" w:hAnsi="Arial" w:cs="Arial"/>
          <w:color w:val="000000"/>
        </w:rPr>
        <w:t>W nagłó</w:t>
      </w:r>
      <w:r>
        <w:rPr>
          <w:rFonts w:ascii="Arial" w:hAnsi="Arial" w:cs="Arial"/>
          <w:color w:val="000000"/>
        </w:rPr>
        <w:t>w</w:t>
      </w:r>
      <w:r w:rsidRPr="00C14C6F">
        <w:rPr>
          <w:rFonts w:ascii="Arial" w:hAnsi="Arial" w:cs="Arial"/>
          <w:color w:val="000000"/>
        </w:rPr>
        <w:t>ku, po lewej stronie, znajduje się logo Komisji do spraw reprywatyzacji nieruchomości warszawskich zawierające godło państwa polskiego i podkreślenie w formie</w:t>
      </w:r>
      <w:r>
        <w:rPr>
          <w:rFonts w:ascii="Arial" w:hAnsi="Arial" w:cs="Arial"/>
          <w:color w:val="000000"/>
        </w:rPr>
        <w:t xml:space="preserve"> </w:t>
      </w:r>
      <w:r w:rsidRPr="00C14C6F">
        <w:rPr>
          <w:rFonts w:ascii="Arial" w:hAnsi="Arial" w:cs="Arial"/>
          <w:color w:val="000000"/>
        </w:rPr>
        <w:t>miniaturki flagi RP</w:t>
      </w:r>
    </w:p>
    <w:p w14:paraId="19FE3B89" w14:textId="77777777" w:rsidR="00C14C6F" w:rsidRPr="00C14C6F" w:rsidRDefault="00C14C6F" w:rsidP="00C14C6F">
      <w:pPr>
        <w:widowControl/>
        <w:spacing w:after="480" w:line="360" w:lineRule="auto"/>
        <w:ind w:right="45"/>
        <w:jc w:val="both"/>
        <w:rPr>
          <w:rFonts w:ascii="Arial" w:hAnsi="Arial" w:cs="Arial"/>
        </w:rPr>
      </w:pPr>
      <w:r w:rsidRPr="00C14C6F">
        <w:rPr>
          <w:rFonts w:ascii="Arial" w:hAnsi="Arial" w:cs="Arial"/>
        </w:rPr>
        <w:t xml:space="preserve">Warszawa, </w:t>
      </w:r>
      <w:r>
        <w:rPr>
          <w:rFonts w:ascii="Arial" w:hAnsi="Arial" w:cs="Arial"/>
        </w:rPr>
        <w:t xml:space="preserve">1 grudnia </w:t>
      </w:r>
      <w:r w:rsidRPr="00C14C6F">
        <w:rPr>
          <w:rFonts w:ascii="Arial" w:hAnsi="Arial" w:cs="Arial"/>
        </w:rPr>
        <w:t>2021 r.</w:t>
      </w:r>
    </w:p>
    <w:p w14:paraId="493EBDA7" w14:textId="77777777" w:rsidR="00C14C6F" w:rsidRDefault="00C14C6F" w:rsidP="00C14C6F">
      <w:pPr>
        <w:keepNext/>
        <w:spacing w:before="240" w:after="480" w:line="360" w:lineRule="auto"/>
        <w:outlineLvl w:val="0"/>
        <w:rPr>
          <w:rFonts w:ascii="Arial" w:hAnsi="Arial" w:cs="Arial"/>
          <w:b/>
          <w:bCs/>
          <w:kern w:val="32"/>
        </w:rPr>
      </w:pPr>
      <w:r w:rsidRPr="00C14C6F">
        <w:rPr>
          <w:rFonts w:ascii="Arial" w:hAnsi="Arial" w:cs="Arial"/>
          <w:b/>
          <w:bCs/>
          <w:kern w:val="32"/>
        </w:rPr>
        <w:t xml:space="preserve">Sygn. akt KR VI R </w:t>
      </w:r>
      <w:r>
        <w:rPr>
          <w:rFonts w:ascii="Arial" w:hAnsi="Arial" w:cs="Arial"/>
          <w:b/>
          <w:bCs/>
          <w:kern w:val="32"/>
        </w:rPr>
        <w:t>18</w:t>
      </w:r>
      <w:r w:rsidRPr="00C14C6F">
        <w:rPr>
          <w:rFonts w:ascii="Arial" w:hAnsi="Arial" w:cs="Arial"/>
          <w:b/>
          <w:bCs/>
          <w:kern w:val="32"/>
        </w:rPr>
        <w:t xml:space="preserve"> ukośnik 21</w:t>
      </w:r>
    </w:p>
    <w:p w14:paraId="06FE8311" w14:textId="77777777" w:rsidR="00221BB6" w:rsidRPr="00C14C6F" w:rsidRDefault="00221BB6" w:rsidP="00C14C6F">
      <w:pPr>
        <w:keepNext/>
        <w:spacing w:before="240" w:after="480" w:line="360" w:lineRule="auto"/>
        <w:outlineLvl w:val="0"/>
        <w:rPr>
          <w:rStyle w:val="FontStyle50"/>
          <w:rFonts w:ascii="Calibri Light" w:hAnsi="Calibri Light"/>
          <w:spacing w:val="0"/>
          <w:kern w:val="32"/>
          <w:sz w:val="32"/>
          <w:szCs w:val="32"/>
        </w:rPr>
      </w:pPr>
      <w:r w:rsidRPr="00C14C6F">
        <w:rPr>
          <w:rStyle w:val="FontStyle50"/>
          <w:rFonts w:ascii="Arial" w:hAnsi="Arial" w:cs="Arial"/>
          <w:sz w:val="24"/>
          <w:szCs w:val="24"/>
        </w:rPr>
        <w:t>D</w:t>
      </w:r>
      <w:r w:rsidR="00C14C6F">
        <w:rPr>
          <w:rStyle w:val="FontStyle50"/>
          <w:rFonts w:ascii="Arial" w:hAnsi="Arial" w:cs="Arial"/>
          <w:sz w:val="24"/>
          <w:szCs w:val="24"/>
        </w:rPr>
        <w:t>ecyzja</w:t>
      </w:r>
      <w:r w:rsidRPr="00C14C6F">
        <w:rPr>
          <w:rStyle w:val="FontStyle50"/>
          <w:rFonts w:ascii="Arial" w:hAnsi="Arial" w:cs="Arial"/>
          <w:sz w:val="24"/>
          <w:szCs w:val="24"/>
        </w:rPr>
        <w:t xml:space="preserve"> nr KR VI R 18</w:t>
      </w:r>
      <w:r w:rsidR="00C14C6F">
        <w:rPr>
          <w:rStyle w:val="FontStyle50"/>
          <w:rFonts w:ascii="Arial" w:hAnsi="Arial" w:cs="Arial"/>
          <w:sz w:val="24"/>
          <w:szCs w:val="24"/>
        </w:rPr>
        <w:t xml:space="preserve"> ukośnik </w:t>
      </w:r>
      <w:r w:rsidRPr="00C14C6F">
        <w:rPr>
          <w:rStyle w:val="FontStyle50"/>
          <w:rFonts w:ascii="Arial" w:hAnsi="Arial" w:cs="Arial"/>
          <w:sz w:val="24"/>
          <w:szCs w:val="24"/>
        </w:rPr>
        <w:t>21</w:t>
      </w:r>
    </w:p>
    <w:p w14:paraId="6CF6DD05" w14:textId="77777777" w:rsidR="00221BB6" w:rsidRPr="00C14C6F" w:rsidRDefault="00221BB6">
      <w:pPr>
        <w:pStyle w:val="Style5"/>
        <w:widowControl/>
        <w:spacing w:line="240" w:lineRule="exact"/>
        <w:ind w:right="1498"/>
        <w:rPr>
          <w:rFonts w:ascii="Arial" w:hAnsi="Arial" w:cs="Arial"/>
        </w:rPr>
      </w:pPr>
    </w:p>
    <w:p w14:paraId="5589EB59" w14:textId="77777777" w:rsidR="00C14C6F" w:rsidRDefault="00221BB6">
      <w:pPr>
        <w:pStyle w:val="Style5"/>
        <w:widowControl/>
        <w:spacing w:before="53" w:line="413" w:lineRule="exact"/>
        <w:ind w:right="1498"/>
        <w:rPr>
          <w:rStyle w:val="FontStyle52"/>
          <w:rFonts w:ascii="Arial" w:hAnsi="Arial" w:cs="Arial"/>
          <w:sz w:val="24"/>
          <w:szCs w:val="24"/>
        </w:rPr>
      </w:pPr>
      <w:r w:rsidRPr="00C14C6F">
        <w:rPr>
          <w:rStyle w:val="FontStyle52"/>
          <w:rFonts w:ascii="Arial" w:hAnsi="Arial" w:cs="Arial"/>
          <w:sz w:val="24"/>
          <w:szCs w:val="24"/>
        </w:rPr>
        <w:t xml:space="preserve">Komisja do spraw reprywatyzacji nieruchomości warszawskich, w składzie: </w:t>
      </w:r>
    </w:p>
    <w:p w14:paraId="271689C7" w14:textId="77777777" w:rsidR="00221BB6" w:rsidRPr="00C14C6F" w:rsidRDefault="00221BB6">
      <w:pPr>
        <w:pStyle w:val="Style5"/>
        <w:widowControl/>
        <w:spacing w:before="53" w:line="413" w:lineRule="exact"/>
        <w:ind w:right="1498"/>
        <w:rPr>
          <w:rStyle w:val="FontStyle51"/>
          <w:rFonts w:ascii="Arial" w:hAnsi="Arial" w:cs="Arial"/>
          <w:sz w:val="24"/>
          <w:szCs w:val="24"/>
        </w:rPr>
      </w:pPr>
      <w:r w:rsidRPr="00C14C6F">
        <w:rPr>
          <w:rStyle w:val="FontStyle51"/>
          <w:rFonts w:ascii="Arial" w:hAnsi="Arial" w:cs="Arial"/>
          <w:sz w:val="24"/>
          <w:szCs w:val="24"/>
        </w:rPr>
        <w:t xml:space="preserve">Przewodniczący Komisji: </w:t>
      </w:r>
      <w:r w:rsidRPr="00C14C6F">
        <w:rPr>
          <w:rStyle w:val="FontStyle52"/>
          <w:rFonts w:ascii="Arial" w:hAnsi="Arial" w:cs="Arial"/>
          <w:sz w:val="24"/>
          <w:szCs w:val="24"/>
        </w:rPr>
        <w:t xml:space="preserve">Sebastian Kaleta </w:t>
      </w:r>
      <w:r w:rsidRPr="00C14C6F">
        <w:rPr>
          <w:rStyle w:val="FontStyle51"/>
          <w:rFonts w:ascii="Arial" w:hAnsi="Arial" w:cs="Arial"/>
          <w:sz w:val="24"/>
          <w:szCs w:val="24"/>
        </w:rPr>
        <w:t>Członkowie Komisji:</w:t>
      </w:r>
    </w:p>
    <w:p w14:paraId="26B065F8" w14:textId="77777777" w:rsidR="00221BB6" w:rsidRPr="00C14C6F" w:rsidRDefault="00221BB6">
      <w:pPr>
        <w:pStyle w:val="Style1"/>
        <w:widowControl/>
        <w:spacing w:line="413" w:lineRule="exact"/>
        <w:rPr>
          <w:rStyle w:val="FontStyle52"/>
          <w:rFonts w:ascii="Arial" w:hAnsi="Arial" w:cs="Arial"/>
          <w:sz w:val="24"/>
          <w:szCs w:val="24"/>
        </w:rPr>
      </w:pPr>
      <w:r w:rsidRPr="00C14C6F">
        <w:rPr>
          <w:rStyle w:val="FontStyle52"/>
          <w:rFonts w:ascii="Arial" w:hAnsi="Arial" w:cs="Arial"/>
          <w:sz w:val="24"/>
          <w:szCs w:val="24"/>
        </w:rPr>
        <w:t xml:space="preserve">Bartłomiej Opaliński, Łukasz </w:t>
      </w:r>
      <w:proofErr w:type="spellStart"/>
      <w:r w:rsidRPr="00C14C6F">
        <w:rPr>
          <w:rStyle w:val="FontStyle52"/>
          <w:rFonts w:ascii="Arial" w:hAnsi="Arial" w:cs="Arial"/>
          <w:sz w:val="24"/>
          <w:szCs w:val="24"/>
        </w:rPr>
        <w:t>Kondratko</w:t>
      </w:r>
      <w:proofErr w:type="spellEnd"/>
      <w:r w:rsidRPr="00C14C6F">
        <w:rPr>
          <w:rStyle w:val="FontStyle52"/>
          <w:rFonts w:ascii="Arial" w:hAnsi="Arial" w:cs="Arial"/>
          <w:sz w:val="24"/>
          <w:szCs w:val="24"/>
        </w:rPr>
        <w:t>, Robert Kropiwnicki, Jan Mosiński, Sławomir Potapowicz,</w:t>
      </w:r>
    </w:p>
    <w:p w14:paraId="5844AA4B" w14:textId="77777777" w:rsidR="00221BB6" w:rsidRPr="00C14C6F" w:rsidRDefault="00221BB6">
      <w:pPr>
        <w:pStyle w:val="Style1"/>
        <w:widowControl/>
        <w:spacing w:line="413" w:lineRule="exact"/>
        <w:jc w:val="left"/>
        <w:rPr>
          <w:rStyle w:val="FontStyle52"/>
          <w:rFonts w:ascii="Arial" w:hAnsi="Arial" w:cs="Arial"/>
          <w:sz w:val="24"/>
          <w:szCs w:val="24"/>
        </w:rPr>
      </w:pPr>
      <w:r w:rsidRPr="00C14C6F">
        <w:rPr>
          <w:rStyle w:val="FontStyle52"/>
          <w:rFonts w:ascii="Arial" w:hAnsi="Arial" w:cs="Arial"/>
          <w:sz w:val="24"/>
          <w:szCs w:val="24"/>
        </w:rPr>
        <w:t>na posiedzeniu niejawnym w dniu 1 grudnia 2021 r.,</w:t>
      </w:r>
    </w:p>
    <w:p w14:paraId="5D45D8DC" w14:textId="77777777" w:rsidR="00221BB6" w:rsidRPr="00C14C6F" w:rsidRDefault="00221BB6">
      <w:pPr>
        <w:pStyle w:val="Style1"/>
        <w:widowControl/>
        <w:tabs>
          <w:tab w:val="left" w:pos="2774"/>
        </w:tabs>
        <w:spacing w:line="413" w:lineRule="exact"/>
        <w:rPr>
          <w:rStyle w:val="FontStyle52"/>
          <w:rFonts w:ascii="Arial" w:hAnsi="Arial" w:cs="Arial"/>
          <w:sz w:val="24"/>
          <w:szCs w:val="24"/>
        </w:rPr>
      </w:pPr>
      <w:r w:rsidRPr="00C14C6F">
        <w:rPr>
          <w:rStyle w:val="FontStyle52"/>
          <w:rFonts w:ascii="Arial" w:hAnsi="Arial" w:cs="Arial"/>
          <w:sz w:val="24"/>
          <w:szCs w:val="24"/>
        </w:rPr>
        <w:t xml:space="preserve">po rozpoznaniu sprawy w przedmiocie decyzji Prezydenta m.st. Warszawy z dnia </w:t>
      </w:r>
      <w:r w:rsidR="00C14C6F">
        <w:rPr>
          <w:rStyle w:val="FontStyle52"/>
          <w:rFonts w:ascii="Arial" w:hAnsi="Arial" w:cs="Arial"/>
          <w:sz w:val="24"/>
          <w:szCs w:val="24"/>
        </w:rPr>
        <w:t xml:space="preserve">   </w:t>
      </w:r>
      <w:r w:rsidRPr="00C14C6F">
        <w:rPr>
          <w:rStyle w:val="FontStyle52"/>
          <w:rFonts w:ascii="Arial" w:hAnsi="Arial" w:cs="Arial"/>
          <w:sz w:val="24"/>
          <w:szCs w:val="24"/>
        </w:rPr>
        <w:t>kwietnia</w:t>
      </w:r>
      <w:r w:rsidR="00C14C6F">
        <w:rPr>
          <w:rStyle w:val="FontStyle52"/>
          <w:rFonts w:ascii="Arial" w:hAnsi="Arial" w:cs="Arial"/>
          <w:sz w:val="24"/>
          <w:szCs w:val="24"/>
        </w:rPr>
        <w:t xml:space="preserve">  </w:t>
      </w:r>
      <w:r w:rsidRPr="00C14C6F">
        <w:rPr>
          <w:rStyle w:val="FontStyle52"/>
          <w:rFonts w:ascii="Arial" w:hAnsi="Arial" w:cs="Arial"/>
          <w:sz w:val="24"/>
          <w:szCs w:val="24"/>
        </w:rPr>
        <w:t>2014 r. nr .</w:t>
      </w:r>
      <w:r w:rsidRPr="00C14C6F">
        <w:rPr>
          <w:rStyle w:val="FontStyle52"/>
          <w:rFonts w:ascii="Arial" w:hAnsi="Arial" w:cs="Arial"/>
          <w:sz w:val="24"/>
          <w:szCs w:val="24"/>
        </w:rPr>
        <w:tab/>
        <w:t>. , ustalającej odszkodowanie za 25 % gruntu nieruchomości</w:t>
      </w:r>
    </w:p>
    <w:p w14:paraId="5B9D530D" w14:textId="77777777" w:rsidR="00221BB6" w:rsidRPr="00C14C6F" w:rsidRDefault="00221BB6">
      <w:pPr>
        <w:pStyle w:val="Style5"/>
        <w:widowControl/>
        <w:spacing w:line="413" w:lineRule="exact"/>
        <w:rPr>
          <w:rStyle w:val="FontStyle52"/>
          <w:rFonts w:ascii="Arial" w:hAnsi="Arial" w:cs="Arial"/>
          <w:sz w:val="24"/>
          <w:szCs w:val="24"/>
        </w:rPr>
      </w:pPr>
      <w:r w:rsidRPr="00C14C6F">
        <w:rPr>
          <w:rStyle w:val="FontStyle52"/>
          <w:rFonts w:ascii="Arial" w:hAnsi="Arial" w:cs="Arial"/>
          <w:sz w:val="24"/>
          <w:szCs w:val="24"/>
        </w:rPr>
        <w:t xml:space="preserve">położonej w Warszawie przy ul. Moczydło 21 </w:t>
      </w:r>
      <w:proofErr w:type="spellStart"/>
      <w:r w:rsidRPr="00C14C6F">
        <w:rPr>
          <w:rStyle w:val="FontStyle52"/>
          <w:rFonts w:ascii="Arial" w:hAnsi="Arial" w:cs="Arial"/>
          <w:sz w:val="24"/>
          <w:szCs w:val="24"/>
        </w:rPr>
        <w:t>ozn</w:t>
      </w:r>
      <w:proofErr w:type="spellEnd"/>
      <w:r w:rsidRPr="00C14C6F">
        <w:rPr>
          <w:rStyle w:val="FontStyle52"/>
          <w:rFonts w:ascii="Arial" w:hAnsi="Arial" w:cs="Arial"/>
          <w:sz w:val="24"/>
          <w:szCs w:val="24"/>
        </w:rPr>
        <w:t>. hip. nr       o powierzchni 15 298 m</w:t>
      </w:r>
      <w:r w:rsidRPr="00C14C6F">
        <w:rPr>
          <w:rStyle w:val="FontStyle52"/>
          <w:rFonts w:ascii="Arial" w:hAnsi="Arial" w:cs="Arial"/>
          <w:sz w:val="24"/>
          <w:szCs w:val="24"/>
          <w:vertAlign w:val="superscript"/>
        </w:rPr>
        <w:t xml:space="preserve">2 </w:t>
      </w:r>
      <w:r w:rsidRPr="00C14C6F">
        <w:rPr>
          <w:rStyle w:val="FontStyle52"/>
          <w:rFonts w:ascii="Arial" w:hAnsi="Arial" w:cs="Arial"/>
          <w:sz w:val="24"/>
          <w:szCs w:val="24"/>
        </w:rPr>
        <w:t>wchodzącego w skład części działek ewidencyjnych nr      ,      i      z obrębu w udziale wynoszącym 300000/360000 części,</w:t>
      </w:r>
    </w:p>
    <w:p w14:paraId="3D87FF7A" w14:textId="77777777" w:rsidR="00221BB6" w:rsidRPr="00C14C6F" w:rsidRDefault="00221BB6">
      <w:pPr>
        <w:pStyle w:val="Style1"/>
        <w:widowControl/>
        <w:tabs>
          <w:tab w:val="left" w:pos="1018"/>
          <w:tab w:val="left" w:pos="5448"/>
          <w:tab w:val="left" w:pos="7282"/>
        </w:tabs>
        <w:spacing w:line="413" w:lineRule="exact"/>
        <w:rPr>
          <w:rStyle w:val="FontStyle52"/>
          <w:rFonts w:ascii="Arial" w:hAnsi="Arial" w:cs="Arial"/>
          <w:sz w:val="24"/>
          <w:szCs w:val="24"/>
        </w:rPr>
      </w:pPr>
      <w:r w:rsidRPr="00C14C6F">
        <w:rPr>
          <w:rStyle w:val="FontStyle52"/>
          <w:rFonts w:ascii="Arial" w:hAnsi="Arial" w:cs="Arial"/>
          <w:sz w:val="24"/>
          <w:szCs w:val="24"/>
        </w:rPr>
        <w:t>z udziałem stron: Miasta Stołecznego Warszawy, Prokuratora Regionalnego we Wrocławiu,</w:t>
      </w:r>
      <w:r w:rsidRPr="00C14C6F">
        <w:rPr>
          <w:rStyle w:val="FontStyle52"/>
          <w:rFonts w:ascii="Arial" w:hAnsi="Arial" w:cs="Arial"/>
          <w:sz w:val="24"/>
          <w:szCs w:val="24"/>
        </w:rPr>
        <w:br/>
        <w:t>R</w:t>
      </w:r>
      <w:r w:rsidRPr="00C14C6F">
        <w:rPr>
          <w:rStyle w:val="FontStyle52"/>
          <w:rFonts w:ascii="Arial" w:hAnsi="Arial" w:cs="Arial"/>
          <w:sz w:val="24"/>
          <w:szCs w:val="24"/>
        </w:rPr>
        <w:tab/>
        <w:t>J.       C</w:t>
      </w:r>
      <w:r w:rsidRPr="00C14C6F">
        <w:rPr>
          <w:rStyle w:val="FontStyle52"/>
          <w:rFonts w:ascii="Arial" w:hAnsi="Arial" w:cs="Arial"/>
          <w:sz w:val="24"/>
          <w:szCs w:val="24"/>
          <w:vertAlign w:val="superscript"/>
        </w:rPr>
        <w:t>;</w:t>
      </w:r>
      <w:r w:rsidRPr="00C14C6F">
        <w:rPr>
          <w:rStyle w:val="FontStyle52"/>
          <w:rFonts w:ascii="Arial" w:hAnsi="Arial" w:cs="Arial"/>
          <w:sz w:val="24"/>
          <w:szCs w:val="24"/>
        </w:rPr>
        <w:t xml:space="preserve">   ., G   .  C     , K</w:t>
      </w:r>
      <w:r w:rsidRPr="00C14C6F">
        <w:rPr>
          <w:rStyle w:val="FontStyle52"/>
          <w:rFonts w:ascii="Arial" w:hAnsi="Arial" w:cs="Arial"/>
          <w:sz w:val="24"/>
          <w:szCs w:val="24"/>
        </w:rPr>
        <w:tab/>
      </w:r>
      <w:r w:rsidRPr="007A1D80">
        <w:rPr>
          <w:rStyle w:val="FontStyle53"/>
          <w:rFonts w:ascii="Arial" w:hAnsi="Arial" w:cs="Arial"/>
          <w:b w:val="0"/>
          <w:bCs w:val="0"/>
          <w:sz w:val="24"/>
          <w:szCs w:val="24"/>
        </w:rPr>
        <w:t>A</w:t>
      </w:r>
      <w:r w:rsidRPr="00C14C6F">
        <w:rPr>
          <w:rStyle w:val="FontStyle53"/>
          <w:rFonts w:ascii="Arial" w:hAnsi="Arial" w:cs="Arial"/>
          <w:sz w:val="24"/>
          <w:szCs w:val="24"/>
        </w:rPr>
        <w:t xml:space="preserve">  </w:t>
      </w:r>
      <w:r w:rsidRPr="00C14C6F">
        <w:rPr>
          <w:rStyle w:val="FontStyle52"/>
          <w:rFonts w:ascii="Arial" w:hAnsi="Arial" w:cs="Arial"/>
          <w:sz w:val="24"/>
          <w:szCs w:val="24"/>
        </w:rPr>
        <w:t>. K</w:t>
      </w:r>
      <w:r w:rsidRPr="00C14C6F">
        <w:rPr>
          <w:rStyle w:val="FontStyle52"/>
          <w:rFonts w:ascii="Arial" w:hAnsi="Arial" w:cs="Arial"/>
          <w:sz w:val="24"/>
          <w:szCs w:val="24"/>
        </w:rPr>
        <w:tab/>
        <w:t>, J</w:t>
      </w:r>
      <w:r w:rsidR="00C14C6F">
        <w:rPr>
          <w:rStyle w:val="FontStyle52"/>
          <w:rFonts w:ascii="Arial" w:hAnsi="Arial" w:cs="Arial"/>
          <w:sz w:val="24"/>
          <w:szCs w:val="24"/>
        </w:rPr>
        <w:t xml:space="preserve">   </w:t>
      </w:r>
      <w:r w:rsidRPr="00C14C6F">
        <w:rPr>
          <w:rStyle w:val="FontStyle52"/>
          <w:rFonts w:ascii="Arial" w:hAnsi="Arial" w:cs="Arial"/>
          <w:sz w:val="24"/>
          <w:szCs w:val="24"/>
        </w:rPr>
        <w:t xml:space="preserve"> </w:t>
      </w:r>
      <w:proofErr w:type="spellStart"/>
      <w:r w:rsidRPr="00C14C6F">
        <w:rPr>
          <w:rStyle w:val="FontStyle52"/>
          <w:rFonts w:ascii="Arial" w:hAnsi="Arial" w:cs="Arial"/>
          <w:sz w:val="24"/>
          <w:szCs w:val="24"/>
        </w:rPr>
        <w:t>J</w:t>
      </w:r>
      <w:proofErr w:type="spellEnd"/>
      <w:r w:rsidR="007A1D80">
        <w:rPr>
          <w:rStyle w:val="FontStyle52"/>
          <w:rFonts w:ascii="Arial" w:hAnsi="Arial" w:cs="Arial"/>
          <w:sz w:val="24"/>
          <w:szCs w:val="24"/>
        </w:rPr>
        <w:t>.</w:t>
      </w:r>
    </w:p>
    <w:p w14:paraId="2560B86C" w14:textId="77777777" w:rsidR="00221BB6" w:rsidRPr="00C14C6F" w:rsidRDefault="00221BB6">
      <w:pPr>
        <w:pStyle w:val="Style1"/>
        <w:widowControl/>
        <w:tabs>
          <w:tab w:val="left" w:pos="1598"/>
        </w:tabs>
        <w:spacing w:line="413" w:lineRule="exact"/>
        <w:jc w:val="left"/>
        <w:rPr>
          <w:rStyle w:val="FontStyle52"/>
          <w:rFonts w:ascii="Arial" w:hAnsi="Arial" w:cs="Arial"/>
          <w:sz w:val="24"/>
          <w:szCs w:val="24"/>
        </w:rPr>
      </w:pPr>
      <w:r w:rsidRPr="00C14C6F">
        <w:rPr>
          <w:rStyle w:val="FontStyle52"/>
          <w:rFonts w:ascii="Arial" w:hAnsi="Arial" w:cs="Arial"/>
          <w:sz w:val="24"/>
          <w:szCs w:val="24"/>
        </w:rPr>
        <w:t>Cl</w:t>
      </w:r>
      <w:r w:rsidRPr="00C14C6F">
        <w:rPr>
          <w:rStyle w:val="FontStyle52"/>
          <w:rFonts w:ascii="Arial" w:hAnsi="Arial" w:cs="Arial"/>
          <w:sz w:val="24"/>
          <w:szCs w:val="24"/>
        </w:rPr>
        <w:tab/>
        <w:t xml:space="preserve">uprzednio C     </w:t>
      </w:r>
      <w:r w:rsidRPr="00C14C6F">
        <w:rPr>
          <w:rStyle w:val="FontStyle52"/>
          <w:rFonts w:ascii="Arial" w:hAnsi="Arial" w:cs="Arial"/>
          <w:b/>
          <w:bCs/>
          <w:sz w:val="24"/>
          <w:szCs w:val="24"/>
        </w:rPr>
        <w:t xml:space="preserve">, </w:t>
      </w:r>
      <w:r w:rsidRPr="00C14C6F">
        <w:rPr>
          <w:rStyle w:val="FontStyle53"/>
          <w:rFonts w:ascii="Arial" w:hAnsi="Arial" w:cs="Arial"/>
          <w:b w:val="0"/>
          <w:bCs w:val="0"/>
          <w:sz w:val="24"/>
          <w:szCs w:val="24"/>
        </w:rPr>
        <w:t>A:</w:t>
      </w:r>
      <w:r w:rsidRPr="00C14C6F">
        <w:rPr>
          <w:rStyle w:val="FontStyle53"/>
          <w:rFonts w:ascii="Arial" w:hAnsi="Arial" w:cs="Arial"/>
          <w:sz w:val="24"/>
          <w:szCs w:val="24"/>
        </w:rPr>
        <w:t xml:space="preserve">    </w:t>
      </w:r>
      <w:r w:rsidRPr="00C14C6F">
        <w:rPr>
          <w:rStyle w:val="FontStyle52"/>
          <w:rFonts w:ascii="Arial" w:hAnsi="Arial" w:cs="Arial"/>
          <w:sz w:val="24"/>
          <w:szCs w:val="24"/>
        </w:rPr>
        <w:t xml:space="preserve">M    N:        (uprzednio C       M </w:t>
      </w:r>
      <w:r w:rsidR="00C14C6F">
        <w:rPr>
          <w:rStyle w:val="FontStyle52"/>
          <w:rFonts w:ascii="Arial" w:hAnsi="Arial" w:cs="Arial"/>
          <w:sz w:val="24"/>
          <w:szCs w:val="24"/>
        </w:rPr>
        <w:t xml:space="preserve">  </w:t>
      </w:r>
      <w:r w:rsidRPr="00C14C6F">
        <w:rPr>
          <w:rStyle w:val="FontStyle52"/>
          <w:rFonts w:ascii="Arial" w:hAnsi="Arial" w:cs="Arial"/>
          <w:sz w:val="24"/>
          <w:szCs w:val="24"/>
        </w:rPr>
        <w:t>O</w:t>
      </w:r>
    </w:p>
    <w:p w14:paraId="0A8FDD8E" w14:textId="77777777" w:rsidR="00221BB6" w:rsidRPr="00C14C6F" w:rsidRDefault="00221BB6">
      <w:pPr>
        <w:pStyle w:val="Style1"/>
        <w:widowControl/>
        <w:tabs>
          <w:tab w:val="left" w:pos="1411"/>
          <w:tab w:val="left" w:pos="4282"/>
          <w:tab w:val="left" w:pos="6571"/>
        </w:tabs>
        <w:spacing w:line="413" w:lineRule="exact"/>
        <w:jc w:val="left"/>
        <w:rPr>
          <w:rStyle w:val="FontStyle52"/>
          <w:rFonts w:ascii="Arial" w:hAnsi="Arial" w:cs="Arial"/>
          <w:sz w:val="24"/>
          <w:szCs w:val="24"/>
        </w:rPr>
      </w:pPr>
      <w:r w:rsidRPr="00C14C6F">
        <w:rPr>
          <w:rStyle w:val="FontStyle52"/>
          <w:rFonts w:ascii="Arial" w:hAnsi="Arial" w:cs="Arial"/>
          <w:sz w:val="24"/>
          <w:szCs w:val="24"/>
        </w:rPr>
        <w:t>R.</w:t>
      </w:r>
      <w:r w:rsidRPr="00C14C6F">
        <w:rPr>
          <w:rStyle w:val="FontStyle52"/>
          <w:rFonts w:ascii="Arial" w:hAnsi="Arial" w:cs="Arial"/>
          <w:sz w:val="24"/>
          <w:szCs w:val="24"/>
        </w:rPr>
        <w:tab/>
        <w:t xml:space="preserve">M       P      </w:t>
      </w:r>
      <w:r w:rsidRPr="00C14C6F">
        <w:rPr>
          <w:rStyle w:val="FontStyle66"/>
          <w:rFonts w:ascii="Arial" w:hAnsi="Arial" w:cs="Arial"/>
          <w:b w:val="0"/>
          <w:bCs w:val="0"/>
          <w:i w:val="0"/>
          <w:iCs w:val="0"/>
          <w:sz w:val="24"/>
          <w:szCs w:val="24"/>
        </w:rPr>
        <w:t>R</w:t>
      </w:r>
      <w:r w:rsidRPr="00C14C6F">
        <w:rPr>
          <w:rStyle w:val="FontStyle66"/>
          <w:rFonts w:ascii="Arial" w:hAnsi="Arial" w:cs="Arial"/>
          <w:sz w:val="24"/>
          <w:szCs w:val="24"/>
        </w:rPr>
        <w:tab/>
      </w:r>
      <w:r w:rsidRPr="00C14C6F">
        <w:rPr>
          <w:rStyle w:val="FontStyle52"/>
          <w:rFonts w:ascii="Arial" w:hAnsi="Arial" w:cs="Arial"/>
          <w:sz w:val="24"/>
          <w:szCs w:val="24"/>
        </w:rPr>
        <w:t xml:space="preserve">, T       </w:t>
      </w:r>
      <w:proofErr w:type="spellStart"/>
      <w:r w:rsidRPr="00C14C6F">
        <w:rPr>
          <w:rStyle w:val="FontStyle52"/>
          <w:rFonts w:ascii="Arial" w:hAnsi="Arial" w:cs="Arial"/>
          <w:sz w:val="24"/>
          <w:szCs w:val="24"/>
        </w:rPr>
        <w:t>T</w:t>
      </w:r>
      <w:proofErr w:type="spellEnd"/>
      <w:r w:rsidRPr="00C14C6F">
        <w:rPr>
          <w:rStyle w:val="FontStyle52"/>
          <w:rFonts w:ascii="Arial" w:hAnsi="Arial" w:cs="Arial"/>
          <w:sz w:val="24"/>
          <w:szCs w:val="24"/>
        </w:rPr>
        <w:t>.</w:t>
      </w:r>
      <w:r w:rsidRPr="00C14C6F">
        <w:rPr>
          <w:rStyle w:val="FontStyle52"/>
          <w:rFonts w:ascii="Arial" w:hAnsi="Arial" w:cs="Arial"/>
          <w:sz w:val="24"/>
          <w:szCs w:val="24"/>
        </w:rPr>
        <w:tab/>
        <w:t xml:space="preserve">, J.      M </w:t>
      </w:r>
      <w:r w:rsidR="00C14C6F">
        <w:rPr>
          <w:rStyle w:val="FontStyle52"/>
          <w:rFonts w:ascii="Arial" w:hAnsi="Arial" w:cs="Arial"/>
          <w:sz w:val="24"/>
          <w:szCs w:val="24"/>
        </w:rPr>
        <w:t xml:space="preserve"> </w:t>
      </w:r>
      <w:r w:rsidRPr="00C14C6F">
        <w:rPr>
          <w:rStyle w:val="FontStyle52"/>
          <w:rFonts w:ascii="Arial" w:hAnsi="Arial" w:cs="Arial"/>
          <w:sz w:val="24"/>
          <w:szCs w:val="24"/>
        </w:rPr>
        <w:t>B</w:t>
      </w:r>
    </w:p>
    <w:p w14:paraId="4C334DA7" w14:textId="77777777" w:rsidR="00221BB6" w:rsidRPr="00C14C6F" w:rsidRDefault="00221BB6">
      <w:pPr>
        <w:pStyle w:val="Style1"/>
        <w:widowControl/>
        <w:tabs>
          <w:tab w:val="left" w:pos="1838"/>
          <w:tab w:val="left" w:pos="4373"/>
        </w:tabs>
        <w:spacing w:line="413" w:lineRule="exact"/>
        <w:jc w:val="left"/>
        <w:rPr>
          <w:rStyle w:val="FontStyle52"/>
          <w:rFonts w:ascii="Arial" w:hAnsi="Arial" w:cs="Arial"/>
          <w:sz w:val="24"/>
          <w:szCs w:val="24"/>
        </w:rPr>
      </w:pPr>
      <w:r w:rsidRPr="00C14C6F">
        <w:rPr>
          <w:rStyle w:val="FontStyle52"/>
          <w:rFonts w:ascii="Arial" w:hAnsi="Arial" w:cs="Arial"/>
          <w:sz w:val="24"/>
          <w:szCs w:val="24"/>
        </w:rPr>
        <w:t>C       .</w:t>
      </w:r>
      <w:r w:rsidRPr="00C14C6F">
        <w:rPr>
          <w:rStyle w:val="FontStyle52"/>
          <w:rFonts w:ascii="Arial" w:hAnsi="Arial" w:cs="Arial"/>
          <w:sz w:val="24"/>
          <w:szCs w:val="24"/>
        </w:rPr>
        <w:tab/>
        <w:t xml:space="preserve">M        </w:t>
      </w:r>
      <w:proofErr w:type="spellStart"/>
      <w:r w:rsidRPr="00C14C6F">
        <w:rPr>
          <w:rStyle w:val="FontStyle52"/>
          <w:rFonts w:ascii="Arial" w:hAnsi="Arial" w:cs="Arial"/>
          <w:sz w:val="24"/>
          <w:szCs w:val="24"/>
        </w:rPr>
        <w:t>M</w:t>
      </w:r>
      <w:proofErr w:type="spellEnd"/>
      <w:r w:rsidRPr="00C14C6F">
        <w:rPr>
          <w:rStyle w:val="FontStyle52"/>
          <w:rFonts w:ascii="Arial" w:hAnsi="Arial" w:cs="Arial"/>
          <w:sz w:val="24"/>
          <w:szCs w:val="24"/>
        </w:rPr>
        <w:t xml:space="preserve">     T</w:t>
      </w:r>
      <w:r w:rsidRPr="00C14C6F">
        <w:rPr>
          <w:rStyle w:val="FontStyle52"/>
          <w:rFonts w:ascii="Arial" w:hAnsi="Arial" w:cs="Arial"/>
          <w:sz w:val="24"/>
          <w:szCs w:val="24"/>
        </w:rPr>
        <w:tab/>
        <w:t xml:space="preserve">C.       .        , T       M.  . H.    </w:t>
      </w:r>
      <w:r w:rsidRPr="00C14C6F">
        <w:rPr>
          <w:rStyle w:val="FontStyle66"/>
          <w:rFonts w:ascii="Arial" w:hAnsi="Arial" w:cs="Arial"/>
          <w:sz w:val="24"/>
          <w:szCs w:val="24"/>
        </w:rPr>
        <w:t xml:space="preserve"> </w:t>
      </w:r>
      <w:r w:rsidRPr="00C14C6F">
        <w:rPr>
          <w:rStyle w:val="FontStyle52"/>
          <w:rFonts w:ascii="Arial" w:hAnsi="Arial" w:cs="Arial"/>
          <w:sz w:val="24"/>
          <w:szCs w:val="24"/>
        </w:rPr>
        <w:t>K</w:t>
      </w:r>
    </w:p>
    <w:p w14:paraId="6736DAEE" w14:textId="77777777" w:rsidR="00221BB6" w:rsidRPr="00C14C6F" w:rsidRDefault="00221BB6">
      <w:pPr>
        <w:pStyle w:val="Style1"/>
        <w:widowControl/>
        <w:tabs>
          <w:tab w:val="left" w:pos="5035"/>
          <w:tab w:val="left" w:pos="6211"/>
          <w:tab w:val="left" w:pos="7147"/>
        </w:tabs>
        <w:spacing w:line="413" w:lineRule="exact"/>
        <w:jc w:val="left"/>
        <w:rPr>
          <w:rStyle w:val="FontStyle52"/>
          <w:rFonts w:ascii="Arial" w:hAnsi="Arial" w:cs="Arial"/>
          <w:spacing w:val="60"/>
          <w:sz w:val="24"/>
          <w:szCs w:val="24"/>
        </w:rPr>
      </w:pPr>
      <w:r w:rsidRPr="00C14C6F">
        <w:rPr>
          <w:rStyle w:val="FontStyle52"/>
          <w:rFonts w:ascii="Arial" w:hAnsi="Arial" w:cs="Arial"/>
          <w:spacing w:val="60"/>
          <w:sz w:val="24"/>
          <w:szCs w:val="24"/>
        </w:rPr>
        <w:lastRenderedPageBreak/>
        <w:t>P</w:t>
      </w:r>
      <w:r w:rsidRPr="00C14C6F">
        <w:rPr>
          <w:rStyle w:val="FontStyle52"/>
          <w:rFonts w:ascii="Arial" w:hAnsi="Arial" w:cs="Arial"/>
          <w:sz w:val="24"/>
          <w:szCs w:val="24"/>
        </w:rPr>
        <w:t xml:space="preserve">    </w:t>
      </w:r>
      <w:r w:rsidRPr="00C14C6F">
        <w:rPr>
          <w:rStyle w:val="FontStyle52"/>
          <w:rFonts w:ascii="Arial" w:hAnsi="Arial" w:cs="Arial"/>
          <w:spacing w:val="60"/>
          <w:sz w:val="24"/>
          <w:szCs w:val="24"/>
        </w:rPr>
        <w:t>M</w:t>
      </w:r>
      <w:r w:rsidRPr="00C14C6F">
        <w:rPr>
          <w:rStyle w:val="FontStyle52"/>
          <w:rFonts w:ascii="Arial" w:hAnsi="Arial" w:cs="Arial"/>
          <w:sz w:val="24"/>
          <w:szCs w:val="24"/>
        </w:rPr>
        <w:t xml:space="preserve">       K       , </w:t>
      </w:r>
      <w:r w:rsidRPr="00465EAE">
        <w:rPr>
          <w:rStyle w:val="FontStyle53"/>
          <w:rFonts w:ascii="Arial" w:hAnsi="Arial" w:cs="Arial"/>
          <w:b w:val="0"/>
          <w:bCs w:val="0"/>
          <w:sz w:val="24"/>
          <w:szCs w:val="24"/>
        </w:rPr>
        <w:t>A</w:t>
      </w:r>
      <w:r w:rsidRPr="00C14C6F">
        <w:rPr>
          <w:rStyle w:val="FontStyle53"/>
          <w:rFonts w:ascii="Arial" w:hAnsi="Arial" w:cs="Arial"/>
          <w:sz w:val="24"/>
          <w:szCs w:val="24"/>
        </w:rPr>
        <w:t xml:space="preserve">        </w:t>
      </w:r>
      <w:r w:rsidRPr="00C14C6F">
        <w:rPr>
          <w:rStyle w:val="FontStyle52"/>
          <w:rFonts w:ascii="Arial" w:hAnsi="Arial" w:cs="Arial"/>
          <w:sz w:val="24"/>
          <w:szCs w:val="24"/>
        </w:rPr>
        <w:t>P.</w:t>
      </w:r>
      <w:r w:rsidRPr="00C14C6F">
        <w:rPr>
          <w:rStyle w:val="FontStyle52"/>
          <w:rFonts w:ascii="Arial" w:hAnsi="Arial" w:cs="Arial"/>
          <w:sz w:val="24"/>
          <w:szCs w:val="24"/>
        </w:rPr>
        <w:tab/>
        <w:t>M</w:t>
      </w:r>
      <w:r w:rsidRPr="00C14C6F">
        <w:rPr>
          <w:rStyle w:val="FontStyle52"/>
          <w:rFonts w:ascii="Arial" w:hAnsi="Arial" w:cs="Arial"/>
          <w:sz w:val="24"/>
          <w:szCs w:val="24"/>
        </w:rPr>
        <w:tab/>
        <w:t>K</w:t>
      </w:r>
      <w:r w:rsidRPr="00C14C6F">
        <w:rPr>
          <w:rStyle w:val="FontStyle52"/>
          <w:rFonts w:ascii="Arial" w:hAnsi="Arial" w:cs="Arial"/>
          <w:sz w:val="24"/>
          <w:szCs w:val="24"/>
        </w:rPr>
        <w:tab/>
        <w:t xml:space="preserve">Z.    </w:t>
      </w:r>
      <w:r w:rsidRPr="00C14C6F">
        <w:rPr>
          <w:rStyle w:val="FontStyle52"/>
          <w:rFonts w:ascii="Arial" w:hAnsi="Arial" w:cs="Arial"/>
          <w:spacing w:val="60"/>
          <w:sz w:val="24"/>
          <w:szCs w:val="24"/>
        </w:rPr>
        <w:t>,J</w:t>
      </w:r>
    </w:p>
    <w:p w14:paraId="3E79BF71" w14:textId="77777777" w:rsidR="00C14C6F" w:rsidRDefault="00221BB6" w:rsidP="00C14C6F">
      <w:pPr>
        <w:pStyle w:val="Style1"/>
        <w:widowControl/>
        <w:tabs>
          <w:tab w:val="left" w:pos="2405"/>
          <w:tab w:val="left" w:pos="3446"/>
          <w:tab w:val="left" w:pos="5016"/>
          <w:tab w:val="left" w:pos="6254"/>
        </w:tabs>
        <w:spacing w:line="413" w:lineRule="exact"/>
        <w:rPr>
          <w:rStyle w:val="FontStyle52"/>
          <w:rFonts w:ascii="Arial" w:hAnsi="Arial" w:cs="Arial"/>
          <w:sz w:val="24"/>
          <w:szCs w:val="24"/>
        </w:rPr>
      </w:pPr>
      <w:r w:rsidRPr="00C14C6F">
        <w:rPr>
          <w:rStyle w:val="FontStyle52"/>
          <w:rFonts w:ascii="Arial" w:hAnsi="Arial" w:cs="Arial"/>
          <w:sz w:val="24"/>
          <w:szCs w:val="24"/>
        </w:rPr>
        <w:t>Z     D    .     J</w:t>
      </w:r>
      <w:r w:rsidRPr="00C14C6F">
        <w:rPr>
          <w:rStyle w:val="FontStyle52"/>
          <w:rFonts w:ascii="Arial" w:hAnsi="Arial" w:cs="Arial"/>
          <w:sz w:val="24"/>
          <w:szCs w:val="24"/>
        </w:rPr>
        <w:tab/>
        <w:t>Mi</w:t>
      </w:r>
      <w:r w:rsidRPr="00C14C6F">
        <w:rPr>
          <w:rStyle w:val="FontStyle52"/>
          <w:rFonts w:ascii="Arial" w:hAnsi="Arial" w:cs="Arial"/>
          <w:sz w:val="24"/>
          <w:szCs w:val="24"/>
        </w:rPr>
        <w:tab/>
      </w:r>
      <w:r w:rsidRPr="00C14C6F">
        <w:rPr>
          <w:rStyle w:val="FontStyle52"/>
          <w:rFonts w:ascii="Arial" w:hAnsi="Arial" w:cs="Arial"/>
          <w:spacing w:val="60"/>
          <w:sz w:val="24"/>
          <w:szCs w:val="24"/>
        </w:rPr>
        <w:t>'O</w:t>
      </w:r>
      <w:r w:rsidRPr="00C14C6F">
        <w:rPr>
          <w:rStyle w:val="FontStyle52"/>
          <w:rFonts w:ascii="Arial" w:hAnsi="Arial" w:cs="Arial"/>
          <w:sz w:val="24"/>
          <w:szCs w:val="24"/>
        </w:rPr>
        <w:tab/>
      </w:r>
      <w:r w:rsidRPr="00C14C6F">
        <w:rPr>
          <w:rStyle w:val="FontStyle53"/>
          <w:rFonts w:ascii="Arial" w:hAnsi="Arial" w:cs="Arial"/>
          <w:b w:val="0"/>
          <w:bCs w:val="0"/>
          <w:sz w:val="24"/>
          <w:szCs w:val="24"/>
        </w:rPr>
        <w:t>A</w:t>
      </w:r>
      <w:r w:rsidRPr="00C14C6F">
        <w:rPr>
          <w:rStyle w:val="FontStyle53"/>
          <w:rFonts w:ascii="Arial" w:hAnsi="Arial" w:cs="Arial"/>
          <w:sz w:val="24"/>
          <w:szCs w:val="24"/>
        </w:rPr>
        <w:tab/>
      </w:r>
      <w:r w:rsidRPr="00C14C6F">
        <w:rPr>
          <w:rStyle w:val="FontStyle52"/>
          <w:rFonts w:ascii="Arial" w:hAnsi="Arial" w:cs="Arial"/>
          <w:sz w:val="24"/>
          <w:szCs w:val="24"/>
        </w:rPr>
        <w:t xml:space="preserve">M. </w:t>
      </w:r>
      <w:r w:rsidR="00C14C6F">
        <w:rPr>
          <w:rStyle w:val="FontStyle52"/>
          <w:rFonts w:ascii="Arial" w:hAnsi="Arial" w:cs="Arial"/>
          <w:sz w:val="24"/>
          <w:szCs w:val="24"/>
        </w:rPr>
        <w:t xml:space="preserve"> </w:t>
      </w:r>
      <w:r w:rsidRPr="00C14C6F">
        <w:rPr>
          <w:rStyle w:val="FontStyle52"/>
          <w:rFonts w:ascii="Arial" w:hAnsi="Arial" w:cs="Arial"/>
          <w:sz w:val="24"/>
          <w:szCs w:val="24"/>
        </w:rPr>
        <w:t>(uprzednio</w:t>
      </w:r>
    </w:p>
    <w:p w14:paraId="5FB229DD" w14:textId="77777777" w:rsidR="00221BB6" w:rsidRPr="00C14C6F" w:rsidRDefault="00221BB6" w:rsidP="00C14C6F">
      <w:pPr>
        <w:pStyle w:val="Style1"/>
        <w:widowControl/>
        <w:tabs>
          <w:tab w:val="left" w:pos="2405"/>
          <w:tab w:val="left" w:pos="3446"/>
          <w:tab w:val="left" w:pos="5016"/>
          <w:tab w:val="left" w:pos="6254"/>
        </w:tabs>
        <w:spacing w:line="413" w:lineRule="exact"/>
        <w:rPr>
          <w:rStyle w:val="FontStyle52"/>
          <w:rFonts w:ascii="Arial" w:hAnsi="Arial" w:cs="Arial"/>
          <w:sz w:val="24"/>
          <w:szCs w:val="24"/>
        </w:rPr>
      </w:pPr>
      <w:r w:rsidRPr="00C14C6F">
        <w:rPr>
          <w:rStyle w:val="FontStyle52"/>
          <w:rFonts w:ascii="Arial" w:hAnsi="Arial" w:cs="Arial"/>
          <w:sz w:val="24"/>
          <w:szCs w:val="24"/>
        </w:rPr>
        <w:t>D       ,</w:t>
      </w:r>
      <w:r w:rsidR="00C14C6F">
        <w:rPr>
          <w:rStyle w:val="FontStyle52"/>
          <w:rFonts w:ascii="Arial" w:hAnsi="Arial" w:cs="Arial"/>
          <w:sz w:val="24"/>
          <w:szCs w:val="24"/>
        </w:rPr>
        <w:t xml:space="preserve"> </w:t>
      </w:r>
      <w:r w:rsidRPr="00C14C6F">
        <w:rPr>
          <w:rStyle w:val="FontStyle52"/>
          <w:rFonts w:ascii="Arial" w:hAnsi="Arial" w:cs="Arial"/>
          <w:sz w:val="24"/>
          <w:szCs w:val="24"/>
        </w:rPr>
        <w:t xml:space="preserve">J       M </w:t>
      </w:r>
      <w:r w:rsidR="00C14C6F">
        <w:rPr>
          <w:rStyle w:val="FontStyle52"/>
          <w:rFonts w:ascii="Arial" w:hAnsi="Arial" w:cs="Arial"/>
          <w:sz w:val="24"/>
          <w:szCs w:val="24"/>
        </w:rPr>
        <w:t xml:space="preserve">  </w:t>
      </w:r>
      <w:r w:rsidRPr="00C14C6F">
        <w:rPr>
          <w:rStyle w:val="FontStyle52"/>
          <w:rFonts w:ascii="Arial" w:hAnsi="Arial" w:cs="Arial"/>
          <w:sz w:val="24"/>
          <w:szCs w:val="24"/>
        </w:rPr>
        <w:t>D</w:t>
      </w:r>
    </w:p>
    <w:p w14:paraId="50FCFEFE" w14:textId="77777777" w:rsidR="00465EAE" w:rsidRDefault="00221BB6" w:rsidP="00465EAE">
      <w:pPr>
        <w:pStyle w:val="Style1"/>
        <w:widowControl/>
        <w:spacing w:before="480" w:line="413" w:lineRule="exact"/>
        <w:rPr>
          <w:rStyle w:val="FontStyle52"/>
          <w:rFonts w:ascii="Arial" w:hAnsi="Arial" w:cs="Arial"/>
          <w:sz w:val="24"/>
          <w:szCs w:val="24"/>
        </w:rPr>
      </w:pPr>
      <w:r w:rsidRPr="00C14C6F">
        <w:rPr>
          <w:rStyle w:val="FontStyle52"/>
          <w:rFonts w:ascii="Arial" w:hAnsi="Arial" w:cs="Arial"/>
          <w:sz w:val="24"/>
          <w:szCs w:val="24"/>
        </w:rPr>
        <w:t>na podstawie art. 29 ust. 1 pkt 3a w zw. art. 30 ust. 1 pkt. 4 ustawy z dnia 9 marca 2017 r. o szczególnych zasadach usuwania skutków prawnych decyzji reprywatyzacyjnych dotyczących nieruchomości warszawskich, wydanych z naruszeniem prawa (Dz. U. z 2021 r. poz. 795 - dalej: „ustawa z dnia 9 marca 2017 r.") w zw. z art. 156 § 1 pkt 2 ustawy z dnia 14 czerwca 1960 r. Kodeks postępowania administracyjnego (Dz. U. z 2021 r. poz. 735, dalej: „k.p.a.") w zw. z art. 38 ust. 1 ustawy z dnia 9 marca 2017 r.</w:t>
      </w:r>
    </w:p>
    <w:p w14:paraId="14CF2BD8" w14:textId="77777777" w:rsidR="00465EAE" w:rsidRPr="007A1D80" w:rsidRDefault="00221BB6" w:rsidP="00465EAE">
      <w:pPr>
        <w:pStyle w:val="Style1"/>
        <w:widowControl/>
        <w:spacing w:before="480" w:line="413" w:lineRule="exact"/>
        <w:rPr>
          <w:rStyle w:val="FontStyle51"/>
          <w:rFonts w:ascii="Arial" w:hAnsi="Arial" w:cs="Arial"/>
          <w:b w:val="0"/>
          <w:bCs w:val="0"/>
          <w:sz w:val="24"/>
          <w:szCs w:val="24"/>
        </w:rPr>
      </w:pPr>
      <w:r w:rsidRPr="007A1D80">
        <w:rPr>
          <w:rStyle w:val="FontStyle51"/>
          <w:rFonts w:ascii="Arial" w:hAnsi="Arial" w:cs="Arial"/>
          <w:b w:val="0"/>
          <w:bCs w:val="0"/>
          <w:sz w:val="24"/>
          <w:szCs w:val="24"/>
        </w:rPr>
        <w:t>orzeka;</w:t>
      </w:r>
    </w:p>
    <w:p w14:paraId="6AD1C194" w14:textId="77777777" w:rsidR="00221BB6" w:rsidRPr="007A1D80" w:rsidRDefault="00221BB6" w:rsidP="00465EAE">
      <w:pPr>
        <w:pStyle w:val="Style3"/>
        <w:widowControl/>
        <w:tabs>
          <w:tab w:val="left" w:pos="2242"/>
        </w:tabs>
        <w:spacing w:before="480" w:line="413" w:lineRule="exact"/>
        <w:rPr>
          <w:rStyle w:val="FontStyle51"/>
          <w:rFonts w:ascii="Arial" w:hAnsi="Arial" w:cs="Arial"/>
          <w:b w:val="0"/>
          <w:bCs w:val="0"/>
          <w:sz w:val="24"/>
          <w:szCs w:val="24"/>
        </w:rPr>
      </w:pPr>
      <w:r w:rsidRPr="007A1D80">
        <w:rPr>
          <w:rStyle w:val="FontStyle51"/>
          <w:rFonts w:ascii="Arial" w:hAnsi="Arial" w:cs="Arial"/>
          <w:b w:val="0"/>
          <w:bCs w:val="0"/>
          <w:sz w:val="24"/>
          <w:szCs w:val="24"/>
        </w:rPr>
        <w:t>stwierdzić nieważność decyzji Prezydenta m.st. Warszawy z dnia kwietnia 2014 r,</w:t>
      </w:r>
      <w:r w:rsidR="00C14C6F" w:rsidRPr="007A1D80">
        <w:rPr>
          <w:rStyle w:val="FontStyle51"/>
          <w:rFonts w:ascii="Arial" w:hAnsi="Arial" w:cs="Arial"/>
          <w:b w:val="0"/>
          <w:bCs w:val="0"/>
          <w:sz w:val="24"/>
          <w:szCs w:val="24"/>
        </w:rPr>
        <w:t xml:space="preserve">  </w:t>
      </w:r>
      <w:r w:rsidRPr="007A1D80">
        <w:rPr>
          <w:rStyle w:val="FontStyle51"/>
          <w:rFonts w:ascii="Arial" w:hAnsi="Arial" w:cs="Arial"/>
          <w:b w:val="0"/>
          <w:bCs w:val="0"/>
          <w:sz w:val="24"/>
          <w:szCs w:val="24"/>
        </w:rPr>
        <w:t>n</w:t>
      </w:r>
      <w:r w:rsidR="00C14C6F" w:rsidRPr="007A1D80">
        <w:rPr>
          <w:rStyle w:val="FontStyle51"/>
          <w:rFonts w:ascii="Arial" w:hAnsi="Arial" w:cs="Arial"/>
          <w:b w:val="0"/>
          <w:bCs w:val="0"/>
          <w:sz w:val="24"/>
          <w:szCs w:val="24"/>
        </w:rPr>
        <w:t>r    w</w:t>
      </w:r>
      <w:r w:rsidRPr="007A1D80">
        <w:rPr>
          <w:rStyle w:val="FontStyle51"/>
          <w:rFonts w:ascii="Arial" w:hAnsi="Arial" w:cs="Arial"/>
          <w:b w:val="0"/>
          <w:bCs w:val="0"/>
          <w:sz w:val="24"/>
          <w:szCs w:val="24"/>
        </w:rPr>
        <w:t xml:space="preserve"> całości.</w:t>
      </w:r>
    </w:p>
    <w:p w14:paraId="0BFC28E1" w14:textId="77777777" w:rsidR="00221BB6" w:rsidRPr="007A1D80" w:rsidRDefault="00221BB6">
      <w:pPr>
        <w:pStyle w:val="Style9"/>
        <w:widowControl/>
        <w:spacing w:line="240" w:lineRule="exact"/>
        <w:ind w:left="3634" w:right="3600"/>
        <w:rPr>
          <w:rFonts w:ascii="Arial" w:hAnsi="Arial" w:cs="Arial"/>
        </w:rPr>
      </w:pPr>
    </w:p>
    <w:p w14:paraId="63B8F89B" w14:textId="77777777" w:rsidR="00C14C6F" w:rsidRPr="007A1D80" w:rsidRDefault="00221BB6" w:rsidP="00C14C6F">
      <w:pPr>
        <w:pStyle w:val="Style9"/>
        <w:widowControl/>
        <w:spacing w:before="235"/>
        <w:ind w:right="3600"/>
        <w:jc w:val="left"/>
        <w:rPr>
          <w:rStyle w:val="FontStyle53"/>
          <w:rFonts w:ascii="Arial" w:hAnsi="Arial" w:cs="Arial"/>
          <w:b w:val="0"/>
          <w:bCs w:val="0"/>
          <w:sz w:val="24"/>
          <w:szCs w:val="24"/>
        </w:rPr>
      </w:pPr>
      <w:r w:rsidRPr="007A1D80">
        <w:rPr>
          <w:rStyle w:val="FontStyle53"/>
          <w:rFonts w:ascii="Arial" w:hAnsi="Arial" w:cs="Arial"/>
          <w:b w:val="0"/>
          <w:bCs w:val="0"/>
          <w:sz w:val="24"/>
          <w:szCs w:val="24"/>
        </w:rPr>
        <w:t xml:space="preserve">UZASADNIENIE </w:t>
      </w:r>
    </w:p>
    <w:p w14:paraId="4A264D57" w14:textId="77777777" w:rsidR="00221BB6" w:rsidRPr="007A1D80" w:rsidRDefault="00221BB6" w:rsidP="00C14C6F">
      <w:pPr>
        <w:pStyle w:val="Style9"/>
        <w:widowControl/>
        <w:spacing w:before="235"/>
        <w:ind w:right="3600"/>
        <w:jc w:val="left"/>
        <w:rPr>
          <w:rStyle w:val="FontStyle53"/>
          <w:rFonts w:ascii="Arial" w:hAnsi="Arial" w:cs="Arial"/>
          <w:b w:val="0"/>
          <w:bCs w:val="0"/>
          <w:sz w:val="24"/>
          <w:szCs w:val="24"/>
        </w:rPr>
      </w:pPr>
      <w:r w:rsidRPr="007A1D80">
        <w:rPr>
          <w:rStyle w:val="FontStyle53"/>
          <w:rFonts w:ascii="Arial" w:hAnsi="Arial" w:cs="Arial"/>
          <w:b w:val="0"/>
          <w:bCs w:val="0"/>
          <w:sz w:val="24"/>
          <w:szCs w:val="24"/>
        </w:rPr>
        <w:t>I.</w:t>
      </w:r>
    </w:p>
    <w:p w14:paraId="3A71E630" w14:textId="77777777" w:rsidR="00465EAE" w:rsidRPr="00C14C6F" w:rsidRDefault="00221BB6" w:rsidP="00465EAE">
      <w:pPr>
        <w:pStyle w:val="Style10"/>
        <w:widowControl/>
        <w:tabs>
          <w:tab w:val="left" w:pos="1622"/>
        </w:tabs>
        <w:spacing w:before="480"/>
        <w:ind w:firstLine="0"/>
        <w:rPr>
          <w:rStyle w:val="FontStyle52"/>
          <w:rFonts w:ascii="Arial" w:hAnsi="Arial" w:cs="Arial"/>
          <w:sz w:val="24"/>
          <w:szCs w:val="24"/>
        </w:rPr>
      </w:pPr>
      <w:r w:rsidRPr="00C14C6F">
        <w:rPr>
          <w:rStyle w:val="FontStyle52"/>
          <w:rFonts w:ascii="Arial" w:hAnsi="Arial" w:cs="Arial"/>
          <w:sz w:val="24"/>
          <w:szCs w:val="24"/>
        </w:rPr>
        <w:t>Komisja do spraw reprywatyzacji nieruchomości warszawskich (dalej: Komisja),</w:t>
      </w:r>
      <w:r w:rsidRPr="00C14C6F">
        <w:rPr>
          <w:rStyle w:val="FontStyle52"/>
          <w:rFonts w:ascii="Arial" w:hAnsi="Arial" w:cs="Arial"/>
          <w:sz w:val="24"/>
          <w:szCs w:val="24"/>
        </w:rPr>
        <w:br/>
        <w:t>działając na podstawie art. 15 ust. 2 i 3 w zw. z art. 16 ust, 1 ustawy z dnia 9 marca 2017 r.,</w:t>
      </w:r>
      <w:r w:rsidR="00C14C6F">
        <w:rPr>
          <w:rStyle w:val="FontStyle52"/>
          <w:rFonts w:ascii="Arial" w:hAnsi="Arial" w:cs="Arial"/>
          <w:sz w:val="24"/>
          <w:szCs w:val="24"/>
        </w:rPr>
        <w:t xml:space="preserve"> </w:t>
      </w:r>
      <w:r w:rsidRPr="00C14C6F">
        <w:rPr>
          <w:rStyle w:val="FontStyle52"/>
          <w:rFonts w:ascii="Arial" w:hAnsi="Arial" w:cs="Arial"/>
          <w:sz w:val="24"/>
          <w:szCs w:val="24"/>
        </w:rPr>
        <w:t>o szczególnych zasadach usuwania skutków prawnych decyzji reprywatyzacyjnych</w:t>
      </w:r>
      <w:r w:rsidR="00C14C6F">
        <w:rPr>
          <w:rStyle w:val="FontStyle52"/>
          <w:rFonts w:ascii="Arial" w:hAnsi="Arial" w:cs="Arial"/>
          <w:sz w:val="24"/>
          <w:szCs w:val="24"/>
        </w:rPr>
        <w:t xml:space="preserve"> </w:t>
      </w:r>
      <w:r w:rsidRPr="00C14C6F">
        <w:rPr>
          <w:rStyle w:val="FontStyle52"/>
          <w:rFonts w:ascii="Arial" w:hAnsi="Arial" w:cs="Arial"/>
          <w:sz w:val="24"/>
          <w:szCs w:val="24"/>
        </w:rPr>
        <w:t>dotyczących nieruchomości warszawskich, wydanych z naruszeniem prawa (Dz. U. z 2021 r.</w:t>
      </w:r>
      <w:r w:rsidR="00C14C6F">
        <w:rPr>
          <w:rStyle w:val="FontStyle52"/>
          <w:rFonts w:ascii="Arial" w:hAnsi="Arial" w:cs="Arial"/>
          <w:sz w:val="24"/>
          <w:szCs w:val="24"/>
        </w:rPr>
        <w:t xml:space="preserve"> </w:t>
      </w:r>
      <w:r w:rsidRPr="00C14C6F">
        <w:rPr>
          <w:rStyle w:val="FontStyle52"/>
          <w:rFonts w:ascii="Arial" w:hAnsi="Arial" w:cs="Arial"/>
          <w:sz w:val="24"/>
          <w:szCs w:val="24"/>
        </w:rPr>
        <w:t>poz. 795; dalej: ustawa z dnia 9 marca 2017 r.), postanowieniem z dnia 21 lipca 2021 r.</w:t>
      </w:r>
      <w:r w:rsidR="00C14C6F">
        <w:rPr>
          <w:rStyle w:val="FontStyle52"/>
          <w:rFonts w:ascii="Arial" w:hAnsi="Arial" w:cs="Arial"/>
          <w:sz w:val="24"/>
          <w:szCs w:val="24"/>
        </w:rPr>
        <w:t xml:space="preserve"> </w:t>
      </w:r>
      <w:r w:rsidRPr="00C14C6F">
        <w:rPr>
          <w:rStyle w:val="FontStyle52"/>
          <w:rFonts w:ascii="Arial" w:hAnsi="Arial" w:cs="Arial"/>
          <w:sz w:val="24"/>
          <w:szCs w:val="24"/>
        </w:rPr>
        <w:t>o</w:t>
      </w:r>
      <w:r w:rsidR="00C14C6F">
        <w:rPr>
          <w:rStyle w:val="FontStyle52"/>
          <w:rFonts w:ascii="Arial" w:hAnsi="Arial" w:cs="Arial"/>
          <w:sz w:val="24"/>
          <w:szCs w:val="24"/>
        </w:rPr>
        <w:t xml:space="preserve"> </w:t>
      </w:r>
      <w:r w:rsidRPr="00C14C6F">
        <w:rPr>
          <w:rStyle w:val="FontStyle52"/>
          <w:rFonts w:ascii="Arial" w:hAnsi="Arial" w:cs="Arial"/>
          <w:sz w:val="24"/>
          <w:szCs w:val="24"/>
        </w:rPr>
        <w:t>sygn.</w:t>
      </w:r>
      <w:r w:rsidR="00465EAE">
        <w:rPr>
          <w:rStyle w:val="FontStyle52"/>
          <w:rFonts w:ascii="Arial" w:hAnsi="Arial" w:cs="Arial"/>
          <w:sz w:val="24"/>
          <w:szCs w:val="24"/>
        </w:rPr>
        <w:t xml:space="preserve"> </w:t>
      </w:r>
      <w:r w:rsidRPr="00C14C6F">
        <w:rPr>
          <w:rStyle w:val="FontStyle52"/>
          <w:rFonts w:ascii="Arial" w:hAnsi="Arial" w:cs="Arial"/>
          <w:sz w:val="24"/>
          <w:szCs w:val="24"/>
        </w:rPr>
        <w:t>akt KR VI R 18/21, wszczęła z urzędu postępowanie rozpoznawcze w sprawie decyzji</w:t>
      </w:r>
      <w:r w:rsidR="00465EAE">
        <w:rPr>
          <w:rStyle w:val="FontStyle52"/>
          <w:rFonts w:ascii="Arial" w:hAnsi="Arial" w:cs="Arial"/>
          <w:sz w:val="24"/>
          <w:szCs w:val="24"/>
        </w:rPr>
        <w:t xml:space="preserve"> </w:t>
      </w:r>
      <w:r w:rsidRPr="00C14C6F">
        <w:rPr>
          <w:rStyle w:val="FontStyle52"/>
          <w:rFonts w:ascii="Arial" w:hAnsi="Arial" w:cs="Arial"/>
          <w:sz w:val="24"/>
          <w:szCs w:val="24"/>
        </w:rPr>
        <w:t>Prezydenta m.st</w:t>
      </w:r>
      <w:r w:rsidR="00465EAE">
        <w:rPr>
          <w:rStyle w:val="FontStyle52"/>
          <w:rFonts w:ascii="Arial" w:hAnsi="Arial" w:cs="Arial"/>
          <w:sz w:val="24"/>
          <w:szCs w:val="24"/>
        </w:rPr>
        <w:t xml:space="preserve">. </w:t>
      </w:r>
      <w:r w:rsidRPr="00C14C6F">
        <w:rPr>
          <w:rStyle w:val="FontStyle52"/>
          <w:rFonts w:ascii="Arial" w:hAnsi="Arial" w:cs="Arial"/>
          <w:sz w:val="24"/>
          <w:szCs w:val="24"/>
        </w:rPr>
        <w:t>Warszawy z dnia kwietnia 20l4r. nr ustalającej</w:t>
      </w:r>
      <w:r w:rsidR="00465EAE">
        <w:rPr>
          <w:rStyle w:val="FontStyle52"/>
          <w:rFonts w:ascii="Arial" w:hAnsi="Arial" w:cs="Arial"/>
          <w:sz w:val="24"/>
          <w:szCs w:val="24"/>
        </w:rPr>
        <w:t xml:space="preserve"> </w:t>
      </w:r>
      <w:r w:rsidRPr="00C14C6F">
        <w:rPr>
          <w:rStyle w:val="FontStyle52"/>
          <w:rFonts w:ascii="Arial" w:hAnsi="Arial" w:cs="Arial"/>
          <w:sz w:val="24"/>
          <w:szCs w:val="24"/>
        </w:rPr>
        <w:t>odszkodowanie za 25% gruntu nieruchomości położonej w Warszawie przy ul. Moczydło 21</w:t>
      </w:r>
      <w:r w:rsidR="00465EAE">
        <w:rPr>
          <w:rStyle w:val="FontStyle52"/>
          <w:rFonts w:ascii="Arial" w:hAnsi="Arial" w:cs="Arial"/>
          <w:sz w:val="24"/>
          <w:szCs w:val="24"/>
        </w:rPr>
        <w:t xml:space="preserve"> </w:t>
      </w:r>
      <w:r w:rsidRPr="00C14C6F">
        <w:rPr>
          <w:rStyle w:val="FontStyle52"/>
          <w:rFonts w:ascii="Arial" w:hAnsi="Arial" w:cs="Arial"/>
          <w:sz w:val="24"/>
          <w:szCs w:val="24"/>
        </w:rPr>
        <w:t xml:space="preserve">oznaczonej nr hip o pow. 15.298 </w:t>
      </w:r>
      <w:r w:rsidR="00465EAE">
        <w:rPr>
          <w:rStyle w:val="FontStyle52"/>
          <w:rFonts w:ascii="Arial" w:hAnsi="Arial" w:cs="Arial"/>
          <w:sz w:val="24"/>
          <w:szCs w:val="24"/>
        </w:rPr>
        <w:t>m</w:t>
      </w:r>
      <w:r w:rsidR="00465EAE">
        <w:rPr>
          <w:rStyle w:val="FontStyle52"/>
          <w:rFonts w:ascii="Arial" w:hAnsi="Arial" w:cs="Arial"/>
          <w:sz w:val="24"/>
          <w:szCs w:val="24"/>
          <w:vertAlign w:val="superscript"/>
        </w:rPr>
        <w:t>2</w:t>
      </w:r>
      <w:r w:rsidRPr="00C14C6F">
        <w:rPr>
          <w:rStyle w:val="FontStyle52"/>
          <w:rFonts w:ascii="Arial" w:hAnsi="Arial" w:cs="Arial"/>
          <w:sz w:val="24"/>
          <w:szCs w:val="24"/>
        </w:rPr>
        <w:t>. wchodzącego w skład części działek ewidencyjnych</w:t>
      </w:r>
      <w:r w:rsidR="00465EAE">
        <w:rPr>
          <w:rStyle w:val="FontStyle52"/>
          <w:rFonts w:ascii="Arial" w:hAnsi="Arial" w:cs="Arial"/>
          <w:sz w:val="24"/>
          <w:szCs w:val="24"/>
        </w:rPr>
        <w:t xml:space="preserve"> </w:t>
      </w:r>
      <w:r w:rsidRPr="00C14C6F">
        <w:rPr>
          <w:rStyle w:val="FontStyle52"/>
          <w:rFonts w:ascii="Arial" w:hAnsi="Arial" w:cs="Arial"/>
          <w:sz w:val="24"/>
          <w:szCs w:val="24"/>
        </w:rPr>
        <w:t xml:space="preserve">nr    </w:t>
      </w:r>
      <w:r w:rsidRPr="00C14C6F">
        <w:rPr>
          <w:rStyle w:val="FontStyle52"/>
          <w:rFonts w:ascii="Arial" w:hAnsi="Arial" w:cs="Arial"/>
          <w:sz w:val="24"/>
          <w:szCs w:val="24"/>
        </w:rPr>
        <w:tab/>
        <w:t>obrębu</w:t>
      </w:r>
    </w:p>
    <w:p w14:paraId="3E988246" w14:textId="77777777" w:rsidR="00221BB6" w:rsidRPr="00C14C6F" w:rsidRDefault="00221BB6" w:rsidP="00465EAE">
      <w:pPr>
        <w:pStyle w:val="Style10"/>
        <w:widowControl/>
        <w:spacing w:before="480"/>
        <w:ind w:firstLine="0"/>
        <w:rPr>
          <w:rStyle w:val="FontStyle52"/>
          <w:rFonts w:ascii="Arial" w:hAnsi="Arial" w:cs="Arial"/>
          <w:sz w:val="24"/>
          <w:szCs w:val="24"/>
        </w:rPr>
      </w:pPr>
      <w:r w:rsidRPr="00C14C6F">
        <w:rPr>
          <w:rStyle w:val="FontStyle52"/>
          <w:rFonts w:ascii="Arial" w:hAnsi="Arial" w:cs="Arial"/>
          <w:sz w:val="24"/>
          <w:szCs w:val="24"/>
        </w:rPr>
        <w:lastRenderedPageBreak/>
        <w:t>Postanowienie to zostało ogłoszone w Biuletynie Informacji Publicznej, na stronie podmiotowej urzędu obsługującego Ministra Sprawiedliwości w dniu 26 lipca 2021 r.</w:t>
      </w:r>
    </w:p>
    <w:p w14:paraId="7BCA922A" w14:textId="77777777" w:rsidR="00221BB6" w:rsidRPr="00C14C6F" w:rsidRDefault="00221BB6" w:rsidP="00465EAE">
      <w:pPr>
        <w:pStyle w:val="Style10"/>
        <w:widowControl/>
        <w:tabs>
          <w:tab w:val="left" w:pos="5717"/>
        </w:tabs>
        <w:spacing w:before="480"/>
        <w:ind w:firstLine="0"/>
        <w:rPr>
          <w:rFonts w:ascii="Arial" w:hAnsi="Arial" w:cs="Arial"/>
        </w:rPr>
      </w:pPr>
      <w:r w:rsidRPr="00C14C6F">
        <w:rPr>
          <w:rStyle w:val="FontStyle52"/>
          <w:rFonts w:ascii="Arial" w:hAnsi="Arial" w:cs="Arial"/>
          <w:sz w:val="24"/>
          <w:szCs w:val="24"/>
        </w:rPr>
        <w:t>Zawiadomieniem z dnia 21 lipca 2021 r., Przewodniczący Komisji zawiadomił strony</w:t>
      </w:r>
      <w:r w:rsidRPr="00C14C6F">
        <w:rPr>
          <w:rStyle w:val="FontStyle52"/>
          <w:rFonts w:ascii="Arial" w:hAnsi="Arial" w:cs="Arial"/>
          <w:sz w:val="24"/>
          <w:szCs w:val="24"/>
        </w:rPr>
        <w:br/>
        <w:t>o wszczęciu z urzędu postępowania rozpoznawczego w przedmiocie decyzji Prezydenta m.st.</w:t>
      </w:r>
      <w:r w:rsidR="00465EAE">
        <w:rPr>
          <w:rStyle w:val="FontStyle52"/>
          <w:rFonts w:ascii="Arial" w:hAnsi="Arial" w:cs="Arial"/>
          <w:sz w:val="24"/>
          <w:szCs w:val="24"/>
        </w:rPr>
        <w:t xml:space="preserve"> </w:t>
      </w:r>
      <w:r w:rsidRPr="00C14C6F">
        <w:rPr>
          <w:rStyle w:val="FontStyle52"/>
          <w:rFonts w:ascii="Arial" w:hAnsi="Arial" w:cs="Arial"/>
          <w:sz w:val="24"/>
          <w:szCs w:val="24"/>
        </w:rPr>
        <w:t xml:space="preserve">Warszawy z dnia    kwietnia 2014 r. </w:t>
      </w:r>
      <w:r w:rsidR="00465EAE">
        <w:rPr>
          <w:rStyle w:val="FontStyle52"/>
          <w:rFonts w:ascii="Arial" w:hAnsi="Arial" w:cs="Arial"/>
          <w:sz w:val="24"/>
          <w:szCs w:val="24"/>
        </w:rPr>
        <w:t xml:space="preserve"> </w:t>
      </w:r>
      <w:r w:rsidRPr="00C14C6F">
        <w:rPr>
          <w:rStyle w:val="FontStyle52"/>
          <w:rFonts w:ascii="Arial" w:hAnsi="Arial" w:cs="Arial"/>
          <w:sz w:val="24"/>
          <w:szCs w:val="24"/>
        </w:rPr>
        <w:t>nr</w:t>
      </w:r>
      <w:r w:rsidRPr="00C14C6F">
        <w:rPr>
          <w:rStyle w:val="FontStyle52"/>
          <w:rFonts w:ascii="Arial" w:hAnsi="Arial" w:cs="Arial"/>
          <w:sz w:val="24"/>
          <w:szCs w:val="24"/>
        </w:rPr>
        <w:tab/>
      </w:r>
      <w:r w:rsidR="00465EAE">
        <w:rPr>
          <w:rStyle w:val="FontStyle52"/>
          <w:rFonts w:ascii="Arial" w:hAnsi="Arial" w:cs="Arial"/>
          <w:sz w:val="24"/>
          <w:szCs w:val="24"/>
        </w:rPr>
        <w:t xml:space="preserve">   </w:t>
      </w:r>
      <w:r w:rsidRPr="00C14C6F">
        <w:rPr>
          <w:rStyle w:val="FontStyle52"/>
          <w:rFonts w:ascii="Arial" w:hAnsi="Arial" w:cs="Arial"/>
          <w:sz w:val="24"/>
          <w:szCs w:val="24"/>
        </w:rPr>
        <w:t>ustalającej</w:t>
      </w:r>
      <w:r w:rsidR="00465EAE">
        <w:rPr>
          <w:rStyle w:val="FontStyle52"/>
          <w:rFonts w:ascii="Arial" w:hAnsi="Arial" w:cs="Arial"/>
          <w:sz w:val="24"/>
          <w:szCs w:val="24"/>
        </w:rPr>
        <w:t xml:space="preserve"> </w:t>
      </w:r>
      <w:r w:rsidRPr="00C14C6F">
        <w:rPr>
          <w:rStyle w:val="FontStyle52"/>
          <w:rFonts w:ascii="Arial" w:hAnsi="Arial" w:cs="Arial"/>
          <w:sz w:val="24"/>
          <w:szCs w:val="24"/>
        </w:rPr>
        <w:t>odszkodowanie za 25%</w:t>
      </w:r>
      <w:r w:rsidR="00465EAE">
        <w:rPr>
          <w:rStyle w:val="FontStyle52"/>
          <w:rFonts w:ascii="Arial" w:hAnsi="Arial" w:cs="Arial"/>
          <w:sz w:val="24"/>
          <w:szCs w:val="24"/>
        </w:rPr>
        <w:t xml:space="preserve"> </w:t>
      </w:r>
      <w:r w:rsidRPr="00C14C6F">
        <w:rPr>
          <w:rStyle w:val="FontStyle52"/>
          <w:rFonts w:ascii="Arial" w:hAnsi="Arial" w:cs="Arial"/>
          <w:sz w:val="24"/>
          <w:szCs w:val="24"/>
        </w:rPr>
        <w:t xml:space="preserve">gruntu nieruchomości położonej w Warszawie przy ul. Moczydło 21 oznaczonej hip. </w:t>
      </w:r>
      <w:r w:rsidR="00465EAE">
        <w:rPr>
          <w:rStyle w:val="FontStyle52"/>
          <w:rFonts w:ascii="Arial" w:hAnsi="Arial" w:cs="Arial"/>
          <w:sz w:val="24"/>
          <w:szCs w:val="24"/>
        </w:rPr>
        <w:t>n</w:t>
      </w:r>
      <w:r w:rsidRPr="00C14C6F">
        <w:rPr>
          <w:rStyle w:val="FontStyle52"/>
          <w:rFonts w:ascii="Arial" w:hAnsi="Arial" w:cs="Arial"/>
          <w:sz w:val="24"/>
          <w:szCs w:val="24"/>
        </w:rPr>
        <w:t>r</w:t>
      </w:r>
      <w:r w:rsidR="00465EAE">
        <w:rPr>
          <w:rStyle w:val="FontStyle52"/>
          <w:rFonts w:ascii="Arial" w:hAnsi="Arial" w:cs="Arial"/>
          <w:sz w:val="24"/>
          <w:szCs w:val="24"/>
        </w:rPr>
        <w:t xml:space="preserve"> </w:t>
      </w:r>
      <w:r w:rsidRPr="00C14C6F">
        <w:rPr>
          <w:rStyle w:val="FontStyle51"/>
          <w:rFonts w:ascii="Arial" w:hAnsi="Arial" w:cs="Arial"/>
          <w:sz w:val="24"/>
          <w:szCs w:val="24"/>
        </w:rPr>
        <w:t xml:space="preserve">o </w:t>
      </w:r>
      <w:r w:rsidRPr="00C14C6F">
        <w:rPr>
          <w:rStyle w:val="FontStyle52"/>
          <w:rFonts w:ascii="Arial" w:hAnsi="Arial" w:cs="Arial"/>
          <w:sz w:val="24"/>
          <w:szCs w:val="24"/>
        </w:rPr>
        <w:t>pow. 15.298 m</w:t>
      </w:r>
      <w:r w:rsidRPr="00C14C6F">
        <w:rPr>
          <w:rStyle w:val="FontStyle52"/>
          <w:rFonts w:ascii="Arial" w:hAnsi="Arial" w:cs="Arial"/>
          <w:sz w:val="24"/>
          <w:szCs w:val="24"/>
          <w:vertAlign w:val="superscript"/>
        </w:rPr>
        <w:t>2</w:t>
      </w:r>
      <w:r w:rsidRPr="00C14C6F">
        <w:rPr>
          <w:rStyle w:val="FontStyle52"/>
          <w:rFonts w:ascii="Arial" w:hAnsi="Arial" w:cs="Arial"/>
          <w:sz w:val="24"/>
          <w:szCs w:val="24"/>
        </w:rPr>
        <w:t>, wchodzącego w skład części działek ewidencyjnych nr</w:t>
      </w:r>
      <w:r w:rsidR="00465EAE">
        <w:rPr>
          <w:rStyle w:val="FontStyle52"/>
          <w:rFonts w:ascii="Arial" w:hAnsi="Arial" w:cs="Arial"/>
          <w:sz w:val="24"/>
          <w:szCs w:val="24"/>
        </w:rPr>
        <w:t xml:space="preserve">         </w:t>
      </w:r>
      <w:r w:rsidRPr="00C14C6F">
        <w:rPr>
          <w:rStyle w:val="FontStyle52"/>
          <w:rFonts w:ascii="Arial" w:hAnsi="Arial" w:cs="Arial"/>
          <w:sz w:val="24"/>
          <w:szCs w:val="24"/>
        </w:rPr>
        <w:t>z obrębu</w:t>
      </w:r>
    </w:p>
    <w:p w14:paraId="25565430" w14:textId="77777777" w:rsidR="00221BB6" w:rsidRPr="00C14C6F" w:rsidRDefault="00221BB6" w:rsidP="00465EAE">
      <w:pPr>
        <w:pStyle w:val="Style10"/>
        <w:widowControl/>
        <w:spacing w:before="480"/>
        <w:ind w:right="29" w:firstLine="0"/>
        <w:rPr>
          <w:rStyle w:val="FontStyle52"/>
          <w:rFonts w:ascii="Arial" w:hAnsi="Arial" w:cs="Arial"/>
          <w:sz w:val="24"/>
          <w:szCs w:val="24"/>
        </w:rPr>
      </w:pPr>
      <w:r w:rsidRPr="00C14C6F">
        <w:rPr>
          <w:rStyle w:val="FontStyle52"/>
          <w:rFonts w:ascii="Arial" w:hAnsi="Arial" w:cs="Arial"/>
          <w:sz w:val="24"/>
          <w:szCs w:val="24"/>
        </w:rPr>
        <w:t>Z</w:t>
      </w:r>
      <w:r w:rsidR="00465EAE">
        <w:rPr>
          <w:rStyle w:val="FontStyle52"/>
          <w:rFonts w:ascii="Arial" w:hAnsi="Arial" w:cs="Arial"/>
          <w:sz w:val="24"/>
          <w:szCs w:val="24"/>
        </w:rPr>
        <w:t>a</w:t>
      </w:r>
      <w:r w:rsidRPr="00C14C6F">
        <w:rPr>
          <w:rStyle w:val="FontStyle52"/>
          <w:rFonts w:ascii="Arial" w:hAnsi="Arial" w:cs="Arial"/>
          <w:sz w:val="24"/>
          <w:szCs w:val="24"/>
        </w:rPr>
        <w:t>wiadomienie to zostało ogłoszone w Biuletynie Informacji Publicznej, na stronie podmiotowej urzędu obsługującego Ministra Sprawiedliwości w dniu 26 lipca 2021 r.</w:t>
      </w:r>
    </w:p>
    <w:p w14:paraId="7BE883E2" w14:textId="77777777" w:rsidR="00221BB6" w:rsidRPr="00C14C6F" w:rsidRDefault="00221BB6" w:rsidP="00465EAE">
      <w:pPr>
        <w:pStyle w:val="Style10"/>
        <w:widowControl/>
        <w:spacing w:before="480"/>
        <w:ind w:firstLine="0"/>
        <w:rPr>
          <w:rStyle w:val="FontStyle52"/>
          <w:rFonts w:ascii="Arial" w:hAnsi="Arial" w:cs="Arial"/>
          <w:sz w:val="24"/>
          <w:szCs w:val="24"/>
        </w:rPr>
      </w:pPr>
      <w:r w:rsidRPr="00C14C6F">
        <w:rPr>
          <w:rStyle w:val="FontStyle52"/>
          <w:rFonts w:ascii="Arial" w:hAnsi="Arial" w:cs="Arial"/>
          <w:sz w:val="24"/>
          <w:szCs w:val="24"/>
        </w:rPr>
        <w:t>Postanowieniem z dnia 21 lipca 2021 r., Komisja, na podstawie art. 26 ust. 2 ustawy z dnia 9 marca 2017 r., postanowiła zawiadomić właściwe organy administracji publicznej oraz sądy o wszczęciu z urzędu postępowania rozpoznawczego. Postanowienie to zostało ogłoszone w Biuletynie Informacji Publicznej, na stronie podmiotowej urzędu obsługującego Ministra Sprawiedliwości w dniu 26 lipca 2021 r.</w:t>
      </w:r>
    </w:p>
    <w:p w14:paraId="22187C20" w14:textId="6C240CFB" w:rsidR="00CE1F8D" w:rsidRDefault="00221BB6" w:rsidP="00CE1F8D">
      <w:pPr>
        <w:pStyle w:val="Style13"/>
        <w:widowControl/>
        <w:tabs>
          <w:tab w:val="left" w:pos="4990"/>
          <w:tab w:val="left" w:pos="7229"/>
        </w:tabs>
        <w:spacing w:before="480" w:line="410" w:lineRule="exact"/>
        <w:ind w:right="28" w:firstLine="0"/>
        <w:rPr>
          <w:rStyle w:val="FontStyle55"/>
          <w:rFonts w:ascii="Arial" w:hAnsi="Arial" w:cs="Arial"/>
          <w:sz w:val="24"/>
          <w:szCs w:val="24"/>
        </w:rPr>
      </w:pPr>
      <w:r w:rsidRPr="00C14C6F">
        <w:rPr>
          <w:rStyle w:val="FontStyle55"/>
          <w:rFonts w:ascii="Arial" w:hAnsi="Arial" w:cs="Arial"/>
          <w:sz w:val="24"/>
          <w:szCs w:val="24"/>
        </w:rPr>
        <w:t>Postanowieniem z dnia 21 lipca 2021 r., Komisja zwróciła się do Społecznej Rady przy</w:t>
      </w:r>
      <w:r w:rsidRPr="00C14C6F">
        <w:rPr>
          <w:rStyle w:val="FontStyle55"/>
          <w:rFonts w:ascii="Arial" w:hAnsi="Arial" w:cs="Arial"/>
          <w:sz w:val="24"/>
          <w:szCs w:val="24"/>
        </w:rPr>
        <w:br/>
        <w:t>Komisji do spraw reprywatyzacji nieruchomości warszawskich o wydanie opinii</w:t>
      </w:r>
      <w:r w:rsidRPr="00C14C6F">
        <w:rPr>
          <w:rStyle w:val="FontStyle55"/>
          <w:rFonts w:ascii="Arial" w:hAnsi="Arial" w:cs="Arial"/>
          <w:sz w:val="24"/>
          <w:szCs w:val="24"/>
        </w:rPr>
        <w:br/>
        <w:t>w przedmiocie decyzji Prezydenta m.st. Warszawy z dnia  kwietnia 2014 r. nr KR VI R</w:t>
      </w:r>
      <w:r w:rsidR="00465EAE">
        <w:rPr>
          <w:rStyle w:val="FontStyle55"/>
          <w:rFonts w:ascii="Arial" w:hAnsi="Arial" w:cs="Arial"/>
          <w:sz w:val="24"/>
          <w:szCs w:val="24"/>
        </w:rPr>
        <w:t xml:space="preserve"> </w:t>
      </w:r>
      <w:r w:rsidRPr="00C14C6F">
        <w:rPr>
          <w:rStyle w:val="FontStyle55"/>
          <w:rFonts w:ascii="Arial" w:hAnsi="Arial" w:cs="Arial"/>
          <w:sz w:val="24"/>
          <w:szCs w:val="24"/>
        </w:rPr>
        <w:t>18/21, dotyczącej nieruchomości położonej w Warszawie przy ul. Moczydło 21, wchodzącej</w:t>
      </w:r>
      <w:r w:rsidR="00465EAE">
        <w:rPr>
          <w:rStyle w:val="FontStyle55"/>
          <w:rFonts w:ascii="Arial" w:hAnsi="Arial" w:cs="Arial"/>
          <w:sz w:val="24"/>
          <w:szCs w:val="24"/>
        </w:rPr>
        <w:t xml:space="preserve"> </w:t>
      </w:r>
      <w:r w:rsidRPr="00C14C6F">
        <w:rPr>
          <w:rStyle w:val="FontStyle55"/>
          <w:rFonts w:ascii="Arial" w:hAnsi="Arial" w:cs="Arial"/>
          <w:sz w:val="24"/>
          <w:szCs w:val="24"/>
        </w:rPr>
        <w:t>w skład części działek ewidencyjnych nr</w:t>
      </w:r>
      <w:r w:rsidRPr="00C14C6F">
        <w:rPr>
          <w:rStyle w:val="FontStyle55"/>
          <w:rFonts w:ascii="Arial" w:hAnsi="Arial" w:cs="Arial"/>
          <w:sz w:val="24"/>
          <w:szCs w:val="24"/>
        </w:rPr>
        <w:tab/>
        <w:t>,  z obrębu</w:t>
      </w:r>
      <w:r w:rsidRPr="00C14C6F">
        <w:rPr>
          <w:rStyle w:val="FontStyle55"/>
          <w:rFonts w:ascii="Arial" w:hAnsi="Arial" w:cs="Arial"/>
          <w:sz w:val="24"/>
          <w:szCs w:val="24"/>
        </w:rPr>
        <w:tab/>
        <w:t>.</w:t>
      </w:r>
    </w:p>
    <w:p w14:paraId="205E9764" w14:textId="77777777" w:rsidR="00221BB6" w:rsidRPr="00C14C6F" w:rsidRDefault="00221BB6" w:rsidP="00CE1F8D">
      <w:pPr>
        <w:pStyle w:val="Style13"/>
        <w:widowControl/>
        <w:tabs>
          <w:tab w:val="left" w:pos="4990"/>
          <w:tab w:val="left" w:pos="7229"/>
        </w:tabs>
        <w:spacing w:before="480" w:line="410" w:lineRule="exact"/>
        <w:ind w:right="28" w:firstLine="0"/>
        <w:rPr>
          <w:rStyle w:val="FontStyle55"/>
          <w:rFonts w:ascii="Arial" w:hAnsi="Arial" w:cs="Arial"/>
          <w:sz w:val="24"/>
          <w:szCs w:val="24"/>
        </w:rPr>
      </w:pPr>
      <w:r w:rsidRPr="00C14C6F">
        <w:rPr>
          <w:rStyle w:val="FontStyle55"/>
          <w:rFonts w:ascii="Arial" w:hAnsi="Arial" w:cs="Arial"/>
          <w:sz w:val="24"/>
          <w:szCs w:val="24"/>
        </w:rPr>
        <w:t>Postanowienie to</w:t>
      </w:r>
      <w:r w:rsidR="00CE1F8D">
        <w:rPr>
          <w:rStyle w:val="FontStyle55"/>
          <w:rFonts w:ascii="Arial" w:hAnsi="Arial" w:cs="Arial"/>
          <w:sz w:val="24"/>
          <w:szCs w:val="24"/>
        </w:rPr>
        <w:t xml:space="preserve"> </w:t>
      </w:r>
      <w:r w:rsidRPr="00C14C6F">
        <w:rPr>
          <w:rStyle w:val="FontStyle55"/>
          <w:rFonts w:ascii="Arial" w:hAnsi="Arial" w:cs="Arial"/>
          <w:sz w:val="24"/>
          <w:szCs w:val="24"/>
        </w:rPr>
        <w:t>zostało ogłoszone na w Biuletynie Informacji Publicznej, na stronie podmiotowej urzędu obsługującego Ministra Sprawiedliwości w dniu 26 lipca 2021 r.</w:t>
      </w:r>
    </w:p>
    <w:p w14:paraId="67E2A0E8" w14:textId="77777777" w:rsidR="00221BB6" w:rsidRPr="00C14C6F" w:rsidRDefault="00221BB6" w:rsidP="00CE1F8D">
      <w:pPr>
        <w:pStyle w:val="Style13"/>
        <w:widowControl/>
        <w:spacing w:before="480" w:line="410" w:lineRule="exact"/>
        <w:ind w:right="14" w:firstLine="0"/>
        <w:rPr>
          <w:rStyle w:val="FontStyle55"/>
          <w:rFonts w:ascii="Arial" w:hAnsi="Arial" w:cs="Arial"/>
          <w:sz w:val="24"/>
          <w:szCs w:val="24"/>
        </w:rPr>
      </w:pPr>
      <w:r w:rsidRPr="00C14C6F">
        <w:rPr>
          <w:rStyle w:val="FontStyle55"/>
          <w:rFonts w:ascii="Arial" w:hAnsi="Arial" w:cs="Arial"/>
          <w:sz w:val="24"/>
          <w:szCs w:val="24"/>
        </w:rPr>
        <w:t>Zawiadomieniem z dnia 16 września 2021 r., Przewodniczący Komisji wyznaczył nowy termin załatwienia sprawy w przedmiocie decyzji Prezydenta m.st. Warszawy nr</w:t>
      </w:r>
      <w:r w:rsidR="00CE1F8D">
        <w:rPr>
          <w:rStyle w:val="FontStyle55"/>
          <w:rFonts w:ascii="Arial" w:hAnsi="Arial" w:cs="Arial"/>
          <w:sz w:val="24"/>
          <w:szCs w:val="24"/>
        </w:rPr>
        <w:t xml:space="preserve">        ..</w:t>
      </w:r>
      <w:r w:rsidRPr="00C14C6F">
        <w:rPr>
          <w:rStyle w:val="FontStyle55"/>
          <w:rFonts w:ascii="Arial" w:hAnsi="Arial" w:cs="Arial"/>
          <w:sz w:val="24"/>
          <w:szCs w:val="24"/>
        </w:rPr>
        <w:t xml:space="preserve">, dotyczącej nieruchomości położonej w Warszawie przy ul. Moczydło 21 do dnia 21 listopada 2021 r., z uwagi na szczególnie skomplikowany stan sprawy, obszerny materiał dowodowy oraz konieczność zapewnienia stronie czynnego udziału w sprawie. Zawiadomienie to zostało ogłoszone w Biuletynie Informacji Publicznej, na </w:t>
      </w:r>
      <w:r w:rsidRPr="00C14C6F">
        <w:rPr>
          <w:rStyle w:val="FontStyle55"/>
          <w:rFonts w:ascii="Arial" w:hAnsi="Arial" w:cs="Arial"/>
          <w:sz w:val="24"/>
          <w:szCs w:val="24"/>
        </w:rPr>
        <w:lastRenderedPageBreak/>
        <w:t>stronie podmiotowej urzędu obsługującego Ministra Sprawiedliwości w dniu 21 września 2021 r.</w:t>
      </w:r>
    </w:p>
    <w:p w14:paraId="7C43CC5A" w14:textId="77777777" w:rsidR="00CE1F8D" w:rsidRDefault="00221BB6" w:rsidP="00CE1F8D">
      <w:pPr>
        <w:pStyle w:val="Style13"/>
        <w:widowControl/>
        <w:spacing w:before="480" w:line="410" w:lineRule="exact"/>
        <w:ind w:firstLine="0"/>
        <w:rPr>
          <w:rStyle w:val="FontStyle55"/>
          <w:rFonts w:ascii="Arial" w:hAnsi="Arial" w:cs="Arial"/>
          <w:sz w:val="24"/>
          <w:szCs w:val="24"/>
        </w:rPr>
      </w:pPr>
      <w:r w:rsidRPr="00C14C6F">
        <w:rPr>
          <w:rStyle w:val="FontStyle55"/>
          <w:rFonts w:ascii="Arial" w:hAnsi="Arial" w:cs="Arial"/>
          <w:sz w:val="24"/>
          <w:szCs w:val="24"/>
        </w:rPr>
        <w:t xml:space="preserve">Zawiadomieniem z dnia 15 listopada 2021 r., Przewodniczący Komisji poinformował o możliwości wypowiedzenia się, co do zebranych dowodów i materiałów oraz zgłoszonych żądań, w terminie 7 dni od dnia doręczenia tego zawiadomienia. </w:t>
      </w:r>
    </w:p>
    <w:p w14:paraId="5003A45C" w14:textId="77777777" w:rsidR="00221BB6" w:rsidRDefault="00221BB6" w:rsidP="00CE1F8D">
      <w:pPr>
        <w:pStyle w:val="Style13"/>
        <w:widowControl/>
        <w:spacing w:before="480" w:line="410" w:lineRule="exact"/>
        <w:ind w:firstLine="0"/>
        <w:rPr>
          <w:rStyle w:val="FontStyle55"/>
          <w:rFonts w:ascii="Arial" w:hAnsi="Arial" w:cs="Arial"/>
          <w:sz w:val="24"/>
          <w:szCs w:val="24"/>
        </w:rPr>
      </w:pPr>
      <w:r w:rsidRPr="00C14C6F">
        <w:rPr>
          <w:rStyle w:val="FontStyle55"/>
          <w:rFonts w:ascii="Arial" w:hAnsi="Arial" w:cs="Arial"/>
          <w:sz w:val="24"/>
          <w:szCs w:val="24"/>
        </w:rPr>
        <w:t>Zawiadomienie to zostało ogłoszone w Biuletynie Informacji Publicznej, na stronie podmiotowej urzędu obsługującego Ministra Sprawiedliwości, w tym samym dniu.</w:t>
      </w:r>
    </w:p>
    <w:p w14:paraId="36C54D71" w14:textId="77777777" w:rsidR="00CE1F8D" w:rsidRPr="00C14C6F" w:rsidRDefault="00CE1F8D" w:rsidP="00CE1F8D">
      <w:pPr>
        <w:pStyle w:val="Style13"/>
        <w:widowControl/>
        <w:spacing w:before="480" w:line="410" w:lineRule="exact"/>
        <w:ind w:firstLine="0"/>
        <w:rPr>
          <w:rStyle w:val="FontStyle55"/>
          <w:rFonts w:ascii="Arial" w:hAnsi="Arial" w:cs="Arial"/>
          <w:sz w:val="24"/>
          <w:szCs w:val="24"/>
        </w:rPr>
      </w:pPr>
    </w:p>
    <w:p w14:paraId="4A38B0BB" w14:textId="77777777" w:rsidR="00221BB6" w:rsidRPr="00C14C6F" w:rsidRDefault="00221BB6" w:rsidP="00CE1F8D">
      <w:pPr>
        <w:pStyle w:val="Style13"/>
        <w:widowControl/>
        <w:tabs>
          <w:tab w:val="left" w:pos="5638"/>
        </w:tabs>
        <w:spacing w:line="410" w:lineRule="exact"/>
        <w:ind w:firstLine="0"/>
        <w:rPr>
          <w:rStyle w:val="FontStyle55"/>
          <w:rFonts w:ascii="Arial" w:hAnsi="Arial" w:cs="Arial"/>
          <w:sz w:val="24"/>
          <w:szCs w:val="24"/>
        </w:rPr>
      </w:pPr>
      <w:r w:rsidRPr="00C14C6F">
        <w:rPr>
          <w:rStyle w:val="FontStyle55"/>
          <w:rFonts w:ascii="Arial" w:hAnsi="Arial" w:cs="Arial"/>
          <w:sz w:val="24"/>
          <w:szCs w:val="24"/>
        </w:rPr>
        <w:t>W dniu 22 listopada 2021 r. prof. dr hab. J</w:t>
      </w:r>
      <w:r w:rsidR="00CE1F8D">
        <w:rPr>
          <w:rStyle w:val="FontStyle55"/>
          <w:rFonts w:ascii="Arial" w:hAnsi="Arial" w:cs="Arial"/>
          <w:sz w:val="24"/>
          <w:szCs w:val="24"/>
        </w:rPr>
        <w:t>.</w:t>
      </w:r>
      <w:r w:rsidRPr="00C14C6F">
        <w:rPr>
          <w:rStyle w:val="FontStyle55"/>
          <w:rFonts w:ascii="Arial" w:hAnsi="Arial" w:cs="Arial"/>
          <w:sz w:val="24"/>
          <w:szCs w:val="24"/>
        </w:rPr>
        <w:t xml:space="preserve">      W</w:t>
      </w:r>
      <w:r w:rsidR="00CE1F8D">
        <w:rPr>
          <w:rStyle w:val="FontStyle55"/>
          <w:rFonts w:ascii="Arial" w:hAnsi="Arial" w:cs="Arial"/>
          <w:sz w:val="24"/>
          <w:szCs w:val="24"/>
        </w:rPr>
        <w:t>.</w:t>
      </w:r>
      <w:r w:rsidRPr="00C14C6F">
        <w:rPr>
          <w:rStyle w:val="FontStyle55"/>
          <w:rFonts w:ascii="Arial" w:hAnsi="Arial" w:cs="Arial"/>
          <w:sz w:val="24"/>
          <w:szCs w:val="24"/>
        </w:rPr>
        <w:tab/>
        <w:t xml:space="preserve">działając w imieniu </w:t>
      </w:r>
      <w:r w:rsidR="00CE1F8D">
        <w:rPr>
          <w:rStyle w:val="FontStyle55"/>
          <w:rFonts w:ascii="Arial" w:hAnsi="Arial" w:cs="Arial"/>
          <w:sz w:val="24"/>
          <w:szCs w:val="24"/>
        </w:rPr>
        <w:t xml:space="preserve">  </w:t>
      </w:r>
      <w:r w:rsidRPr="00C14C6F">
        <w:rPr>
          <w:rStyle w:val="FontStyle55"/>
          <w:rFonts w:ascii="Arial" w:hAnsi="Arial" w:cs="Arial"/>
          <w:sz w:val="24"/>
          <w:szCs w:val="24"/>
        </w:rPr>
        <w:t>M</w:t>
      </w:r>
      <w:r w:rsidR="00CE1F8D">
        <w:rPr>
          <w:rStyle w:val="FontStyle55"/>
          <w:rFonts w:ascii="Arial" w:hAnsi="Arial" w:cs="Arial"/>
          <w:sz w:val="24"/>
          <w:szCs w:val="24"/>
        </w:rPr>
        <w:t>.</w:t>
      </w:r>
      <w:r w:rsidRPr="00C14C6F">
        <w:rPr>
          <w:rStyle w:val="FontStyle55"/>
          <w:rFonts w:ascii="Arial" w:hAnsi="Arial" w:cs="Arial"/>
          <w:sz w:val="24"/>
          <w:szCs w:val="24"/>
        </w:rPr>
        <w:t xml:space="preserve"> </w:t>
      </w:r>
    </w:p>
    <w:p w14:paraId="7BE0D71D" w14:textId="77777777" w:rsidR="00221BB6" w:rsidRPr="00C14C6F" w:rsidRDefault="00221BB6" w:rsidP="00CE1F8D">
      <w:pPr>
        <w:pStyle w:val="Style14"/>
        <w:widowControl/>
        <w:tabs>
          <w:tab w:val="left" w:pos="1692"/>
        </w:tabs>
        <w:spacing w:line="410" w:lineRule="exact"/>
        <w:rPr>
          <w:rStyle w:val="FontStyle55"/>
          <w:rFonts w:ascii="Arial" w:hAnsi="Arial" w:cs="Arial"/>
          <w:sz w:val="24"/>
          <w:szCs w:val="24"/>
        </w:rPr>
      </w:pPr>
      <w:r w:rsidRPr="00C14C6F">
        <w:rPr>
          <w:rStyle w:val="FontStyle55"/>
          <w:rFonts w:ascii="Arial" w:hAnsi="Arial" w:cs="Arial"/>
          <w:sz w:val="24"/>
          <w:szCs w:val="24"/>
        </w:rPr>
        <w:t>C</w:t>
      </w:r>
      <w:r w:rsidR="00CE1F8D">
        <w:rPr>
          <w:rStyle w:val="FontStyle55"/>
          <w:rFonts w:ascii="Arial" w:hAnsi="Arial" w:cs="Arial"/>
          <w:sz w:val="24"/>
          <w:szCs w:val="24"/>
        </w:rPr>
        <w:t xml:space="preserve">.      </w:t>
      </w:r>
      <w:r w:rsidRPr="00C14C6F">
        <w:rPr>
          <w:rStyle w:val="FontStyle55"/>
          <w:rFonts w:ascii="Arial" w:hAnsi="Arial" w:cs="Arial"/>
          <w:sz w:val="24"/>
          <w:szCs w:val="24"/>
        </w:rPr>
        <w:t>przedstawił swoje stanowisko w sprawie, jednocześnie wnosząc o doręczenie</w:t>
      </w:r>
      <w:r w:rsidR="00CE1F8D">
        <w:rPr>
          <w:rStyle w:val="FontStyle55"/>
          <w:rFonts w:ascii="Arial" w:hAnsi="Arial" w:cs="Arial"/>
          <w:sz w:val="24"/>
          <w:szCs w:val="24"/>
        </w:rPr>
        <w:t xml:space="preserve"> </w:t>
      </w:r>
      <w:r w:rsidRPr="00C14C6F">
        <w:rPr>
          <w:rStyle w:val="FontStyle55"/>
          <w:rFonts w:ascii="Arial" w:hAnsi="Arial" w:cs="Arial"/>
          <w:sz w:val="24"/>
          <w:szCs w:val="24"/>
        </w:rPr>
        <w:t>opinii Społecznej Rady wydanej w niniejszej sprawie, z zakreśleniem 7 dniowego terminu, na zajęcie stanowiska do jej treści.</w:t>
      </w:r>
    </w:p>
    <w:p w14:paraId="7BA963ED" w14:textId="77777777" w:rsidR="00CE1F8D" w:rsidRDefault="00221BB6" w:rsidP="00CE1F8D">
      <w:pPr>
        <w:pStyle w:val="Style13"/>
        <w:widowControl/>
        <w:spacing w:before="480" w:line="410" w:lineRule="exact"/>
        <w:ind w:firstLine="0"/>
        <w:rPr>
          <w:rStyle w:val="FontStyle55"/>
          <w:rFonts w:ascii="Arial" w:hAnsi="Arial" w:cs="Arial"/>
          <w:sz w:val="24"/>
          <w:szCs w:val="24"/>
        </w:rPr>
      </w:pPr>
      <w:r w:rsidRPr="00C14C6F">
        <w:rPr>
          <w:rStyle w:val="FontStyle55"/>
          <w:rFonts w:ascii="Arial" w:hAnsi="Arial" w:cs="Arial"/>
          <w:sz w:val="24"/>
          <w:szCs w:val="24"/>
        </w:rPr>
        <w:t>Zawiadomieniem z dnia 23 listopada 2021 r. Przewodniczący Komisji wyznaczył nowy termin załatwienia sprawy w przedmiocie decyzji Prezydenta m.st. Warszawy nr dotyczącej nieruchomości położonej w Warszawie przy ul. Moczydło 21, do dnia 23 grudnia 2021 r., z uwagi na szczególnie skomplikowany stan sprawy, obszerny materiał dowodowy oraz konieczność zapewnienia stronie czynnego udziału w sprawie. Zawiadomienie to zostało ogłoszone w Biuletynie Informacji Publicznej, na stronie podmiotowej urzędu obsługującego Ministra Sprawiedliwości, w dniu 23 listopada 2021 r.</w:t>
      </w:r>
    </w:p>
    <w:p w14:paraId="2C6B669F" w14:textId="77777777" w:rsidR="00CE1F8D" w:rsidRPr="00C14C6F" w:rsidRDefault="00221BB6" w:rsidP="00CE1F8D">
      <w:pPr>
        <w:pStyle w:val="Style13"/>
        <w:widowControl/>
        <w:spacing w:before="480" w:line="410" w:lineRule="exact"/>
        <w:ind w:firstLine="0"/>
        <w:rPr>
          <w:rStyle w:val="FontStyle55"/>
          <w:rFonts w:ascii="Arial" w:hAnsi="Arial" w:cs="Arial"/>
          <w:sz w:val="24"/>
          <w:szCs w:val="24"/>
        </w:rPr>
      </w:pPr>
      <w:r w:rsidRPr="00C14C6F">
        <w:rPr>
          <w:rStyle w:val="FontStyle55"/>
          <w:rFonts w:ascii="Arial" w:hAnsi="Arial" w:cs="Arial"/>
          <w:sz w:val="24"/>
          <w:szCs w:val="24"/>
        </w:rPr>
        <w:t>Społeczna Rada przy Komisji w dniu 29 listopada 2021 r. przedstawiła opinię dotyczącą decyzji Prezydenta m.st. Warszawy z dnia    kwietnia 2014 r. nr</w:t>
      </w:r>
    </w:p>
    <w:p w14:paraId="2F4CAE6A" w14:textId="77777777" w:rsidR="00221BB6" w:rsidRDefault="00221BB6" w:rsidP="00CE1F8D">
      <w:pPr>
        <w:pStyle w:val="Style13"/>
        <w:widowControl/>
        <w:tabs>
          <w:tab w:val="left" w:pos="1519"/>
          <w:tab w:val="left" w:pos="6300"/>
        </w:tabs>
        <w:spacing w:before="480" w:line="410" w:lineRule="exact"/>
        <w:ind w:firstLine="0"/>
        <w:jc w:val="left"/>
        <w:rPr>
          <w:rStyle w:val="FontStyle55"/>
          <w:rFonts w:ascii="Arial" w:hAnsi="Arial" w:cs="Arial"/>
          <w:sz w:val="24"/>
          <w:szCs w:val="24"/>
        </w:rPr>
      </w:pPr>
      <w:r w:rsidRPr="00C14C6F">
        <w:rPr>
          <w:rStyle w:val="FontStyle55"/>
          <w:rFonts w:ascii="Arial" w:hAnsi="Arial" w:cs="Arial"/>
          <w:sz w:val="24"/>
          <w:szCs w:val="24"/>
        </w:rPr>
        <w:t xml:space="preserve">Dnia 29 listopada 2021 r. przekazano drogą mailową prof. dr hab. </w:t>
      </w:r>
      <w:r w:rsidR="00CE1F8D">
        <w:rPr>
          <w:rStyle w:val="FontStyle55"/>
          <w:rFonts w:ascii="Arial" w:hAnsi="Arial" w:cs="Arial"/>
          <w:sz w:val="24"/>
          <w:szCs w:val="24"/>
        </w:rPr>
        <w:t xml:space="preserve"> </w:t>
      </w:r>
      <w:r w:rsidRPr="00C14C6F">
        <w:rPr>
          <w:rStyle w:val="FontStyle55"/>
          <w:rFonts w:ascii="Arial" w:hAnsi="Arial" w:cs="Arial"/>
          <w:sz w:val="24"/>
          <w:szCs w:val="24"/>
        </w:rPr>
        <w:t>J</w:t>
      </w:r>
      <w:r w:rsidR="00CE1F8D">
        <w:rPr>
          <w:rStyle w:val="FontStyle55"/>
          <w:rFonts w:ascii="Arial" w:hAnsi="Arial" w:cs="Arial"/>
          <w:sz w:val="24"/>
          <w:szCs w:val="24"/>
        </w:rPr>
        <w:t>.</w:t>
      </w:r>
      <w:r w:rsidRPr="00C14C6F">
        <w:rPr>
          <w:rStyle w:val="FontStyle55"/>
          <w:rFonts w:ascii="Arial" w:hAnsi="Arial" w:cs="Arial"/>
          <w:sz w:val="24"/>
          <w:szCs w:val="24"/>
        </w:rPr>
        <w:br/>
        <w:t>W</w:t>
      </w:r>
      <w:r w:rsidR="00CE1F8D">
        <w:rPr>
          <w:rStyle w:val="FontStyle55"/>
          <w:rFonts w:ascii="Arial" w:hAnsi="Arial" w:cs="Arial"/>
          <w:sz w:val="24"/>
          <w:szCs w:val="24"/>
        </w:rPr>
        <w:t>.</w:t>
      </w:r>
      <w:r w:rsidRPr="00C14C6F">
        <w:rPr>
          <w:rStyle w:val="FontStyle55"/>
          <w:rFonts w:ascii="Arial" w:hAnsi="Arial" w:cs="Arial"/>
          <w:sz w:val="24"/>
          <w:szCs w:val="24"/>
        </w:rPr>
        <w:tab/>
        <w:t xml:space="preserve">działającemu w imieniu </w:t>
      </w:r>
      <w:r w:rsidR="00CE1F8D">
        <w:rPr>
          <w:rStyle w:val="FontStyle55"/>
          <w:rFonts w:ascii="Arial" w:hAnsi="Arial" w:cs="Arial"/>
          <w:sz w:val="24"/>
          <w:szCs w:val="24"/>
        </w:rPr>
        <w:t xml:space="preserve"> </w:t>
      </w:r>
      <w:r w:rsidRPr="00C14C6F">
        <w:rPr>
          <w:rStyle w:val="FontStyle54"/>
          <w:rFonts w:ascii="Arial" w:hAnsi="Arial" w:cs="Arial"/>
          <w:sz w:val="24"/>
          <w:szCs w:val="24"/>
        </w:rPr>
        <w:t>M</w:t>
      </w:r>
      <w:r w:rsidR="00CE1F8D">
        <w:rPr>
          <w:rStyle w:val="FontStyle54"/>
          <w:rFonts w:ascii="Arial" w:hAnsi="Arial" w:cs="Arial"/>
          <w:sz w:val="24"/>
          <w:szCs w:val="24"/>
        </w:rPr>
        <w:t>.</w:t>
      </w:r>
      <w:r w:rsidRPr="00C14C6F">
        <w:rPr>
          <w:rStyle w:val="FontStyle54"/>
          <w:rFonts w:ascii="Arial" w:hAnsi="Arial" w:cs="Arial"/>
          <w:sz w:val="24"/>
          <w:szCs w:val="24"/>
        </w:rPr>
        <w:t xml:space="preserve">      </w:t>
      </w:r>
      <w:r w:rsidRPr="00C14C6F">
        <w:rPr>
          <w:rStyle w:val="FontStyle55"/>
          <w:rFonts w:ascii="Arial" w:hAnsi="Arial" w:cs="Arial"/>
          <w:sz w:val="24"/>
          <w:szCs w:val="24"/>
        </w:rPr>
        <w:t>C</w:t>
      </w:r>
      <w:r w:rsidR="00CE1F8D">
        <w:rPr>
          <w:rStyle w:val="FontStyle55"/>
          <w:rFonts w:ascii="Arial" w:hAnsi="Arial" w:cs="Arial"/>
          <w:sz w:val="24"/>
          <w:szCs w:val="24"/>
        </w:rPr>
        <w:t>.</w:t>
      </w:r>
      <w:r w:rsidRPr="00C14C6F">
        <w:rPr>
          <w:rStyle w:val="FontStyle55"/>
          <w:rFonts w:ascii="Arial" w:hAnsi="Arial" w:cs="Arial"/>
          <w:sz w:val="24"/>
          <w:szCs w:val="24"/>
        </w:rPr>
        <w:tab/>
        <w:t xml:space="preserve"> opinię Społecznej Rady.</w:t>
      </w:r>
    </w:p>
    <w:p w14:paraId="2BCBEB61" w14:textId="77777777" w:rsidR="00CE1F8D" w:rsidRPr="00C14C6F" w:rsidRDefault="00CE1F8D" w:rsidP="00CE1F8D">
      <w:pPr>
        <w:pStyle w:val="Style9"/>
        <w:widowControl/>
        <w:spacing w:before="235"/>
        <w:ind w:right="3600"/>
        <w:jc w:val="left"/>
        <w:rPr>
          <w:rStyle w:val="FontStyle53"/>
          <w:rFonts w:ascii="Arial" w:hAnsi="Arial" w:cs="Arial"/>
          <w:sz w:val="24"/>
          <w:szCs w:val="24"/>
        </w:rPr>
      </w:pPr>
      <w:r w:rsidRPr="00C14C6F">
        <w:rPr>
          <w:rStyle w:val="FontStyle53"/>
          <w:rFonts w:ascii="Arial" w:hAnsi="Arial" w:cs="Arial"/>
          <w:sz w:val="24"/>
          <w:szCs w:val="24"/>
        </w:rPr>
        <w:t>I</w:t>
      </w:r>
      <w:r>
        <w:rPr>
          <w:rStyle w:val="FontStyle53"/>
          <w:rFonts w:ascii="Arial" w:hAnsi="Arial" w:cs="Arial"/>
          <w:sz w:val="24"/>
          <w:szCs w:val="24"/>
        </w:rPr>
        <w:t>I</w:t>
      </w:r>
      <w:r w:rsidRPr="00C14C6F">
        <w:rPr>
          <w:rStyle w:val="FontStyle53"/>
          <w:rFonts w:ascii="Arial" w:hAnsi="Arial" w:cs="Arial"/>
          <w:sz w:val="24"/>
          <w:szCs w:val="24"/>
        </w:rPr>
        <w:t>.</w:t>
      </w:r>
    </w:p>
    <w:p w14:paraId="4911BE08" w14:textId="77777777" w:rsidR="00CE1F8D" w:rsidRPr="00C14C6F" w:rsidRDefault="00CE1F8D" w:rsidP="00CE1F8D">
      <w:pPr>
        <w:pStyle w:val="Style13"/>
        <w:widowControl/>
        <w:tabs>
          <w:tab w:val="left" w:pos="1519"/>
          <w:tab w:val="left" w:pos="6300"/>
        </w:tabs>
        <w:spacing w:before="480" w:line="410" w:lineRule="exact"/>
        <w:ind w:firstLine="0"/>
        <w:jc w:val="left"/>
        <w:rPr>
          <w:rStyle w:val="FontStyle55"/>
          <w:rFonts w:ascii="Arial" w:hAnsi="Arial" w:cs="Arial"/>
          <w:sz w:val="24"/>
          <w:szCs w:val="24"/>
        </w:rPr>
      </w:pPr>
    </w:p>
    <w:p w14:paraId="48B411EC" w14:textId="77777777" w:rsidR="00221BB6" w:rsidRPr="00CE1F8D" w:rsidRDefault="00221BB6" w:rsidP="00CE1F8D">
      <w:pPr>
        <w:pStyle w:val="Style3"/>
        <w:widowControl/>
        <w:spacing w:before="53" w:line="360" w:lineRule="auto"/>
        <w:rPr>
          <w:rStyle w:val="FontStyle51"/>
          <w:rFonts w:ascii="Arial" w:hAnsi="Arial" w:cs="Arial"/>
          <w:b w:val="0"/>
          <w:bCs w:val="0"/>
          <w:sz w:val="24"/>
          <w:szCs w:val="24"/>
        </w:rPr>
      </w:pPr>
      <w:r w:rsidRPr="00CE1F8D">
        <w:rPr>
          <w:rStyle w:val="FontStyle51"/>
          <w:rFonts w:ascii="Arial" w:hAnsi="Arial" w:cs="Arial"/>
          <w:b w:val="0"/>
          <w:bCs w:val="0"/>
          <w:sz w:val="24"/>
          <w:szCs w:val="24"/>
        </w:rPr>
        <w:t>Na podstawie zebranego materiału dowodowego Komisja ustaliła, co następuje:</w:t>
      </w:r>
    </w:p>
    <w:p w14:paraId="3F205C7B" w14:textId="77777777" w:rsidR="00221BB6" w:rsidRPr="00C14C6F" w:rsidRDefault="00221BB6">
      <w:pPr>
        <w:pStyle w:val="Style3"/>
        <w:widowControl/>
        <w:spacing w:line="240" w:lineRule="exact"/>
        <w:jc w:val="center"/>
        <w:rPr>
          <w:rFonts w:ascii="Arial" w:hAnsi="Arial" w:cs="Arial"/>
        </w:rPr>
      </w:pPr>
    </w:p>
    <w:p w14:paraId="5788BB0A" w14:textId="77777777" w:rsidR="00221BB6" w:rsidRPr="00C14C6F" w:rsidRDefault="00221BB6">
      <w:pPr>
        <w:pStyle w:val="Style3"/>
        <w:widowControl/>
        <w:spacing w:line="240" w:lineRule="exact"/>
        <w:jc w:val="center"/>
        <w:rPr>
          <w:rFonts w:ascii="Arial" w:hAnsi="Arial" w:cs="Arial"/>
        </w:rPr>
      </w:pPr>
    </w:p>
    <w:p w14:paraId="337C5F1A" w14:textId="77777777" w:rsidR="00221BB6" w:rsidRPr="00C14C6F" w:rsidRDefault="00221BB6" w:rsidP="00CE1F8D">
      <w:pPr>
        <w:pStyle w:val="Style3"/>
        <w:widowControl/>
        <w:spacing w:before="235"/>
        <w:rPr>
          <w:rStyle w:val="FontStyle51"/>
          <w:rFonts w:ascii="Arial" w:hAnsi="Arial" w:cs="Arial"/>
          <w:sz w:val="24"/>
          <w:szCs w:val="24"/>
        </w:rPr>
      </w:pPr>
      <w:r w:rsidRPr="00C14C6F">
        <w:rPr>
          <w:rStyle w:val="FontStyle51"/>
          <w:rFonts w:ascii="Arial" w:hAnsi="Arial" w:cs="Arial"/>
          <w:sz w:val="24"/>
          <w:szCs w:val="24"/>
        </w:rPr>
        <w:t>1.   Opis nieruchomości</w:t>
      </w:r>
    </w:p>
    <w:p w14:paraId="45593493" w14:textId="77777777" w:rsidR="00221BB6" w:rsidRPr="00C14C6F" w:rsidRDefault="00221BB6" w:rsidP="00CE1F8D">
      <w:pPr>
        <w:pStyle w:val="Style20"/>
        <w:widowControl/>
        <w:numPr>
          <w:ilvl w:val="0"/>
          <w:numId w:val="1"/>
        </w:numPr>
        <w:tabs>
          <w:tab w:val="left" w:pos="461"/>
          <w:tab w:val="left" w:pos="4656"/>
        </w:tabs>
        <w:spacing w:before="480"/>
        <w:ind w:left="461"/>
        <w:jc w:val="both"/>
        <w:rPr>
          <w:rStyle w:val="FontStyle51"/>
          <w:rFonts w:ascii="Arial" w:hAnsi="Arial" w:cs="Arial"/>
          <w:sz w:val="24"/>
          <w:szCs w:val="24"/>
        </w:rPr>
      </w:pPr>
      <w:r w:rsidRPr="00C14C6F">
        <w:rPr>
          <w:rStyle w:val="FontStyle52"/>
          <w:rFonts w:ascii="Arial" w:hAnsi="Arial" w:cs="Arial"/>
          <w:sz w:val="24"/>
          <w:szCs w:val="24"/>
        </w:rPr>
        <w:t>Nieruchomość warszawska położona w Warszawie przy ul. Moczydło 21, objęta była</w:t>
      </w:r>
      <w:r w:rsidR="00CE1F8D">
        <w:rPr>
          <w:rStyle w:val="FontStyle52"/>
          <w:rFonts w:ascii="Arial" w:hAnsi="Arial" w:cs="Arial"/>
          <w:sz w:val="24"/>
          <w:szCs w:val="24"/>
        </w:rPr>
        <w:t xml:space="preserve"> </w:t>
      </w:r>
      <w:r w:rsidRPr="00C14C6F">
        <w:rPr>
          <w:rStyle w:val="FontStyle52"/>
          <w:rFonts w:ascii="Arial" w:hAnsi="Arial" w:cs="Arial"/>
          <w:sz w:val="24"/>
          <w:szCs w:val="24"/>
        </w:rPr>
        <w:t>dawną księgą hipoteczną nr</w:t>
      </w:r>
      <w:r w:rsidRPr="00C14C6F">
        <w:rPr>
          <w:rStyle w:val="FontStyle52"/>
          <w:rFonts w:ascii="Arial" w:hAnsi="Arial" w:cs="Arial"/>
          <w:sz w:val="24"/>
          <w:szCs w:val="24"/>
        </w:rPr>
        <w:tab/>
        <w:t xml:space="preserve"> o po w. 15 298 m</w:t>
      </w:r>
      <w:r w:rsidRPr="00C14C6F">
        <w:rPr>
          <w:rStyle w:val="FontStyle52"/>
          <w:rFonts w:ascii="Arial" w:hAnsi="Arial" w:cs="Arial"/>
          <w:sz w:val="24"/>
          <w:szCs w:val="24"/>
          <w:vertAlign w:val="superscript"/>
        </w:rPr>
        <w:t>2</w:t>
      </w:r>
      <w:r w:rsidRPr="00C14C6F">
        <w:rPr>
          <w:rStyle w:val="FontStyle52"/>
          <w:rFonts w:ascii="Arial" w:hAnsi="Arial" w:cs="Arial"/>
          <w:sz w:val="24"/>
          <w:szCs w:val="24"/>
        </w:rPr>
        <w:t>.</w:t>
      </w:r>
    </w:p>
    <w:p w14:paraId="0A42B3DD" w14:textId="77777777" w:rsidR="00221BB6" w:rsidRPr="00C14C6F" w:rsidRDefault="00221BB6" w:rsidP="00D14367">
      <w:pPr>
        <w:pStyle w:val="Style20"/>
        <w:widowControl/>
        <w:numPr>
          <w:ilvl w:val="0"/>
          <w:numId w:val="1"/>
        </w:numPr>
        <w:tabs>
          <w:tab w:val="left" w:pos="461"/>
        </w:tabs>
        <w:ind w:firstLine="0"/>
        <w:jc w:val="both"/>
        <w:rPr>
          <w:rStyle w:val="FontStyle51"/>
          <w:rFonts w:ascii="Arial" w:hAnsi="Arial" w:cs="Arial"/>
          <w:sz w:val="24"/>
          <w:szCs w:val="24"/>
        </w:rPr>
      </w:pPr>
      <w:r w:rsidRPr="00C14C6F">
        <w:rPr>
          <w:rStyle w:val="FontStyle52"/>
          <w:rFonts w:ascii="Arial" w:hAnsi="Arial" w:cs="Arial"/>
          <w:sz w:val="24"/>
          <w:szCs w:val="24"/>
        </w:rPr>
        <w:t>Obecnie nieruchomość składa się z części działek ewidencyjnych: nr    z obrębu</w:t>
      </w:r>
    </w:p>
    <w:p w14:paraId="3BFACB33" w14:textId="77777777" w:rsidR="00221BB6" w:rsidRPr="00C14C6F" w:rsidRDefault="00221BB6" w:rsidP="00D14367">
      <w:pPr>
        <w:pStyle w:val="Style22"/>
        <w:widowControl/>
        <w:tabs>
          <w:tab w:val="left" w:pos="3173"/>
          <w:tab w:val="left" w:pos="4579"/>
        </w:tabs>
        <w:ind w:left="494" w:firstLine="0"/>
        <w:rPr>
          <w:rStyle w:val="FontStyle52"/>
          <w:rFonts w:ascii="Arial" w:hAnsi="Arial" w:cs="Arial"/>
          <w:sz w:val="24"/>
          <w:szCs w:val="24"/>
        </w:rPr>
      </w:pPr>
      <w:r w:rsidRPr="00C14C6F">
        <w:rPr>
          <w:rStyle w:val="FontStyle52"/>
          <w:rFonts w:ascii="Arial" w:hAnsi="Arial" w:cs="Arial"/>
          <w:sz w:val="24"/>
          <w:szCs w:val="24"/>
        </w:rPr>
        <w:t>obecnie ulica Al. Prymasa Tysiąclecia, Górczewska), dla której Sąd</w:t>
      </w:r>
      <w:r w:rsidR="00CE1F8D">
        <w:rPr>
          <w:rStyle w:val="FontStyle52"/>
          <w:rFonts w:ascii="Arial" w:hAnsi="Arial" w:cs="Arial"/>
          <w:sz w:val="24"/>
          <w:szCs w:val="24"/>
        </w:rPr>
        <w:t xml:space="preserve"> </w:t>
      </w:r>
      <w:r w:rsidRPr="00C14C6F">
        <w:rPr>
          <w:rStyle w:val="FontStyle52"/>
          <w:rFonts w:ascii="Arial" w:hAnsi="Arial" w:cs="Arial"/>
          <w:sz w:val="24"/>
          <w:szCs w:val="24"/>
        </w:rPr>
        <w:t>Rejonowy</w:t>
      </w:r>
      <w:r w:rsidR="00CE1F8D">
        <w:rPr>
          <w:rStyle w:val="FontStyle52"/>
          <w:rFonts w:ascii="Arial" w:hAnsi="Arial" w:cs="Arial"/>
          <w:sz w:val="24"/>
          <w:szCs w:val="24"/>
        </w:rPr>
        <w:t xml:space="preserve"> </w:t>
      </w:r>
      <w:r w:rsidRPr="00C14C6F">
        <w:rPr>
          <w:rStyle w:val="FontStyle52"/>
          <w:rFonts w:ascii="Arial" w:hAnsi="Arial" w:cs="Arial"/>
          <w:sz w:val="24"/>
          <w:szCs w:val="24"/>
        </w:rPr>
        <w:t>dla W</w:t>
      </w:r>
      <w:r w:rsidR="00CE1F8D">
        <w:rPr>
          <w:rStyle w:val="FontStyle52"/>
          <w:rFonts w:ascii="Arial" w:hAnsi="Arial" w:cs="Arial"/>
          <w:sz w:val="24"/>
          <w:szCs w:val="24"/>
        </w:rPr>
        <w:t>.</w:t>
      </w:r>
      <w:r w:rsidRPr="00C14C6F">
        <w:rPr>
          <w:rStyle w:val="FontStyle52"/>
          <w:rFonts w:ascii="Arial" w:hAnsi="Arial" w:cs="Arial"/>
          <w:sz w:val="24"/>
          <w:szCs w:val="24"/>
        </w:rPr>
        <w:t xml:space="preserve">        </w:t>
      </w:r>
      <w:r w:rsidR="00CE1F8D">
        <w:rPr>
          <w:rStyle w:val="FontStyle52"/>
          <w:rFonts w:ascii="Arial" w:hAnsi="Arial" w:cs="Arial"/>
          <w:sz w:val="24"/>
          <w:szCs w:val="24"/>
        </w:rPr>
        <w:t xml:space="preserve">– </w:t>
      </w:r>
      <w:r w:rsidRPr="00C14C6F">
        <w:rPr>
          <w:rStyle w:val="FontStyle52"/>
          <w:rFonts w:ascii="Arial" w:hAnsi="Arial" w:cs="Arial"/>
          <w:sz w:val="24"/>
          <w:szCs w:val="24"/>
        </w:rPr>
        <w:t>M</w:t>
      </w:r>
      <w:r w:rsidR="00CE1F8D">
        <w:rPr>
          <w:rStyle w:val="FontStyle52"/>
          <w:rFonts w:ascii="Arial" w:hAnsi="Arial" w:cs="Arial"/>
          <w:sz w:val="24"/>
          <w:szCs w:val="24"/>
        </w:rPr>
        <w:t>.</w:t>
      </w:r>
      <w:r w:rsidRPr="00C14C6F">
        <w:rPr>
          <w:rStyle w:val="FontStyle52"/>
          <w:rFonts w:ascii="Arial" w:hAnsi="Arial" w:cs="Arial"/>
          <w:sz w:val="24"/>
          <w:szCs w:val="24"/>
        </w:rPr>
        <w:tab/>
        <w:t xml:space="preserve">w </w:t>
      </w:r>
      <w:r w:rsidR="00CE1F8D">
        <w:rPr>
          <w:rStyle w:val="FontStyle52"/>
          <w:rFonts w:ascii="Arial" w:hAnsi="Arial" w:cs="Arial"/>
          <w:sz w:val="24"/>
          <w:szCs w:val="24"/>
        </w:rPr>
        <w:t xml:space="preserve"> </w:t>
      </w:r>
      <w:proofErr w:type="spellStart"/>
      <w:r w:rsidRPr="00C14C6F">
        <w:rPr>
          <w:rStyle w:val="FontStyle52"/>
          <w:rFonts w:ascii="Arial" w:hAnsi="Arial" w:cs="Arial"/>
          <w:sz w:val="24"/>
          <w:szCs w:val="24"/>
        </w:rPr>
        <w:t>W</w:t>
      </w:r>
      <w:proofErr w:type="spellEnd"/>
      <w:r w:rsidR="00CE1F8D">
        <w:rPr>
          <w:rStyle w:val="FontStyle52"/>
          <w:rFonts w:ascii="Arial" w:hAnsi="Arial" w:cs="Arial"/>
          <w:sz w:val="24"/>
          <w:szCs w:val="24"/>
        </w:rPr>
        <w:t>.</w:t>
      </w:r>
      <w:r w:rsidRPr="00C14C6F">
        <w:rPr>
          <w:rStyle w:val="FontStyle52"/>
          <w:rFonts w:ascii="Arial" w:hAnsi="Arial" w:cs="Arial"/>
          <w:sz w:val="24"/>
          <w:szCs w:val="24"/>
        </w:rPr>
        <w:tab/>
        <w:t>, XV Wydział Ksiąg</w:t>
      </w:r>
      <w:r w:rsidR="00CE1F8D">
        <w:rPr>
          <w:rStyle w:val="FontStyle52"/>
          <w:rFonts w:ascii="Arial" w:hAnsi="Arial" w:cs="Arial"/>
          <w:sz w:val="24"/>
          <w:szCs w:val="24"/>
        </w:rPr>
        <w:t xml:space="preserve"> </w:t>
      </w:r>
      <w:r w:rsidRPr="00C14C6F">
        <w:rPr>
          <w:rStyle w:val="FontStyle52"/>
          <w:rFonts w:ascii="Arial" w:hAnsi="Arial" w:cs="Arial"/>
          <w:sz w:val="24"/>
          <w:szCs w:val="24"/>
        </w:rPr>
        <w:t>Wieczystych prowadzi</w:t>
      </w:r>
      <w:r w:rsidR="00CE1F8D">
        <w:rPr>
          <w:rStyle w:val="FontStyle52"/>
          <w:rFonts w:ascii="Arial" w:hAnsi="Arial" w:cs="Arial"/>
          <w:sz w:val="24"/>
          <w:szCs w:val="24"/>
        </w:rPr>
        <w:t xml:space="preserve"> </w:t>
      </w:r>
      <w:r w:rsidRPr="00C14C6F">
        <w:rPr>
          <w:rStyle w:val="FontStyle52"/>
          <w:rFonts w:ascii="Arial" w:hAnsi="Arial" w:cs="Arial"/>
          <w:sz w:val="24"/>
          <w:szCs w:val="24"/>
        </w:rPr>
        <w:t>księgę wieczystą o nr</w:t>
      </w:r>
      <w:r w:rsidR="00CE1F8D">
        <w:rPr>
          <w:rStyle w:val="FontStyle52"/>
          <w:rFonts w:ascii="Arial" w:hAnsi="Arial" w:cs="Arial"/>
          <w:sz w:val="24"/>
          <w:szCs w:val="24"/>
        </w:rPr>
        <w:t xml:space="preserve">    </w:t>
      </w:r>
      <w:r w:rsidRPr="00C14C6F">
        <w:rPr>
          <w:rStyle w:val="FontStyle52"/>
          <w:rFonts w:ascii="Arial" w:hAnsi="Arial" w:cs="Arial"/>
          <w:sz w:val="24"/>
          <w:szCs w:val="24"/>
        </w:rPr>
        <w:t>; nr     z obrębu         (obecnie ulica Al.</w:t>
      </w:r>
      <w:r w:rsidR="00CE1F8D">
        <w:rPr>
          <w:rStyle w:val="FontStyle52"/>
          <w:rFonts w:ascii="Arial" w:hAnsi="Arial" w:cs="Arial"/>
          <w:sz w:val="24"/>
          <w:szCs w:val="24"/>
        </w:rPr>
        <w:t xml:space="preserve"> </w:t>
      </w:r>
      <w:r w:rsidRPr="00C14C6F">
        <w:rPr>
          <w:rStyle w:val="FontStyle52"/>
          <w:rFonts w:ascii="Arial" w:hAnsi="Arial" w:cs="Arial"/>
          <w:sz w:val="24"/>
          <w:szCs w:val="24"/>
        </w:rPr>
        <w:t xml:space="preserve">Prymasa Tysiąclecia), dla której Sąd Rejonowy dla </w:t>
      </w:r>
      <w:r w:rsidR="00CE1F8D">
        <w:rPr>
          <w:rStyle w:val="FontStyle52"/>
          <w:rFonts w:ascii="Arial" w:hAnsi="Arial" w:cs="Arial"/>
          <w:sz w:val="24"/>
          <w:szCs w:val="24"/>
        </w:rPr>
        <w:t xml:space="preserve"> </w:t>
      </w:r>
      <w:r w:rsidRPr="00C14C6F">
        <w:rPr>
          <w:rStyle w:val="FontStyle52"/>
          <w:rFonts w:ascii="Arial" w:hAnsi="Arial" w:cs="Arial"/>
          <w:sz w:val="24"/>
          <w:szCs w:val="24"/>
        </w:rPr>
        <w:t>W.</w:t>
      </w:r>
      <w:r w:rsidRPr="00C14C6F">
        <w:rPr>
          <w:rStyle w:val="FontStyle52"/>
          <w:rFonts w:ascii="Arial" w:hAnsi="Arial" w:cs="Arial"/>
          <w:sz w:val="24"/>
          <w:szCs w:val="24"/>
        </w:rPr>
        <w:tab/>
        <w:t>-</w:t>
      </w:r>
      <w:r w:rsidR="00CE1F8D">
        <w:rPr>
          <w:rStyle w:val="FontStyle52"/>
          <w:rFonts w:ascii="Arial" w:hAnsi="Arial" w:cs="Arial"/>
          <w:sz w:val="24"/>
          <w:szCs w:val="24"/>
        </w:rPr>
        <w:t xml:space="preserve"> </w:t>
      </w:r>
      <w:r w:rsidRPr="00C14C6F">
        <w:rPr>
          <w:rStyle w:val="FontStyle52"/>
          <w:rFonts w:ascii="Arial" w:hAnsi="Arial" w:cs="Arial"/>
          <w:sz w:val="24"/>
          <w:szCs w:val="24"/>
        </w:rPr>
        <w:t>M.</w:t>
      </w:r>
      <w:r w:rsidRPr="00C14C6F">
        <w:rPr>
          <w:rStyle w:val="FontStyle52"/>
          <w:rFonts w:ascii="Arial" w:hAnsi="Arial" w:cs="Arial"/>
          <w:sz w:val="24"/>
          <w:szCs w:val="24"/>
        </w:rPr>
        <w:tab/>
      </w:r>
      <w:r w:rsidR="00CE1F8D">
        <w:rPr>
          <w:rStyle w:val="FontStyle59"/>
          <w:rFonts w:ascii="Arial" w:hAnsi="Arial" w:cs="Arial"/>
          <w:b w:val="0"/>
          <w:bCs w:val="0"/>
          <w:i w:val="0"/>
          <w:iCs w:val="0"/>
          <w:sz w:val="24"/>
          <w:szCs w:val="24"/>
        </w:rPr>
        <w:t>W.</w:t>
      </w:r>
      <w:r w:rsidRPr="00C14C6F">
        <w:rPr>
          <w:rStyle w:val="FontStyle59"/>
          <w:rFonts w:ascii="Arial" w:hAnsi="Arial" w:cs="Arial"/>
          <w:sz w:val="24"/>
          <w:szCs w:val="24"/>
        </w:rPr>
        <w:t xml:space="preserve"> ,</w:t>
      </w:r>
      <w:r w:rsidR="00D14367">
        <w:rPr>
          <w:rStyle w:val="FontStyle59"/>
          <w:rFonts w:ascii="Arial" w:hAnsi="Arial" w:cs="Arial"/>
          <w:sz w:val="24"/>
          <w:szCs w:val="24"/>
        </w:rPr>
        <w:t xml:space="preserve"> </w:t>
      </w:r>
      <w:r w:rsidRPr="00C14C6F">
        <w:rPr>
          <w:rStyle w:val="FontStyle52"/>
          <w:rFonts w:ascii="Arial" w:hAnsi="Arial" w:cs="Arial"/>
          <w:sz w:val="24"/>
          <w:szCs w:val="24"/>
        </w:rPr>
        <w:t xml:space="preserve">XV Wydział Ksiąg Wieczystych prowadzi księgę wieczystą nr </w:t>
      </w:r>
      <w:r w:rsidR="00D14367">
        <w:rPr>
          <w:rStyle w:val="FontStyle52"/>
          <w:rFonts w:ascii="Arial" w:hAnsi="Arial" w:cs="Arial"/>
          <w:sz w:val="24"/>
          <w:szCs w:val="24"/>
        </w:rPr>
        <w:t xml:space="preserve">  </w:t>
      </w:r>
      <w:r w:rsidRPr="00C14C6F">
        <w:rPr>
          <w:rStyle w:val="FontStyle52"/>
          <w:rFonts w:ascii="Arial" w:hAnsi="Arial" w:cs="Arial"/>
          <w:sz w:val="24"/>
          <w:szCs w:val="24"/>
        </w:rPr>
        <w:t>;</w:t>
      </w:r>
      <w:r w:rsidR="00D14367">
        <w:rPr>
          <w:rStyle w:val="FontStyle52"/>
          <w:rFonts w:ascii="Arial" w:hAnsi="Arial" w:cs="Arial"/>
          <w:sz w:val="24"/>
          <w:szCs w:val="24"/>
        </w:rPr>
        <w:t xml:space="preserve"> </w:t>
      </w:r>
      <w:r w:rsidRPr="00C14C6F">
        <w:rPr>
          <w:rStyle w:val="FontStyle52"/>
          <w:rFonts w:ascii="Arial" w:hAnsi="Arial" w:cs="Arial"/>
          <w:sz w:val="24"/>
          <w:szCs w:val="24"/>
        </w:rPr>
        <w:t>nr     obręb       .   dla której Sąd Rejonowy dla W.</w:t>
      </w:r>
      <w:r w:rsidRPr="00C14C6F">
        <w:rPr>
          <w:rStyle w:val="FontStyle52"/>
          <w:rFonts w:ascii="Arial" w:hAnsi="Arial" w:cs="Arial"/>
          <w:sz w:val="24"/>
          <w:szCs w:val="24"/>
        </w:rPr>
        <w:tab/>
        <w:t>-</w:t>
      </w:r>
      <w:r w:rsidR="00D14367">
        <w:rPr>
          <w:rStyle w:val="FontStyle52"/>
          <w:rFonts w:ascii="Arial" w:hAnsi="Arial" w:cs="Arial"/>
          <w:sz w:val="24"/>
          <w:szCs w:val="24"/>
        </w:rPr>
        <w:t xml:space="preserve"> </w:t>
      </w:r>
      <w:r w:rsidRPr="00C14C6F">
        <w:rPr>
          <w:rStyle w:val="FontStyle52"/>
          <w:rFonts w:ascii="Arial" w:hAnsi="Arial" w:cs="Arial"/>
          <w:sz w:val="24"/>
          <w:szCs w:val="24"/>
        </w:rPr>
        <w:t>M</w:t>
      </w:r>
      <w:r w:rsidR="00D14367">
        <w:rPr>
          <w:rStyle w:val="FontStyle52"/>
          <w:rFonts w:ascii="Arial" w:hAnsi="Arial" w:cs="Arial"/>
          <w:sz w:val="24"/>
          <w:szCs w:val="24"/>
        </w:rPr>
        <w:t>.</w:t>
      </w:r>
      <w:r w:rsidRPr="00C14C6F">
        <w:rPr>
          <w:rStyle w:val="FontStyle52"/>
          <w:rFonts w:ascii="Arial" w:hAnsi="Arial" w:cs="Arial"/>
          <w:sz w:val="24"/>
          <w:szCs w:val="24"/>
        </w:rPr>
        <w:tab/>
      </w:r>
      <w:r w:rsidR="00D14367">
        <w:rPr>
          <w:rStyle w:val="FontStyle52"/>
          <w:rFonts w:ascii="Arial" w:hAnsi="Arial" w:cs="Arial"/>
          <w:sz w:val="24"/>
          <w:szCs w:val="24"/>
        </w:rPr>
        <w:t xml:space="preserve"> </w:t>
      </w:r>
      <w:r w:rsidRPr="00C14C6F">
        <w:rPr>
          <w:rStyle w:val="FontStyle52"/>
          <w:rFonts w:ascii="Arial" w:hAnsi="Arial" w:cs="Arial"/>
          <w:sz w:val="24"/>
          <w:szCs w:val="24"/>
        </w:rPr>
        <w:t xml:space="preserve">w </w:t>
      </w:r>
      <w:r w:rsidR="00D14367">
        <w:rPr>
          <w:rStyle w:val="FontStyle52"/>
          <w:rFonts w:ascii="Arial" w:hAnsi="Arial" w:cs="Arial"/>
          <w:sz w:val="24"/>
          <w:szCs w:val="24"/>
        </w:rPr>
        <w:t xml:space="preserve">  </w:t>
      </w:r>
      <w:proofErr w:type="spellStart"/>
      <w:r w:rsidRPr="00C14C6F">
        <w:rPr>
          <w:rStyle w:val="FontStyle52"/>
          <w:rFonts w:ascii="Arial" w:hAnsi="Arial" w:cs="Arial"/>
          <w:sz w:val="24"/>
          <w:szCs w:val="24"/>
        </w:rPr>
        <w:t>W</w:t>
      </w:r>
      <w:proofErr w:type="spellEnd"/>
      <w:r w:rsidR="00D14367">
        <w:rPr>
          <w:rStyle w:val="FontStyle52"/>
          <w:rFonts w:ascii="Arial" w:hAnsi="Arial" w:cs="Arial"/>
          <w:sz w:val="24"/>
          <w:szCs w:val="24"/>
        </w:rPr>
        <w:t xml:space="preserve">.   </w:t>
      </w:r>
      <w:r w:rsidRPr="00C14C6F">
        <w:rPr>
          <w:rStyle w:val="FontStyle52"/>
          <w:rFonts w:ascii="Arial" w:hAnsi="Arial" w:cs="Arial"/>
          <w:sz w:val="24"/>
          <w:szCs w:val="24"/>
        </w:rPr>
        <w:t>XV Wydział Ksiąg Wieczystych prowadzi księgę wieczystą nr Nieruchomość stanowi własność Miasta Stołecznego Warszawy.</w:t>
      </w:r>
    </w:p>
    <w:p w14:paraId="1F5239EC" w14:textId="77777777" w:rsidR="00221BB6" w:rsidRPr="00C14C6F" w:rsidRDefault="00221BB6" w:rsidP="00D14367">
      <w:pPr>
        <w:pStyle w:val="Style20"/>
        <w:widowControl/>
        <w:numPr>
          <w:ilvl w:val="0"/>
          <w:numId w:val="2"/>
        </w:numPr>
        <w:tabs>
          <w:tab w:val="left" w:pos="461"/>
        </w:tabs>
        <w:spacing w:before="480"/>
        <w:ind w:left="461"/>
        <w:jc w:val="both"/>
        <w:rPr>
          <w:rStyle w:val="FontStyle51"/>
          <w:rFonts w:ascii="Arial" w:hAnsi="Arial" w:cs="Arial"/>
          <w:sz w:val="24"/>
          <w:szCs w:val="24"/>
        </w:rPr>
      </w:pPr>
      <w:r w:rsidRPr="00C14C6F">
        <w:rPr>
          <w:rStyle w:val="FontStyle52"/>
          <w:rFonts w:ascii="Arial" w:hAnsi="Arial" w:cs="Arial"/>
          <w:sz w:val="24"/>
          <w:szCs w:val="24"/>
        </w:rPr>
        <w:t>Na terenie przedmiotowej nieruchomości znajdują się tereny zielone Parku im. Edwarda Szymańskiego (zwanym Parkiem Moczydło).</w:t>
      </w:r>
    </w:p>
    <w:p w14:paraId="3084D6C5" w14:textId="77777777" w:rsidR="00221BB6" w:rsidRPr="00C14C6F" w:rsidRDefault="00221BB6">
      <w:pPr>
        <w:pStyle w:val="Style3"/>
        <w:widowControl/>
        <w:spacing w:line="240" w:lineRule="exact"/>
        <w:jc w:val="center"/>
        <w:rPr>
          <w:rFonts w:ascii="Arial" w:hAnsi="Arial" w:cs="Arial"/>
        </w:rPr>
      </w:pPr>
    </w:p>
    <w:p w14:paraId="73301AB5" w14:textId="77777777" w:rsidR="00221BB6" w:rsidRPr="00C14C6F" w:rsidRDefault="00221BB6">
      <w:pPr>
        <w:pStyle w:val="Style3"/>
        <w:widowControl/>
        <w:spacing w:line="240" w:lineRule="exact"/>
        <w:jc w:val="center"/>
        <w:rPr>
          <w:rFonts w:ascii="Arial" w:hAnsi="Arial" w:cs="Arial"/>
        </w:rPr>
      </w:pPr>
    </w:p>
    <w:p w14:paraId="177D751D" w14:textId="77777777" w:rsidR="00221BB6" w:rsidRPr="00D14367" w:rsidRDefault="00221BB6" w:rsidP="00D14367">
      <w:pPr>
        <w:pStyle w:val="Style3"/>
        <w:widowControl/>
        <w:spacing w:before="53"/>
        <w:rPr>
          <w:rStyle w:val="FontStyle51"/>
          <w:rFonts w:ascii="Arial" w:hAnsi="Arial" w:cs="Arial"/>
          <w:b w:val="0"/>
          <w:bCs w:val="0"/>
          <w:sz w:val="24"/>
          <w:szCs w:val="24"/>
        </w:rPr>
      </w:pPr>
      <w:r w:rsidRPr="00C14C6F">
        <w:rPr>
          <w:rStyle w:val="FontStyle51"/>
          <w:rFonts w:ascii="Arial" w:hAnsi="Arial" w:cs="Arial"/>
          <w:sz w:val="24"/>
          <w:szCs w:val="24"/>
        </w:rPr>
        <w:t xml:space="preserve">2.   </w:t>
      </w:r>
      <w:r w:rsidRPr="00D14367">
        <w:rPr>
          <w:rStyle w:val="FontStyle51"/>
          <w:rFonts w:ascii="Arial" w:hAnsi="Arial" w:cs="Arial"/>
          <w:b w:val="0"/>
          <w:bCs w:val="0"/>
          <w:sz w:val="24"/>
          <w:szCs w:val="24"/>
        </w:rPr>
        <w:t>Przedwojenni właściciele nieruchomości i ich następcy prawni</w:t>
      </w:r>
    </w:p>
    <w:p w14:paraId="4302879E" w14:textId="77777777" w:rsidR="00221BB6" w:rsidRPr="00C14C6F" w:rsidRDefault="00221BB6" w:rsidP="007C5F50">
      <w:pPr>
        <w:pStyle w:val="Style20"/>
        <w:widowControl/>
        <w:numPr>
          <w:ilvl w:val="0"/>
          <w:numId w:val="3"/>
        </w:numPr>
        <w:tabs>
          <w:tab w:val="left" w:pos="475"/>
          <w:tab w:val="left" w:pos="8453"/>
        </w:tabs>
        <w:spacing w:before="446"/>
        <w:ind w:left="475" w:right="19" w:hanging="475"/>
        <w:jc w:val="both"/>
        <w:rPr>
          <w:rStyle w:val="FontStyle51"/>
          <w:rFonts w:ascii="Arial" w:hAnsi="Arial" w:cs="Arial"/>
          <w:sz w:val="24"/>
          <w:szCs w:val="24"/>
        </w:rPr>
      </w:pPr>
      <w:r w:rsidRPr="00C14C6F">
        <w:rPr>
          <w:rStyle w:val="FontStyle52"/>
          <w:rFonts w:ascii="Arial" w:hAnsi="Arial" w:cs="Arial"/>
          <w:sz w:val="24"/>
          <w:szCs w:val="24"/>
        </w:rPr>
        <w:t xml:space="preserve">Przedwojennymi właścicielami nieruchomości warszawskiej oznaczonej </w:t>
      </w:r>
      <w:r w:rsidR="00D14367">
        <w:rPr>
          <w:rStyle w:val="FontStyle52"/>
          <w:rFonts w:ascii="Arial" w:hAnsi="Arial" w:cs="Arial"/>
          <w:sz w:val="24"/>
          <w:szCs w:val="24"/>
        </w:rPr>
        <w:t>„</w:t>
      </w:r>
      <w:r w:rsidRPr="00D14367">
        <w:rPr>
          <w:rStyle w:val="FontStyle66"/>
          <w:rFonts w:ascii="Arial" w:hAnsi="Arial" w:cs="Arial"/>
          <w:b w:val="0"/>
          <w:bCs w:val="0"/>
          <w:sz w:val="24"/>
          <w:szCs w:val="24"/>
        </w:rPr>
        <w:t>nieruchomość</w:t>
      </w:r>
      <w:r w:rsidR="00D14367" w:rsidRPr="00D14367">
        <w:rPr>
          <w:rStyle w:val="FontStyle66"/>
          <w:rFonts w:ascii="Arial" w:hAnsi="Arial" w:cs="Arial"/>
          <w:b w:val="0"/>
          <w:bCs w:val="0"/>
          <w:sz w:val="24"/>
          <w:szCs w:val="24"/>
        </w:rPr>
        <w:t xml:space="preserve"> </w:t>
      </w:r>
      <w:r w:rsidRPr="00D14367">
        <w:rPr>
          <w:rStyle w:val="FontStyle66"/>
          <w:rFonts w:ascii="Arial" w:hAnsi="Arial" w:cs="Arial"/>
          <w:b w:val="0"/>
          <w:bCs w:val="0"/>
          <w:sz w:val="24"/>
          <w:szCs w:val="24"/>
        </w:rPr>
        <w:t xml:space="preserve">nr </w:t>
      </w:r>
      <w:r w:rsidR="00D14367" w:rsidRPr="00D14367">
        <w:rPr>
          <w:rStyle w:val="FontStyle66"/>
          <w:rFonts w:ascii="Arial" w:hAnsi="Arial" w:cs="Arial"/>
          <w:b w:val="0"/>
          <w:bCs w:val="0"/>
          <w:sz w:val="24"/>
          <w:szCs w:val="24"/>
        </w:rPr>
        <w:t xml:space="preserve">  </w:t>
      </w:r>
      <w:r w:rsidRPr="00D14367">
        <w:rPr>
          <w:rStyle w:val="FontStyle66"/>
          <w:rFonts w:ascii="Arial" w:hAnsi="Arial" w:cs="Arial"/>
          <w:b w:val="0"/>
          <w:bCs w:val="0"/>
          <w:sz w:val="24"/>
          <w:szCs w:val="24"/>
        </w:rPr>
        <w:t>w Warszawie</w:t>
      </w:r>
      <w:r w:rsidRPr="00C14C6F">
        <w:rPr>
          <w:rStyle w:val="FontStyle66"/>
          <w:rFonts w:ascii="Arial" w:hAnsi="Arial" w:cs="Arial"/>
          <w:sz w:val="24"/>
          <w:szCs w:val="24"/>
        </w:rPr>
        <w:t xml:space="preserve">" </w:t>
      </w:r>
      <w:r w:rsidRPr="00C14C6F">
        <w:rPr>
          <w:rStyle w:val="FontStyle52"/>
          <w:rFonts w:ascii="Arial" w:hAnsi="Arial" w:cs="Arial"/>
          <w:sz w:val="24"/>
          <w:szCs w:val="24"/>
        </w:rPr>
        <w:t xml:space="preserve">na dzień 27 marca 1944 r. byli: </w:t>
      </w:r>
      <w:r w:rsidR="00D14367">
        <w:rPr>
          <w:rStyle w:val="FontStyle52"/>
          <w:rFonts w:ascii="Arial" w:hAnsi="Arial" w:cs="Arial"/>
          <w:sz w:val="24"/>
          <w:szCs w:val="24"/>
        </w:rPr>
        <w:t xml:space="preserve"> </w:t>
      </w:r>
      <w:r w:rsidRPr="00D14367">
        <w:rPr>
          <w:rStyle w:val="FontStyle66"/>
          <w:rFonts w:ascii="Arial" w:hAnsi="Arial" w:cs="Arial"/>
          <w:b w:val="0"/>
          <w:bCs w:val="0"/>
          <w:sz w:val="24"/>
          <w:szCs w:val="24"/>
        </w:rPr>
        <w:t>A</w:t>
      </w:r>
      <w:r w:rsidRPr="00C14C6F">
        <w:rPr>
          <w:rStyle w:val="FontStyle66"/>
          <w:rFonts w:ascii="Arial" w:hAnsi="Arial" w:cs="Arial"/>
          <w:sz w:val="24"/>
          <w:szCs w:val="24"/>
        </w:rPr>
        <w:t xml:space="preserve">. </w:t>
      </w:r>
      <w:r w:rsidR="00D14367">
        <w:rPr>
          <w:rStyle w:val="FontStyle66"/>
          <w:rFonts w:ascii="Arial" w:hAnsi="Arial" w:cs="Arial"/>
          <w:sz w:val="24"/>
          <w:szCs w:val="24"/>
        </w:rPr>
        <w:t xml:space="preserve"> </w:t>
      </w:r>
      <w:r w:rsidRPr="00C14C6F">
        <w:rPr>
          <w:rStyle w:val="FontStyle52"/>
          <w:rFonts w:ascii="Arial" w:hAnsi="Arial" w:cs="Arial"/>
          <w:sz w:val="24"/>
          <w:szCs w:val="24"/>
        </w:rPr>
        <w:t>B</w:t>
      </w:r>
      <w:r w:rsidR="00D14367">
        <w:rPr>
          <w:rStyle w:val="FontStyle52"/>
          <w:rFonts w:ascii="Arial" w:hAnsi="Arial" w:cs="Arial"/>
          <w:sz w:val="24"/>
          <w:szCs w:val="24"/>
        </w:rPr>
        <w:t xml:space="preserve">. </w:t>
      </w:r>
      <w:r w:rsidRPr="00C14C6F">
        <w:rPr>
          <w:rStyle w:val="FontStyle52"/>
          <w:rFonts w:ascii="Arial" w:hAnsi="Arial" w:cs="Arial"/>
          <w:sz w:val="24"/>
          <w:szCs w:val="24"/>
        </w:rPr>
        <w:t xml:space="preserve"> P</w:t>
      </w:r>
      <w:r w:rsidR="00D14367">
        <w:rPr>
          <w:rStyle w:val="FontStyle52"/>
          <w:rFonts w:ascii="Arial" w:hAnsi="Arial" w:cs="Arial"/>
          <w:sz w:val="24"/>
          <w:szCs w:val="24"/>
        </w:rPr>
        <w:t>.</w:t>
      </w:r>
      <w:r w:rsidRPr="00C14C6F">
        <w:rPr>
          <w:rStyle w:val="FontStyle52"/>
          <w:rFonts w:ascii="Arial" w:hAnsi="Arial" w:cs="Arial"/>
          <w:sz w:val="24"/>
          <w:szCs w:val="24"/>
        </w:rPr>
        <w:t xml:space="preserve"> co do</w:t>
      </w:r>
      <w:r w:rsidR="00D14367">
        <w:rPr>
          <w:rStyle w:val="FontStyle52"/>
          <w:rFonts w:ascii="Arial" w:hAnsi="Arial" w:cs="Arial"/>
          <w:sz w:val="24"/>
          <w:szCs w:val="24"/>
        </w:rPr>
        <w:t xml:space="preserve">  </w:t>
      </w:r>
      <w:r w:rsidRPr="00C14C6F">
        <w:rPr>
          <w:rStyle w:val="FontStyle52"/>
          <w:rFonts w:ascii="Arial" w:hAnsi="Arial" w:cs="Arial"/>
          <w:sz w:val="24"/>
          <w:szCs w:val="24"/>
        </w:rPr>
        <w:t>4/10 części, J</w:t>
      </w:r>
      <w:r w:rsidR="00D14367">
        <w:rPr>
          <w:rStyle w:val="FontStyle52"/>
          <w:rFonts w:ascii="Arial" w:hAnsi="Arial" w:cs="Arial"/>
          <w:sz w:val="24"/>
          <w:szCs w:val="24"/>
        </w:rPr>
        <w:t>.</w:t>
      </w:r>
      <w:r w:rsidRPr="00C14C6F">
        <w:rPr>
          <w:rStyle w:val="FontStyle52"/>
          <w:rFonts w:ascii="Arial" w:hAnsi="Arial" w:cs="Arial"/>
          <w:sz w:val="24"/>
          <w:szCs w:val="24"/>
        </w:rPr>
        <w:t xml:space="preserve">     H</w:t>
      </w:r>
      <w:r w:rsidR="00D14367">
        <w:rPr>
          <w:rStyle w:val="FontStyle52"/>
          <w:rFonts w:ascii="Arial" w:hAnsi="Arial" w:cs="Arial"/>
          <w:sz w:val="24"/>
          <w:szCs w:val="24"/>
        </w:rPr>
        <w:t>.</w:t>
      </w:r>
      <w:r w:rsidRPr="00C14C6F">
        <w:rPr>
          <w:rStyle w:val="FontStyle52"/>
          <w:rFonts w:ascii="Arial" w:hAnsi="Arial" w:cs="Arial"/>
          <w:sz w:val="24"/>
          <w:szCs w:val="24"/>
        </w:rPr>
        <w:t xml:space="preserve">      z </w:t>
      </w:r>
      <w:r w:rsidR="00D14367">
        <w:rPr>
          <w:rStyle w:val="FontStyle52"/>
          <w:rFonts w:ascii="Arial" w:hAnsi="Arial" w:cs="Arial"/>
          <w:sz w:val="24"/>
          <w:szCs w:val="24"/>
        </w:rPr>
        <w:t xml:space="preserve"> </w:t>
      </w:r>
      <w:r w:rsidRPr="00C14C6F">
        <w:rPr>
          <w:rStyle w:val="FontStyle52"/>
          <w:rFonts w:ascii="Arial" w:hAnsi="Arial" w:cs="Arial"/>
          <w:sz w:val="24"/>
          <w:szCs w:val="24"/>
        </w:rPr>
        <w:t>W</w:t>
      </w:r>
      <w:r w:rsidR="00D14367">
        <w:rPr>
          <w:rStyle w:val="FontStyle52"/>
          <w:rFonts w:ascii="Arial" w:hAnsi="Arial" w:cs="Arial"/>
          <w:sz w:val="24"/>
          <w:szCs w:val="24"/>
        </w:rPr>
        <w:t>.</w:t>
      </w:r>
      <w:r w:rsidRPr="00C14C6F">
        <w:rPr>
          <w:rStyle w:val="FontStyle52"/>
          <w:rFonts w:ascii="Arial" w:hAnsi="Arial" w:cs="Arial"/>
          <w:sz w:val="24"/>
          <w:szCs w:val="24"/>
        </w:rPr>
        <w:t xml:space="preserve">      P.   co do 5/10 części oraz </w:t>
      </w:r>
      <w:r w:rsidR="00D14367">
        <w:rPr>
          <w:rStyle w:val="FontStyle52"/>
          <w:rFonts w:ascii="Arial" w:hAnsi="Arial" w:cs="Arial"/>
          <w:sz w:val="24"/>
          <w:szCs w:val="24"/>
        </w:rPr>
        <w:t xml:space="preserve"> </w:t>
      </w:r>
      <w:r w:rsidRPr="00C14C6F">
        <w:rPr>
          <w:rStyle w:val="FontStyle52"/>
          <w:rFonts w:ascii="Arial" w:hAnsi="Arial" w:cs="Arial"/>
          <w:sz w:val="24"/>
          <w:szCs w:val="24"/>
        </w:rPr>
        <w:t>J</w:t>
      </w:r>
      <w:r w:rsidR="00D14367">
        <w:rPr>
          <w:rStyle w:val="FontStyle52"/>
          <w:rFonts w:ascii="Arial" w:hAnsi="Arial" w:cs="Arial"/>
          <w:sz w:val="24"/>
          <w:szCs w:val="24"/>
        </w:rPr>
        <w:t>.</w:t>
      </w:r>
    </w:p>
    <w:p w14:paraId="53198713" w14:textId="65D7A284" w:rsidR="00221BB6" w:rsidRPr="00C14C6F" w:rsidRDefault="00221BB6" w:rsidP="00D14367">
      <w:pPr>
        <w:pStyle w:val="Style1"/>
        <w:widowControl/>
        <w:tabs>
          <w:tab w:val="left" w:pos="2285"/>
        </w:tabs>
        <w:spacing w:line="413" w:lineRule="exact"/>
        <w:ind w:left="494"/>
        <w:jc w:val="left"/>
        <w:rPr>
          <w:rStyle w:val="FontStyle52"/>
          <w:rFonts w:ascii="Arial" w:hAnsi="Arial" w:cs="Arial"/>
          <w:sz w:val="24"/>
          <w:szCs w:val="24"/>
        </w:rPr>
      </w:pPr>
      <w:r w:rsidRPr="00C14C6F">
        <w:rPr>
          <w:rStyle w:val="FontStyle52"/>
          <w:rFonts w:ascii="Arial" w:hAnsi="Arial" w:cs="Arial"/>
          <w:sz w:val="24"/>
          <w:szCs w:val="24"/>
        </w:rPr>
        <w:t>L</w:t>
      </w:r>
      <w:r w:rsidR="00D14367">
        <w:rPr>
          <w:rStyle w:val="FontStyle52"/>
          <w:rFonts w:ascii="Arial" w:hAnsi="Arial" w:cs="Arial"/>
          <w:sz w:val="24"/>
          <w:szCs w:val="24"/>
        </w:rPr>
        <w:t>.</w:t>
      </w:r>
      <w:r w:rsidRPr="00C14C6F">
        <w:rPr>
          <w:rStyle w:val="FontStyle52"/>
          <w:rFonts w:ascii="Arial" w:hAnsi="Arial" w:cs="Arial"/>
          <w:sz w:val="24"/>
          <w:szCs w:val="24"/>
        </w:rPr>
        <w:t xml:space="preserve">        D</w:t>
      </w:r>
      <w:r w:rsidR="00D14367">
        <w:rPr>
          <w:rStyle w:val="FontStyle52"/>
          <w:rFonts w:ascii="Arial" w:hAnsi="Arial" w:cs="Arial"/>
          <w:sz w:val="24"/>
          <w:szCs w:val="24"/>
        </w:rPr>
        <w:t>.</w:t>
      </w:r>
      <w:r w:rsidRPr="00C14C6F">
        <w:rPr>
          <w:rStyle w:val="FontStyle52"/>
          <w:rFonts w:ascii="Arial" w:hAnsi="Arial" w:cs="Arial"/>
          <w:sz w:val="24"/>
          <w:szCs w:val="24"/>
        </w:rPr>
        <w:tab/>
        <w:t>co do 1/10 części, wszyscy niepodzielnie (zaświadczenie Sądu</w:t>
      </w:r>
      <w:r w:rsidR="00D14367">
        <w:rPr>
          <w:rStyle w:val="FontStyle52"/>
          <w:rFonts w:ascii="Arial" w:hAnsi="Arial" w:cs="Arial"/>
          <w:sz w:val="24"/>
          <w:szCs w:val="24"/>
        </w:rPr>
        <w:t xml:space="preserve"> </w:t>
      </w:r>
      <w:r w:rsidRPr="00C14C6F">
        <w:rPr>
          <w:rStyle w:val="FontStyle52"/>
          <w:rFonts w:ascii="Arial" w:hAnsi="Arial" w:cs="Arial"/>
          <w:sz w:val="24"/>
          <w:szCs w:val="24"/>
        </w:rPr>
        <w:t>Rejonowego dla W</w:t>
      </w:r>
      <w:r w:rsidR="00D14367">
        <w:rPr>
          <w:rStyle w:val="FontStyle52"/>
          <w:rFonts w:ascii="Arial" w:hAnsi="Arial" w:cs="Arial"/>
          <w:sz w:val="24"/>
          <w:szCs w:val="24"/>
        </w:rPr>
        <w:t>.</w:t>
      </w:r>
      <w:r w:rsidRPr="00C14C6F">
        <w:rPr>
          <w:rStyle w:val="FontStyle52"/>
          <w:rFonts w:ascii="Arial" w:hAnsi="Arial" w:cs="Arial"/>
          <w:sz w:val="24"/>
          <w:szCs w:val="24"/>
        </w:rPr>
        <w:tab/>
      </w:r>
      <w:r w:rsidRPr="00C14C6F">
        <w:rPr>
          <w:rStyle w:val="FontStyle52"/>
          <w:rFonts w:ascii="Arial" w:hAnsi="Arial" w:cs="Arial"/>
          <w:spacing w:val="60"/>
          <w:sz w:val="24"/>
          <w:szCs w:val="24"/>
        </w:rPr>
        <w:t>-</w:t>
      </w:r>
      <w:r w:rsidR="00D14367">
        <w:rPr>
          <w:rStyle w:val="FontStyle52"/>
          <w:rFonts w:ascii="Arial" w:hAnsi="Arial" w:cs="Arial"/>
          <w:spacing w:val="60"/>
          <w:sz w:val="24"/>
          <w:szCs w:val="24"/>
        </w:rPr>
        <w:t xml:space="preserve"> </w:t>
      </w:r>
      <w:r w:rsidRPr="00C14C6F">
        <w:rPr>
          <w:rStyle w:val="FontStyle52"/>
          <w:rFonts w:ascii="Arial" w:hAnsi="Arial" w:cs="Arial"/>
          <w:spacing w:val="60"/>
          <w:sz w:val="24"/>
          <w:szCs w:val="24"/>
        </w:rPr>
        <w:t>M</w:t>
      </w:r>
      <w:r w:rsidR="00D14367">
        <w:rPr>
          <w:rStyle w:val="FontStyle52"/>
          <w:rFonts w:ascii="Arial" w:hAnsi="Arial" w:cs="Arial"/>
          <w:spacing w:val="60"/>
          <w:sz w:val="24"/>
          <w:szCs w:val="24"/>
        </w:rPr>
        <w:t>.</w:t>
      </w:r>
      <w:r w:rsidRPr="00C14C6F">
        <w:rPr>
          <w:rStyle w:val="FontStyle52"/>
          <w:rFonts w:ascii="Arial" w:hAnsi="Arial" w:cs="Arial"/>
          <w:sz w:val="24"/>
          <w:szCs w:val="24"/>
        </w:rPr>
        <w:tab/>
      </w:r>
      <w:r w:rsidR="00D14367">
        <w:rPr>
          <w:rStyle w:val="FontStyle52"/>
          <w:rFonts w:ascii="Arial" w:hAnsi="Arial" w:cs="Arial"/>
          <w:sz w:val="24"/>
          <w:szCs w:val="24"/>
        </w:rPr>
        <w:t xml:space="preserve"> </w:t>
      </w:r>
      <w:r w:rsidRPr="00C14C6F">
        <w:rPr>
          <w:rStyle w:val="FontStyle52"/>
          <w:rFonts w:ascii="Arial" w:hAnsi="Arial" w:cs="Arial"/>
          <w:sz w:val="24"/>
          <w:szCs w:val="24"/>
        </w:rPr>
        <w:t xml:space="preserve">w </w:t>
      </w:r>
      <w:r w:rsidR="00D14367">
        <w:rPr>
          <w:rStyle w:val="FontStyle52"/>
          <w:rFonts w:ascii="Arial" w:hAnsi="Arial" w:cs="Arial"/>
          <w:sz w:val="24"/>
          <w:szCs w:val="24"/>
        </w:rPr>
        <w:t xml:space="preserve"> </w:t>
      </w:r>
      <w:proofErr w:type="spellStart"/>
      <w:r w:rsidRPr="00C14C6F">
        <w:rPr>
          <w:rStyle w:val="FontStyle52"/>
          <w:rFonts w:ascii="Arial" w:hAnsi="Arial" w:cs="Arial"/>
          <w:sz w:val="24"/>
          <w:szCs w:val="24"/>
        </w:rPr>
        <w:t>W</w:t>
      </w:r>
      <w:proofErr w:type="spellEnd"/>
      <w:r w:rsidR="00D14367">
        <w:rPr>
          <w:rStyle w:val="FontStyle52"/>
          <w:rFonts w:ascii="Arial" w:hAnsi="Arial" w:cs="Arial"/>
          <w:sz w:val="24"/>
          <w:szCs w:val="24"/>
        </w:rPr>
        <w:t xml:space="preserve">.  </w:t>
      </w:r>
      <w:r w:rsidRPr="00C14C6F">
        <w:rPr>
          <w:rStyle w:val="FontStyle52"/>
          <w:rFonts w:ascii="Arial" w:hAnsi="Arial" w:cs="Arial"/>
          <w:sz w:val="24"/>
          <w:szCs w:val="24"/>
        </w:rPr>
        <w:t>z dnia 18 kwietnia 2007 r. L. dz.</w:t>
      </w:r>
      <w:r w:rsidR="00A423E8">
        <w:rPr>
          <w:rStyle w:val="FontStyle52"/>
          <w:rFonts w:ascii="Arial" w:hAnsi="Arial" w:cs="Arial"/>
          <w:sz w:val="24"/>
          <w:szCs w:val="24"/>
        </w:rPr>
        <w:t xml:space="preserve">    </w:t>
      </w:r>
      <w:r w:rsidRPr="00C14C6F">
        <w:rPr>
          <w:rStyle w:val="FontStyle52"/>
          <w:rFonts w:ascii="Arial" w:hAnsi="Arial" w:cs="Arial"/>
          <w:sz w:val="24"/>
          <w:szCs w:val="24"/>
        </w:rPr>
        <w:t>).</w:t>
      </w:r>
    </w:p>
    <w:p w14:paraId="155FB31B" w14:textId="77777777" w:rsidR="00221BB6" w:rsidRPr="008B4BF9" w:rsidRDefault="00221BB6" w:rsidP="00D14367">
      <w:pPr>
        <w:pStyle w:val="Style20"/>
        <w:widowControl/>
        <w:numPr>
          <w:ilvl w:val="0"/>
          <w:numId w:val="4"/>
        </w:numPr>
        <w:tabs>
          <w:tab w:val="left" w:pos="475"/>
          <w:tab w:val="left" w:pos="3240"/>
          <w:tab w:val="left" w:pos="4795"/>
          <w:tab w:val="left" w:pos="7373"/>
        </w:tabs>
        <w:spacing w:before="480"/>
        <w:ind w:left="476" w:right="17" w:hanging="476"/>
        <w:jc w:val="both"/>
        <w:rPr>
          <w:rStyle w:val="FontStyle52"/>
          <w:rFonts w:ascii="Arial" w:hAnsi="Arial" w:cs="Arial"/>
          <w:b/>
          <w:bCs/>
          <w:sz w:val="24"/>
          <w:szCs w:val="24"/>
        </w:rPr>
      </w:pPr>
      <w:r w:rsidRPr="00C14C6F">
        <w:rPr>
          <w:rStyle w:val="FontStyle52"/>
          <w:rFonts w:ascii="Arial" w:hAnsi="Arial" w:cs="Arial"/>
          <w:sz w:val="24"/>
          <w:szCs w:val="24"/>
        </w:rPr>
        <w:t>A</w:t>
      </w:r>
      <w:r w:rsidR="00D14367" w:rsidRPr="00D14367">
        <w:rPr>
          <w:rStyle w:val="FontStyle52"/>
          <w:rFonts w:ascii="Arial" w:hAnsi="Arial" w:cs="Arial"/>
          <w:b/>
          <w:bCs/>
          <w:sz w:val="24"/>
          <w:szCs w:val="24"/>
        </w:rPr>
        <w:t xml:space="preserve">.  </w:t>
      </w:r>
      <w:r w:rsidRPr="00D14367">
        <w:rPr>
          <w:rStyle w:val="FontStyle52"/>
          <w:rFonts w:ascii="Arial" w:hAnsi="Arial" w:cs="Arial"/>
          <w:b/>
          <w:bCs/>
          <w:sz w:val="24"/>
          <w:szCs w:val="24"/>
        </w:rPr>
        <w:t xml:space="preserve"> </w:t>
      </w:r>
      <w:r w:rsidRPr="00D14367">
        <w:rPr>
          <w:rStyle w:val="FontStyle51"/>
          <w:rFonts w:ascii="Arial" w:hAnsi="Arial" w:cs="Arial"/>
          <w:b w:val="0"/>
          <w:bCs w:val="0"/>
          <w:sz w:val="24"/>
          <w:szCs w:val="24"/>
        </w:rPr>
        <w:t>B</w:t>
      </w:r>
      <w:r w:rsidR="00D14367" w:rsidRPr="00D14367">
        <w:rPr>
          <w:rStyle w:val="FontStyle51"/>
          <w:rFonts w:ascii="Arial" w:hAnsi="Arial" w:cs="Arial"/>
          <w:b w:val="0"/>
          <w:bCs w:val="0"/>
          <w:sz w:val="24"/>
          <w:szCs w:val="24"/>
        </w:rPr>
        <w:t xml:space="preserve">.  </w:t>
      </w:r>
      <w:r w:rsidRPr="00D14367">
        <w:rPr>
          <w:rStyle w:val="FontStyle51"/>
          <w:rFonts w:ascii="Arial" w:hAnsi="Arial" w:cs="Arial"/>
          <w:b w:val="0"/>
          <w:bCs w:val="0"/>
          <w:sz w:val="24"/>
          <w:szCs w:val="24"/>
        </w:rPr>
        <w:t xml:space="preserve"> P</w:t>
      </w:r>
      <w:r w:rsidR="00D14367" w:rsidRPr="00D14367">
        <w:rPr>
          <w:rStyle w:val="FontStyle51"/>
          <w:rFonts w:ascii="Arial" w:hAnsi="Arial" w:cs="Arial"/>
          <w:b w:val="0"/>
          <w:bCs w:val="0"/>
          <w:sz w:val="24"/>
          <w:szCs w:val="24"/>
        </w:rPr>
        <w:t xml:space="preserve">. </w:t>
      </w:r>
      <w:r w:rsidR="00D14367">
        <w:rPr>
          <w:rStyle w:val="FontStyle51"/>
          <w:rFonts w:ascii="Arial" w:hAnsi="Arial" w:cs="Arial"/>
          <w:b w:val="0"/>
          <w:bCs w:val="0"/>
          <w:sz w:val="24"/>
          <w:szCs w:val="24"/>
        </w:rPr>
        <w:t xml:space="preserve">   </w:t>
      </w:r>
      <w:r w:rsidRPr="00D14367">
        <w:rPr>
          <w:rStyle w:val="FontStyle53"/>
          <w:rFonts w:ascii="Arial" w:hAnsi="Arial" w:cs="Arial"/>
          <w:b w:val="0"/>
          <w:bCs w:val="0"/>
          <w:sz w:val="24"/>
          <w:szCs w:val="24"/>
        </w:rPr>
        <w:t xml:space="preserve">z </w:t>
      </w:r>
      <w:r w:rsidR="00D14367">
        <w:rPr>
          <w:rStyle w:val="FontStyle53"/>
          <w:rFonts w:ascii="Arial" w:hAnsi="Arial" w:cs="Arial"/>
          <w:b w:val="0"/>
          <w:bCs w:val="0"/>
          <w:sz w:val="24"/>
          <w:szCs w:val="24"/>
        </w:rPr>
        <w:t xml:space="preserve">  </w:t>
      </w:r>
      <w:r w:rsidRPr="00D14367">
        <w:rPr>
          <w:rStyle w:val="FontStyle51"/>
          <w:rFonts w:ascii="Arial" w:hAnsi="Arial" w:cs="Arial"/>
          <w:b w:val="0"/>
          <w:bCs w:val="0"/>
          <w:sz w:val="24"/>
          <w:szCs w:val="24"/>
        </w:rPr>
        <w:t xml:space="preserve">d. </w:t>
      </w:r>
      <w:r w:rsidR="00D14367">
        <w:rPr>
          <w:rStyle w:val="FontStyle51"/>
          <w:rFonts w:ascii="Arial" w:hAnsi="Arial" w:cs="Arial"/>
          <w:b w:val="0"/>
          <w:bCs w:val="0"/>
          <w:sz w:val="24"/>
          <w:szCs w:val="24"/>
        </w:rPr>
        <w:t xml:space="preserve"> </w:t>
      </w:r>
      <w:r w:rsidRPr="00D14367">
        <w:rPr>
          <w:rStyle w:val="FontStyle51"/>
          <w:rFonts w:ascii="Arial" w:hAnsi="Arial" w:cs="Arial"/>
          <w:b w:val="0"/>
          <w:bCs w:val="0"/>
          <w:sz w:val="24"/>
          <w:szCs w:val="24"/>
        </w:rPr>
        <w:t>G</w:t>
      </w:r>
      <w:r w:rsidRPr="00D14367">
        <w:rPr>
          <w:rStyle w:val="FontStyle51"/>
          <w:rFonts w:ascii="Arial" w:hAnsi="Arial" w:cs="Arial"/>
          <w:b w:val="0"/>
          <w:bCs w:val="0"/>
          <w:sz w:val="24"/>
          <w:szCs w:val="24"/>
        </w:rPr>
        <w:tab/>
      </w:r>
      <w:r w:rsidR="00D14367">
        <w:rPr>
          <w:rStyle w:val="FontStyle52"/>
          <w:rFonts w:ascii="Arial" w:hAnsi="Arial" w:cs="Arial"/>
          <w:sz w:val="24"/>
          <w:szCs w:val="24"/>
        </w:rPr>
        <w:t>.</w:t>
      </w:r>
      <w:r w:rsidRPr="00C14C6F">
        <w:rPr>
          <w:rStyle w:val="FontStyle52"/>
          <w:rFonts w:ascii="Arial" w:hAnsi="Arial" w:cs="Arial"/>
          <w:sz w:val="24"/>
          <w:szCs w:val="24"/>
        </w:rPr>
        <w:t xml:space="preserve"> </w:t>
      </w:r>
      <w:r w:rsidR="00D14367">
        <w:rPr>
          <w:rStyle w:val="FontStyle52"/>
          <w:rFonts w:ascii="Arial" w:hAnsi="Arial" w:cs="Arial"/>
          <w:sz w:val="24"/>
          <w:szCs w:val="24"/>
        </w:rPr>
        <w:t xml:space="preserve"> </w:t>
      </w:r>
      <w:r w:rsidRPr="00C14C6F">
        <w:rPr>
          <w:rStyle w:val="FontStyle52"/>
          <w:rFonts w:ascii="Arial" w:hAnsi="Arial" w:cs="Arial"/>
          <w:sz w:val="24"/>
          <w:szCs w:val="24"/>
        </w:rPr>
        <w:t xml:space="preserve">zmarła w dniu </w:t>
      </w:r>
      <w:r w:rsidR="00D14367">
        <w:rPr>
          <w:rStyle w:val="FontStyle52"/>
          <w:rFonts w:ascii="Arial" w:hAnsi="Arial" w:cs="Arial"/>
          <w:sz w:val="24"/>
          <w:szCs w:val="24"/>
        </w:rPr>
        <w:t xml:space="preserve">…  </w:t>
      </w:r>
      <w:r w:rsidRPr="00D14367">
        <w:rPr>
          <w:rStyle w:val="FontStyle51"/>
          <w:rFonts w:ascii="Arial" w:hAnsi="Arial" w:cs="Arial"/>
          <w:b w:val="0"/>
          <w:bCs w:val="0"/>
          <w:sz w:val="24"/>
          <w:szCs w:val="24"/>
        </w:rPr>
        <w:t>1</w:t>
      </w:r>
      <w:r w:rsidRPr="00C14C6F">
        <w:rPr>
          <w:rStyle w:val="FontStyle52"/>
          <w:rFonts w:ascii="Arial" w:hAnsi="Arial" w:cs="Arial"/>
          <w:sz w:val="24"/>
          <w:szCs w:val="24"/>
        </w:rPr>
        <w:t>989 r. Na mocy</w:t>
      </w:r>
      <w:r w:rsidRPr="00C14C6F">
        <w:rPr>
          <w:rStyle w:val="FontStyle52"/>
          <w:rFonts w:ascii="Arial" w:hAnsi="Arial" w:cs="Arial"/>
          <w:sz w:val="24"/>
          <w:szCs w:val="24"/>
        </w:rPr>
        <w:br/>
        <w:t>postanowienia Sądu Rejonowego dla m.st. W</w:t>
      </w:r>
      <w:r w:rsidR="00D14367">
        <w:rPr>
          <w:rStyle w:val="FontStyle52"/>
          <w:rFonts w:ascii="Arial" w:hAnsi="Arial" w:cs="Arial"/>
          <w:sz w:val="24"/>
          <w:szCs w:val="24"/>
        </w:rPr>
        <w:t xml:space="preserve">.  </w:t>
      </w:r>
      <w:r w:rsidRPr="00C14C6F">
        <w:rPr>
          <w:rStyle w:val="FontStyle52"/>
          <w:rFonts w:ascii="Arial" w:hAnsi="Arial" w:cs="Arial"/>
          <w:sz w:val="24"/>
          <w:szCs w:val="24"/>
        </w:rPr>
        <w:t xml:space="preserve"> z dnia </w:t>
      </w:r>
      <w:r w:rsidR="00D14367">
        <w:rPr>
          <w:rStyle w:val="FontStyle52"/>
          <w:rFonts w:ascii="Arial" w:hAnsi="Arial" w:cs="Arial"/>
          <w:sz w:val="24"/>
          <w:szCs w:val="24"/>
        </w:rPr>
        <w:t xml:space="preserve">… </w:t>
      </w:r>
      <w:r w:rsidRPr="00C14C6F">
        <w:rPr>
          <w:rStyle w:val="FontStyle52"/>
          <w:rFonts w:ascii="Arial" w:hAnsi="Arial" w:cs="Arial"/>
          <w:sz w:val="24"/>
          <w:szCs w:val="24"/>
        </w:rPr>
        <w:t>listopada 1989 r., sygn.</w:t>
      </w:r>
      <w:r w:rsidR="00D14367">
        <w:rPr>
          <w:rStyle w:val="FontStyle52"/>
          <w:rFonts w:ascii="Arial" w:hAnsi="Arial" w:cs="Arial"/>
          <w:sz w:val="24"/>
          <w:szCs w:val="24"/>
        </w:rPr>
        <w:t xml:space="preserve"> </w:t>
      </w:r>
      <w:r w:rsidRPr="00C14C6F">
        <w:rPr>
          <w:rStyle w:val="FontStyle52"/>
          <w:rFonts w:ascii="Arial" w:hAnsi="Arial" w:cs="Arial"/>
          <w:sz w:val="24"/>
          <w:szCs w:val="24"/>
        </w:rPr>
        <w:t xml:space="preserve">akt          spadek po niej nabył syn </w:t>
      </w:r>
      <w:r w:rsidR="00D14367">
        <w:rPr>
          <w:rStyle w:val="FontStyle52"/>
          <w:rFonts w:ascii="Arial" w:hAnsi="Arial" w:cs="Arial"/>
          <w:sz w:val="24"/>
          <w:szCs w:val="24"/>
        </w:rPr>
        <w:t xml:space="preserve"> </w:t>
      </w:r>
      <w:r w:rsidRPr="00C14C6F">
        <w:rPr>
          <w:rStyle w:val="FontStyle52"/>
          <w:rFonts w:ascii="Arial" w:hAnsi="Arial" w:cs="Arial"/>
          <w:sz w:val="24"/>
          <w:szCs w:val="24"/>
        </w:rPr>
        <w:t>A</w:t>
      </w:r>
      <w:r w:rsidR="00D14367">
        <w:rPr>
          <w:rStyle w:val="FontStyle52"/>
          <w:rFonts w:ascii="Arial" w:hAnsi="Arial" w:cs="Arial"/>
          <w:sz w:val="24"/>
          <w:szCs w:val="24"/>
        </w:rPr>
        <w:t>.</w:t>
      </w:r>
      <w:r w:rsidRPr="00C14C6F">
        <w:rPr>
          <w:rStyle w:val="FontStyle52"/>
          <w:rFonts w:ascii="Arial" w:hAnsi="Arial" w:cs="Arial"/>
          <w:sz w:val="24"/>
          <w:szCs w:val="24"/>
        </w:rPr>
        <w:t xml:space="preserve">      P</w:t>
      </w:r>
      <w:r w:rsidR="00D14367">
        <w:rPr>
          <w:rStyle w:val="FontStyle52"/>
          <w:rFonts w:ascii="Arial" w:hAnsi="Arial" w:cs="Arial"/>
          <w:sz w:val="24"/>
          <w:szCs w:val="24"/>
        </w:rPr>
        <w:t>.</w:t>
      </w:r>
      <w:r w:rsidRPr="00C14C6F">
        <w:rPr>
          <w:rStyle w:val="FontStyle52"/>
          <w:rFonts w:ascii="Arial" w:hAnsi="Arial" w:cs="Arial"/>
          <w:sz w:val="24"/>
          <w:szCs w:val="24"/>
        </w:rPr>
        <w:t xml:space="preserve">           w całości.</w:t>
      </w:r>
    </w:p>
    <w:p w14:paraId="1366C610" w14:textId="77777777" w:rsidR="008B4BF9" w:rsidRPr="008B4BF9" w:rsidRDefault="00221BB6" w:rsidP="008B4BF9">
      <w:pPr>
        <w:pStyle w:val="Style20"/>
        <w:widowControl/>
        <w:numPr>
          <w:ilvl w:val="0"/>
          <w:numId w:val="4"/>
        </w:numPr>
        <w:tabs>
          <w:tab w:val="left" w:pos="475"/>
          <w:tab w:val="left" w:pos="3240"/>
          <w:tab w:val="left" w:pos="4795"/>
          <w:tab w:val="left" w:pos="7373"/>
        </w:tabs>
        <w:spacing w:before="480"/>
        <w:ind w:left="476" w:right="17" w:hanging="476"/>
        <w:jc w:val="both"/>
        <w:rPr>
          <w:rStyle w:val="FontStyle52"/>
          <w:rFonts w:ascii="Arial" w:hAnsi="Arial" w:cs="Arial"/>
          <w:b/>
          <w:bCs/>
          <w:sz w:val="24"/>
          <w:szCs w:val="24"/>
        </w:rPr>
      </w:pPr>
      <w:r w:rsidRPr="008B4BF9">
        <w:rPr>
          <w:rStyle w:val="FontStyle51"/>
          <w:rFonts w:ascii="Arial" w:hAnsi="Arial" w:cs="Arial"/>
          <w:b w:val="0"/>
          <w:bCs w:val="0"/>
          <w:sz w:val="24"/>
          <w:szCs w:val="24"/>
        </w:rPr>
        <w:lastRenderedPageBreak/>
        <w:t>J</w:t>
      </w:r>
      <w:r w:rsidR="00D14367" w:rsidRPr="008B4BF9">
        <w:rPr>
          <w:rStyle w:val="FontStyle51"/>
          <w:rFonts w:ascii="Arial" w:hAnsi="Arial" w:cs="Arial"/>
          <w:b w:val="0"/>
          <w:bCs w:val="0"/>
          <w:sz w:val="24"/>
          <w:szCs w:val="24"/>
        </w:rPr>
        <w:t xml:space="preserve">.. </w:t>
      </w:r>
      <w:r w:rsidRPr="008B4BF9">
        <w:rPr>
          <w:rStyle w:val="FontStyle51"/>
          <w:rFonts w:ascii="Arial" w:hAnsi="Arial" w:cs="Arial"/>
          <w:b w:val="0"/>
          <w:bCs w:val="0"/>
          <w:sz w:val="24"/>
          <w:szCs w:val="24"/>
        </w:rPr>
        <w:t xml:space="preserve"> H</w:t>
      </w:r>
      <w:r w:rsidR="00D14367" w:rsidRPr="008B4BF9">
        <w:rPr>
          <w:rStyle w:val="FontStyle51"/>
          <w:rFonts w:ascii="Arial" w:hAnsi="Arial" w:cs="Arial"/>
          <w:b w:val="0"/>
          <w:bCs w:val="0"/>
          <w:sz w:val="24"/>
          <w:szCs w:val="24"/>
        </w:rPr>
        <w:t xml:space="preserve">.  </w:t>
      </w:r>
      <w:r w:rsidRPr="008B4BF9">
        <w:rPr>
          <w:rStyle w:val="FontStyle51"/>
          <w:rFonts w:ascii="Arial" w:hAnsi="Arial" w:cs="Arial"/>
          <w:b w:val="0"/>
          <w:bCs w:val="0"/>
          <w:sz w:val="24"/>
          <w:szCs w:val="24"/>
        </w:rPr>
        <w:t xml:space="preserve"> z</w:t>
      </w:r>
      <w:r w:rsidR="00D14367" w:rsidRPr="008B4BF9">
        <w:rPr>
          <w:rStyle w:val="FontStyle51"/>
          <w:rFonts w:ascii="Arial" w:hAnsi="Arial" w:cs="Arial"/>
          <w:b w:val="0"/>
          <w:bCs w:val="0"/>
          <w:sz w:val="24"/>
          <w:szCs w:val="24"/>
        </w:rPr>
        <w:t xml:space="preserve"> </w:t>
      </w:r>
      <w:r w:rsidRPr="008B4BF9">
        <w:rPr>
          <w:rStyle w:val="FontStyle51"/>
          <w:rFonts w:ascii="Arial" w:hAnsi="Arial" w:cs="Arial"/>
          <w:b w:val="0"/>
          <w:bCs w:val="0"/>
          <w:sz w:val="24"/>
          <w:szCs w:val="24"/>
        </w:rPr>
        <w:t xml:space="preserve"> </w:t>
      </w:r>
      <w:r w:rsidR="00D14367" w:rsidRPr="008B4BF9">
        <w:rPr>
          <w:rStyle w:val="FontStyle51"/>
          <w:rFonts w:ascii="Arial" w:hAnsi="Arial" w:cs="Arial"/>
          <w:b w:val="0"/>
          <w:bCs w:val="0"/>
          <w:sz w:val="24"/>
          <w:szCs w:val="24"/>
        </w:rPr>
        <w:t xml:space="preserve"> </w:t>
      </w:r>
      <w:r w:rsidRPr="008B4BF9">
        <w:rPr>
          <w:rStyle w:val="FontStyle52"/>
          <w:rFonts w:ascii="Arial" w:hAnsi="Arial" w:cs="Arial"/>
          <w:sz w:val="24"/>
          <w:szCs w:val="24"/>
        </w:rPr>
        <w:t>W</w:t>
      </w:r>
      <w:r w:rsidR="00D14367" w:rsidRPr="008B4BF9">
        <w:rPr>
          <w:rStyle w:val="FontStyle52"/>
          <w:rFonts w:ascii="Arial" w:hAnsi="Arial" w:cs="Arial"/>
          <w:sz w:val="24"/>
          <w:szCs w:val="24"/>
        </w:rPr>
        <w:t>.</w:t>
      </w:r>
      <w:r w:rsidR="00D14367" w:rsidRPr="008B4BF9">
        <w:rPr>
          <w:rStyle w:val="FontStyle52"/>
          <w:rFonts w:ascii="Arial" w:hAnsi="Arial" w:cs="Arial"/>
          <w:b/>
          <w:bCs/>
          <w:sz w:val="24"/>
          <w:szCs w:val="24"/>
        </w:rPr>
        <w:t xml:space="preserve">     </w:t>
      </w:r>
      <w:r w:rsidRPr="008B4BF9">
        <w:rPr>
          <w:rStyle w:val="FontStyle51"/>
          <w:rFonts w:ascii="Arial" w:hAnsi="Arial" w:cs="Arial"/>
          <w:b w:val="0"/>
          <w:bCs w:val="0"/>
          <w:sz w:val="24"/>
          <w:szCs w:val="24"/>
        </w:rPr>
        <w:t>P</w:t>
      </w:r>
      <w:r w:rsidR="00D14367" w:rsidRPr="008B4BF9">
        <w:rPr>
          <w:rStyle w:val="FontStyle51"/>
          <w:rFonts w:ascii="Arial" w:hAnsi="Arial" w:cs="Arial"/>
          <w:b w:val="0"/>
          <w:bCs w:val="0"/>
          <w:sz w:val="24"/>
          <w:szCs w:val="24"/>
        </w:rPr>
        <w:t>.</w:t>
      </w:r>
      <w:r w:rsidRPr="008B4BF9">
        <w:rPr>
          <w:rStyle w:val="FontStyle51"/>
          <w:rFonts w:ascii="Arial" w:hAnsi="Arial" w:cs="Arial"/>
          <w:sz w:val="24"/>
          <w:szCs w:val="24"/>
        </w:rPr>
        <w:tab/>
      </w:r>
      <w:r w:rsidRPr="008B4BF9">
        <w:rPr>
          <w:rStyle w:val="FontStyle52"/>
          <w:rFonts w:ascii="Arial" w:hAnsi="Arial" w:cs="Arial"/>
          <w:sz w:val="24"/>
          <w:szCs w:val="24"/>
        </w:rPr>
        <w:t>, zmarła dnia</w:t>
      </w:r>
      <w:r w:rsidR="00D14367" w:rsidRPr="008B4BF9">
        <w:rPr>
          <w:rStyle w:val="FontStyle52"/>
          <w:rFonts w:ascii="Arial" w:hAnsi="Arial" w:cs="Arial"/>
          <w:sz w:val="24"/>
          <w:szCs w:val="24"/>
        </w:rPr>
        <w:t xml:space="preserve"> ………</w:t>
      </w:r>
      <w:r w:rsidRPr="008B4BF9">
        <w:rPr>
          <w:rStyle w:val="FontStyle52"/>
          <w:rFonts w:ascii="Arial" w:hAnsi="Arial" w:cs="Arial"/>
          <w:sz w:val="24"/>
          <w:szCs w:val="24"/>
        </w:rPr>
        <w:t>1943 r. Na</w:t>
      </w:r>
      <w:r w:rsidR="00D14367" w:rsidRPr="008B4BF9">
        <w:rPr>
          <w:rStyle w:val="FontStyle52"/>
          <w:rFonts w:ascii="Arial" w:hAnsi="Arial" w:cs="Arial"/>
          <w:sz w:val="24"/>
          <w:szCs w:val="24"/>
        </w:rPr>
        <w:t xml:space="preserve"> </w:t>
      </w:r>
      <w:r w:rsidRPr="008B4BF9">
        <w:rPr>
          <w:rStyle w:val="FontStyle52"/>
          <w:rFonts w:ascii="Arial" w:hAnsi="Arial" w:cs="Arial"/>
          <w:sz w:val="24"/>
          <w:szCs w:val="24"/>
        </w:rPr>
        <w:t xml:space="preserve">mocy postanowienia Sądu Rejonowego dla m.st. </w:t>
      </w:r>
      <w:r w:rsidR="00D14367" w:rsidRPr="008B4BF9">
        <w:rPr>
          <w:rStyle w:val="FontStyle52"/>
          <w:rFonts w:ascii="Arial" w:hAnsi="Arial" w:cs="Arial"/>
          <w:sz w:val="24"/>
          <w:szCs w:val="24"/>
        </w:rPr>
        <w:t xml:space="preserve"> </w:t>
      </w:r>
      <w:r w:rsidRPr="008B4BF9">
        <w:rPr>
          <w:rStyle w:val="FontStyle52"/>
          <w:rFonts w:ascii="Arial" w:hAnsi="Arial" w:cs="Arial"/>
          <w:sz w:val="24"/>
          <w:szCs w:val="24"/>
        </w:rPr>
        <w:t>W</w:t>
      </w:r>
      <w:r w:rsidR="00D14367" w:rsidRPr="008B4BF9">
        <w:rPr>
          <w:rStyle w:val="FontStyle52"/>
          <w:rFonts w:ascii="Arial" w:hAnsi="Arial" w:cs="Arial"/>
          <w:sz w:val="24"/>
          <w:szCs w:val="24"/>
        </w:rPr>
        <w:t>.</w:t>
      </w:r>
      <w:r w:rsidRPr="008B4BF9">
        <w:rPr>
          <w:rStyle w:val="FontStyle52"/>
          <w:rFonts w:ascii="Arial" w:hAnsi="Arial" w:cs="Arial"/>
          <w:sz w:val="24"/>
          <w:szCs w:val="24"/>
        </w:rPr>
        <w:t xml:space="preserve">   z dnia</w:t>
      </w:r>
      <w:r w:rsidR="00D14367" w:rsidRPr="008B4BF9">
        <w:rPr>
          <w:rStyle w:val="FontStyle52"/>
          <w:rFonts w:ascii="Arial" w:hAnsi="Arial" w:cs="Arial"/>
          <w:sz w:val="24"/>
          <w:szCs w:val="24"/>
        </w:rPr>
        <w:t>…</w:t>
      </w:r>
      <w:r w:rsidRPr="008B4BF9">
        <w:rPr>
          <w:rStyle w:val="FontStyle52"/>
          <w:rFonts w:ascii="Arial" w:hAnsi="Arial" w:cs="Arial"/>
          <w:sz w:val="24"/>
          <w:szCs w:val="24"/>
        </w:rPr>
        <w:t xml:space="preserve">     kwietnia 2001</w:t>
      </w:r>
      <w:r w:rsidR="00D14367" w:rsidRPr="008B4BF9">
        <w:rPr>
          <w:rStyle w:val="FontStyle52"/>
          <w:rFonts w:ascii="Arial" w:hAnsi="Arial" w:cs="Arial"/>
          <w:sz w:val="24"/>
          <w:szCs w:val="24"/>
        </w:rPr>
        <w:t xml:space="preserve"> r. sygn. akt ……</w:t>
      </w:r>
      <w:r w:rsidR="008B4BF9" w:rsidRPr="008B4BF9">
        <w:rPr>
          <w:rStyle w:val="FontStyle52"/>
          <w:rFonts w:ascii="Arial" w:hAnsi="Arial" w:cs="Arial"/>
          <w:sz w:val="24"/>
          <w:szCs w:val="24"/>
        </w:rPr>
        <w:t xml:space="preserve">spadek po niej nabyły córka  H.  J.   P.  i  syn  W.  S.  P. po 1/2 części każde z nich.   </w:t>
      </w:r>
    </w:p>
    <w:p w14:paraId="68C91094" w14:textId="77777777" w:rsidR="00221BB6" w:rsidRPr="008B4BF9" w:rsidRDefault="008B4BF9" w:rsidP="008B4BF9">
      <w:pPr>
        <w:pStyle w:val="Style20"/>
        <w:widowControl/>
        <w:tabs>
          <w:tab w:val="left" w:pos="475"/>
          <w:tab w:val="left" w:pos="3634"/>
          <w:tab w:val="left" w:pos="4987"/>
          <w:tab w:val="left" w:pos="8026"/>
        </w:tabs>
        <w:spacing w:before="5"/>
        <w:ind w:left="476" w:right="19" w:firstLine="0"/>
        <w:jc w:val="both"/>
        <w:rPr>
          <w:rStyle w:val="FontStyle52"/>
          <w:rFonts w:ascii="Arial" w:hAnsi="Arial" w:cs="Arial"/>
          <w:b/>
          <w:bCs/>
          <w:sz w:val="24"/>
          <w:szCs w:val="24"/>
        </w:rPr>
      </w:pPr>
      <w:r>
        <w:rPr>
          <w:rStyle w:val="FontStyle52"/>
          <w:rFonts w:ascii="Arial" w:hAnsi="Arial" w:cs="Arial"/>
          <w:sz w:val="24"/>
          <w:szCs w:val="24"/>
        </w:rPr>
        <w:t xml:space="preserve">   </w:t>
      </w:r>
    </w:p>
    <w:p w14:paraId="048DE386" w14:textId="77777777" w:rsidR="008B4BF9" w:rsidRPr="008B4BF9" w:rsidRDefault="008B4BF9" w:rsidP="008B4BF9">
      <w:pPr>
        <w:pStyle w:val="Style20"/>
        <w:widowControl/>
        <w:tabs>
          <w:tab w:val="left" w:pos="475"/>
          <w:tab w:val="left" w:pos="3634"/>
          <w:tab w:val="left" w:pos="4987"/>
          <w:tab w:val="left" w:pos="8026"/>
        </w:tabs>
        <w:spacing w:before="5"/>
        <w:ind w:left="476" w:right="19" w:firstLine="0"/>
        <w:jc w:val="both"/>
        <w:rPr>
          <w:rStyle w:val="FontStyle51"/>
          <w:rFonts w:ascii="Arial" w:hAnsi="Arial" w:cs="Arial"/>
          <w:sz w:val="24"/>
          <w:szCs w:val="24"/>
        </w:rPr>
        <w:sectPr w:rsidR="008B4BF9" w:rsidRPr="008B4BF9">
          <w:headerReference w:type="even" r:id="rId8"/>
          <w:headerReference w:type="default" r:id="rId9"/>
          <w:footerReference w:type="even" r:id="rId10"/>
          <w:footerReference w:type="default" r:id="rId11"/>
          <w:type w:val="continuous"/>
          <w:pgSz w:w="11905" w:h="16837"/>
          <w:pgMar w:top="189" w:right="1558" w:bottom="1440" w:left="1304" w:header="708" w:footer="708" w:gutter="0"/>
          <w:cols w:space="60"/>
          <w:noEndnote/>
        </w:sectPr>
      </w:pPr>
    </w:p>
    <w:p w14:paraId="525E326B" w14:textId="77777777" w:rsidR="00D14367" w:rsidRPr="00C14C6F" w:rsidRDefault="00D14367">
      <w:pPr>
        <w:pStyle w:val="Style24"/>
        <w:widowControl/>
        <w:tabs>
          <w:tab w:val="left" w:pos="3290"/>
        </w:tabs>
        <w:spacing w:line="410" w:lineRule="exact"/>
        <w:ind w:left="482"/>
        <w:jc w:val="left"/>
        <w:rPr>
          <w:rStyle w:val="FontStyle55"/>
          <w:rFonts w:ascii="Arial" w:hAnsi="Arial" w:cs="Arial"/>
          <w:sz w:val="24"/>
          <w:szCs w:val="24"/>
        </w:rPr>
      </w:pPr>
    </w:p>
    <w:p w14:paraId="02C10931" w14:textId="77777777" w:rsidR="008B4BF9" w:rsidRPr="007F09F1" w:rsidRDefault="008B4BF9" w:rsidP="007F09F1">
      <w:pPr>
        <w:pStyle w:val="Style26"/>
        <w:widowControl/>
        <w:numPr>
          <w:ilvl w:val="0"/>
          <w:numId w:val="5"/>
        </w:numPr>
        <w:tabs>
          <w:tab w:val="left" w:pos="482"/>
          <w:tab w:val="left" w:pos="3125"/>
          <w:tab w:val="left" w:pos="6458"/>
          <w:tab w:val="left" w:pos="6955"/>
        </w:tabs>
        <w:spacing w:line="410" w:lineRule="exact"/>
        <w:ind w:left="482" w:right="50"/>
        <w:rPr>
          <w:rStyle w:val="FontStyle55"/>
          <w:rFonts w:ascii="Arial" w:hAnsi="Arial" w:cs="Arial"/>
          <w:sz w:val="24"/>
          <w:szCs w:val="24"/>
        </w:rPr>
      </w:pPr>
      <w:r>
        <w:rPr>
          <w:rStyle w:val="FontStyle55"/>
          <w:rFonts w:ascii="Arial" w:hAnsi="Arial" w:cs="Arial"/>
          <w:sz w:val="24"/>
          <w:szCs w:val="24"/>
        </w:rPr>
        <w:t xml:space="preserve">H.    </w:t>
      </w:r>
      <w:r w:rsidR="00221BB6" w:rsidRPr="00C14C6F">
        <w:rPr>
          <w:rStyle w:val="FontStyle52"/>
          <w:rFonts w:ascii="Arial" w:hAnsi="Arial" w:cs="Arial"/>
          <w:sz w:val="24"/>
          <w:szCs w:val="24"/>
        </w:rPr>
        <w:t>J</w:t>
      </w:r>
      <w:r>
        <w:rPr>
          <w:rStyle w:val="FontStyle52"/>
          <w:rFonts w:ascii="Arial" w:hAnsi="Arial" w:cs="Arial"/>
          <w:sz w:val="24"/>
          <w:szCs w:val="24"/>
        </w:rPr>
        <w:t xml:space="preserve">.    </w:t>
      </w:r>
      <w:r w:rsidR="00221BB6" w:rsidRPr="00C14C6F">
        <w:rPr>
          <w:rStyle w:val="FontStyle55"/>
          <w:rFonts w:ascii="Arial" w:hAnsi="Arial" w:cs="Arial"/>
          <w:sz w:val="24"/>
          <w:szCs w:val="24"/>
        </w:rPr>
        <w:t>P</w:t>
      </w:r>
      <w:r>
        <w:rPr>
          <w:rStyle w:val="FontStyle55"/>
          <w:rFonts w:ascii="Arial" w:hAnsi="Arial" w:cs="Arial"/>
          <w:sz w:val="24"/>
          <w:szCs w:val="24"/>
        </w:rPr>
        <w:t>.</w:t>
      </w:r>
      <w:r w:rsidR="007F09F1">
        <w:rPr>
          <w:rStyle w:val="FontStyle55"/>
          <w:rFonts w:ascii="Arial" w:hAnsi="Arial" w:cs="Arial"/>
          <w:sz w:val="24"/>
          <w:szCs w:val="24"/>
        </w:rPr>
        <w:t xml:space="preserve">    </w:t>
      </w:r>
      <w:r w:rsidR="00221BB6" w:rsidRPr="00C14C6F">
        <w:rPr>
          <w:rStyle w:val="FontStyle55"/>
          <w:rFonts w:ascii="Arial" w:hAnsi="Arial" w:cs="Arial"/>
          <w:sz w:val="24"/>
          <w:szCs w:val="24"/>
        </w:rPr>
        <w:t xml:space="preserve">jak </w:t>
      </w:r>
      <w:r>
        <w:rPr>
          <w:rStyle w:val="FontStyle55"/>
          <w:rFonts w:ascii="Arial" w:hAnsi="Arial" w:cs="Arial"/>
          <w:sz w:val="24"/>
          <w:szCs w:val="24"/>
        </w:rPr>
        <w:t xml:space="preserve"> </w:t>
      </w:r>
      <w:r w:rsidR="00221BB6" w:rsidRPr="00C14C6F">
        <w:rPr>
          <w:rStyle w:val="FontStyle55"/>
          <w:rFonts w:ascii="Arial" w:hAnsi="Arial" w:cs="Arial"/>
          <w:sz w:val="24"/>
          <w:szCs w:val="24"/>
        </w:rPr>
        <w:t xml:space="preserve">i </w:t>
      </w:r>
      <w:r>
        <w:rPr>
          <w:rStyle w:val="FontStyle55"/>
          <w:rFonts w:ascii="Arial" w:hAnsi="Arial" w:cs="Arial"/>
          <w:sz w:val="24"/>
          <w:szCs w:val="24"/>
        </w:rPr>
        <w:t xml:space="preserve"> </w:t>
      </w:r>
      <w:r w:rsidR="007F09F1">
        <w:rPr>
          <w:rStyle w:val="FontStyle55"/>
          <w:rFonts w:ascii="Arial" w:hAnsi="Arial" w:cs="Arial"/>
          <w:sz w:val="24"/>
          <w:szCs w:val="24"/>
        </w:rPr>
        <w:t xml:space="preserve"> </w:t>
      </w:r>
      <w:r w:rsidR="00221BB6" w:rsidRPr="00C14C6F">
        <w:rPr>
          <w:rStyle w:val="FontStyle55"/>
          <w:rFonts w:ascii="Arial" w:hAnsi="Arial" w:cs="Arial"/>
          <w:sz w:val="24"/>
          <w:szCs w:val="24"/>
        </w:rPr>
        <w:t>W</w:t>
      </w:r>
      <w:r>
        <w:rPr>
          <w:rStyle w:val="FontStyle55"/>
          <w:rFonts w:ascii="Arial" w:hAnsi="Arial" w:cs="Arial"/>
          <w:sz w:val="24"/>
          <w:szCs w:val="24"/>
        </w:rPr>
        <w:t xml:space="preserve">.  </w:t>
      </w:r>
      <w:r w:rsidR="007F09F1">
        <w:rPr>
          <w:rStyle w:val="FontStyle55"/>
          <w:rFonts w:ascii="Arial" w:hAnsi="Arial" w:cs="Arial"/>
          <w:sz w:val="24"/>
          <w:szCs w:val="24"/>
        </w:rPr>
        <w:t xml:space="preserve"> </w:t>
      </w:r>
      <w:r w:rsidR="00221BB6" w:rsidRPr="00C14C6F">
        <w:rPr>
          <w:rStyle w:val="FontStyle55"/>
          <w:rFonts w:ascii="Arial" w:hAnsi="Arial" w:cs="Arial"/>
          <w:spacing w:val="40"/>
          <w:sz w:val="24"/>
          <w:szCs w:val="24"/>
        </w:rPr>
        <w:t>S</w:t>
      </w:r>
      <w:r>
        <w:rPr>
          <w:rStyle w:val="FontStyle55"/>
          <w:rFonts w:ascii="Arial" w:hAnsi="Arial" w:cs="Arial"/>
          <w:spacing w:val="40"/>
          <w:sz w:val="24"/>
          <w:szCs w:val="24"/>
        </w:rPr>
        <w:t xml:space="preserve">.   </w:t>
      </w:r>
      <w:r w:rsidR="00221BB6" w:rsidRPr="00C14C6F">
        <w:rPr>
          <w:rStyle w:val="FontStyle55"/>
          <w:rFonts w:ascii="Arial" w:hAnsi="Arial" w:cs="Arial"/>
          <w:sz w:val="24"/>
          <w:szCs w:val="24"/>
        </w:rPr>
        <w:t>P</w:t>
      </w:r>
      <w:r>
        <w:rPr>
          <w:rStyle w:val="FontStyle55"/>
          <w:rFonts w:ascii="Arial" w:hAnsi="Arial" w:cs="Arial"/>
          <w:sz w:val="24"/>
          <w:szCs w:val="24"/>
        </w:rPr>
        <w:t>.</w:t>
      </w:r>
      <w:r w:rsidR="007F09F1">
        <w:rPr>
          <w:rStyle w:val="FontStyle55"/>
          <w:rFonts w:ascii="Arial" w:hAnsi="Arial" w:cs="Arial"/>
          <w:sz w:val="24"/>
          <w:szCs w:val="24"/>
        </w:rPr>
        <w:t xml:space="preserve">     </w:t>
      </w:r>
      <w:r w:rsidR="00221BB6" w:rsidRPr="00C14C6F">
        <w:rPr>
          <w:rStyle w:val="FontStyle55"/>
          <w:rFonts w:ascii="Arial" w:hAnsi="Arial" w:cs="Arial"/>
          <w:sz w:val="24"/>
          <w:szCs w:val="24"/>
        </w:rPr>
        <w:t xml:space="preserve">zmarli dnia </w:t>
      </w:r>
      <w:r>
        <w:rPr>
          <w:rStyle w:val="FontStyle55"/>
          <w:rFonts w:ascii="Arial" w:hAnsi="Arial" w:cs="Arial"/>
          <w:spacing w:val="40"/>
          <w:sz w:val="24"/>
          <w:szCs w:val="24"/>
        </w:rPr>
        <w:t>….</w:t>
      </w:r>
      <w:r w:rsidR="00221BB6" w:rsidRPr="00C14C6F">
        <w:rPr>
          <w:rStyle w:val="FontStyle55"/>
          <w:rFonts w:ascii="Arial" w:hAnsi="Arial" w:cs="Arial"/>
          <w:spacing w:val="40"/>
          <w:sz w:val="24"/>
          <w:szCs w:val="24"/>
        </w:rPr>
        <w:t>1944</w:t>
      </w:r>
      <w:r w:rsidR="00221BB6" w:rsidRPr="00C14C6F">
        <w:rPr>
          <w:rStyle w:val="FontStyle55"/>
          <w:rFonts w:ascii="Arial" w:hAnsi="Arial" w:cs="Arial"/>
          <w:spacing w:val="40"/>
          <w:sz w:val="24"/>
          <w:szCs w:val="24"/>
        </w:rPr>
        <w:br/>
      </w:r>
      <w:r w:rsidR="00221BB6" w:rsidRPr="00C14C6F">
        <w:rPr>
          <w:rStyle w:val="FontStyle55"/>
          <w:rFonts w:ascii="Arial" w:hAnsi="Arial" w:cs="Arial"/>
          <w:sz w:val="24"/>
          <w:szCs w:val="24"/>
        </w:rPr>
        <w:t xml:space="preserve">r. Postanowieniem Sądu Rejonowego dla </w:t>
      </w:r>
      <w:r w:rsidR="007F09F1">
        <w:rPr>
          <w:rStyle w:val="FontStyle55"/>
          <w:rFonts w:ascii="Arial" w:hAnsi="Arial" w:cs="Arial"/>
          <w:sz w:val="24"/>
          <w:szCs w:val="24"/>
        </w:rPr>
        <w:t xml:space="preserve"> </w:t>
      </w:r>
      <w:r w:rsidR="00221BB6" w:rsidRPr="00C14C6F">
        <w:rPr>
          <w:rStyle w:val="FontStyle55"/>
          <w:rFonts w:ascii="Arial" w:hAnsi="Arial" w:cs="Arial"/>
          <w:sz w:val="24"/>
          <w:szCs w:val="24"/>
        </w:rPr>
        <w:t xml:space="preserve">m.st. </w:t>
      </w:r>
      <w:r w:rsidR="007F09F1">
        <w:rPr>
          <w:rStyle w:val="FontStyle55"/>
          <w:rFonts w:ascii="Arial" w:hAnsi="Arial" w:cs="Arial"/>
          <w:sz w:val="24"/>
          <w:szCs w:val="24"/>
        </w:rPr>
        <w:t xml:space="preserve"> </w:t>
      </w:r>
      <w:r w:rsidR="00221BB6" w:rsidRPr="00C14C6F">
        <w:rPr>
          <w:rStyle w:val="FontStyle55"/>
          <w:rFonts w:ascii="Arial" w:hAnsi="Arial" w:cs="Arial"/>
          <w:sz w:val="24"/>
          <w:szCs w:val="24"/>
        </w:rPr>
        <w:t>W</w:t>
      </w:r>
      <w:r>
        <w:rPr>
          <w:rStyle w:val="FontStyle55"/>
          <w:rFonts w:ascii="Arial" w:hAnsi="Arial" w:cs="Arial"/>
          <w:sz w:val="24"/>
          <w:szCs w:val="24"/>
        </w:rPr>
        <w:t xml:space="preserve">. </w:t>
      </w:r>
      <w:r w:rsidR="007F09F1">
        <w:rPr>
          <w:rStyle w:val="FontStyle55"/>
          <w:rFonts w:ascii="Arial" w:hAnsi="Arial" w:cs="Arial"/>
          <w:sz w:val="24"/>
          <w:szCs w:val="24"/>
        </w:rPr>
        <w:t xml:space="preserve"> </w:t>
      </w:r>
      <w:r w:rsidR="00221BB6" w:rsidRPr="00C14C6F">
        <w:rPr>
          <w:rStyle w:val="FontStyle55"/>
          <w:rFonts w:ascii="Arial" w:hAnsi="Arial" w:cs="Arial"/>
          <w:sz w:val="24"/>
          <w:szCs w:val="24"/>
        </w:rPr>
        <w:t xml:space="preserve">z dnia </w:t>
      </w:r>
      <w:r>
        <w:rPr>
          <w:rStyle w:val="FontStyle55"/>
          <w:rFonts w:ascii="Arial" w:hAnsi="Arial" w:cs="Arial"/>
          <w:sz w:val="24"/>
          <w:szCs w:val="24"/>
        </w:rPr>
        <w:t>…</w:t>
      </w:r>
      <w:r w:rsidR="007F09F1">
        <w:rPr>
          <w:rStyle w:val="FontStyle55"/>
          <w:rFonts w:ascii="Arial" w:hAnsi="Arial" w:cs="Arial"/>
          <w:sz w:val="24"/>
          <w:szCs w:val="24"/>
        </w:rPr>
        <w:t xml:space="preserve"> </w:t>
      </w:r>
      <w:r w:rsidR="00221BB6" w:rsidRPr="00C14C6F">
        <w:rPr>
          <w:rStyle w:val="FontStyle55"/>
          <w:rFonts w:ascii="Arial" w:hAnsi="Arial" w:cs="Arial"/>
          <w:sz w:val="24"/>
          <w:szCs w:val="24"/>
        </w:rPr>
        <w:t>października 1988 r.</w:t>
      </w:r>
      <w:r>
        <w:rPr>
          <w:rStyle w:val="FontStyle55"/>
          <w:rFonts w:ascii="Arial" w:hAnsi="Arial" w:cs="Arial"/>
          <w:sz w:val="24"/>
          <w:szCs w:val="24"/>
        </w:rPr>
        <w:t xml:space="preserve">  </w:t>
      </w:r>
      <w:r w:rsidR="00221BB6" w:rsidRPr="00C14C6F">
        <w:rPr>
          <w:rStyle w:val="FontStyle55"/>
          <w:rFonts w:ascii="Arial" w:hAnsi="Arial" w:cs="Arial"/>
          <w:sz w:val="24"/>
          <w:szCs w:val="24"/>
        </w:rPr>
        <w:t xml:space="preserve">sygn. akt </w:t>
      </w:r>
      <w:r w:rsidR="007F09F1">
        <w:rPr>
          <w:rStyle w:val="FontStyle55"/>
          <w:rFonts w:ascii="Arial" w:hAnsi="Arial" w:cs="Arial"/>
          <w:sz w:val="24"/>
          <w:szCs w:val="24"/>
        </w:rPr>
        <w:t>…..</w:t>
      </w:r>
      <w:r w:rsidR="00221BB6" w:rsidRPr="00C14C6F">
        <w:rPr>
          <w:rStyle w:val="FontStyle55"/>
          <w:rFonts w:ascii="Arial" w:hAnsi="Arial" w:cs="Arial"/>
          <w:sz w:val="24"/>
          <w:szCs w:val="24"/>
        </w:rPr>
        <w:t xml:space="preserve">, spadek </w:t>
      </w:r>
      <w:r>
        <w:rPr>
          <w:rStyle w:val="FontStyle55"/>
          <w:rFonts w:ascii="Arial" w:hAnsi="Arial" w:cs="Arial"/>
          <w:sz w:val="24"/>
          <w:szCs w:val="24"/>
        </w:rPr>
        <w:t xml:space="preserve"> </w:t>
      </w:r>
      <w:r w:rsidR="00221BB6" w:rsidRPr="00C14C6F">
        <w:rPr>
          <w:rStyle w:val="FontStyle55"/>
          <w:rFonts w:ascii="Arial" w:hAnsi="Arial" w:cs="Arial"/>
          <w:sz w:val="24"/>
          <w:szCs w:val="24"/>
        </w:rPr>
        <w:t xml:space="preserve">po </w:t>
      </w:r>
      <w:r>
        <w:rPr>
          <w:rStyle w:val="FontStyle55"/>
          <w:rFonts w:ascii="Arial" w:hAnsi="Arial" w:cs="Arial"/>
          <w:sz w:val="24"/>
          <w:szCs w:val="24"/>
        </w:rPr>
        <w:t xml:space="preserve"> </w:t>
      </w:r>
      <w:r w:rsidR="00221BB6" w:rsidRPr="00C14C6F">
        <w:rPr>
          <w:rStyle w:val="FontStyle55"/>
          <w:rFonts w:ascii="Arial" w:hAnsi="Arial" w:cs="Arial"/>
          <w:sz w:val="24"/>
          <w:szCs w:val="24"/>
        </w:rPr>
        <w:t>H</w:t>
      </w:r>
      <w:r>
        <w:rPr>
          <w:rStyle w:val="FontStyle55"/>
          <w:rFonts w:ascii="Arial" w:hAnsi="Arial" w:cs="Arial"/>
          <w:sz w:val="24"/>
          <w:szCs w:val="24"/>
        </w:rPr>
        <w:t>.</w:t>
      </w:r>
      <w:r w:rsidR="00221BB6" w:rsidRPr="00C14C6F">
        <w:rPr>
          <w:rStyle w:val="FontStyle55"/>
          <w:rFonts w:ascii="Arial" w:hAnsi="Arial" w:cs="Arial"/>
          <w:sz w:val="24"/>
          <w:szCs w:val="24"/>
        </w:rPr>
        <w:t xml:space="preserve">  J</w:t>
      </w:r>
      <w:r>
        <w:rPr>
          <w:rStyle w:val="FontStyle55"/>
          <w:rFonts w:ascii="Arial" w:hAnsi="Arial" w:cs="Arial"/>
          <w:sz w:val="24"/>
          <w:szCs w:val="24"/>
        </w:rPr>
        <w:t>.</w:t>
      </w:r>
      <w:r w:rsidR="00221BB6" w:rsidRPr="00C14C6F">
        <w:rPr>
          <w:rStyle w:val="FontStyle55"/>
          <w:rFonts w:ascii="Arial" w:hAnsi="Arial" w:cs="Arial"/>
          <w:sz w:val="24"/>
          <w:szCs w:val="24"/>
        </w:rPr>
        <w:t xml:space="preserve">  P</w:t>
      </w:r>
      <w:r>
        <w:rPr>
          <w:rStyle w:val="FontStyle55"/>
          <w:rFonts w:ascii="Arial" w:hAnsi="Arial" w:cs="Arial"/>
          <w:sz w:val="24"/>
          <w:szCs w:val="24"/>
        </w:rPr>
        <w:t xml:space="preserve">. </w:t>
      </w:r>
      <w:r w:rsidR="00221BB6" w:rsidRPr="00C14C6F">
        <w:rPr>
          <w:rStyle w:val="FontStyle55"/>
          <w:rFonts w:ascii="Arial" w:hAnsi="Arial" w:cs="Arial"/>
          <w:sz w:val="24"/>
          <w:szCs w:val="24"/>
        </w:rPr>
        <w:t xml:space="preserve"> jak i </w:t>
      </w:r>
      <w:r w:rsidR="007F09F1">
        <w:rPr>
          <w:rStyle w:val="FontStyle55"/>
          <w:rFonts w:ascii="Arial" w:hAnsi="Arial" w:cs="Arial"/>
          <w:sz w:val="24"/>
          <w:szCs w:val="24"/>
        </w:rPr>
        <w:t xml:space="preserve"> </w:t>
      </w:r>
      <w:r w:rsidR="00221BB6" w:rsidRPr="00C14C6F">
        <w:rPr>
          <w:rStyle w:val="FontStyle55"/>
          <w:rFonts w:ascii="Arial" w:hAnsi="Arial" w:cs="Arial"/>
          <w:sz w:val="24"/>
          <w:szCs w:val="24"/>
        </w:rPr>
        <w:t xml:space="preserve">po </w:t>
      </w:r>
      <w:r w:rsidR="007F09F1">
        <w:rPr>
          <w:rStyle w:val="FontStyle55"/>
          <w:rFonts w:ascii="Arial" w:hAnsi="Arial" w:cs="Arial"/>
          <w:sz w:val="24"/>
          <w:szCs w:val="24"/>
        </w:rPr>
        <w:t xml:space="preserve">  </w:t>
      </w:r>
      <w:r w:rsidR="00221BB6" w:rsidRPr="00C14C6F">
        <w:rPr>
          <w:rStyle w:val="FontStyle55"/>
          <w:rFonts w:ascii="Arial" w:hAnsi="Arial" w:cs="Arial"/>
          <w:sz w:val="24"/>
          <w:szCs w:val="24"/>
        </w:rPr>
        <w:t>W</w:t>
      </w:r>
      <w:r>
        <w:rPr>
          <w:rStyle w:val="FontStyle55"/>
          <w:rFonts w:ascii="Arial" w:hAnsi="Arial" w:cs="Arial"/>
          <w:sz w:val="24"/>
          <w:szCs w:val="24"/>
        </w:rPr>
        <w:t>.</w:t>
      </w:r>
      <w:r w:rsidR="007F09F1">
        <w:rPr>
          <w:rStyle w:val="FontStyle55"/>
          <w:rFonts w:ascii="Arial" w:hAnsi="Arial" w:cs="Arial"/>
          <w:sz w:val="24"/>
          <w:szCs w:val="24"/>
        </w:rPr>
        <w:t xml:space="preserve">   </w:t>
      </w:r>
      <w:r w:rsidR="00221BB6" w:rsidRPr="007F09F1">
        <w:rPr>
          <w:rStyle w:val="FontStyle55"/>
          <w:rFonts w:ascii="Arial" w:hAnsi="Arial" w:cs="Arial"/>
          <w:sz w:val="24"/>
          <w:szCs w:val="24"/>
        </w:rPr>
        <w:t>S</w:t>
      </w:r>
      <w:r w:rsidRPr="007F09F1">
        <w:rPr>
          <w:rStyle w:val="FontStyle55"/>
          <w:rFonts w:ascii="Arial" w:hAnsi="Arial" w:cs="Arial"/>
          <w:sz w:val="24"/>
          <w:szCs w:val="24"/>
        </w:rPr>
        <w:t>.</w:t>
      </w:r>
      <w:r w:rsidR="007F09F1">
        <w:rPr>
          <w:rStyle w:val="FontStyle55"/>
          <w:rFonts w:ascii="Arial" w:hAnsi="Arial" w:cs="Arial"/>
          <w:sz w:val="24"/>
          <w:szCs w:val="24"/>
        </w:rPr>
        <w:t xml:space="preserve">   </w:t>
      </w:r>
      <w:r w:rsidR="00221BB6" w:rsidRPr="007F09F1">
        <w:rPr>
          <w:rStyle w:val="FontStyle55"/>
          <w:rFonts w:ascii="Arial" w:hAnsi="Arial" w:cs="Arial"/>
          <w:sz w:val="24"/>
          <w:szCs w:val="24"/>
        </w:rPr>
        <w:t>P</w:t>
      </w:r>
      <w:r w:rsidRPr="007F09F1">
        <w:rPr>
          <w:rStyle w:val="FontStyle55"/>
          <w:rFonts w:ascii="Arial" w:hAnsi="Arial" w:cs="Arial"/>
          <w:sz w:val="24"/>
          <w:szCs w:val="24"/>
        </w:rPr>
        <w:t>.</w:t>
      </w:r>
      <w:r w:rsidR="007F09F1">
        <w:rPr>
          <w:rStyle w:val="FontStyle55"/>
          <w:rFonts w:ascii="Arial" w:hAnsi="Arial" w:cs="Arial"/>
          <w:sz w:val="24"/>
          <w:szCs w:val="24"/>
        </w:rPr>
        <w:t xml:space="preserve">  </w:t>
      </w:r>
      <w:r w:rsidR="00221BB6" w:rsidRPr="007F09F1">
        <w:rPr>
          <w:rStyle w:val="FontStyle55"/>
          <w:rFonts w:ascii="Arial" w:hAnsi="Arial" w:cs="Arial"/>
          <w:sz w:val="24"/>
          <w:szCs w:val="24"/>
        </w:rPr>
        <w:t xml:space="preserve">nabyli siostra stryjeczna </w:t>
      </w:r>
      <w:r w:rsidRPr="007F09F1">
        <w:rPr>
          <w:rStyle w:val="FontStyle55"/>
          <w:rFonts w:ascii="Arial" w:hAnsi="Arial" w:cs="Arial"/>
          <w:sz w:val="24"/>
          <w:szCs w:val="24"/>
        </w:rPr>
        <w:t xml:space="preserve"> </w:t>
      </w:r>
      <w:r w:rsidR="00221BB6" w:rsidRPr="007F09F1">
        <w:rPr>
          <w:rStyle w:val="FontStyle55"/>
          <w:rFonts w:ascii="Arial" w:hAnsi="Arial" w:cs="Arial"/>
          <w:sz w:val="24"/>
          <w:szCs w:val="24"/>
        </w:rPr>
        <w:t>J</w:t>
      </w:r>
      <w:r w:rsidRPr="007F09F1">
        <w:rPr>
          <w:rStyle w:val="FontStyle55"/>
          <w:rFonts w:ascii="Arial" w:hAnsi="Arial" w:cs="Arial"/>
          <w:sz w:val="24"/>
          <w:szCs w:val="24"/>
        </w:rPr>
        <w:t>.</w:t>
      </w:r>
      <w:r w:rsidR="00221BB6" w:rsidRPr="007F09F1">
        <w:rPr>
          <w:rStyle w:val="FontStyle55"/>
          <w:rFonts w:ascii="Arial" w:hAnsi="Arial" w:cs="Arial"/>
          <w:sz w:val="24"/>
          <w:szCs w:val="24"/>
        </w:rPr>
        <w:t xml:space="preserve">       B</w:t>
      </w:r>
      <w:r w:rsidRPr="007F09F1">
        <w:rPr>
          <w:rStyle w:val="FontStyle55"/>
          <w:rFonts w:ascii="Arial" w:hAnsi="Arial" w:cs="Arial"/>
          <w:sz w:val="24"/>
          <w:szCs w:val="24"/>
        </w:rPr>
        <w:t>.</w:t>
      </w:r>
      <w:r w:rsidR="00221BB6" w:rsidRPr="007F09F1">
        <w:rPr>
          <w:rStyle w:val="FontStyle55"/>
          <w:rFonts w:ascii="Arial" w:hAnsi="Arial" w:cs="Arial"/>
          <w:sz w:val="24"/>
          <w:szCs w:val="24"/>
        </w:rPr>
        <w:t xml:space="preserve">        P</w:t>
      </w:r>
      <w:r w:rsidRPr="007F09F1">
        <w:rPr>
          <w:rStyle w:val="FontStyle55"/>
          <w:rFonts w:ascii="Arial" w:hAnsi="Arial" w:cs="Arial"/>
          <w:sz w:val="24"/>
          <w:szCs w:val="24"/>
        </w:rPr>
        <w:t xml:space="preserve">.  </w:t>
      </w:r>
      <w:r w:rsidR="00221BB6" w:rsidRPr="007F09F1">
        <w:rPr>
          <w:rStyle w:val="FontStyle55"/>
          <w:rFonts w:ascii="Arial" w:hAnsi="Arial" w:cs="Arial"/>
          <w:sz w:val="24"/>
          <w:szCs w:val="24"/>
        </w:rPr>
        <w:t>(ur</w:t>
      </w:r>
      <w:r w:rsidRPr="007F09F1">
        <w:rPr>
          <w:rStyle w:val="FontStyle55"/>
          <w:rFonts w:ascii="Arial" w:hAnsi="Arial" w:cs="Arial"/>
          <w:sz w:val="24"/>
          <w:szCs w:val="24"/>
        </w:rPr>
        <w:t>. ……</w:t>
      </w:r>
      <w:r w:rsidR="00221BB6" w:rsidRPr="007F09F1">
        <w:rPr>
          <w:rStyle w:val="FontStyle52"/>
          <w:rFonts w:ascii="Arial" w:hAnsi="Arial" w:cs="Arial"/>
          <w:sz w:val="24"/>
          <w:szCs w:val="24"/>
        </w:rPr>
        <w:t>1</w:t>
      </w:r>
      <w:r w:rsidR="00221BB6" w:rsidRPr="007F09F1">
        <w:rPr>
          <w:rStyle w:val="FontStyle55"/>
          <w:rFonts w:ascii="Arial" w:hAnsi="Arial" w:cs="Arial"/>
          <w:sz w:val="24"/>
          <w:szCs w:val="24"/>
        </w:rPr>
        <w:t>924 r.</w:t>
      </w:r>
      <w:r w:rsidR="007F09F1">
        <w:rPr>
          <w:rStyle w:val="FontStyle55"/>
          <w:rFonts w:ascii="Arial" w:hAnsi="Arial" w:cs="Arial"/>
          <w:sz w:val="24"/>
          <w:szCs w:val="24"/>
        </w:rPr>
        <w:t>)</w:t>
      </w:r>
      <w:r w:rsidR="00221BB6" w:rsidRPr="007F09F1">
        <w:rPr>
          <w:rStyle w:val="FontStyle55"/>
          <w:rFonts w:ascii="Arial" w:hAnsi="Arial" w:cs="Arial"/>
          <w:sz w:val="24"/>
          <w:szCs w:val="24"/>
        </w:rPr>
        <w:t xml:space="preserve">, </w:t>
      </w:r>
      <w:r w:rsidR="007F09F1">
        <w:rPr>
          <w:rStyle w:val="FontStyle55"/>
          <w:rFonts w:ascii="Arial" w:hAnsi="Arial" w:cs="Arial"/>
          <w:sz w:val="24"/>
          <w:szCs w:val="24"/>
        </w:rPr>
        <w:t xml:space="preserve"> </w:t>
      </w:r>
      <w:r w:rsidR="00221BB6" w:rsidRPr="007F09F1">
        <w:rPr>
          <w:rStyle w:val="FontStyle55"/>
          <w:rFonts w:ascii="Arial" w:hAnsi="Arial" w:cs="Arial"/>
          <w:sz w:val="24"/>
          <w:szCs w:val="24"/>
        </w:rPr>
        <w:t xml:space="preserve">c. </w:t>
      </w:r>
      <w:r w:rsidRPr="007F09F1">
        <w:rPr>
          <w:rStyle w:val="FontStyle55"/>
          <w:rFonts w:ascii="Arial" w:hAnsi="Arial" w:cs="Arial"/>
          <w:sz w:val="24"/>
          <w:szCs w:val="24"/>
        </w:rPr>
        <w:t xml:space="preserve"> </w:t>
      </w:r>
      <w:r w:rsidR="007F09F1">
        <w:rPr>
          <w:rStyle w:val="FontStyle55"/>
          <w:rFonts w:ascii="Arial" w:hAnsi="Arial" w:cs="Arial"/>
          <w:sz w:val="24"/>
          <w:szCs w:val="24"/>
        </w:rPr>
        <w:t xml:space="preserve"> </w:t>
      </w:r>
      <w:r w:rsidR="00221BB6" w:rsidRPr="007F09F1">
        <w:rPr>
          <w:rStyle w:val="FontStyle55"/>
          <w:rFonts w:ascii="Arial" w:hAnsi="Arial" w:cs="Arial"/>
          <w:sz w:val="24"/>
          <w:szCs w:val="24"/>
        </w:rPr>
        <w:t>S</w:t>
      </w:r>
      <w:r w:rsidRPr="007F09F1">
        <w:rPr>
          <w:rStyle w:val="FontStyle55"/>
          <w:rFonts w:ascii="Arial" w:hAnsi="Arial" w:cs="Arial"/>
          <w:sz w:val="24"/>
          <w:szCs w:val="24"/>
        </w:rPr>
        <w:t>.</w:t>
      </w:r>
      <w:r w:rsidR="00221BB6" w:rsidRPr="007F09F1">
        <w:rPr>
          <w:rStyle w:val="FontStyle55"/>
          <w:rFonts w:ascii="Arial" w:hAnsi="Arial" w:cs="Arial"/>
          <w:sz w:val="24"/>
          <w:szCs w:val="24"/>
        </w:rPr>
        <w:t xml:space="preserve">  i </w:t>
      </w:r>
      <w:r w:rsidRPr="007F09F1">
        <w:rPr>
          <w:rStyle w:val="FontStyle55"/>
          <w:rFonts w:ascii="Arial" w:hAnsi="Arial" w:cs="Arial"/>
          <w:sz w:val="24"/>
          <w:szCs w:val="24"/>
        </w:rPr>
        <w:t xml:space="preserve"> </w:t>
      </w:r>
      <w:r w:rsidR="00221BB6" w:rsidRPr="007F09F1">
        <w:rPr>
          <w:rStyle w:val="FontStyle55"/>
          <w:rFonts w:ascii="Arial" w:hAnsi="Arial" w:cs="Arial"/>
          <w:sz w:val="24"/>
          <w:szCs w:val="24"/>
        </w:rPr>
        <w:t xml:space="preserve">M.  </w:t>
      </w:r>
      <w:r w:rsidR="00221BB6" w:rsidRPr="007F09F1">
        <w:rPr>
          <w:rStyle w:val="FontStyle52"/>
          <w:rFonts w:ascii="Arial" w:hAnsi="Arial" w:cs="Arial"/>
          <w:sz w:val="24"/>
          <w:szCs w:val="24"/>
        </w:rPr>
        <w:t xml:space="preserve">, </w:t>
      </w:r>
      <w:r w:rsidR="007F09F1">
        <w:rPr>
          <w:rStyle w:val="FontStyle52"/>
          <w:rFonts w:ascii="Arial" w:hAnsi="Arial" w:cs="Arial"/>
          <w:sz w:val="24"/>
          <w:szCs w:val="24"/>
        </w:rPr>
        <w:t xml:space="preserve"> </w:t>
      </w:r>
      <w:r w:rsidR="00221BB6" w:rsidRPr="007F09F1">
        <w:rPr>
          <w:rStyle w:val="FontStyle55"/>
          <w:rFonts w:ascii="Arial" w:hAnsi="Arial" w:cs="Arial"/>
          <w:sz w:val="24"/>
          <w:szCs w:val="24"/>
        </w:rPr>
        <w:t xml:space="preserve">stryj </w:t>
      </w:r>
      <w:r w:rsidRPr="007F09F1">
        <w:rPr>
          <w:rStyle w:val="FontStyle55"/>
          <w:rFonts w:ascii="Arial" w:hAnsi="Arial" w:cs="Arial"/>
          <w:sz w:val="24"/>
          <w:szCs w:val="24"/>
        </w:rPr>
        <w:t xml:space="preserve"> </w:t>
      </w:r>
      <w:r w:rsidR="007F09F1">
        <w:rPr>
          <w:rStyle w:val="FontStyle55"/>
          <w:rFonts w:ascii="Arial" w:hAnsi="Arial" w:cs="Arial"/>
          <w:sz w:val="24"/>
          <w:szCs w:val="24"/>
        </w:rPr>
        <w:t xml:space="preserve"> </w:t>
      </w:r>
      <w:r w:rsidR="00221BB6" w:rsidRPr="007F09F1">
        <w:rPr>
          <w:rStyle w:val="FontStyle55"/>
          <w:rFonts w:ascii="Arial" w:hAnsi="Arial" w:cs="Arial"/>
          <w:sz w:val="24"/>
          <w:szCs w:val="24"/>
        </w:rPr>
        <w:t>W</w:t>
      </w:r>
      <w:r w:rsidRPr="007F09F1">
        <w:rPr>
          <w:rStyle w:val="FontStyle55"/>
          <w:rFonts w:ascii="Arial" w:hAnsi="Arial" w:cs="Arial"/>
          <w:sz w:val="24"/>
          <w:szCs w:val="24"/>
        </w:rPr>
        <w:t>.</w:t>
      </w:r>
      <w:r w:rsidR="00221BB6" w:rsidRPr="007F09F1">
        <w:rPr>
          <w:rStyle w:val="FontStyle55"/>
          <w:rFonts w:ascii="Arial" w:hAnsi="Arial" w:cs="Arial"/>
          <w:sz w:val="24"/>
          <w:szCs w:val="24"/>
        </w:rPr>
        <w:t xml:space="preserve">      P</w:t>
      </w:r>
      <w:r w:rsidRPr="007F09F1">
        <w:rPr>
          <w:rStyle w:val="FontStyle55"/>
          <w:rFonts w:ascii="Arial" w:hAnsi="Arial" w:cs="Arial"/>
          <w:sz w:val="24"/>
          <w:szCs w:val="24"/>
        </w:rPr>
        <w:t>.</w:t>
      </w:r>
      <w:r w:rsidR="00221BB6" w:rsidRPr="007F09F1">
        <w:rPr>
          <w:rStyle w:val="FontStyle55"/>
          <w:rFonts w:ascii="Arial" w:hAnsi="Arial" w:cs="Arial"/>
          <w:sz w:val="24"/>
          <w:szCs w:val="24"/>
        </w:rPr>
        <w:t xml:space="preserve">      P</w:t>
      </w:r>
      <w:r w:rsidR="007F09F1">
        <w:rPr>
          <w:rStyle w:val="FontStyle55"/>
          <w:rFonts w:ascii="Arial" w:hAnsi="Arial" w:cs="Arial"/>
          <w:sz w:val="24"/>
          <w:szCs w:val="24"/>
        </w:rPr>
        <w:t xml:space="preserve">.   </w:t>
      </w:r>
      <w:r w:rsidR="00221BB6" w:rsidRPr="007F09F1">
        <w:rPr>
          <w:rStyle w:val="FontStyle55"/>
          <w:rFonts w:ascii="Arial" w:hAnsi="Arial" w:cs="Arial"/>
          <w:sz w:val="24"/>
          <w:szCs w:val="24"/>
        </w:rPr>
        <w:t>oraz brat stryjeczny</w:t>
      </w:r>
      <w:r w:rsidRPr="007F09F1">
        <w:rPr>
          <w:rStyle w:val="FontStyle55"/>
          <w:rFonts w:ascii="Arial" w:hAnsi="Arial" w:cs="Arial"/>
          <w:sz w:val="24"/>
          <w:szCs w:val="24"/>
        </w:rPr>
        <w:t xml:space="preserve">   </w:t>
      </w:r>
      <w:r w:rsidR="00221BB6" w:rsidRPr="007F09F1">
        <w:rPr>
          <w:rStyle w:val="FontStyle55"/>
          <w:rFonts w:ascii="Arial" w:hAnsi="Arial" w:cs="Arial"/>
          <w:sz w:val="24"/>
          <w:szCs w:val="24"/>
        </w:rPr>
        <w:t>K</w:t>
      </w:r>
      <w:r w:rsidRPr="007F09F1">
        <w:rPr>
          <w:rStyle w:val="FontStyle55"/>
          <w:rFonts w:ascii="Arial" w:hAnsi="Arial" w:cs="Arial"/>
          <w:sz w:val="24"/>
          <w:szCs w:val="24"/>
        </w:rPr>
        <w:t>.</w:t>
      </w:r>
      <w:r w:rsidR="007F09F1">
        <w:rPr>
          <w:rStyle w:val="FontStyle55"/>
          <w:rFonts w:ascii="Arial" w:hAnsi="Arial" w:cs="Arial"/>
          <w:sz w:val="24"/>
          <w:szCs w:val="24"/>
        </w:rPr>
        <w:t xml:space="preserve">       </w:t>
      </w:r>
      <w:r w:rsidR="00221BB6" w:rsidRPr="007F09F1">
        <w:rPr>
          <w:rStyle w:val="FontStyle55"/>
          <w:rFonts w:ascii="Arial" w:hAnsi="Arial" w:cs="Arial"/>
          <w:sz w:val="24"/>
          <w:szCs w:val="24"/>
        </w:rPr>
        <w:t>P</w:t>
      </w:r>
      <w:r w:rsidR="007F09F1">
        <w:rPr>
          <w:rStyle w:val="FontStyle55"/>
          <w:rFonts w:ascii="Arial" w:hAnsi="Arial" w:cs="Arial"/>
          <w:sz w:val="24"/>
          <w:szCs w:val="24"/>
        </w:rPr>
        <w:t xml:space="preserve">.      </w:t>
      </w:r>
      <w:r w:rsidR="00221BB6" w:rsidRPr="007F09F1">
        <w:rPr>
          <w:rStyle w:val="FontStyle55"/>
          <w:rFonts w:ascii="Arial" w:hAnsi="Arial" w:cs="Arial"/>
          <w:sz w:val="24"/>
          <w:szCs w:val="24"/>
        </w:rPr>
        <w:t xml:space="preserve">i </w:t>
      </w:r>
      <w:r w:rsidRPr="007F09F1">
        <w:rPr>
          <w:rStyle w:val="FontStyle55"/>
          <w:rFonts w:ascii="Arial" w:hAnsi="Arial" w:cs="Arial"/>
          <w:sz w:val="24"/>
          <w:szCs w:val="24"/>
        </w:rPr>
        <w:t xml:space="preserve"> </w:t>
      </w:r>
      <w:r w:rsidR="00221BB6" w:rsidRPr="007F09F1">
        <w:rPr>
          <w:rStyle w:val="FontStyle55"/>
          <w:rFonts w:ascii="Arial" w:hAnsi="Arial" w:cs="Arial"/>
          <w:sz w:val="24"/>
          <w:szCs w:val="24"/>
        </w:rPr>
        <w:t xml:space="preserve">po </w:t>
      </w:r>
      <w:r w:rsidR="00221BB6" w:rsidRPr="007F09F1">
        <w:rPr>
          <w:rStyle w:val="FontStyle52"/>
          <w:rFonts w:ascii="Arial" w:hAnsi="Arial" w:cs="Arial"/>
          <w:sz w:val="24"/>
          <w:szCs w:val="24"/>
        </w:rPr>
        <w:t>1</w:t>
      </w:r>
      <w:r w:rsidR="00221BB6" w:rsidRPr="007F09F1">
        <w:rPr>
          <w:rStyle w:val="FontStyle55"/>
          <w:rFonts w:ascii="Arial" w:hAnsi="Arial" w:cs="Arial"/>
          <w:sz w:val="24"/>
          <w:szCs w:val="24"/>
        </w:rPr>
        <w:t>/3 części każde z nich.</w:t>
      </w:r>
    </w:p>
    <w:p w14:paraId="428A59DE" w14:textId="77777777" w:rsidR="008B4BF9" w:rsidRPr="00C14C6F" w:rsidRDefault="008B4BF9" w:rsidP="007F09F1">
      <w:pPr>
        <w:pStyle w:val="Style24"/>
        <w:widowControl/>
        <w:tabs>
          <w:tab w:val="left" w:pos="1375"/>
          <w:tab w:val="left" w:pos="2945"/>
        </w:tabs>
        <w:spacing w:before="480" w:line="410" w:lineRule="exact"/>
        <w:ind w:left="482"/>
        <w:jc w:val="left"/>
        <w:rPr>
          <w:rStyle w:val="FontStyle55"/>
          <w:rFonts w:ascii="Arial" w:hAnsi="Arial" w:cs="Arial"/>
          <w:sz w:val="24"/>
          <w:szCs w:val="24"/>
        </w:rPr>
      </w:pPr>
    </w:p>
    <w:p w14:paraId="50A674EA" w14:textId="77777777" w:rsidR="00221BB6" w:rsidRPr="00C14C6F" w:rsidRDefault="00221BB6" w:rsidP="007F09F1">
      <w:pPr>
        <w:pStyle w:val="Style26"/>
        <w:widowControl/>
        <w:numPr>
          <w:ilvl w:val="0"/>
          <w:numId w:val="6"/>
        </w:numPr>
        <w:tabs>
          <w:tab w:val="left" w:pos="482"/>
          <w:tab w:val="left" w:pos="4795"/>
          <w:tab w:val="left" w:pos="6134"/>
        </w:tabs>
        <w:spacing w:before="480" w:line="360" w:lineRule="auto"/>
        <w:ind w:firstLine="0"/>
        <w:rPr>
          <w:rStyle w:val="FontStyle52"/>
          <w:rFonts w:ascii="Arial" w:hAnsi="Arial" w:cs="Arial"/>
          <w:sz w:val="24"/>
          <w:szCs w:val="24"/>
        </w:rPr>
      </w:pPr>
      <w:r w:rsidRPr="00C14C6F">
        <w:rPr>
          <w:rStyle w:val="FontStyle55"/>
          <w:rFonts w:ascii="Arial" w:hAnsi="Arial" w:cs="Arial"/>
          <w:sz w:val="24"/>
          <w:szCs w:val="24"/>
        </w:rPr>
        <w:t>J</w:t>
      </w:r>
      <w:r w:rsidR="008B4BF9">
        <w:rPr>
          <w:rStyle w:val="FontStyle55"/>
          <w:rFonts w:ascii="Arial" w:hAnsi="Arial" w:cs="Arial"/>
          <w:sz w:val="24"/>
          <w:szCs w:val="24"/>
        </w:rPr>
        <w:t>.</w:t>
      </w:r>
      <w:r w:rsidRPr="00C14C6F">
        <w:rPr>
          <w:rStyle w:val="FontStyle55"/>
          <w:rFonts w:ascii="Arial" w:hAnsi="Arial" w:cs="Arial"/>
          <w:sz w:val="24"/>
          <w:szCs w:val="24"/>
        </w:rPr>
        <w:t xml:space="preserve">       B.        </w:t>
      </w:r>
      <w:r w:rsidR="008B4BF9">
        <w:rPr>
          <w:rStyle w:val="FontStyle55"/>
          <w:rFonts w:ascii="Arial" w:hAnsi="Arial" w:cs="Arial"/>
          <w:sz w:val="24"/>
          <w:szCs w:val="24"/>
        </w:rPr>
        <w:t>N.</w:t>
      </w:r>
      <w:r w:rsidRPr="00C14C6F">
        <w:rPr>
          <w:rStyle w:val="FontStyle55"/>
          <w:rFonts w:ascii="Arial" w:hAnsi="Arial" w:cs="Arial"/>
          <w:sz w:val="24"/>
          <w:szCs w:val="24"/>
        </w:rPr>
        <w:t xml:space="preserve">         z </w:t>
      </w:r>
      <w:r w:rsidR="008B4BF9">
        <w:rPr>
          <w:rStyle w:val="FontStyle55"/>
          <w:rFonts w:ascii="Arial" w:hAnsi="Arial" w:cs="Arial"/>
          <w:sz w:val="24"/>
          <w:szCs w:val="24"/>
        </w:rPr>
        <w:t xml:space="preserve"> </w:t>
      </w:r>
      <w:r w:rsidR="007F09F1">
        <w:rPr>
          <w:rStyle w:val="FontStyle55"/>
          <w:rFonts w:ascii="Arial" w:hAnsi="Arial" w:cs="Arial"/>
          <w:sz w:val="24"/>
          <w:szCs w:val="24"/>
        </w:rPr>
        <w:t xml:space="preserve"> </w:t>
      </w:r>
      <w:r w:rsidRPr="00C14C6F">
        <w:rPr>
          <w:rStyle w:val="FontStyle55"/>
          <w:rFonts w:ascii="Arial" w:hAnsi="Arial" w:cs="Arial"/>
          <w:sz w:val="24"/>
          <w:szCs w:val="24"/>
        </w:rPr>
        <w:t xml:space="preserve">d. </w:t>
      </w:r>
      <w:r w:rsidR="007F09F1">
        <w:rPr>
          <w:rStyle w:val="FontStyle55"/>
          <w:rFonts w:ascii="Arial" w:hAnsi="Arial" w:cs="Arial"/>
          <w:sz w:val="24"/>
          <w:szCs w:val="24"/>
        </w:rPr>
        <w:t xml:space="preserve">  </w:t>
      </w:r>
      <w:r w:rsidRPr="00C14C6F">
        <w:rPr>
          <w:rStyle w:val="FontStyle55"/>
          <w:rFonts w:ascii="Arial" w:hAnsi="Arial" w:cs="Arial"/>
          <w:sz w:val="24"/>
          <w:szCs w:val="24"/>
        </w:rPr>
        <w:t>P .</w:t>
      </w:r>
      <w:r w:rsidR="007F09F1">
        <w:rPr>
          <w:rStyle w:val="FontStyle55"/>
          <w:rFonts w:ascii="Arial" w:hAnsi="Arial" w:cs="Arial"/>
          <w:sz w:val="24"/>
          <w:szCs w:val="24"/>
        </w:rPr>
        <w:t xml:space="preserve"> </w:t>
      </w:r>
      <w:r w:rsidRPr="00C14C6F">
        <w:rPr>
          <w:rStyle w:val="FontStyle55"/>
          <w:rFonts w:ascii="Arial" w:hAnsi="Arial" w:cs="Arial"/>
          <w:sz w:val="24"/>
          <w:szCs w:val="24"/>
        </w:rPr>
        <w:t xml:space="preserve"> (ur</w:t>
      </w:r>
      <w:r w:rsidR="008B4BF9">
        <w:rPr>
          <w:rStyle w:val="FontStyle55"/>
          <w:rFonts w:ascii="Arial" w:hAnsi="Arial" w:cs="Arial"/>
          <w:sz w:val="24"/>
          <w:szCs w:val="24"/>
        </w:rPr>
        <w:t>. …….</w:t>
      </w:r>
      <w:r w:rsidRPr="00C14C6F">
        <w:rPr>
          <w:rStyle w:val="FontStyle55"/>
          <w:rFonts w:ascii="Arial" w:hAnsi="Arial" w:cs="Arial"/>
          <w:sz w:val="24"/>
          <w:szCs w:val="24"/>
        </w:rPr>
        <w:t xml:space="preserve">1924 r.) </w:t>
      </w:r>
      <w:r w:rsidR="008B4BF9">
        <w:rPr>
          <w:rStyle w:val="FontStyle55"/>
          <w:rFonts w:ascii="Arial" w:hAnsi="Arial" w:cs="Arial"/>
          <w:sz w:val="24"/>
          <w:szCs w:val="24"/>
        </w:rPr>
        <w:t xml:space="preserve"> </w:t>
      </w:r>
      <w:r w:rsidRPr="00C14C6F">
        <w:rPr>
          <w:rStyle w:val="FontStyle55"/>
          <w:rFonts w:ascii="Arial" w:hAnsi="Arial" w:cs="Arial"/>
          <w:sz w:val="24"/>
          <w:szCs w:val="24"/>
        </w:rPr>
        <w:t>zmarła w dniu</w:t>
      </w:r>
    </w:p>
    <w:p w14:paraId="1CE008A1" w14:textId="77777777" w:rsidR="007F09F1" w:rsidRPr="00C14C6F" w:rsidRDefault="00221BB6" w:rsidP="007F09F1">
      <w:pPr>
        <w:pStyle w:val="Style29"/>
        <w:widowControl/>
        <w:tabs>
          <w:tab w:val="left" w:pos="1627"/>
          <w:tab w:val="left" w:pos="2873"/>
          <w:tab w:val="left" w:pos="4356"/>
          <w:tab w:val="left" w:pos="5659"/>
        </w:tabs>
        <w:spacing w:line="360" w:lineRule="auto"/>
        <w:ind w:left="497" w:firstLine="0"/>
        <w:rPr>
          <w:rStyle w:val="FontStyle55"/>
          <w:rFonts w:ascii="Arial" w:hAnsi="Arial" w:cs="Arial"/>
          <w:sz w:val="24"/>
          <w:szCs w:val="24"/>
        </w:rPr>
      </w:pPr>
      <w:r w:rsidRPr="00C14C6F">
        <w:rPr>
          <w:rStyle w:val="FontStyle55"/>
          <w:rFonts w:ascii="Arial" w:hAnsi="Arial" w:cs="Arial"/>
          <w:sz w:val="24"/>
          <w:szCs w:val="24"/>
        </w:rPr>
        <w:t>1987 r. Spadek po niej, na podstawie postanowienia Sądu Rejonowego dla</w:t>
      </w:r>
      <w:r w:rsidR="008B4BF9">
        <w:rPr>
          <w:rStyle w:val="FontStyle55"/>
          <w:rFonts w:ascii="Arial" w:hAnsi="Arial" w:cs="Arial"/>
          <w:sz w:val="24"/>
          <w:szCs w:val="24"/>
        </w:rPr>
        <w:t xml:space="preserve">  </w:t>
      </w:r>
      <w:r w:rsidRPr="00C14C6F">
        <w:rPr>
          <w:rStyle w:val="FontStyle55"/>
          <w:rFonts w:ascii="Arial" w:hAnsi="Arial" w:cs="Arial"/>
          <w:sz w:val="24"/>
          <w:szCs w:val="24"/>
        </w:rPr>
        <w:t>W</w:t>
      </w:r>
      <w:r w:rsidR="008B4BF9">
        <w:rPr>
          <w:rStyle w:val="FontStyle55"/>
          <w:rFonts w:ascii="Arial" w:hAnsi="Arial" w:cs="Arial"/>
          <w:sz w:val="24"/>
          <w:szCs w:val="24"/>
        </w:rPr>
        <w:t>.</w:t>
      </w:r>
      <w:r w:rsidR="007F09F1">
        <w:rPr>
          <w:rStyle w:val="FontStyle55"/>
          <w:rFonts w:ascii="Arial" w:hAnsi="Arial" w:cs="Arial"/>
          <w:sz w:val="24"/>
          <w:szCs w:val="24"/>
        </w:rPr>
        <w:t xml:space="preserve"> </w:t>
      </w:r>
      <w:r w:rsidRPr="00C14C6F">
        <w:rPr>
          <w:rStyle w:val="FontStyle55"/>
          <w:rFonts w:ascii="Arial" w:hAnsi="Arial" w:cs="Arial"/>
          <w:sz w:val="24"/>
          <w:szCs w:val="24"/>
        </w:rPr>
        <w:t>Ś</w:t>
      </w:r>
      <w:r w:rsidR="008B4BF9">
        <w:rPr>
          <w:rStyle w:val="FontStyle55"/>
          <w:rFonts w:ascii="Arial" w:hAnsi="Arial" w:cs="Arial"/>
          <w:sz w:val="24"/>
          <w:szCs w:val="24"/>
        </w:rPr>
        <w:t>.</w:t>
      </w:r>
      <w:r w:rsidR="007F09F1">
        <w:rPr>
          <w:rStyle w:val="FontStyle55"/>
          <w:rFonts w:ascii="Arial" w:hAnsi="Arial" w:cs="Arial"/>
          <w:sz w:val="24"/>
          <w:szCs w:val="24"/>
        </w:rPr>
        <w:t xml:space="preserve">     w</w:t>
      </w:r>
      <w:r w:rsidRPr="00C14C6F">
        <w:rPr>
          <w:rStyle w:val="FontStyle55"/>
          <w:rFonts w:ascii="Arial" w:hAnsi="Arial" w:cs="Arial"/>
          <w:spacing w:val="40"/>
          <w:sz w:val="24"/>
          <w:szCs w:val="24"/>
        </w:rPr>
        <w:t>e</w:t>
      </w:r>
      <w:r w:rsidR="008B4BF9">
        <w:rPr>
          <w:rStyle w:val="FontStyle55"/>
          <w:rFonts w:ascii="Arial" w:hAnsi="Arial" w:cs="Arial"/>
          <w:spacing w:val="40"/>
          <w:sz w:val="24"/>
          <w:szCs w:val="24"/>
        </w:rPr>
        <w:t xml:space="preserve">  </w:t>
      </w:r>
      <w:r w:rsidRPr="00C14C6F">
        <w:rPr>
          <w:rStyle w:val="FontStyle55"/>
          <w:rFonts w:ascii="Arial" w:hAnsi="Arial" w:cs="Arial"/>
          <w:spacing w:val="40"/>
          <w:sz w:val="24"/>
          <w:szCs w:val="24"/>
        </w:rPr>
        <w:t>W</w:t>
      </w:r>
      <w:r w:rsidR="008B4BF9">
        <w:rPr>
          <w:rStyle w:val="FontStyle55"/>
          <w:rFonts w:ascii="Arial" w:hAnsi="Arial" w:cs="Arial"/>
          <w:spacing w:val="40"/>
          <w:sz w:val="24"/>
          <w:szCs w:val="24"/>
        </w:rPr>
        <w:t>.</w:t>
      </w:r>
      <w:r w:rsidRPr="00C14C6F">
        <w:rPr>
          <w:rStyle w:val="FontStyle55"/>
          <w:rFonts w:ascii="Arial" w:hAnsi="Arial" w:cs="Arial"/>
          <w:sz w:val="24"/>
          <w:szCs w:val="24"/>
        </w:rPr>
        <w:tab/>
        <w:t xml:space="preserve">z </w:t>
      </w:r>
      <w:r w:rsidR="007F09F1">
        <w:rPr>
          <w:rStyle w:val="FontStyle55"/>
          <w:rFonts w:ascii="Arial" w:hAnsi="Arial" w:cs="Arial"/>
          <w:sz w:val="24"/>
          <w:szCs w:val="24"/>
        </w:rPr>
        <w:t xml:space="preserve"> </w:t>
      </w:r>
      <w:r w:rsidRPr="00C14C6F">
        <w:rPr>
          <w:rStyle w:val="FontStyle55"/>
          <w:rFonts w:ascii="Arial" w:hAnsi="Arial" w:cs="Arial"/>
          <w:sz w:val="24"/>
          <w:szCs w:val="24"/>
        </w:rPr>
        <w:t xml:space="preserve">dnia     1987 r. </w:t>
      </w:r>
      <w:r w:rsidR="008B4BF9">
        <w:rPr>
          <w:rStyle w:val="FontStyle55"/>
          <w:rFonts w:ascii="Arial" w:hAnsi="Arial" w:cs="Arial"/>
          <w:sz w:val="24"/>
          <w:szCs w:val="24"/>
        </w:rPr>
        <w:t xml:space="preserve"> </w:t>
      </w:r>
      <w:r w:rsidRPr="00C14C6F">
        <w:rPr>
          <w:rStyle w:val="FontStyle55"/>
          <w:rFonts w:ascii="Arial" w:hAnsi="Arial" w:cs="Arial"/>
          <w:sz w:val="24"/>
          <w:szCs w:val="24"/>
        </w:rPr>
        <w:t xml:space="preserve">sygn. </w:t>
      </w:r>
      <w:r w:rsidR="007F09F1">
        <w:rPr>
          <w:rStyle w:val="FontStyle55"/>
          <w:rFonts w:ascii="Arial" w:hAnsi="Arial" w:cs="Arial"/>
          <w:sz w:val="24"/>
          <w:szCs w:val="24"/>
        </w:rPr>
        <w:t xml:space="preserve"> </w:t>
      </w:r>
      <w:r w:rsidRPr="00C14C6F">
        <w:rPr>
          <w:rStyle w:val="FontStyle55"/>
          <w:rFonts w:ascii="Arial" w:hAnsi="Arial" w:cs="Arial"/>
          <w:sz w:val="24"/>
          <w:szCs w:val="24"/>
        </w:rPr>
        <w:t xml:space="preserve">akt </w:t>
      </w:r>
      <w:r w:rsidR="007F09F1">
        <w:rPr>
          <w:rStyle w:val="FontStyle55"/>
          <w:rFonts w:ascii="Arial" w:hAnsi="Arial" w:cs="Arial"/>
          <w:sz w:val="24"/>
          <w:szCs w:val="24"/>
        </w:rPr>
        <w:t>…</w:t>
      </w:r>
      <w:r w:rsidR="008B4BF9">
        <w:rPr>
          <w:rStyle w:val="FontStyle55"/>
          <w:rFonts w:ascii="Arial" w:hAnsi="Arial" w:cs="Arial"/>
          <w:sz w:val="24"/>
          <w:szCs w:val="24"/>
        </w:rPr>
        <w:t xml:space="preserve"> </w:t>
      </w:r>
      <w:r w:rsidR="007F09F1">
        <w:rPr>
          <w:rStyle w:val="FontStyle55"/>
          <w:rFonts w:ascii="Arial" w:hAnsi="Arial" w:cs="Arial"/>
          <w:sz w:val="24"/>
          <w:szCs w:val="24"/>
        </w:rPr>
        <w:t xml:space="preserve"> </w:t>
      </w:r>
      <w:r w:rsidRPr="00C14C6F">
        <w:rPr>
          <w:rStyle w:val="FontStyle55"/>
          <w:rFonts w:ascii="Arial" w:hAnsi="Arial" w:cs="Arial"/>
          <w:sz w:val="24"/>
          <w:szCs w:val="24"/>
        </w:rPr>
        <w:t xml:space="preserve">nabył syn </w:t>
      </w:r>
      <w:r w:rsidR="008B4BF9">
        <w:rPr>
          <w:rStyle w:val="FontStyle55"/>
          <w:rFonts w:ascii="Arial" w:hAnsi="Arial" w:cs="Arial"/>
          <w:sz w:val="24"/>
          <w:szCs w:val="24"/>
        </w:rPr>
        <w:t xml:space="preserve"> </w:t>
      </w:r>
      <w:r w:rsidRPr="00C14C6F">
        <w:rPr>
          <w:rStyle w:val="FontStyle55"/>
          <w:rFonts w:ascii="Arial" w:hAnsi="Arial" w:cs="Arial"/>
          <w:sz w:val="24"/>
          <w:szCs w:val="24"/>
        </w:rPr>
        <w:t>W</w:t>
      </w:r>
      <w:r w:rsidR="008B4BF9">
        <w:rPr>
          <w:rStyle w:val="FontStyle55"/>
          <w:rFonts w:ascii="Arial" w:hAnsi="Arial" w:cs="Arial"/>
          <w:sz w:val="24"/>
          <w:szCs w:val="24"/>
        </w:rPr>
        <w:t>.</w:t>
      </w:r>
      <w:r w:rsidRPr="00C14C6F">
        <w:rPr>
          <w:rStyle w:val="FontStyle55"/>
          <w:rFonts w:ascii="Arial" w:hAnsi="Arial" w:cs="Arial"/>
          <w:sz w:val="24"/>
          <w:szCs w:val="24"/>
        </w:rPr>
        <w:t xml:space="preserve">      </w:t>
      </w:r>
      <w:r w:rsidR="007F09F1">
        <w:rPr>
          <w:rStyle w:val="FontStyle52"/>
          <w:rFonts w:ascii="Arial" w:hAnsi="Arial" w:cs="Arial"/>
          <w:sz w:val="24"/>
          <w:szCs w:val="24"/>
        </w:rPr>
        <w:t xml:space="preserve">S. </w:t>
      </w:r>
      <w:r w:rsidRPr="00C14C6F">
        <w:rPr>
          <w:rStyle w:val="FontStyle52"/>
          <w:rFonts w:ascii="Arial" w:hAnsi="Arial" w:cs="Arial"/>
          <w:sz w:val="24"/>
          <w:szCs w:val="24"/>
        </w:rPr>
        <w:t xml:space="preserve">       </w:t>
      </w:r>
      <w:r w:rsidRPr="00C14C6F">
        <w:rPr>
          <w:rStyle w:val="FontStyle55"/>
          <w:rFonts w:ascii="Arial" w:hAnsi="Arial" w:cs="Arial"/>
          <w:sz w:val="24"/>
          <w:szCs w:val="24"/>
        </w:rPr>
        <w:t>N</w:t>
      </w:r>
      <w:r w:rsidR="007F09F1">
        <w:rPr>
          <w:rStyle w:val="FontStyle55"/>
          <w:rFonts w:ascii="Arial" w:hAnsi="Arial" w:cs="Arial"/>
          <w:sz w:val="24"/>
          <w:szCs w:val="24"/>
        </w:rPr>
        <w:t>.</w:t>
      </w:r>
    </w:p>
    <w:p w14:paraId="59B7D73D" w14:textId="77777777" w:rsidR="00221BB6" w:rsidRPr="00C14C6F" w:rsidRDefault="007F09F1" w:rsidP="007F09F1">
      <w:pPr>
        <w:pStyle w:val="Style26"/>
        <w:widowControl/>
        <w:numPr>
          <w:ilvl w:val="0"/>
          <w:numId w:val="7"/>
        </w:numPr>
        <w:tabs>
          <w:tab w:val="left" w:pos="482"/>
          <w:tab w:val="left" w:leader="underscore" w:pos="2520"/>
          <w:tab w:val="left" w:pos="3161"/>
        </w:tabs>
        <w:spacing w:before="480" w:line="410" w:lineRule="exact"/>
        <w:ind w:left="482" w:right="922"/>
        <w:jc w:val="left"/>
        <w:rPr>
          <w:rStyle w:val="FontStyle51"/>
          <w:rFonts w:ascii="Arial" w:hAnsi="Arial" w:cs="Arial"/>
          <w:sz w:val="24"/>
          <w:szCs w:val="24"/>
        </w:rPr>
      </w:pPr>
      <w:r>
        <w:rPr>
          <w:rStyle w:val="FontStyle55"/>
          <w:rFonts w:ascii="Arial" w:hAnsi="Arial" w:cs="Arial"/>
          <w:spacing w:val="80"/>
          <w:sz w:val="24"/>
          <w:szCs w:val="24"/>
        </w:rPr>
        <w:t>W.</w:t>
      </w:r>
      <w:r w:rsidR="00221BB6" w:rsidRPr="00C14C6F">
        <w:rPr>
          <w:rStyle w:val="FontStyle55"/>
          <w:rFonts w:ascii="Arial" w:hAnsi="Arial" w:cs="Arial"/>
          <w:sz w:val="24"/>
          <w:szCs w:val="24"/>
        </w:rPr>
        <w:t xml:space="preserve">      </w:t>
      </w:r>
      <w:r w:rsidR="00221BB6" w:rsidRPr="00C14C6F">
        <w:rPr>
          <w:rStyle w:val="FontStyle55"/>
          <w:rFonts w:ascii="Arial" w:hAnsi="Arial" w:cs="Arial"/>
          <w:spacing w:val="80"/>
          <w:sz w:val="24"/>
          <w:szCs w:val="24"/>
        </w:rPr>
        <w:t>P</w:t>
      </w:r>
      <w:r>
        <w:rPr>
          <w:rStyle w:val="FontStyle55"/>
          <w:rFonts w:ascii="Arial" w:hAnsi="Arial" w:cs="Arial"/>
          <w:spacing w:val="80"/>
          <w:sz w:val="24"/>
          <w:szCs w:val="24"/>
        </w:rPr>
        <w:t>.</w:t>
      </w:r>
      <w:r>
        <w:rPr>
          <w:rStyle w:val="FontStyle55"/>
          <w:rFonts w:ascii="Arial" w:hAnsi="Arial" w:cs="Arial"/>
          <w:sz w:val="24"/>
          <w:szCs w:val="24"/>
        </w:rPr>
        <w:t xml:space="preserve">   </w:t>
      </w:r>
      <w:r w:rsidR="00221BB6" w:rsidRPr="00C14C6F">
        <w:rPr>
          <w:rStyle w:val="FontStyle55"/>
          <w:rFonts w:ascii="Arial" w:hAnsi="Arial" w:cs="Arial"/>
          <w:sz w:val="24"/>
          <w:szCs w:val="24"/>
        </w:rPr>
        <w:t xml:space="preserve"> zmarł dnia:            1965 r., </w:t>
      </w:r>
      <w:r w:rsidR="00CD04F9">
        <w:rPr>
          <w:rStyle w:val="FontStyle55"/>
          <w:rFonts w:ascii="Arial" w:hAnsi="Arial" w:cs="Arial"/>
          <w:sz w:val="24"/>
          <w:szCs w:val="24"/>
        </w:rPr>
        <w:t xml:space="preserve">  </w:t>
      </w:r>
      <w:r w:rsidR="00221BB6" w:rsidRPr="00C14C6F">
        <w:rPr>
          <w:rStyle w:val="FontStyle55"/>
          <w:rFonts w:ascii="Arial" w:hAnsi="Arial" w:cs="Arial"/>
          <w:sz w:val="24"/>
          <w:szCs w:val="24"/>
        </w:rPr>
        <w:t xml:space="preserve">zaś </w:t>
      </w:r>
      <w:r w:rsidR="00CD04F9">
        <w:rPr>
          <w:rStyle w:val="FontStyle55"/>
          <w:rFonts w:ascii="Arial" w:hAnsi="Arial" w:cs="Arial"/>
          <w:sz w:val="24"/>
          <w:szCs w:val="24"/>
        </w:rPr>
        <w:t xml:space="preserve"> </w:t>
      </w:r>
      <w:r w:rsidR="00221BB6" w:rsidRPr="00C14C6F">
        <w:rPr>
          <w:rStyle w:val="FontStyle55"/>
          <w:rFonts w:ascii="Arial" w:hAnsi="Arial" w:cs="Arial"/>
          <w:sz w:val="24"/>
          <w:szCs w:val="24"/>
        </w:rPr>
        <w:t>K</w:t>
      </w:r>
      <w:r w:rsidR="00CD04F9">
        <w:rPr>
          <w:rStyle w:val="FontStyle55"/>
          <w:rFonts w:ascii="Arial" w:hAnsi="Arial" w:cs="Arial"/>
          <w:sz w:val="24"/>
          <w:szCs w:val="24"/>
        </w:rPr>
        <w:t>.   P.</w:t>
      </w:r>
      <w:r w:rsidR="00221BB6" w:rsidRPr="00C14C6F">
        <w:rPr>
          <w:rStyle w:val="FontStyle55"/>
          <w:rFonts w:ascii="Arial" w:hAnsi="Arial" w:cs="Arial"/>
          <w:spacing w:val="80"/>
          <w:sz w:val="24"/>
          <w:szCs w:val="24"/>
          <w:vertAlign w:val="subscript"/>
        </w:rPr>
        <w:br/>
      </w:r>
      <w:r w:rsidR="00221BB6" w:rsidRPr="00C14C6F">
        <w:rPr>
          <w:rStyle w:val="FontStyle55"/>
          <w:rFonts w:ascii="Arial" w:hAnsi="Arial" w:cs="Arial"/>
          <w:sz w:val="24"/>
          <w:szCs w:val="24"/>
        </w:rPr>
        <w:t>zmarł dnia ..</w:t>
      </w:r>
      <w:r w:rsidR="00CD04F9">
        <w:rPr>
          <w:rStyle w:val="FontStyle55"/>
          <w:rFonts w:ascii="Arial" w:hAnsi="Arial" w:cs="Arial"/>
          <w:sz w:val="24"/>
          <w:szCs w:val="24"/>
        </w:rPr>
        <w:t xml:space="preserve"> …</w:t>
      </w:r>
      <w:r w:rsidR="00221BB6" w:rsidRPr="00C14C6F">
        <w:rPr>
          <w:rStyle w:val="FontStyle55"/>
          <w:rFonts w:ascii="Arial" w:hAnsi="Arial" w:cs="Arial"/>
          <w:sz w:val="24"/>
          <w:szCs w:val="24"/>
        </w:rPr>
        <w:t>1982 r. Postanowieniem Sądu Rejonowego dla W</w:t>
      </w:r>
      <w:r w:rsidR="00CD04F9">
        <w:rPr>
          <w:rStyle w:val="FontStyle55"/>
          <w:rFonts w:ascii="Arial" w:hAnsi="Arial" w:cs="Arial"/>
          <w:sz w:val="24"/>
          <w:szCs w:val="24"/>
        </w:rPr>
        <w:t>.</w:t>
      </w:r>
    </w:p>
    <w:p w14:paraId="7CC91553" w14:textId="77777777" w:rsidR="00221BB6" w:rsidRPr="00CD04F9" w:rsidRDefault="00221BB6" w:rsidP="00CD04F9">
      <w:pPr>
        <w:pStyle w:val="Style24"/>
        <w:widowControl/>
        <w:tabs>
          <w:tab w:val="left" w:pos="1512"/>
          <w:tab w:val="left" w:pos="3139"/>
          <w:tab w:val="left" w:pos="4954"/>
          <w:tab w:val="left" w:pos="7985"/>
        </w:tabs>
        <w:spacing w:line="410" w:lineRule="exact"/>
        <w:ind w:left="497"/>
        <w:jc w:val="left"/>
        <w:rPr>
          <w:rStyle w:val="FontStyle55"/>
          <w:rFonts w:ascii="Arial" w:hAnsi="Arial" w:cs="Arial"/>
          <w:sz w:val="24"/>
          <w:szCs w:val="24"/>
        </w:rPr>
      </w:pPr>
      <w:r w:rsidRPr="00C14C6F">
        <w:rPr>
          <w:rStyle w:val="FontStyle55"/>
          <w:rFonts w:ascii="Arial" w:hAnsi="Arial" w:cs="Arial"/>
          <w:sz w:val="24"/>
          <w:szCs w:val="24"/>
        </w:rPr>
        <w:t>Ś</w:t>
      </w:r>
      <w:r w:rsidR="00CD04F9">
        <w:rPr>
          <w:rStyle w:val="FontStyle55"/>
          <w:rFonts w:ascii="Arial" w:hAnsi="Arial" w:cs="Arial"/>
          <w:sz w:val="24"/>
          <w:szCs w:val="24"/>
        </w:rPr>
        <w:t>.</w:t>
      </w:r>
      <w:r w:rsidRPr="00C14C6F">
        <w:rPr>
          <w:rStyle w:val="FontStyle55"/>
          <w:rFonts w:ascii="Arial" w:hAnsi="Arial" w:cs="Arial"/>
          <w:sz w:val="24"/>
          <w:szCs w:val="24"/>
        </w:rPr>
        <w:tab/>
        <w:t xml:space="preserve">w </w:t>
      </w:r>
      <w:r w:rsidR="00CD04F9">
        <w:rPr>
          <w:rStyle w:val="FontStyle55"/>
          <w:rFonts w:ascii="Arial" w:hAnsi="Arial" w:cs="Arial"/>
          <w:sz w:val="24"/>
          <w:szCs w:val="24"/>
        </w:rPr>
        <w:t xml:space="preserve"> </w:t>
      </w:r>
      <w:proofErr w:type="spellStart"/>
      <w:r w:rsidRPr="00C14C6F">
        <w:rPr>
          <w:rStyle w:val="FontStyle55"/>
          <w:rFonts w:ascii="Arial" w:hAnsi="Arial" w:cs="Arial"/>
          <w:sz w:val="24"/>
          <w:szCs w:val="24"/>
        </w:rPr>
        <w:t>W</w:t>
      </w:r>
      <w:proofErr w:type="spellEnd"/>
      <w:r w:rsidR="00CD04F9">
        <w:rPr>
          <w:rStyle w:val="FontStyle55"/>
          <w:rFonts w:ascii="Arial" w:hAnsi="Arial" w:cs="Arial"/>
          <w:sz w:val="24"/>
          <w:szCs w:val="24"/>
        </w:rPr>
        <w:t>.</w:t>
      </w:r>
      <w:r w:rsidRPr="00C14C6F">
        <w:rPr>
          <w:rStyle w:val="FontStyle55"/>
          <w:rFonts w:ascii="Arial" w:hAnsi="Arial" w:cs="Arial"/>
          <w:sz w:val="24"/>
          <w:szCs w:val="24"/>
        </w:rPr>
        <w:tab/>
        <w:t xml:space="preserve">z dnia </w:t>
      </w:r>
      <w:r w:rsidRPr="00C14C6F">
        <w:rPr>
          <w:rStyle w:val="FontStyle55"/>
          <w:rFonts w:ascii="Arial" w:hAnsi="Arial" w:cs="Arial"/>
          <w:sz w:val="24"/>
          <w:szCs w:val="24"/>
        </w:rPr>
        <w:tab/>
        <w:t xml:space="preserve">1988 r., sygn. akt </w:t>
      </w:r>
      <w:r w:rsidR="00CD04F9">
        <w:rPr>
          <w:rStyle w:val="FontStyle55"/>
          <w:rFonts w:ascii="Arial" w:hAnsi="Arial" w:cs="Arial"/>
          <w:sz w:val="24"/>
          <w:szCs w:val="24"/>
        </w:rPr>
        <w:t>…</w:t>
      </w:r>
      <w:r w:rsidRPr="00C14C6F">
        <w:rPr>
          <w:rStyle w:val="FontStyle55"/>
          <w:rFonts w:ascii="Arial" w:hAnsi="Arial" w:cs="Arial"/>
          <w:sz w:val="24"/>
          <w:szCs w:val="24"/>
        </w:rPr>
        <w:tab/>
        <w:t>, spadek po</w:t>
      </w:r>
      <w:r w:rsidR="00CD04F9">
        <w:rPr>
          <w:rStyle w:val="FontStyle55"/>
          <w:rFonts w:ascii="Arial" w:hAnsi="Arial" w:cs="Arial"/>
          <w:sz w:val="24"/>
          <w:szCs w:val="24"/>
        </w:rPr>
        <w:t xml:space="preserve">  </w:t>
      </w:r>
      <w:r w:rsidRPr="00C14C6F">
        <w:rPr>
          <w:rStyle w:val="FontStyle55"/>
          <w:rFonts w:ascii="Arial" w:hAnsi="Arial" w:cs="Arial"/>
          <w:sz w:val="24"/>
          <w:szCs w:val="24"/>
        </w:rPr>
        <w:t>W</w:t>
      </w:r>
      <w:r w:rsidR="00CD04F9">
        <w:rPr>
          <w:rStyle w:val="FontStyle55"/>
          <w:rFonts w:ascii="Arial" w:hAnsi="Arial" w:cs="Arial"/>
          <w:sz w:val="24"/>
          <w:szCs w:val="24"/>
        </w:rPr>
        <w:t xml:space="preserve">. </w:t>
      </w:r>
      <w:r w:rsidRPr="00C14C6F">
        <w:rPr>
          <w:rStyle w:val="FontStyle55"/>
          <w:rFonts w:ascii="Arial" w:hAnsi="Arial" w:cs="Arial"/>
          <w:sz w:val="24"/>
          <w:szCs w:val="24"/>
        </w:rPr>
        <w:t xml:space="preserve">P        </w:t>
      </w:r>
      <w:proofErr w:type="spellStart"/>
      <w:r w:rsidRPr="00C14C6F">
        <w:rPr>
          <w:rStyle w:val="FontStyle55"/>
          <w:rFonts w:ascii="Arial" w:hAnsi="Arial" w:cs="Arial"/>
          <w:sz w:val="24"/>
          <w:szCs w:val="24"/>
        </w:rPr>
        <w:t>P</w:t>
      </w:r>
      <w:proofErr w:type="spellEnd"/>
      <w:r w:rsidR="00CD04F9">
        <w:rPr>
          <w:rStyle w:val="FontStyle55"/>
          <w:rFonts w:ascii="Arial" w:hAnsi="Arial" w:cs="Arial"/>
          <w:sz w:val="24"/>
          <w:szCs w:val="24"/>
        </w:rPr>
        <w:t>.</w:t>
      </w:r>
      <w:r w:rsidRPr="00C14C6F">
        <w:rPr>
          <w:rStyle w:val="FontStyle55"/>
          <w:rFonts w:ascii="Arial" w:hAnsi="Arial" w:cs="Arial"/>
          <w:sz w:val="24"/>
          <w:szCs w:val="24"/>
        </w:rPr>
        <w:tab/>
        <w:t>nabyli żona J</w:t>
      </w:r>
      <w:r w:rsidR="00CD04F9">
        <w:rPr>
          <w:rStyle w:val="FontStyle55"/>
          <w:rFonts w:ascii="Arial" w:hAnsi="Arial" w:cs="Arial"/>
          <w:sz w:val="24"/>
          <w:szCs w:val="24"/>
        </w:rPr>
        <w:t>.</w:t>
      </w:r>
      <w:r w:rsidRPr="00C14C6F">
        <w:rPr>
          <w:rStyle w:val="FontStyle55"/>
          <w:rFonts w:ascii="Arial" w:hAnsi="Arial" w:cs="Arial"/>
          <w:sz w:val="24"/>
          <w:szCs w:val="24"/>
        </w:rPr>
        <w:tab/>
        <w:t>A</w:t>
      </w:r>
      <w:r w:rsidR="00CD04F9">
        <w:rPr>
          <w:rStyle w:val="FontStyle55"/>
          <w:rFonts w:ascii="Arial" w:hAnsi="Arial" w:cs="Arial"/>
          <w:sz w:val="24"/>
          <w:szCs w:val="24"/>
        </w:rPr>
        <w:t>.</w:t>
      </w:r>
      <w:r w:rsidRPr="00C14C6F">
        <w:rPr>
          <w:rStyle w:val="FontStyle55"/>
          <w:rFonts w:ascii="Arial" w:hAnsi="Arial" w:cs="Arial"/>
          <w:sz w:val="24"/>
          <w:szCs w:val="24"/>
        </w:rPr>
        <w:t xml:space="preserve">      </w:t>
      </w:r>
      <w:r w:rsidR="00CD04F9">
        <w:rPr>
          <w:rStyle w:val="FontStyle55"/>
          <w:rFonts w:ascii="Arial" w:hAnsi="Arial" w:cs="Arial"/>
          <w:sz w:val="24"/>
          <w:szCs w:val="24"/>
        </w:rPr>
        <w:t xml:space="preserve">P.     </w:t>
      </w:r>
      <w:r w:rsidRPr="00C14C6F">
        <w:rPr>
          <w:rStyle w:val="FontStyle55"/>
          <w:rFonts w:ascii="Arial" w:hAnsi="Arial" w:cs="Arial"/>
          <w:spacing w:val="130"/>
          <w:sz w:val="24"/>
          <w:szCs w:val="24"/>
        </w:rPr>
        <w:t>z</w:t>
      </w:r>
      <w:r w:rsidR="00CD04F9">
        <w:rPr>
          <w:rStyle w:val="FontStyle55"/>
          <w:rFonts w:ascii="Arial" w:hAnsi="Arial" w:cs="Arial"/>
          <w:spacing w:val="130"/>
          <w:sz w:val="24"/>
          <w:szCs w:val="24"/>
        </w:rPr>
        <w:t xml:space="preserve"> </w:t>
      </w:r>
      <w:r w:rsidRPr="00C14C6F">
        <w:rPr>
          <w:rStyle w:val="FontStyle55"/>
          <w:rFonts w:ascii="Arial" w:hAnsi="Arial" w:cs="Arial"/>
          <w:spacing w:val="130"/>
          <w:sz w:val="24"/>
          <w:szCs w:val="24"/>
        </w:rPr>
        <w:t>.</w:t>
      </w:r>
    </w:p>
    <w:p w14:paraId="49440D02" w14:textId="77777777" w:rsidR="00221BB6" w:rsidRPr="00C14C6F" w:rsidRDefault="00221BB6">
      <w:pPr>
        <w:pStyle w:val="Style24"/>
        <w:widowControl/>
        <w:tabs>
          <w:tab w:val="left" w:pos="1764"/>
          <w:tab w:val="left" w:pos="3816"/>
          <w:tab w:val="left" w:pos="5119"/>
        </w:tabs>
        <w:spacing w:line="410" w:lineRule="exact"/>
        <w:ind w:left="490"/>
        <w:jc w:val="left"/>
        <w:rPr>
          <w:rStyle w:val="FontStyle55"/>
          <w:rFonts w:ascii="Arial" w:hAnsi="Arial" w:cs="Arial"/>
          <w:sz w:val="24"/>
          <w:szCs w:val="24"/>
        </w:rPr>
      </w:pPr>
      <w:r w:rsidRPr="00C14C6F">
        <w:rPr>
          <w:rStyle w:val="FontStyle55"/>
          <w:rFonts w:ascii="Arial" w:hAnsi="Arial" w:cs="Arial"/>
          <w:sz w:val="24"/>
          <w:szCs w:val="24"/>
        </w:rPr>
        <w:t>T</w:t>
      </w:r>
      <w:r w:rsidR="00CD04F9">
        <w:rPr>
          <w:rStyle w:val="FontStyle55"/>
          <w:rFonts w:ascii="Arial" w:hAnsi="Arial" w:cs="Arial"/>
          <w:sz w:val="24"/>
          <w:szCs w:val="24"/>
        </w:rPr>
        <w:t>.</w:t>
      </w:r>
      <w:r w:rsidRPr="00C14C6F">
        <w:rPr>
          <w:rStyle w:val="FontStyle55"/>
          <w:rFonts w:ascii="Arial" w:hAnsi="Arial" w:cs="Arial"/>
          <w:sz w:val="24"/>
          <w:szCs w:val="24"/>
        </w:rPr>
        <w:tab/>
        <w:t>, syn J</w:t>
      </w:r>
      <w:r w:rsidR="00CD04F9">
        <w:rPr>
          <w:rStyle w:val="FontStyle55"/>
          <w:rFonts w:ascii="Arial" w:hAnsi="Arial" w:cs="Arial"/>
          <w:sz w:val="24"/>
          <w:szCs w:val="24"/>
        </w:rPr>
        <w:t xml:space="preserve">. </w:t>
      </w:r>
      <w:r w:rsidRPr="00C14C6F">
        <w:rPr>
          <w:rStyle w:val="FontStyle55"/>
          <w:rFonts w:ascii="Arial" w:hAnsi="Arial" w:cs="Arial"/>
          <w:sz w:val="24"/>
          <w:szCs w:val="24"/>
        </w:rPr>
        <w:t xml:space="preserve">     </w:t>
      </w:r>
      <w:r w:rsidRPr="00C14C6F">
        <w:rPr>
          <w:rStyle w:val="FontStyle52"/>
          <w:rFonts w:ascii="Arial" w:hAnsi="Arial" w:cs="Arial"/>
          <w:sz w:val="24"/>
          <w:szCs w:val="24"/>
        </w:rPr>
        <w:t>T</w:t>
      </w:r>
      <w:r w:rsidR="00CD04F9">
        <w:rPr>
          <w:rStyle w:val="FontStyle52"/>
          <w:rFonts w:ascii="Arial" w:hAnsi="Arial" w:cs="Arial"/>
          <w:sz w:val="24"/>
          <w:szCs w:val="24"/>
        </w:rPr>
        <w:t>.</w:t>
      </w:r>
      <w:r w:rsidRPr="00C14C6F">
        <w:rPr>
          <w:rStyle w:val="FontStyle52"/>
          <w:rFonts w:ascii="Arial" w:hAnsi="Arial" w:cs="Arial"/>
          <w:sz w:val="24"/>
          <w:szCs w:val="24"/>
        </w:rPr>
        <w:tab/>
      </w:r>
      <w:r w:rsidRPr="00C14C6F">
        <w:rPr>
          <w:rStyle w:val="FontStyle55"/>
          <w:rFonts w:ascii="Arial" w:hAnsi="Arial" w:cs="Arial"/>
          <w:sz w:val="24"/>
          <w:szCs w:val="24"/>
        </w:rPr>
        <w:t>P</w:t>
      </w:r>
      <w:r w:rsidR="00CD04F9">
        <w:rPr>
          <w:rStyle w:val="FontStyle55"/>
          <w:rFonts w:ascii="Arial" w:hAnsi="Arial" w:cs="Arial"/>
          <w:sz w:val="24"/>
          <w:szCs w:val="24"/>
        </w:rPr>
        <w:t>.</w:t>
      </w:r>
      <w:r w:rsidRPr="00C14C6F">
        <w:rPr>
          <w:rStyle w:val="FontStyle55"/>
          <w:rFonts w:ascii="Arial" w:hAnsi="Arial" w:cs="Arial"/>
          <w:sz w:val="24"/>
          <w:szCs w:val="24"/>
        </w:rPr>
        <w:tab/>
        <w:t>oraz córka Z</w:t>
      </w:r>
      <w:r w:rsidR="00CD04F9">
        <w:rPr>
          <w:rStyle w:val="FontStyle55"/>
          <w:rFonts w:ascii="Arial" w:hAnsi="Arial" w:cs="Arial"/>
          <w:sz w:val="24"/>
          <w:szCs w:val="24"/>
        </w:rPr>
        <w:t>.</w:t>
      </w:r>
      <w:r w:rsidRPr="00C14C6F">
        <w:rPr>
          <w:rStyle w:val="FontStyle55"/>
          <w:rFonts w:ascii="Arial" w:hAnsi="Arial" w:cs="Arial"/>
          <w:sz w:val="24"/>
          <w:szCs w:val="24"/>
        </w:rPr>
        <w:t xml:space="preserve">     </w:t>
      </w:r>
      <w:r w:rsidRPr="00C14C6F">
        <w:rPr>
          <w:rStyle w:val="FontStyle52"/>
          <w:rFonts w:ascii="Arial" w:hAnsi="Arial" w:cs="Arial"/>
          <w:sz w:val="24"/>
          <w:szCs w:val="24"/>
        </w:rPr>
        <w:t>E</w:t>
      </w:r>
      <w:r w:rsidR="00CD04F9">
        <w:rPr>
          <w:rStyle w:val="FontStyle52"/>
          <w:rFonts w:ascii="Arial" w:hAnsi="Arial" w:cs="Arial"/>
          <w:sz w:val="24"/>
          <w:szCs w:val="24"/>
        </w:rPr>
        <w:t xml:space="preserve">.   </w:t>
      </w:r>
      <w:r w:rsidRPr="00C14C6F">
        <w:rPr>
          <w:rStyle w:val="FontStyle52"/>
          <w:rFonts w:ascii="Arial" w:hAnsi="Arial" w:cs="Arial"/>
          <w:sz w:val="24"/>
          <w:szCs w:val="24"/>
        </w:rPr>
        <w:t xml:space="preserve"> </w:t>
      </w:r>
      <w:r w:rsidRPr="00C14C6F">
        <w:rPr>
          <w:rStyle w:val="FontStyle55"/>
          <w:rFonts w:ascii="Arial" w:hAnsi="Arial" w:cs="Arial"/>
          <w:sz w:val="24"/>
          <w:szCs w:val="24"/>
        </w:rPr>
        <w:t>C</w:t>
      </w:r>
      <w:r w:rsidR="00CD04F9">
        <w:rPr>
          <w:rStyle w:val="FontStyle55"/>
          <w:rFonts w:ascii="Arial" w:hAnsi="Arial" w:cs="Arial"/>
          <w:sz w:val="24"/>
          <w:szCs w:val="24"/>
        </w:rPr>
        <w:t>.</w:t>
      </w:r>
    </w:p>
    <w:p w14:paraId="52B3E94E" w14:textId="77777777" w:rsidR="00221BB6" w:rsidRPr="00C14C6F" w:rsidRDefault="00221BB6">
      <w:pPr>
        <w:pStyle w:val="Style24"/>
        <w:widowControl/>
        <w:tabs>
          <w:tab w:val="left" w:pos="2196"/>
        </w:tabs>
        <w:spacing w:line="410" w:lineRule="exact"/>
        <w:ind w:left="497"/>
        <w:jc w:val="left"/>
        <w:rPr>
          <w:rStyle w:val="FontStyle55"/>
          <w:rFonts w:ascii="Arial" w:hAnsi="Arial" w:cs="Arial"/>
          <w:sz w:val="24"/>
          <w:szCs w:val="24"/>
        </w:rPr>
      </w:pPr>
      <w:r w:rsidRPr="00C14C6F">
        <w:rPr>
          <w:rStyle w:val="FontStyle55"/>
          <w:rFonts w:ascii="Arial" w:hAnsi="Arial" w:cs="Arial"/>
          <w:sz w:val="24"/>
          <w:szCs w:val="24"/>
        </w:rPr>
        <w:t xml:space="preserve">z </w:t>
      </w:r>
      <w:r w:rsidR="00CD04F9">
        <w:rPr>
          <w:rStyle w:val="FontStyle55"/>
          <w:rFonts w:ascii="Arial" w:hAnsi="Arial" w:cs="Arial"/>
          <w:sz w:val="24"/>
          <w:szCs w:val="24"/>
        </w:rPr>
        <w:t xml:space="preserve"> </w:t>
      </w:r>
      <w:r w:rsidRPr="00C14C6F">
        <w:rPr>
          <w:rStyle w:val="FontStyle55"/>
          <w:rFonts w:ascii="Arial" w:hAnsi="Arial" w:cs="Arial"/>
          <w:sz w:val="24"/>
          <w:szCs w:val="24"/>
        </w:rPr>
        <w:t xml:space="preserve">d. </w:t>
      </w:r>
      <w:r w:rsidR="00CD04F9">
        <w:rPr>
          <w:rStyle w:val="FontStyle55"/>
          <w:rFonts w:ascii="Arial" w:hAnsi="Arial" w:cs="Arial"/>
          <w:sz w:val="24"/>
          <w:szCs w:val="24"/>
        </w:rPr>
        <w:t xml:space="preserve"> </w:t>
      </w:r>
      <w:r w:rsidRPr="00C14C6F">
        <w:rPr>
          <w:rStyle w:val="FontStyle55"/>
          <w:rFonts w:ascii="Arial" w:hAnsi="Arial" w:cs="Arial"/>
          <w:sz w:val="24"/>
          <w:szCs w:val="24"/>
        </w:rPr>
        <w:t>P.</w:t>
      </w:r>
      <w:r w:rsidRPr="00C14C6F">
        <w:rPr>
          <w:rStyle w:val="FontStyle55"/>
          <w:rFonts w:ascii="Arial" w:hAnsi="Arial" w:cs="Arial"/>
          <w:sz w:val="24"/>
          <w:szCs w:val="24"/>
        </w:rPr>
        <w:tab/>
      </w:r>
      <w:r w:rsidR="00CD04F9">
        <w:rPr>
          <w:rStyle w:val="FontStyle55"/>
          <w:rFonts w:ascii="Arial" w:hAnsi="Arial" w:cs="Arial"/>
          <w:sz w:val="24"/>
          <w:szCs w:val="24"/>
        </w:rPr>
        <w:t xml:space="preserve">  </w:t>
      </w:r>
      <w:r w:rsidRPr="00C14C6F">
        <w:rPr>
          <w:rStyle w:val="FontStyle55"/>
          <w:rFonts w:ascii="Arial" w:hAnsi="Arial" w:cs="Arial"/>
          <w:sz w:val="24"/>
          <w:szCs w:val="24"/>
        </w:rPr>
        <w:t xml:space="preserve">po </w:t>
      </w:r>
      <w:r w:rsidRPr="00C14C6F">
        <w:rPr>
          <w:rStyle w:val="FontStyle52"/>
          <w:rFonts w:ascii="Arial" w:hAnsi="Arial" w:cs="Arial"/>
          <w:sz w:val="24"/>
          <w:szCs w:val="24"/>
        </w:rPr>
        <w:t>1</w:t>
      </w:r>
      <w:r w:rsidRPr="00C14C6F">
        <w:rPr>
          <w:rStyle w:val="FontStyle55"/>
          <w:rFonts w:ascii="Arial" w:hAnsi="Arial" w:cs="Arial"/>
          <w:sz w:val="24"/>
          <w:szCs w:val="24"/>
        </w:rPr>
        <w:t>/3 części każde z nich, natomiast spadek po J</w:t>
      </w:r>
      <w:r w:rsidR="00CD04F9">
        <w:rPr>
          <w:rStyle w:val="FontStyle55"/>
          <w:rFonts w:ascii="Arial" w:hAnsi="Arial" w:cs="Arial"/>
          <w:sz w:val="24"/>
          <w:szCs w:val="24"/>
        </w:rPr>
        <w:t xml:space="preserve">. </w:t>
      </w:r>
      <w:r w:rsidRPr="00C14C6F">
        <w:rPr>
          <w:rStyle w:val="FontStyle55"/>
          <w:rFonts w:ascii="Arial" w:hAnsi="Arial" w:cs="Arial"/>
          <w:sz w:val="24"/>
          <w:szCs w:val="24"/>
        </w:rPr>
        <w:t xml:space="preserve"> A</w:t>
      </w:r>
      <w:r w:rsidR="00CD04F9">
        <w:rPr>
          <w:rStyle w:val="FontStyle55"/>
          <w:rFonts w:ascii="Arial" w:hAnsi="Arial" w:cs="Arial"/>
          <w:sz w:val="24"/>
          <w:szCs w:val="24"/>
        </w:rPr>
        <w:t>.</w:t>
      </w:r>
    </w:p>
    <w:p w14:paraId="5B0A3E89" w14:textId="77777777" w:rsidR="00221BB6" w:rsidRPr="00C14C6F" w:rsidRDefault="00221BB6">
      <w:pPr>
        <w:pStyle w:val="Style24"/>
        <w:widowControl/>
        <w:tabs>
          <w:tab w:val="left" w:pos="1793"/>
          <w:tab w:val="left" w:pos="3874"/>
          <w:tab w:val="left" w:pos="6343"/>
        </w:tabs>
        <w:spacing w:line="410" w:lineRule="exact"/>
        <w:ind w:left="497"/>
        <w:jc w:val="left"/>
        <w:rPr>
          <w:rStyle w:val="FontStyle55"/>
          <w:rFonts w:ascii="Arial" w:hAnsi="Arial" w:cs="Arial"/>
          <w:sz w:val="24"/>
          <w:szCs w:val="24"/>
        </w:rPr>
      </w:pPr>
      <w:r w:rsidRPr="00C14C6F">
        <w:rPr>
          <w:rStyle w:val="FontStyle55"/>
          <w:rFonts w:ascii="Arial" w:hAnsi="Arial" w:cs="Arial"/>
          <w:sz w:val="24"/>
          <w:szCs w:val="24"/>
        </w:rPr>
        <w:t>P</w:t>
      </w:r>
      <w:r w:rsidR="00CD04F9">
        <w:rPr>
          <w:rStyle w:val="FontStyle55"/>
          <w:rFonts w:ascii="Arial" w:hAnsi="Arial" w:cs="Arial"/>
          <w:sz w:val="24"/>
          <w:szCs w:val="24"/>
        </w:rPr>
        <w:t>.</w:t>
      </w:r>
      <w:r w:rsidRPr="00C14C6F">
        <w:rPr>
          <w:rStyle w:val="FontStyle55"/>
          <w:rFonts w:ascii="Arial" w:hAnsi="Arial" w:cs="Arial"/>
          <w:sz w:val="24"/>
          <w:szCs w:val="24"/>
        </w:rPr>
        <w:tab/>
        <w:t xml:space="preserve">z </w:t>
      </w:r>
      <w:r w:rsidR="00CD04F9">
        <w:rPr>
          <w:rStyle w:val="FontStyle55"/>
          <w:rFonts w:ascii="Arial" w:hAnsi="Arial" w:cs="Arial"/>
          <w:sz w:val="24"/>
          <w:szCs w:val="24"/>
        </w:rPr>
        <w:t xml:space="preserve">  </w:t>
      </w:r>
      <w:r w:rsidRPr="00C14C6F">
        <w:rPr>
          <w:rStyle w:val="FontStyle55"/>
          <w:rFonts w:ascii="Arial" w:hAnsi="Arial" w:cs="Arial"/>
          <w:sz w:val="24"/>
          <w:szCs w:val="24"/>
        </w:rPr>
        <w:t>d. T</w:t>
      </w:r>
      <w:r w:rsidR="00CD04F9">
        <w:rPr>
          <w:rStyle w:val="FontStyle55"/>
          <w:rFonts w:ascii="Arial" w:hAnsi="Arial" w:cs="Arial"/>
          <w:sz w:val="24"/>
          <w:szCs w:val="24"/>
        </w:rPr>
        <w:t>.</w:t>
      </w:r>
      <w:r w:rsidRPr="00C14C6F">
        <w:rPr>
          <w:rStyle w:val="FontStyle55"/>
          <w:rFonts w:ascii="Arial" w:hAnsi="Arial" w:cs="Arial"/>
          <w:sz w:val="24"/>
          <w:szCs w:val="24"/>
        </w:rPr>
        <w:tab/>
        <w:t>zmarłej w dniu</w:t>
      </w:r>
      <w:r w:rsidR="00CD04F9">
        <w:rPr>
          <w:rStyle w:val="FontStyle55"/>
          <w:rFonts w:ascii="Arial" w:hAnsi="Arial" w:cs="Arial"/>
          <w:sz w:val="24"/>
          <w:szCs w:val="24"/>
        </w:rPr>
        <w:t xml:space="preserve">  </w:t>
      </w:r>
      <w:r w:rsidRPr="00C14C6F">
        <w:rPr>
          <w:rStyle w:val="FontStyle55"/>
          <w:rFonts w:ascii="Arial" w:hAnsi="Arial" w:cs="Arial"/>
          <w:sz w:val="24"/>
          <w:szCs w:val="24"/>
        </w:rPr>
        <w:t xml:space="preserve"> 1982 r. </w:t>
      </w:r>
      <w:r w:rsidR="00CD04F9">
        <w:rPr>
          <w:rStyle w:val="FontStyle55"/>
          <w:rFonts w:ascii="Arial" w:hAnsi="Arial" w:cs="Arial"/>
          <w:sz w:val="24"/>
          <w:szCs w:val="24"/>
        </w:rPr>
        <w:t xml:space="preserve">  </w:t>
      </w:r>
      <w:r w:rsidRPr="00C14C6F">
        <w:rPr>
          <w:rStyle w:val="FontStyle55"/>
          <w:rFonts w:ascii="Arial" w:hAnsi="Arial" w:cs="Arial"/>
          <w:sz w:val="24"/>
          <w:szCs w:val="24"/>
        </w:rPr>
        <w:t xml:space="preserve">nabyli </w:t>
      </w:r>
      <w:r w:rsidR="00CD04F9">
        <w:rPr>
          <w:rStyle w:val="FontStyle55"/>
          <w:rFonts w:ascii="Arial" w:hAnsi="Arial" w:cs="Arial"/>
          <w:sz w:val="24"/>
          <w:szCs w:val="24"/>
        </w:rPr>
        <w:t xml:space="preserve"> </w:t>
      </w:r>
      <w:r w:rsidRPr="00C14C6F">
        <w:rPr>
          <w:rStyle w:val="FontStyle55"/>
          <w:rFonts w:ascii="Arial" w:hAnsi="Arial" w:cs="Arial"/>
          <w:sz w:val="24"/>
          <w:szCs w:val="24"/>
        </w:rPr>
        <w:t xml:space="preserve">córka </w:t>
      </w:r>
      <w:r w:rsidR="00CD04F9">
        <w:rPr>
          <w:rStyle w:val="FontStyle55"/>
          <w:rFonts w:ascii="Arial" w:hAnsi="Arial" w:cs="Arial"/>
          <w:sz w:val="24"/>
          <w:szCs w:val="24"/>
        </w:rPr>
        <w:t xml:space="preserve"> </w:t>
      </w:r>
      <w:r w:rsidRPr="00C14C6F">
        <w:rPr>
          <w:rStyle w:val="FontStyle55"/>
          <w:rFonts w:ascii="Arial" w:hAnsi="Arial" w:cs="Arial"/>
          <w:sz w:val="24"/>
          <w:szCs w:val="24"/>
        </w:rPr>
        <w:t>Z</w:t>
      </w:r>
      <w:r w:rsidR="00CD04F9">
        <w:rPr>
          <w:rStyle w:val="FontStyle55"/>
          <w:rFonts w:ascii="Arial" w:hAnsi="Arial" w:cs="Arial"/>
          <w:sz w:val="24"/>
          <w:szCs w:val="24"/>
        </w:rPr>
        <w:t>.</w:t>
      </w:r>
    </w:p>
    <w:p w14:paraId="330DE882" w14:textId="77777777" w:rsidR="00221BB6" w:rsidRPr="00C14C6F" w:rsidRDefault="00221BB6">
      <w:pPr>
        <w:pStyle w:val="Style24"/>
        <w:widowControl/>
        <w:tabs>
          <w:tab w:val="left" w:pos="2830"/>
          <w:tab w:val="left" w:pos="4752"/>
          <w:tab w:val="left" w:pos="7243"/>
          <w:tab w:val="left" w:pos="8273"/>
        </w:tabs>
        <w:spacing w:before="7" w:line="410" w:lineRule="exact"/>
        <w:ind w:left="497"/>
        <w:jc w:val="left"/>
        <w:rPr>
          <w:rStyle w:val="FontStyle55"/>
          <w:rFonts w:ascii="Arial" w:hAnsi="Arial" w:cs="Arial"/>
          <w:sz w:val="24"/>
          <w:szCs w:val="24"/>
        </w:rPr>
      </w:pPr>
      <w:r w:rsidRPr="00C14C6F">
        <w:rPr>
          <w:rStyle w:val="FontStyle52"/>
          <w:rFonts w:ascii="Arial" w:hAnsi="Arial" w:cs="Arial"/>
          <w:sz w:val="24"/>
          <w:szCs w:val="24"/>
        </w:rPr>
        <w:t>E</w:t>
      </w:r>
      <w:r w:rsidR="00CD04F9">
        <w:rPr>
          <w:rStyle w:val="FontStyle52"/>
          <w:rFonts w:ascii="Arial" w:hAnsi="Arial" w:cs="Arial"/>
          <w:sz w:val="24"/>
          <w:szCs w:val="24"/>
        </w:rPr>
        <w:t>.</w:t>
      </w:r>
      <w:r w:rsidRPr="00C14C6F">
        <w:rPr>
          <w:rStyle w:val="FontStyle52"/>
          <w:rFonts w:ascii="Arial" w:hAnsi="Arial" w:cs="Arial"/>
          <w:sz w:val="24"/>
          <w:szCs w:val="24"/>
        </w:rPr>
        <w:t xml:space="preserve">        </w:t>
      </w:r>
      <w:r w:rsidRPr="00C14C6F">
        <w:rPr>
          <w:rStyle w:val="FontStyle55"/>
          <w:rFonts w:ascii="Arial" w:hAnsi="Arial" w:cs="Arial"/>
          <w:sz w:val="24"/>
          <w:szCs w:val="24"/>
        </w:rPr>
        <w:t>C</w:t>
      </w:r>
      <w:r w:rsidR="00CD04F9">
        <w:rPr>
          <w:rStyle w:val="FontStyle55"/>
          <w:rFonts w:ascii="Arial" w:hAnsi="Arial" w:cs="Arial"/>
          <w:sz w:val="24"/>
          <w:szCs w:val="24"/>
        </w:rPr>
        <w:t>.</w:t>
      </w:r>
      <w:r w:rsidRPr="00C14C6F">
        <w:rPr>
          <w:rStyle w:val="FontStyle55"/>
          <w:rFonts w:ascii="Arial" w:hAnsi="Arial" w:cs="Arial"/>
          <w:sz w:val="24"/>
          <w:szCs w:val="24"/>
        </w:rPr>
        <w:tab/>
        <w:t xml:space="preserve">z </w:t>
      </w:r>
      <w:r w:rsidR="00CD04F9">
        <w:rPr>
          <w:rStyle w:val="FontStyle55"/>
          <w:rFonts w:ascii="Arial" w:hAnsi="Arial" w:cs="Arial"/>
          <w:sz w:val="24"/>
          <w:szCs w:val="24"/>
        </w:rPr>
        <w:t xml:space="preserve"> </w:t>
      </w:r>
      <w:r w:rsidRPr="00C14C6F">
        <w:rPr>
          <w:rStyle w:val="FontStyle55"/>
          <w:rFonts w:ascii="Arial" w:hAnsi="Arial" w:cs="Arial"/>
          <w:sz w:val="24"/>
          <w:szCs w:val="24"/>
        </w:rPr>
        <w:t xml:space="preserve">d. </w:t>
      </w:r>
      <w:r w:rsidR="00CD04F9">
        <w:rPr>
          <w:rStyle w:val="FontStyle55"/>
          <w:rFonts w:ascii="Arial" w:hAnsi="Arial" w:cs="Arial"/>
          <w:sz w:val="24"/>
          <w:szCs w:val="24"/>
        </w:rPr>
        <w:t xml:space="preserve"> </w:t>
      </w:r>
      <w:r w:rsidRPr="00C14C6F">
        <w:rPr>
          <w:rStyle w:val="FontStyle55"/>
          <w:rFonts w:ascii="Arial" w:hAnsi="Arial" w:cs="Arial"/>
          <w:sz w:val="24"/>
          <w:szCs w:val="24"/>
        </w:rPr>
        <w:t>P</w:t>
      </w:r>
      <w:r w:rsidR="00CD04F9">
        <w:rPr>
          <w:rStyle w:val="FontStyle55"/>
          <w:rFonts w:ascii="Arial" w:hAnsi="Arial" w:cs="Arial"/>
          <w:sz w:val="24"/>
          <w:szCs w:val="24"/>
        </w:rPr>
        <w:t>.</w:t>
      </w:r>
      <w:r w:rsidRPr="00C14C6F">
        <w:rPr>
          <w:rStyle w:val="FontStyle55"/>
          <w:rFonts w:ascii="Arial" w:hAnsi="Arial" w:cs="Arial"/>
          <w:sz w:val="24"/>
          <w:szCs w:val="24"/>
        </w:rPr>
        <w:tab/>
      </w:r>
      <w:r w:rsidR="00CD04F9">
        <w:rPr>
          <w:rStyle w:val="FontStyle52"/>
          <w:rFonts w:ascii="Arial" w:hAnsi="Arial" w:cs="Arial"/>
          <w:sz w:val="24"/>
          <w:szCs w:val="24"/>
        </w:rPr>
        <w:t>o</w:t>
      </w:r>
      <w:r w:rsidRPr="00C14C6F">
        <w:rPr>
          <w:rStyle w:val="FontStyle52"/>
          <w:rFonts w:ascii="Arial" w:hAnsi="Arial" w:cs="Arial"/>
          <w:sz w:val="24"/>
          <w:szCs w:val="24"/>
        </w:rPr>
        <w:t xml:space="preserve">raz </w:t>
      </w:r>
      <w:r w:rsidRPr="00C14C6F">
        <w:rPr>
          <w:rStyle w:val="FontStyle55"/>
          <w:rFonts w:ascii="Arial" w:hAnsi="Arial" w:cs="Arial"/>
          <w:sz w:val="24"/>
          <w:szCs w:val="24"/>
        </w:rPr>
        <w:t xml:space="preserve">syn </w:t>
      </w:r>
      <w:r w:rsidR="00DD61F0">
        <w:rPr>
          <w:rStyle w:val="FontStyle55"/>
          <w:rFonts w:ascii="Arial" w:hAnsi="Arial" w:cs="Arial"/>
          <w:sz w:val="24"/>
          <w:szCs w:val="24"/>
        </w:rPr>
        <w:t xml:space="preserve"> </w:t>
      </w:r>
      <w:r w:rsidRPr="00C14C6F">
        <w:rPr>
          <w:rStyle w:val="FontStyle55"/>
          <w:rFonts w:ascii="Arial" w:hAnsi="Arial" w:cs="Arial"/>
          <w:sz w:val="24"/>
          <w:szCs w:val="24"/>
        </w:rPr>
        <w:t>J</w:t>
      </w:r>
      <w:r w:rsidR="00CD04F9">
        <w:rPr>
          <w:rStyle w:val="FontStyle55"/>
          <w:rFonts w:ascii="Arial" w:hAnsi="Arial" w:cs="Arial"/>
          <w:sz w:val="24"/>
          <w:szCs w:val="24"/>
        </w:rPr>
        <w:t>.</w:t>
      </w:r>
      <w:r w:rsidRPr="00C14C6F">
        <w:rPr>
          <w:rStyle w:val="FontStyle55"/>
          <w:rFonts w:ascii="Arial" w:hAnsi="Arial" w:cs="Arial"/>
          <w:sz w:val="24"/>
          <w:szCs w:val="24"/>
        </w:rPr>
        <w:t xml:space="preserve">    T</w:t>
      </w:r>
      <w:r w:rsidR="00CD04F9">
        <w:rPr>
          <w:rStyle w:val="FontStyle55"/>
          <w:rFonts w:ascii="Arial" w:hAnsi="Arial" w:cs="Arial"/>
          <w:sz w:val="24"/>
          <w:szCs w:val="24"/>
        </w:rPr>
        <w:t>.</w:t>
      </w:r>
      <w:r w:rsidRPr="00C14C6F">
        <w:rPr>
          <w:rStyle w:val="FontStyle55"/>
          <w:rFonts w:ascii="Arial" w:hAnsi="Arial" w:cs="Arial"/>
          <w:sz w:val="24"/>
          <w:szCs w:val="24"/>
        </w:rPr>
        <w:tab/>
      </w:r>
      <w:r w:rsidRPr="00C14C6F">
        <w:rPr>
          <w:rStyle w:val="FontStyle55"/>
          <w:rFonts w:ascii="Arial" w:hAnsi="Arial" w:cs="Arial"/>
          <w:sz w:val="24"/>
          <w:szCs w:val="24"/>
        </w:rPr>
        <w:tab/>
        <w:t xml:space="preserve"> po 1/2</w:t>
      </w:r>
    </w:p>
    <w:p w14:paraId="379D9BCB" w14:textId="77777777" w:rsidR="00221BB6" w:rsidRPr="00C14C6F" w:rsidRDefault="00221BB6">
      <w:pPr>
        <w:pStyle w:val="Style24"/>
        <w:widowControl/>
        <w:tabs>
          <w:tab w:val="left" w:pos="7978"/>
        </w:tabs>
        <w:spacing w:line="410" w:lineRule="exact"/>
        <w:ind w:left="497"/>
        <w:jc w:val="left"/>
        <w:rPr>
          <w:rStyle w:val="FontStyle55"/>
          <w:rFonts w:ascii="Arial" w:hAnsi="Arial" w:cs="Arial"/>
          <w:sz w:val="24"/>
          <w:szCs w:val="24"/>
        </w:rPr>
      </w:pPr>
      <w:r w:rsidRPr="00C14C6F">
        <w:rPr>
          <w:rStyle w:val="FontStyle55"/>
          <w:rFonts w:ascii="Arial" w:hAnsi="Arial" w:cs="Arial"/>
          <w:sz w:val="24"/>
          <w:szCs w:val="24"/>
        </w:rPr>
        <w:t xml:space="preserve">części każde z nich. Postanowieniem Sądu Rejonowego dla m.st. </w:t>
      </w:r>
      <w:r w:rsidR="00DD61F0">
        <w:rPr>
          <w:rStyle w:val="FontStyle55"/>
          <w:rFonts w:ascii="Arial" w:hAnsi="Arial" w:cs="Arial"/>
          <w:sz w:val="24"/>
          <w:szCs w:val="24"/>
        </w:rPr>
        <w:t xml:space="preserve"> </w:t>
      </w:r>
      <w:r w:rsidRPr="00C14C6F">
        <w:rPr>
          <w:rStyle w:val="FontStyle55"/>
          <w:rFonts w:ascii="Arial" w:hAnsi="Arial" w:cs="Arial"/>
          <w:sz w:val="24"/>
          <w:szCs w:val="24"/>
        </w:rPr>
        <w:t>W</w:t>
      </w:r>
      <w:r w:rsidR="00DD61F0">
        <w:rPr>
          <w:rStyle w:val="FontStyle55"/>
          <w:rFonts w:ascii="Arial" w:hAnsi="Arial" w:cs="Arial"/>
          <w:sz w:val="24"/>
          <w:szCs w:val="24"/>
        </w:rPr>
        <w:t xml:space="preserve">. </w:t>
      </w:r>
      <w:r w:rsidR="00DD61F0" w:rsidRPr="00DD61F0">
        <w:rPr>
          <w:rStyle w:val="FontStyle55"/>
          <w:rFonts w:ascii="Arial" w:hAnsi="Arial" w:cs="Arial"/>
          <w:sz w:val="24"/>
          <w:szCs w:val="24"/>
        </w:rPr>
        <w:t xml:space="preserve"> </w:t>
      </w:r>
      <w:r w:rsidRPr="00DD61F0">
        <w:rPr>
          <w:rStyle w:val="FontStyle66"/>
          <w:rFonts w:ascii="Arial" w:hAnsi="Arial" w:cs="Arial"/>
          <w:b w:val="0"/>
          <w:bCs w:val="0"/>
          <w:i w:val="0"/>
          <w:iCs w:val="0"/>
          <w:spacing w:val="140"/>
          <w:sz w:val="24"/>
          <w:szCs w:val="24"/>
        </w:rPr>
        <w:t>z</w:t>
      </w:r>
      <w:r w:rsidRPr="00C14C6F">
        <w:rPr>
          <w:rStyle w:val="FontStyle66"/>
          <w:rFonts w:ascii="Arial" w:hAnsi="Arial" w:cs="Arial"/>
          <w:sz w:val="24"/>
          <w:szCs w:val="24"/>
        </w:rPr>
        <w:t xml:space="preserve"> </w:t>
      </w:r>
      <w:r w:rsidRPr="00C14C6F">
        <w:rPr>
          <w:rStyle w:val="FontStyle55"/>
          <w:rFonts w:ascii="Arial" w:hAnsi="Arial" w:cs="Arial"/>
          <w:sz w:val="24"/>
          <w:szCs w:val="24"/>
        </w:rPr>
        <w:t>dnia</w:t>
      </w:r>
    </w:p>
    <w:p w14:paraId="346E890C" w14:textId="77777777" w:rsidR="00DD61F0" w:rsidRDefault="00221BB6" w:rsidP="00DD61F0">
      <w:pPr>
        <w:pStyle w:val="Style25"/>
        <w:widowControl/>
        <w:tabs>
          <w:tab w:val="left" w:pos="3002"/>
          <w:tab w:val="left" w:pos="5472"/>
          <w:tab w:val="left" w:pos="6883"/>
        </w:tabs>
        <w:spacing w:line="410" w:lineRule="exact"/>
        <w:ind w:right="36"/>
        <w:jc w:val="right"/>
        <w:rPr>
          <w:rStyle w:val="FontStyle55"/>
          <w:rFonts w:ascii="Arial" w:hAnsi="Arial" w:cs="Arial"/>
          <w:sz w:val="24"/>
          <w:szCs w:val="24"/>
        </w:rPr>
      </w:pPr>
      <w:r w:rsidRPr="00C14C6F">
        <w:rPr>
          <w:rStyle w:val="FontStyle55"/>
          <w:rFonts w:ascii="Arial" w:hAnsi="Arial" w:cs="Arial"/>
          <w:sz w:val="24"/>
          <w:szCs w:val="24"/>
        </w:rPr>
        <w:t>1989 r., sygn. akt</w:t>
      </w:r>
      <w:r w:rsidRPr="00C14C6F">
        <w:rPr>
          <w:rStyle w:val="FontStyle55"/>
          <w:rFonts w:ascii="Arial" w:hAnsi="Arial" w:cs="Arial"/>
          <w:sz w:val="24"/>
          <w:szCs w:val="24"/>
        </w:rPr>
        <w:tab/>
        <w:t xml:space="preserve">, spadek po </w:t>
      </w:r>
      <w:r w:rsidR="00DD61F0">
        <w:rPr>
          <w:rStyle w:val="FontStyle55"/>
          <w:rFonts w:ascii="Arial" w:hAnsi="Arial" w:cs="Arial"/>
          <w:sz w:val="24"/>
          <w:szCs w:val="24"/>
        </w:rPr>
        <w:t xml:space="preserve"> </w:t>
      </w:r>
      <w:r w:rsidRPr="00C14C6F">
        <w:rPr>
          <w:rStyle w:val="FontStyle55"/>
          <w:rFonts w:ascii="Arial" w:hAnsi="Arial" w:cs="Arial"/>
          <w:sz w:val="24"/>
          <w:szCs w:val="24"/>
        </w:rPr>
        <w:t>K</w:t>
      </w:r>
      <w:r w:rsidR="00DD61F0">
        <w:rPr>
          <w:rStyle w:val="FontStyle55"/>
          <w:rFonts w:ascii="Arial" w:hAnsi="Arial" w:cs="Arial"/>
          <w:sz w:val="24"/>
          <w:szCs w:val="24"/>
        </w:rPr>
        <w:t>.</w:t>
      </w:r>
      <w:r w:rsidRPr="00C14C6F">
        <w:rPr>
          <w:rStyle w:val="FontStyle55"/>
          <w:rFonts w:ascii="Arial" w:hAnsi="Arial" w:cs="Arial"/>
          <w:sz w:val="24"/>
          <w:szCs w:val="24"/>
        </w:rPr>
        <w:tab/>
        <w:t>P</w:t>
      </w:r>
      <w:r w:rsidR="00DD61F0">
        <w:rPr>
          <w:rStyle w:val="FontStyle55"/>
          <w:rFonts w:ascii="Arial" w:hAnsi="Arial" w:cs="Arial"/>
          <w:sz w:val="24"/>
          <w:szCs w:val="24"/>
        </w:rPr>
        <w:t>.</w:t>
      </w:r>
      <w:r w:rsidRPr="00C14C6F">
        <w:rPr>
          <w:rStyle w:val="FontStyle55"/>
          <w:rFonts w:ascii="Arial" w:hAnsi="Arial" w:cs="Arial"/>
          <w:sz w:val="24"/>
          <w:szCs w:val="24"/>
        </w:rPr>
        <w:tab/>
        <w:t>, nabyły</w:t>
      </w:r>
    </w:p>
    <w:p w14:paraId="0F8C6415" w14:textId="77777777" w:rsidR="00DD61F0" w:rsidRDefault="00DD61F0" w:rsidP="00DD61F0">
      <w:pPr>
        <w:pStyle w:val="Style25"/>
        <w:widowControl/>
        <w:tabs>
          <w:tab w:val="left" w:pos="3002"/>
          <w:tab w:val="left" w:pos="5472"/>
          <w:tab w:val="left" w:pos="6883"/>
        </w:tabs>
        <w:spacing w:line="410" w:lineRule="exact"/>
        <w:ind w:right="36"/>
        <w:rPr>
          <w:rStyle w:val="FontStyle55"/>
          <w:rFonts w:ascii="Arial" w:hAnsi="Arial" w:cs="Arial"/>
          <w:sz w:val="24"/>
          <w:szCs w:val="24"/>
        </w:rPr>
      </w:pPr>
      <w:r>
        <w:rPr>
          <w:rStyle w:val="FontStyle55"/>
          <w:rFonts w:ascii="Arial" w:hAnsi="Arial" w:cs="Arial"/>
          <w:sz w:val="24"/>
          <w:szCs w:val="24"/>
        </w:rPr>
        <w:t xml:space="preserve">     </w:t>
      </w:r>
      <w:r w:rsidR="00221BB6" w:rsidRPr="00C14C6F">
        <w:rPr>
          <w:rStyle w:val="FontStyle55"/>
          <w:rFonts w:ascii="Arial" w:hAnsi="Arial" w:cs="Arial"/>
          <w:sz w:val="24"/>
          <w:szCs w:val="24"/>
        </w:rPr>
        <w:t>żona H</w:t>
      </w:r>
      <w:r>
        <w:rPr>
          <w:rStyle w:val="FontStyle55"/>
          <w:rFonts w:ascii="Arial" w:hAnsi="Arial" w:cs="Arial"/>
          <w:sz w:val="24"/>
          <w:szCs w:val="24"/>
        </w:rPr>
        <w:t>.</w:t>
      </w:r>
      <w:r w:rsidR="00221BB6" w:rsidRPr="00C14C6F">
        <w:rPr>
          <w:rStyle w:val="FontStyle55"/>
          <w:rFonts w:ascii="Arial" w:hAnsi="Arial" w:cs="Arial"/>
          <w:sz w:val="24"/>
          <w:szCs w:val="24"/>
        </w:rPr>
        <w:t xml:space="preserve">      J</w:t>
      </w:r>
      <w:r>
        <w:rPr>
          <w:rStyle w:val="FontStyle55"/>
          <w:rFonts w:ascii="Arial" w:hAnsi="Arial" w:cs="Arial"/>
          <w:sz w:val="24"/>
          <w:szCs w:val="24"/>
        </w:rPr>
        <w:t>.</w:t>
      </w:r>
      <w:r w:rsidR="00221BB6" w:rsidRPr="00C14C6F">
        <w:rPr>
          <w:rStyle w:val="FontStyle55"/>
          <w:rFonts w:ascii="Arial" w:hAnsi="Arial" w:cs="Arial"/>
          <w:sz w:val="24"/>
          <w:szCs w:val="24"/>
        </w:rPr>
        <w:t xml:space="preserve">       P</w:t>
      </w:r>
      <w:r>
        <w:rPr>
          <w:rStyle w:val="FontStyle55"/>
          <w:rFonts w:ascii="Arial" w:hAnsi="Arial" w:cs="Arial"/>
          <w:sz w:val="24"/>
          <w:szCs w:val="24"/>
        </w:rPr>
        <w:t>.</w:t>
      </w:r>
      <w:r w:rsidR="00221BB6" w:rsidRPr="00C14C6F">
        <w:rPr>
          <w:rStyle w:val="FontStyle55"/>
          <w:rFonts w:ascii="Arial" w:hAnsi="Arial" w:cs="Arial"/>
          <w:sz w:val="24"/>
          <w:szCs w:val="24"/>
        </w:rPr>
        <w:tab/>
        <w:t xml:space="preserve">oraz córka </w:t>
      </w:r>
      <w:r>
        <w:rPr>
          <w:rStyle w:val="FontStyle55"/>
          <w:rFonts w:ascii="Arial" w:hAnsi="Arial" w:cs="Arial"/>
          <w:sz w:val="24"/>
          <w:szCs w:val="24"/>
        </w:rPr>
        <w:t xml:space="preserve"> </w:t>
      </w:r>
      <w:r w:rsidR="00221BB6" w:rsidRPr="00C14C6F">
        <w:rPr>
          <w:rStyle w:val="FontStyle55"/>
          <w:rFonts w:ascii="Arial" w:hAnsi="Arial" w:cs="Arial"/>
          <w:sz w:val="24"/>
          <w:szCs w:val="24"/>
        </w:rPr>
        <w:t>K</w:t>
      </w:r>
      <w:r>
        <w:rPr>
          <w:rStyle w:val="FontStyle55"/>
          <w:rFonts w:ascii="Arial" w:hAnsi="Arial" w:cs="Arial"/>
          <w:sz w:val="24"/>
          <w:szCs w:val="24"/>
        </w:rPr>
        <w:t>.</w:t>
      </w:r>
      <w:r w:rsidR="00221BB6" w:rsidRPr="00C14C6F">
        <w:rPr>
          <w:rStyle w:val="FontStyle55"/>
          <w:rFonts w:ascii="Arial" w:hAnsi="Arial" w:cs="Arial"/>
          <w:sz w:val="24"/>
          <w:szCs w:val="24"/>
        </w:rPr>
        <w:tab/>
        <w:t>M</w:t>
      </w:r>
      <w:r>
        <w:rPr>
          <w:rStyle w:val="FontStyle55"/>
          <w:rFonts w:ascii="Arial" w:hAnsi="Arial" w:cs="Arial"/>
          <w:sz w:val="24"/>
          <w:szCs w:val="24"/>
        </w:rPr>
        <w:t>.</w:t>
      </w:r>
      <w:r w:rsidR="00221BB6" w:rsidRPr="00C14C6F">
        <w:rPr>
          <w:rStyle w:val="FontStyle55"/>
          <w:rFonts w:ascii="Arial" w:hAnsi="Arial" w:cs="Arial"/>
          <w:sz w:val="24"/>
          <w:szCs w:val="24"/>
        </w:rPr>
        <w:t xml:space="preserve">    P</w:t>
      </w:r>
      <w:r>
        <w:rPr>
          <w:rStyle w:val="FontStyle55"/>
          <w:rFonts w:ascii="Arial" w:hAnsi="Arial" w:cs="Arial"/>
          <w:sz w:val="24"/>
          <w:szCs w:val="24"/>
        </w:rPr>
        <w:t>.</w:t>
      </w:r>
      <w:r w:rsidR="00221BB6" w:rsidRPr="00C14C6F">
        <w:rPr>
          <w:rStyle w:val="FontStyle55"/>
          <w:rFonts w:ascii="Arial" w:hAnsi="Arial" w:cs="Arial"/>
          <w:sz w:val="24"/>
          <w:szCs w:val="24"/>
        </w:rPr>
        <w:tab/>
        <w:t>-</w:t>
      </w:r>
      <w:r>
        <w:rPr>
          <w:rStyle w:val="FontStyle55"/>
          <w:rFonts w:ascii="Arial" w:hAnsi="Arial" w:cs="Arial"/>
          <w:sz w:val="24"/>
          <w:szCs w:val="24"/>
        </w:rPr>
        <w:t xml:space="preserve"> </w:t>
      </w:r>
      <w:r w:rsidR="00221BB6" w:rsidRPr="00C14C6F">
        <w:rPr>
          <w:rStyle w:val="FontStyle55"/>
          <w:rFonts w:ascii="Arial" w:hAnsi="Arial" w:cs="Arial"/>
          <w:sz w:val="24"/>
          <w:szCs w:val="24"/>
        </w:rPr>
        <w:t>K</w:t>
      </w:r>
      <w:r>
        <w:rPr>
          <w:rStyle w:val="FontStyle55"/>
          <w:rFonts w:ascii="Arial" w:hAnsi="Arial" w:cs="Arial"/>
          <w:sz w:val="24"/>
          <w:szCs w:val="24"/>
        </w:rPr>
        <w:t>.</w:t>
      </w:r>
      <w:r w:rsidR="00221BB6" w:rsidRPr="00C14C6F">
        <w:rPr>
          <w:rStyle w:val="FontStyle55"/>
          <w:rFonts w:ascii="Arial" w:hAnsi="Arial" w:cs="Arial"/>
          <w:sz w:val="24"/>
          <w:szCs w:val="24"/>
        </w:rPr>
        <w:t xml:space="preserve">       </w:t>
      </w:r>
    </w:p>
    <w:p w14:paraId="17E8417D" w14:textId="77777777" w:rsidR="00221BB6" w:rsidRDefault="00DD61F0" w:rsidP="00DD61F0">
      <w:pPr>
        <w:pStyle w:val="Style25"/>
        <w:widowControl/>
        <w:tabs>
          <w:tab w:val="left" w:pos="3002"/>
          <w:tab w:val="left" w:pos="5472"/>
          <w:tab w:val="left" w:pos="6883"/>
        </w:tabs>
        <w:spacing w:line="410" w:lineRule="exact"/>
        <w:ind w:right="36"/>
        <w:rPr>
          <w:rStyle w:val="FontStyle55"/>
          <w:rFonts w:ascii="Arial" w:hAnsi="Arial" w:cs="Arial"/>
          <w:sz w:val="24"/>
          <w:szCs w:val="24"/>
        </w:rPr>
      </w:pPr>
      <w:r>
        <w:rPr>
          <w:rStyle w:val="FontStyle55"/>
          <w:rFonts w:ascii="Arial" w:hAnsi="Arial" w:cs="Arial"/>
          <w:sz w:val="24"/>
          <w:szCs w:val="24"/>
        </w:rPr>
        <w:t xml:space="preserve">     </w:t>
      </w:r>
      <w:r w:rsidR="00221BB6" w:rsidRPr="00C14C6F">
        <w:rPr>
          <w:rStyle w:val="FontStyle55"/>
          <w:rFonts w:ascii="Arial" w:hAnsi="Arial" w:cs="Arial"/>
          <w:sz w:val="24"/>
          <w:szCs w:val="24"/>
        </w:rPr>
        <w:t>po</w:t>
      </w:r>
      <w:r>
        <w:rPr>
          <w:rStyle w:val="FontStyle55"/>
          <w:rFonts w:ascii="Arial" w:hAnsi="Arial" w:cs="Arial"/>
          <w:sz w:val="24"/>
          <w:szCs w:val="24"/>
        </w:rPr>
        <w:t xml:space="preserve"> ½ </w:t>
      </w:r>
      <w:r w:rsidR="00221BB6" w:rsidRPr="00C14C6F">
        <w:rPr>
          <w:rStyle w:val="FontStyle55"/>
          <w:rFonts w:ascii="Arial" w:hAnsi="Arial" w:cs="Arial"/>
          <w:sz w:val="24"/>
          <w:szCs w:val="24"/>
        </w:rPr>
        <w:t>części każde z nich.</w:t>
      </w:r>
    </w:p>
    <w:p w14:paraId="4425134E" w14:textId="77777777" w:rsidR="00DD61F0" w:rsidRPr="00C14C6F" w:rsidRDefault="00DD61F0" w:rsidP="00DD61F0">
      <w:pPr>
        <w:pStyle w:val="Style25"/>
        <w:widowControl/>
        <w:tabs>
          <w:tab w:val="left" w:pos="3002"/>
          <w:tab w:val="left" w:pos="5472"/>
          <w:tab w:val="left" w:pos="6883"/>
        </w:tabs>
        <w:spacing w:line="410" w:lineRule="exact"/>
        <w:ind w:right="36"/>
        <w:rPr>
          <w:rStyle w:val="FontStyle55"/>
          <w:rFonts w:ascii="Arial" w:hAnsi="Arial" w:cs="Arial"/>
          <w:sz w:val="24"/>
          <w:szCs w:val="24"/>
        </w:rPr>
      </w:pPr>
    </w:p>
    <w:p w14:paraId="5D626855" w14:textId="77777777" w:rsidR="00221BB6" w:rsidRPr="00C14C6F" w:rsidRDefault="00221BB6" w:rsidP="00DD61F0">
      <w:pPr>
        <w:pStyle w:val="Style26"/>
        <w:widowControl/>
        <w:numPr>
          <w:ilvl w:val="0"/>
          <w:numId w:val="8"/>
        </w:numPr>
        <w:tabs>
          <w:tab w:val="left" w:pos="482"/>
          <w:tab w:val="left" w:pos="7322"/>
        </w:tabs>
        <w:spacing w:before="480" w:line="410" w:lineRule="exact"/>
        <w:ind w:firstLine="0"/>
        <w:rPr>
          <w:rStyle w:val="FontStyle52"/>
          <w:rFonts w:ascii="Arial" w:hAnsi="Arial" w:cs="Arial"/>
          <w:sz w:val="24"/>
          <w:szCs w:val="24"/>
        </w:rPr>
      </w:pPr>
      <w:r w:rsidRPr="00C14C6F">
        <w:rPr>
          <w:rStyle w:val="FontStyle55"/>
          <w:rFonts w:ascii="Arial" w:hAnsi="Arial" w:cs="Arial"/>
          <w:sz w:val="24"/>
          <w:szCs w:val="24"/>
        </w:rPr>
        <w:lastRenderedPageBreak/>
        <w:t>Postanowieniem Sądu Rejonowego dla m.st. W</w:t>
      </w:r>
      <w:r w:rsidR="00DD61F0">
        <w:rPr>
          <w:rStyle w:val="FontStyle55"/>
          <w:rFonts w:ascii="Arial" w:hAnsi="Arial" w:cs="Arial"/>
          <w:sz w:val="24"/>
          <w:szCs w:val="24"/>
        </w:rPr>
        <w:t>.</w:t>
      </w:r>
      <w:r w:rsidRPr="00C14C6F">
        <w:rPr>
          <w:rStyle w:val="FontStyle55"/>
          <w:rFonts w:ascii="Arial" w:hAnsi="Arial" w:cs="Arial"/>
          <w:sz w:val="24"/>
          <w:szCs w:val="24"/>
        </w:rPr>
        <w:t xml:space="preserve">        </w:t>
      </w:r>
      <w:r w:rsidRPr="00C14C6F">
        <w:rPr>
          <w:rStyle w:val="FontStyle61"/>
          <w:rFonts w:ascii="Arial" w:hAnsi="Arial" w:cs="Arial"/>
          <w:sz w:val="24"/>
          <w:szCs w:val="24"/>
        </w:rPr>
        <w:t xml:space="preserve"> </w:t>
      </w:r>
      <w:r w:rsidRPr="00C14C6F">
        <w:rPr>
          <w:rStyle w:val="FontStyle55"/>
          <w:rFonts w:ascii="Arial" w:hAnsi="Arial" w:cs="Arial"/>
          <w:sz w:val="24"/>
          <w:szCs w:val="24"/>
        </w:rPr>
        <w:t>z dnia</w:t>
      </w:r>
      <w:r w:rsidRPr="00C14C6F">
        <w:rPr>
          <w:rStyle w:val="FontStyle55"/>
          <w:rFonts w:ascii="Arial" w:hAnsi="Arial" w:cs="Arial"/>
          <w:sz w:val="24"/>
          <w:szCs w:val="24"/>
        </w:rPr>
        <w:tab/>
      </w:r>
      <w:r w:rsidR="00DD61F0">
        <w:rPr>
          <w:rStyle w:val="FontStyle61"/>
          <w:rFonts w:ascii="Arial" w:hAnsi="Arial" w:cs="Arial"/>
          <w:sz w:val="24"/>
          <w:szCs w:val="24"/>
        </w:rPr>
        <w:t>…</w:t>
      </w:r>
      <w:r w:rsidRPr="00C14C6F">
        <w:rPr>
          <w:rStyle w:val="FontStyle61"/>
          <w:rFonts w:ascii="Arial" w:hAnsi="Arial" w:cs="Arial"/>
          <w:sz w:val="24"/>
          <w:szCs w:val="24"/>
        </w:rPr>
        <w:t xml:space="preserve"> </w:t>
      </w:r>
      <w:r w:rsidRPr="00C14C6F">
        <w:rPr>
          <w:rStyle w:val="FontStyle55"/>
          <w:rFonts w:ascii="Arial" w:hAnsi="Arial" w:cs="Arial"/>
          <w:sz w:val="24"/>
          <w:szCs w:val="24"/>
        </w:rPr>
        <w:t xml:space="preserve">1986 r., sygn. </w:t>
      </w:r>
    </w:p>
    <w:p w14:paraId="23496C48" w14:textId="77777777" w:rsidR="00221BB6" w:rsidRPr="00C14C6F" w:rsidRDefault="00221BB6">
      <w:pPr>
        <w:pStyle w:val="Style29"/>
        <w:widowControl/>
        <w:tabs>
          <w:tab w:val="left" w:pos="3485"/>
          <w:tab w:val="left" w:pos="5551"/>
        </w:tabs>
        <w:ind w:right="14" w:firstLine="0"/>
        <w:jc w:val="right"/>
        <w:rPr>
          <w:rStyle w:val="FontStyle55"/>
          <w:rFonts w:ascii="Arial" w:hAnsi="Arial" w:cs="Arial"/>
          <w:sz w:val="24"/>
          <w:szCs w:val="24"/>
        </w:rPr>
      </w:pPr>
      <w:r w:rsidRPr="00C14C6F">
        <w:rPr>
          <w:rStyle w:val="FontStyle55"/>
          <w:rFonts w:ascii="Arial" w:hAnsi="Arial" w:cs="Arial"/>
          <w:sz w:val="24"/>
          <w:szCs w:val="24"/>
        </w:rPr>
        <w:t>, spadek po H</w:t>
      </w:r>
      <w:r w:rsidR="00DD61F0">
        <w:rPr>
          <w:rStyle w:val="FontStyle55"/>
          <w:rFonts w:ascii="Arial" w:hAnsi="Arial" w:cs="Arial"/>
          <w:sz w:val="24"/>
          <w:szCs w:val="24"/>
        </w:rPr>
        <w:t>.</w:t>
      </w:r>
      <w:r w:rsidRPr="00C14C6F">
        <w:rPr>
          <w:rStyle w:val="FontStyle55"/>
          <w:rFonts w:ascii="Arial" w:hAnsi="Arial" w:cs="Arial"/>
          <w:sz w:val="24"/>
          <w:szCs w:val="24"/>
        </w:rPr>
        <w:t xml:space="preserve">       </w:t>
      </w:r>
      <w:r w:rsidRPr="00C14C6F">
        <w:rPr>
          <w:rStyle w:val="FontStyle52"/>
          <w:rFonts w:ascii="Arial" w:hAnsi="Arial" w:cs="Arial"/>
          <w:sz w:val="24"/>
          <w:szCs w:val="24"/>
        </w:rPr>
        <w:t>P</w:t>
      </w:r>
      <w:r w:rsidR="00DD61F0">
        <w:rPr>
          <w:rStyle w:val="FontStyle52"/>
          <w:rFonts w:ascii="Arial" w:hAnsi="Arial" w:cs="Arial"/>
          <w:sz w:val="24"/>
          <w:szCs w:val="24"/>
        </w:rPr>
        <w:t>.</w:t>
      </w:r>
      <w:r w:rsidRPr="00C14C6F">
        <w:rPr>
          <w:rStyle w:val="FontStyle52"/>
          <w:rFonts w:ascii="Arial" w:hAnsi="Arial" w:cs="Arial"/>
          <w:sz w:val="24"/>
          <w:szCs w:val="24"/>
        </w:rPr>
        <w:tab/>
      </w:r>
      <w:r w:rsidRPr="00C14C6F">
        <w:rPr>
          <w:rStyle w:val="FontStyle55"/>
          <w:rFonts w:ascii="Arial" w:hAnsi="Arial" w:cs="Arial"/>
          <w:sz w:val="24"/>
          <w:szCs w:val="24"/>
        </w:rPr>
        <w:t xml:space="preserve">zmarłej dnia </w:t>
      </w:r>
      <w:r w:rsidRPr="00C14C6F">
        <w:rPr>
          <w:rStyle w:val="FontStyle55"/>
          <w:rFonts w:ascii="Arial" w:hAnsi="Arial" w:cs="Arial"/>
          <w:sz w:val="24"/>
          <w:szCs w:val="24"/>
        </w:rPr>
        <w:tab/>
      </w:r>
      <w:r w:rsidRPr="00C14C6F">
        <w:rPr>
          <w:rStyle w:val="FontStyle52"/>
          <w:rFonts w:ascii="Arial" w:hAnsi="Arial" w:cs="Arial"/>
          <w:sz w:val="24"/>
          <w:szCs w:val="24"/>
        </w:rPr>
        <w:t>1</w:t>
      </w:r>
      <w:r w:rsidRPr="00C14C6F">
        <w:rPr>
          <w:rStyle w:val="FontStyle55"/>
          <w:rFonts w:ascii="Arial" w:hAnsi="Arial" w:cs="Arial"/>
          <w:sz w:val="24"/>
          <w:szCs w:val="24"/>
        </w:rPr>
        <w:t>985 r. nabyła córka</w:t>
      </w:r>
    </w:p>
    <w:p w14:paraId="52CBD31B" w14:textId="77777777" w:rsidR="00221BB6" w:rsidRDefault="00221BB6">
      <w:pPr>
        <w:pStyle w:val="Style24"/>
        <w:widowControl/>
        <w:tabs>
          <w:tab w:val="left" w:pos="1454"/>
          <w:tab w:val="left" w:pos="2808"/>
          <w:tab w:val="left" w:pos="3758"/>
        </w:tabs>
        <w:spacing w:line="410" w:lineRule="exact"/>
        <w:ind w:left="511"/>
        <w:jc w:val="left"/>
        <w:rPr>
          <w:rStyle w:val="FontStyle55"/>
          <w:rFonts w:ascii="Arial" w:hAnsi="Arial" w:cs="Arial"/>
          <w:sz w:val="24"/>
          <w:szCs w:val="24"/>
        </w:rPr>
      </w:pPr>
      <w:r w:rsidRPr="00C14C6F">
        <w:rPr>
          <w:rStyle w:val="FontStyle55"/>
          <w:rFonts w:ascii="Arial" w:hAnsi="Arial" w:cs="Arial"/>
          <w:sz w:val="24"/>
          <w:szCs w:val="24"/>
        </w:rPr>
        <w:t>K.</w:t>
      </w:r>
      <w:r w:rsidRPr="00C14C6F">
        <w:rPr>
          <w:rStyle w:val="FontStyle55"/>
          <w:rFonts w:ascii="Arial" w:hAnsi="Arial" w:cs="Arial"/>
          <w:sz w:val="24"/>
          <w:szCs w:val="24"/>
        </w:rPr>
        <w:tab/>
        <w:t>P</w:t>
      </w:r>
      <w:r w:rsidR="00DD61F0">
        <w:rPr>
          <w:rStyle w:val="FontStyle55"/>
          <w:rFonts w:ascii="Arial" w:hAnsi="Arial" w:cs="Arial"/>
          <w:sz w:val="24"/>
          <w:szCs w:val="24"/>
        </w:rPr>
        <w:t>.</w:t>
      </w:r>
      <w:r w:rsidRPr="00C14C6F">
        <w:rPr>
          <w:rStyle w:val="FontStyle55"/>
          <w:rFonts w:ascii="Arial" w:hAnsi="Arial" w:cs="Arial"/>
          <w:sz w:val="24"/>
          <w:szCs w:val="24"/>
        </w:rPr>
        <w:tab/>
        <w:t>K.</w:t>
      </w:r>
      <w:r w:rsidRPr="00C14C6F">
        <w:rPr>
          <w:rStyle w:val="FontStyle55"/>
          <w:rFonts w:ascii="Arial" w:hAnsi="Arial" w:cs="Arial"/>
          <w:sz w:val="24"/>
          <w:szCs w:val="24"/>
        </w:rPr>
        <w:tab/>
        <w:t>w całości.</w:t>
      </w:r>
    </w:p>
    <w:p w14:paraId="706EA18D" w14:textId="77777777" w:rsidR="00DD61F0" w:rsidRDefault="00DD61F0">
      <w:pPr>
        <w:pStyle w:val="Style24"/>
        <w:widowControl/>
        <w:tabs>
          <w:tab w:val="left" w:pos="1454"/>
          <w:tab w:val="left" w:pos="2808"/>
          <w:tab w:val="left" w:pos="3758"/>
        </w:tabs>
        <w:spacing w:line="410" w:lineRule="exact"/>
        <w:ind w:left="511"/>
        <w:jc w:val="left"/>
        <w:rPr>
          <w:rStyle w:val="FontStyle55"/>
          <w:rFonts w:ascii="Arial" w:hAnsi="Arial" w:cs="Arial"/>
          <w:sz w:val="24"/>
          <w:szCs w:val="24"/>
        </w:rPr>
      </w:pPr>
    </w:p>
    <w:p w14:paraId="5F3889E5" w14:textId="77777777" w:rsidR="00DD61F0" w:rsidRPr="00C14C6F" w:rsidRDefault="00DD61F0">
      <w:pPr>
        <w:pStyle w:val="Style24"/>
        <w:widowControl/>
        <w:tabs>
          <w:tab w:val="left" w:pos="1454"/>
          <w:tab w:val="left" w:pos="2808"/>
          <w:tab w:val="left" w:pos="3758"/>
        </w:tabs>
        <w:spacing w:line="410" w:lineRule="exact"/>
        <w:ind w:left="511"/>
        <w:jc w:val="left"/>
        <w:rPr>
          <w:rStyle w:val="FontStyle55"/>
          <w:rFonts w:ascii="Arial" w:hAnsi="Arial" w:cs="Arial"/>
          <w:sz w:val="24"/>
          <w:szCs w:val="24"/>
        </w:rPr>
      </w:pPr>
    </w:p>
    <w:p w14:paraId="170EF0C8" w14:textId="77777777" w:rsidR="00221BB6" w:rsidRPr="00C14C6F" w:rsidRDefault="00221BB6" w:rsidP="007C5F50">
      <w:pPr>
        <w:pStyle w:val="Style26"/>
        <w:widowControl/>
        <w:numPr>
          <w:ilvl w:val="0"/>
          <w:numId w:val="9"/>
        </w:numPr>
        <w:tabs>
          <w:tab w:val="left" w:pos="482"/>
          <w:tab w:val="left" w:pos="5645"/>
          <w:tab w:val="left" w:pos="6912"/>
          <w:tab w:val="left" w:pos="8438"/>
        </w:tabs>
        <w:spacing w:line="410" w:lineRule="exact"/>
        <w:ind w:firstLine="0"/>
        <w:rPr>
          <w:rStyle w:val="FontStyle52"/>
          <w:rFonts w:ascii="Arial" w:hAnsi="Arial" w:cs="Arial"/>
          <w:sz w:val="24"/>
          <w:szCs w:val="24"/>
        </w:rPr>
      </w:pPr>
      <w:r w:rsidRPr="00C14C6F">
        <w:rPr>
          <w:rStyle w:val="FontStyle55"/>
          <w:rFonts w:ascii="Arial" w:hAnsi="Arial" w:cs="Arial"/>
          <w:sz w:val="24"/>
          <w:szCs w:val="24"/>
        </w:rPr>
        <w:t>Postanowieniem Sądu Rejonowego dla W</w:t>
      </w:r>
      <w:r w:rsidR="00DD61F0">
        <w:rPr>
          <w:rStyle w:val="FontStyle55"/>
          <w:rFonts w:ascii="Arial" w:hAnsi="Arial" w:cs="Arial"/>
          <w:sz w:val="24"/>
          <w:szCs w:val="24"/>
        </w:rPr>
        <w:t>.</w:t>
      </w:r>
      <w:r w:rsidRPr="00C14C6F">
        <w:rPr>
          <w:rStyle w:val="FontStyle55"/>
          <w:rFonts w:ascii="Arial" w:hAnsi="Arial" w:cs="Arial"/>
          <w:sz w:val="24"/>
          <w:szCs w:val="24"/>
        </w:rPr>
        <w:tab/>
        <w:t>-</w:t>
      </w:r>
      <w:r w:rsidR="00DD61F0">
        <w:rPr>
          <w:rStyle w:val="FontStyle55"/>
          <w:rFonts w:ascii="Arial" w:hAnsi="Arial" w:cs="Arial"/>
          <w:sz w:val="24"/>
          <w:szCs w:val="24"/>
        </w:rPr>
        <w:t xml:space="preserve"> </w:t>
      </w:r>
      <w:r w:rsidRPr="00C14C6F">
        <w:rPr>
          <w:rStyle w:val="FontStyle55"/>
          <w:rFonts w:ascii="Arial" w:hAnsi="Arial" w:cs="Arial"/>
          <w:sz w:val="24"/>
          <w:szCs w:val="24"/>
        </w:rPr>
        <w:t>M</w:t>
      </w:r>
      <w:r w:rsidR="00DD61F0">
        <w:rPr>
          <w:rStyle w:val="FontStyle55"/>
          <w:rFonts w:ascii="Arial" w:hAnsi="Arial" w:cs="Arial"/>
          <w:sz w:val="24"/>
          <w:szCs w:val="24"/>
        </w:rPr>
        <w:t>.</w:t>
      </w:r>
      <w:r w:rsidRPr="00C14C6F">
        <w:rPr>
          <w:rStyle w:val="FontStyle55"/>
          <w:rFonts w:ascii="Arial" w:hAnsi="Arial" w:cs="Arial"/>
          <w:sz w:val="24"/>
          <w:szCs w:val="24"/>
        </w:rPr>
        <w:tab/>
        <w:t xml:space="preserve">w </w:t>
      </w:r>
      <w:r w:rsidR="00DD61F0">
        <w:rPr>
          <w:rStyle w:val="FontStyle55"/>
          <w:rFonts w:ascii="Arial" w:hAnsi="Arial" w:cs="Arial"/>
          <w:sz w:val="24"/>
          <w:szCs w:val="24"/>
        </w:rPr>
        <w:t xml:space="preserve"> </w:t>
      </w:r>
      <w:proofErr w:type="spellStart"/>
      <w:r w:rsidRPr="00C14C6F">
        <w:rPr>
          <w:rStyle w:val="FontStyle55"/>
          <w:rFonts w:ascii="Arial" w:hAnsi="Arial" w:cs="Arial"/>
          <w:sz w:val="24"/>
          <w:szCs w:val="24"/>
        </w:rPr>
        <w:t>W</w:t>
      </w:r>
      <w:proofErr w:type="spellEnd"/>
      <w:r w:rsidR="00DD61F0">
        <w:rPr>
          <w:rStyle w:val="FontStyle55"/>
          <w:rFonts w:ascii="Arial" w:hAnsi="Arial" w:cs="Arial"/>
          <w:sz w:val="24"/>
          <w:szCs w:val="24"/>
        </w:rPr>
        <w:t>.</w:t>
      </w:r>
      <w:r w:rsidRPr="00C14C6F">
        <w:rPr>
          <w:rStyle w:val="FontStyle55"/>
          <w:rFonts w:ascii="Arial" w:hAnsi="Arial" w:cs="Arial"/>
          <w:sz w:val="24"/>
          <w:szCs w:val="24"/>
        </w:rPr>
        <w:tab/>
        <w:t>z dnia</w:t>
      </w:r>
    </w:p>
    <w:p w14:paraId="3337F349" w14:textId="77777777" w:rsidR="00221BB6" w:rsidRPr="00C14C6F" w:rsidRDefault="00221BB6">
      <w:pPr>
        <w:pStyle w:val="Style14"/>
        <w:widowControl/>
        <w:tabs>
          <w:tab w:val="left" w:pos="6214"/>
        </w:tabs>
        <w:spacing w:line="410" w:lineRule="exact"/>
        <w:ind w:left="2304"/>
        <w:jc w:val="left"/>
        <w:rPr>
          <w:rStyle w:val="FontStyle55"/>
          <w:rFonts w:ascii="Arial" w:hAnsi="Arial" w:cs="Arial"/>
          <w:sz w:val="24"/>
          <w:szCs w:val="24"/>
        </w:rPr>
      </w:pPr>
      <w:r w:rsidRPr="00C14C6F">
        <w:rPr>
          <w:rStyle w:val="FontStyle55"/>
          <w:rFonts w:ascii="Arial" w:hAnsi="Arial" w:cs="Arial"/>
          <w:sz w:val="24"/>
          <w:szCs w:val="24"/>
        </w:rPr>
        <w:t>2000 r., sygn. akt</w:t>
      </w:r>
      <w:r w:rsidRPr="00C14C6F">
        <w:rPr>
          <w:rStyle w:val="FontStyle55"/>
          <w:rFonts w:ascii="Arial" w:hAnsi="Arial" w:cs="Arial"/>
          <w:sz w:val="24"/>
          <w:szCs w:val="24"/>
        </w:rPr>
        <w:tab/>
        <w:t xml:space="preserve">spadek po K.       </w:t>
      </w:r>
      <w:r w:rsidRPr="00C14C6F">
        <w:rPr>
          <w:rStyle w:val="FontStyle53"/>
          <w:rFonts w:ascii="Arial" w:hAnsi="Arial" w:cs="Arial"/>
          <w:sz w:val="24"/>
          <w:szCs w:val="24"/>
        </w:rPr>
        <w:t xml:space="preserve"> </w:t>
      </w:r>
      <w:r w:rsidRPr="00C14C6F">
        <w:rPr>
          <w:rStyle w:val="FontStyle55"/>
          <w:rFonts w:ascii="Arial" w:hAnsi="Arial" w:cs="Arial"/>
          <w:sz w:val="24"/>
          <w:szCs w:val="24"/>
        </w:rPr>
        <w:t>M</w:t>
      </w:r>
      <w:r w:rsidR="00DD61F0">
        <w:rPr>
          <w:rStyle w:val="FontStyle55"/>
          <w:rFonts w:ascii="Arial" w:hAnsi="Arial" w:cs="Arial"/>
          <w:sz w:val="24"/>
          <w:szCs w:val="24"/>
        </w:rPr>
        <w:t>.</w:t>
      </w:r>
    </w:p>
    <w:p w14:paraId="047D0E11" w14:textId="77777777" w:rsidR="00221BB6" w:rsidRPr="00C14C6F" w:rsidRDefault="00221BB6">
      <w:pPr>
        <w:pStyle w:val="Style24"/>
        <w:widowControl/>
        <w:tabs>
          <w:tab w:val="left" w:pos="1915"/>
          <w:tab w:val="left" w:pos="3046"/>
          <w:tab w:val="left" w:pos="5242"/>
        </w:tabs>
        <w:spacing w:line="410" w:lineRule="exact"/>
        <w:ind w:left="511"/>
        <w:jc w:val="left"/>
        <w:rPr>
          <w:rStyle w:val="FontStyle55"/>
          <w:rFonts w:ascii="Arial" w:hAnsi="Arial" w:cs="Arial"/>
          <w:sz w:val="24"/>
          <w:szCs w:val="24"/>
        </w:rPr>
      </w:pPr>
      <w:r w:rsidRPr="00C14C6F">
        <w:rPr>
          <w:rStyle w:val="FontStyle55"/>
          <w:rFonts w:ascii="Arial" w:hAnsi="Arial" w:cs="Arial"/>
          <w:sz w:val="24"/>
          <w:szCs w:val="24"/>
        </w:rPr>
        <w:t>P</w:t>
      </w:r>
      <w:r w:rsidR="00DD61F0">
        <w:rPr>
          <w:rStyle w:val="FontStyle55"/>
          <w:rFonts w:ascii="Arial" w:hAnsi="Arial" w:cs="Arial"/>
          <w:sz w:val="24"/>
          <w:szCs w:val="24"/>
        </w:rPr>
        <w:t>.</w:t>
      </w:r>
      <w:r w:rsidRPr="00C14C6F">
        <w:rPr>
          <w:rStyle w:val="FontStyle55"/>
          <w:rFonts w:ascii="Arial" w:hAnsi="Arial" w:cs="Arial"/>
          <w:sz w:val="24"/>
          <w:szCs w:val="24"/>
        </w:rPr>
        <w:tab/>
        <w:t>-</w:t>
      </w:r>
      <w:r w:rsidR="00DD61F0">
        <w:rPr>
          <w:rStyle w:val="FontStyle55"/>
          <w:rFonts w:ascii="Arial" w:hAnsi="Arial" w:cs="Arial"/>
          <w:sz w:val="24"/>
          <w:szCs w:val="24"/>
        </w:rPr>
        <w:t xml:space="preserve"> </w:t>
      </w:r>
      <w:r w:rsidRPr="00C14C6F">
        <w:rPr>
          <w:rStyle w:val="FontStyle55"/>
          <w:rFonts w:ascii="Arial" w:hAnsi="Arial" w:cs="Arial"/>
          <w:sz w:val="24"/>
          <w:szCs w:val="24"/>
        </w:rPr>
        <w:t>K</w:t>
      </w:r>
      <w:r w:rsidR="00DD61F0">
        <w:rPr>
          <w:rStyle w:val="FontStyle55"/>
          <w:rFonts w:ascii="Arial" w:hAnsi="Arial" w:cs="Arial"/>
          <w:sz w:val="24"/>
          <w:szCs w:val="24"/>
        </w:rPr>
        <w:t>.</w:t>
      </w:r>
      <w:r w:rsidRPr="00C14C6F">
        <w:rPr>
          <w:rStyle w:val="FontStyle55"/>
          <w:rFonts w:ascii="Arial" w:hAnsi="Arial" w:cs="Arial"/>
          <w:sz w:val="24"/>
          <w:szCs w:val="24"/>
        </w:rPr>
        <w:tab/>
        <w:t>zmarłej dnia</w:t>
      </w:r>
      <w:r w:rsidRPr="00C14C6F">
        <w:rPr>
          <w:rStyle w:val="FontStyle55"/>
          <w:rFonts w:ascii="Arial" w:hAnsi="Arial" w:cs="Arial"/>
          <w:sz w:val="24"/>
          <w:szCs w:val="24"/>
        </w:rPr>
        <w:tab/>
        <w:t xml:space="preserve"> 2000 r., nabyli mąż </w:t>
      </w:r>
      <w:r w:rsidR="00DD61F0">
        <w:rPr>
          <w:rStyle w:val="FontStyle55"/>
          <w:rFonts w:ascii="Arial" w:hAnsi="Arial" w:cs="Arial"/>
          <w:sz w:val="24"/>
          <w:szCs w:val="24"/>
        </w:rPr>
        <w:t xml:space="preserve"> </w:t>
      </w:r>
      <w:r w:rsidRPr="00C14C6F">
        <w:rPr>
          <w:rStyle w:val="FontStyle55"/>
          <w:rFonts w:ascii="Arial" w:hAnsi="Arial" w:cs="Arial"/>
          <w:sz w:val="24"/>
          <w:szCs w:val="24"/>
        </w:rPr>
        <w:t>M</w:t>
      </w:r>
      <w:r w:rsidR="00DD61F0">
        <w:rPr>
          <w:rStyle w:val="FontStyle55"/>
          <w:rFonts w:ascii="Arial" w:hAnsi="Arial" w:cs="Arial"/>
          <w:sz w:val="24"/>
          <w:szCs w:val="24"/>
        </w:rPr>
        <w:t>.</w:t>
      </w:r>
      <w:r w:rsidRPr="00C14C6F">
        <w:rPr>
          <w:rStyle w:val="FontStyle55"/>
          <w:rFonts w:ascii="Arial" w:hAnsi="Arial" w:cs="Arial"/>
          <w:sz w:val="24"/>
          <w:szCs w:val="24"/>
        </w:rPr>
        <w:t xml:space="preserve">      Z</w:t>
      </w:r>
      <w:r w:rsidR="00DD61F0">
        <w:rPr>
          <w:rStyle w:val="FontStyle55"/>
          <w:rFonts w:ascii="Arial" w:hAnsi="Arial" w:cs="Arial"/>
          <w:sz w:val="24"/>
          <w:szCs w:val="24"/>
        </w:rPr>
        <w:t>.</w:t>
      </w:r>
    </w:p>
    <w:p w14:paraId="4C914DC9" w14:textId="77777777" w:rsidR="00221BB6" w:rsidRDefault="00221BB6">
      <w:pPr>
        <w:pStyle w:val="Style24"/>
        <w:widowControl/>
        <w:tabs>
          <w:tab w:val="left" w:pos="4349"/>
        </w:tabs>
        <w:spacing w:line="410" w:lineRule="exact"/>
        <w:ind w:left="518"/>
        <w:jc w:val="left"/>
        <w:rPr>
          <w:rStyle w:val="FontStyle55"/>
          <w:rFonts w:ascii="Arial" w:hAnsi="Arial" w:cs="Arial"/>
          <w:sz w:val="24"/>
          <w:szCs w:val="24"/>
        </w:rPr>
      </w:pPr>
      <w:r w:rsidRPr="00C14C6F">
        <w:rPr>
          <w:rStyle w:val="FontStyle55"/>
          <w:rFonts w:ascii="Arial" w:hAnsi="Arial" w:cs="Arial"/>
          <w:sz w:val="24"/>
          <w:szCs w:val="24"/>
        </w:rPr>
        <w:t xml:space="preserve">K.        ; </w:t>
      </w:r>
      <w:r w:rsidR="00DD61F0">
        <w:rPr>
          <w:rStyle w:val="FontStyle55"/>
          <w:rFonts w:ascii="Arial" w:hAnsi="Arial" w:cs="Arial"/>
          <w:sz w:val="24"/>
          <w:szCs w:val="24"/>
        </w:rPr>
        <w:t xml:space="preserve"> </w:t>
      </w:r>
      <w:r w:rsidRPr="00C14C6F">
        <w:rPr>
          <w:rStyle w:val="FontStyle55"/>
          <w:rFonts w:ascii="Arial" w:hAnsi="Arial" w:cs="Arial"/>
          <w:sz w:val="24"/>
          <w:szCs w:val="24"/>
        </w:rPr>
        <w:t xml:space="preserve">i syn </w:t>
      </w:r>
      <w:r w:rsidR="00DD61F0">
        <w:rPr>
          <w:rStyle w:val="FontStyle55"/>
          <w:rFonts w:ascii="Arial" w:hAnsi="Arial" w:cs="Arial"/>
          <w:sz w:val="24"/>
          <w:szCs w:val="24"/>
        </w:rPr>
        <w:t xml:space="preserve"> </w:t>
      </w:r>
      <w:r w:rsidRPr="00C14C6F">
        <w:rPr>
          <w:rStyle w:val="FontStyle55"/>
          <w:rFonts w:ascii="Arial" w:hAnsi="Arial" w:cs="Arial"/>
          <w:sz w:val="24"/>
          <w:szCs w:val="24"/>
        </w:rPr>
        <w:t>P</w:t>
      </w:r>
      <w:r w:rsidR="00DD61F0">
        <w:rPr>
          <w:rStyle w:val="FontStyle55"/>
          <w:rFonts w:ascii="Arial" w:hAnsi="Arial" w:cs="Arial"/>
          <w:sz w:val="24"/>
          <w:szCs w:val="24"/>
        </w:rPr>
        <w:t>.</w:t>
      </w:r>
      <w:r w:rsidRPr="00C14C6F">
        <w:rPr>
          <w:rStyle w:val="FontStyle55"/>
          <w:rFonts w:ascii="Arial" w:hAnsi="Arial" w:cs="Arial"/>
          <w:sz w:val="24"/>
          <w:szCs w:val="24"/>
        </w:rPr>
        <w:t xml:space="preserve">      M</w:t>
      </w:r>
      <w:r w:rsidR="00DD61F0">
        <w:rPr>
          <w:rStyle w:val="FontStyle55"/>
          <w:rFonts w:ascii="Arial" w:hAnsi="Arial" w:cs="Arial"/>
          <w:sz w:val="24"/>
          <w:szCs w:val="24"/>
        </w:rPr>
        <w:t>.</w:t>
      </w:r>
      <w:r w:rsidRPr="00C14C6F">
        <w:rPr>
          <w:rStyle w:val="FontStyle55"/>
          <w:rFonts w:ascii="Arial" w:hAnsi="Arial" w:cs="Arial"/>
          <w:sz w:val="24"/>
          <w:szCs w:val="24"/>
        </w:rPr>
        <w:t xml:space="preserve">      K</w:t>
      </w:r>
      <w:r w:rsidR="00DD61F0">
        <w:rPr>
          <w:rStyle w:val="FontStyle55"/>
          <w:rFonts w:ascii="Arial" w:hAnsi="Arial" w:cs="Arial"/>
          <w:sz w:val="24"/>
          <w:szCs w:val="24"/>
        </w:rPr>
        <w:t>.</w:t>
      </w:r>
      <w:r w:rsidRPr="00C14C6F">
        <w:rPr>
          <w:rStyle w:val="FontStyle55"/>
          <w:rFonts w:ascii="Arial" w:hAnsi="Arial" w:cs="Arial"/>
          <w:sz w:val="24"/>
          <w:szCs w:val="24"/>
        </w:rPr>
        <w:tab/>
        <w:t>po 1/2 części każdy z nich.</w:t>
      </w:r>
    </w:p>
    <w:p w14:paraId="7D61E6EA" w14:textId="77777777" w:rsidR="00DD61F0" w:rsidRDefault="00DD61F0">
      <w:pPr>
        <w:pStyle w:val="Style24"/>
        <w:widowControl/>
        <w:tabs>
          <w:tab w:val="left" w:pos="4349"/>
        </w:tabs>
        <w:spacing w:line="410" w:lineRule="exact"/>
        <w:ind w:left="518"/>
        <w:jc w:val="left"/>
        <w:rPr>
          <w:rStyle w:val="FontStyle55"/>
          <w:rFonts w:ascii="Arial" w:hAnsi="Arial" w:cs="Arial"/>
          <w:sz w:val="24"/>
          <w:szCs w:val="24"/>
        </w:rPr>
      </w:pPr>
    </w:p>
    <w:p w14:paraId="2FE4A97A" w14:textId="77777777" w:rsidR="00E513F4" w:rsidRPr="00C14C6F" w:rsidRDefault="00E513F4">
      <w:pPr>
        <w:pStyle w:val="Style24"/>
        <w:widowControl/>
        <w:tabs>
          <w:tab w:val="left" w:pos="4349"/>
        </w:tabs>
        <w:spacing w:line="410" w:lineRule="exact"/>
        <w:ind w:left="518"/>
        <w:jc w:val="left"/>
        <w:rPr>
          <w:rStyle w:val="FontStyle55"/>
          <w:rFonts w:ascii="Arial" w:hAnsi="Arial" w:cs="Arial"/>
          <w:sz w:val="24"/>
          <w:szCs w:val="24"/>
        </w:rPr>
      </w:pPr>
    </w:p>
    <w:p w14:paraId="72467A92" w14:textId="77777777" w:rsidR="00221BB6" w:rsidRPr="00C14C6F" w:rsidRDefault="00221BB6" w:rsidP="00E513F4">
      <w:pPr>
        <w:pStyle w:val="Style26"/>
        <w:widowControl/>
        <w:numPr>
          <w:ilvl w:val="0"/>
          <w:numId w:val="10"/>
        </w:numPr>
        <w:tabs>
          <w:tab w:val="left" w:pos="482"/>
          <w:tab w:val="left" w:pos="5587"/>
          <w:tab w:val="left" w:pos="6862"/>
          <w:tab w:val="left" w:pos="8273"/>
        </w:tabs>
        <w:spacing w:line="360" w:lineRule="auto"/>
        <w:ind w:firstLine="0"/>
        <w:rPr>
          <w:rStyle w:val="FontStyle51"/>
          <w:rFonts w:ascii="Arial" w:hAnsi="Arial" w:cs="Arial"/>
          <w:sz w:val="24"/>
          <w:szCs w:val="24"/>
        </w:rPr>
      </w:pPr>
      <w:r w:rsidRPr="00C14C6F">
        <w:rPr>
          <w:rStyle w:val="FontStyle55"/>
          <w:rFonts w:ascii="Arial" w:hAnsi="Arial" w:cs="Arial"/>
          <w:sz w:val="24"/>
          <w:szCs w:val="24"/>
        </w:rPr>
        <w:t>Postanowieniem Sądu Rejonowego dla W</w:t>
      </w:r>
      <w:r w:rsidR="00DD61F0">
        <w:rPr>
          <w:rStyle w:val="FontStyle55"/>
          <w:rFonts w:ascii="Arial" w:hAnsi="Arial" w:cs="Arial"/>
          <w:sz w:val="24"/>
          <w:szCs w:val="24"/>
        </w:rPr>
        <w:t>.</w:t>
      </w:r>
      <w:r w:rsidRPr="00C14C6F">
        <w:rPr>
          <w:rStyle w:val="FontStyle55"/>
          <w:rFonts w:ascii="Arial" w:hAnsi="Arial" w:cs="Arial"/>
          <w:sz w:val="24"/>
          <w:szCs w:val="24"/>
        </w:rPr>
        <w:tab/>
        <w:t>- S</w:t>
      </w:r>
      <w:r w:rsidR="00DD61F0">
        <w:rPr>
          <w:rStyle w:val="FontStyle55"/>
          <w:rFonts w:ascii="Arial" w:hAnsi="Arial" w:cs="Arial"/>
          <w:sz w:val="24"/>
          <w:szCs w:val="24"/>
        </w:rPr>
        <w:t>.</w:t>
      </w:r>
      <w:r w:rsidRPr="00C14C6F">
        <w:rPr>
          <w:rStyle w:val="FontStyle55"/>
          <w:rFonts w:ascii="Arial" w:hAnsi="Arial" w:cs="Arial"/>
          <w:sz w:val="24"/>
          <w:szCs w:val="24"/>
        </w:rPr>
        <w:tab/>
        <w:t xml:space="preserve"> w </w:t>
      </w:r>
      <w:r w:rsidR="00DD61F0">
        <w:rPr>
          <w:rStyle w:val="FontStyle55"/>
          <w:rFonts w:ascii="Arial" w:hAnsi="Arial" w:cs="Arial"/>
          <w:sz w:val="24"/>
          <w:szCs w:val="24"/>
        </w:rPr>
        <w:t xml:space="preserve"> </w:t>
      </w:r>
      <w:proofErr w:type="spellStart"/>
      <w:r w:rsidRPr="00C14C6F">
        <w:rPr>
          <w:rStyle w:val="FontStyle55"/>
          <w:rFonts w:ascii="Arial" w:hAnsi="Arial" w:cs="Arial"/>
          <w:sz w:val="24"/>
          <w:szCs w:val="24"/>
        </w:rPr>
        <w:t>W</w:t>
      </w:r>
      <w:proofErr w:type="spellEnd"/>
      <w:r w:rsidR="00DD61F0">
        <w:rPr>
          <w:rStyle w:val="FontStyle55"/>
          <w:rFonts w:ascii="Arial" w:hAnsi="Arial" w:cs="Arial"/>
          <w:sz w:val="24"/>
          <w:szCs w:val="24"/>
        </w:rPr>
        <w:t>.</w:t>
      </w:r>
      <w:r w:rsidRPr="00C14C6F">
        <w:rPr>
          <w:rStyle w:val="FontStyle55"/>
          <w:rFonts w:ascii="Arial" w:hAnsi="Arial" w:cs="Arial"/>
          <w:sz w:val="24"/>
          <w:szCs w:val="24"/>
        </w:rPr>
        <w:tab/>
        <w:t xml:space="preserve"> z dnia</w:t>
      </w:r>
    </w:p>
    <w:p w14:paraId="14D9174C" w14:textId="77777777" w:rsidR="00221BB6" w:rsidRPr="00DD61F0" w:rsidRDefault="00221BB6" w:rsidP="00E513F4">
      <w:pPr>
        <w:pStyle w:val="Style25"/>
        <w:widowControl/>
        <w:tabs>
          <w:tab w:val="left" w:pos="3168"/>
        </w:tabs>
        <w:spacing w:line="360" w:lineRule="auto"/>
        <w:jc w:val="center"/>
        <w:rPr>
          <w:rStyle w:val="FontStyle55"/>
          <w:rFonts w:ascii="Arial" w:hAnsi="Arial" w:cs="Arial"/>
          <w:sz w:val="24"/>
          <w:szCs w:val="24"/>
        </w:rPr>
      </w:pPr>
      <w:r w:rsidRPr="00C14C6F">
        <w:rPr>
          <w:rStyle w:val="FontStyle55"/>
          <w:rFonts w:ascii="Arial" w:hAnsi="Arial" w:cs="Arial"/>
          <w:sz w:val="24"/>
          <w:szCs w:val="24"/>
        </w:rPr>
        <w:t>2006 r., sygn. akt</w:t>
      </w:r>
      <w:r w:rsidRPr="00C14C6F">
        <w:rPr>
          <w:rStyle w:val="FontStyle55"/>
          <w:rFonts w:ascii="Arial" w:hAnsi="Arial" w:cs="Arial"/>
          <w:sz w:val="24"/>
          <w:szCs w:val="24"/>
        </w:rPr>
        <w:tab/>
        <w:t>spadek po J</w:t>
      </w:r>
      <w:r w:rsidR="00DD61F0">
        <w:rPr>
          <w:rStyle w:val="FontStyle55"/>
          <w:rFonts w:ascii="Arial" w:hAnsi="Arial" w:cs="Arial"/>
          <w:sz w:val="24"/>
          <w:szCs w:val="24"/>
        </w:rPr>
        <w:t>.</w:t>
      </w:r>
      <w:r w:rsidRPr="00C14C6F">
        <w:rPr>
          <w:rStyle w:val="FontStyle55"/>
          <w:rFonts w:ascii="Arial" w:hAnsi="Arial" w:cs="Arial"/>
          <w:sz w:val="24"/>
          <w:szCs w:val="24"/>
        </w:rPr>
        <w:t xml:space="preserve">       </w:t>
      </w:r>
      <w:r w:rsidRPr="00DD61F0">
        <w:rPr>
          <w:rStyle w:val="FontStyle56"/>
          <w:rFonts w:ascii="Arial" w:hAnsi="Arial" w:cs="Arial"/>
          <w:b w:val="0"/>
          <w:bCs w:val="0"/>
          <w:sz w:val="24"/>
          <w:szCs w:val="24"/>
        </w:rPr>
        <w:t>T</w:t>
      </w:r>
      <w:r w:rsidR="00DD61F0" w:rsidRPr="00DD61F0">
        <w:rPr>
          <w:rStyle w:val="FontStyle53"/>
          <w:rFonts w:ascii="Arial" w:hAnsi="Arial" w:cs="Arial"/>
          <w:b w:val="0"/>
          <w:bCs w:val="0"/>
          <w:sz w:val="24"/>
          <w:szCs w:val="24"/>
        </w:rPr>
        <w:t>.</w:t>
      </w:r>
      <w:r w:rsidR="00DD61F0">
        <w:rPr>
          <w:rStyle w:val="FontStyle53"/>
          <w:rFonts w:ascii="Arial" w:hAnsi="Arial" w:cs="Arial"/>
          <w:sz w:val="24"/>
          <w:szCs w:val="24"/>
        </w:rPr>
        <w:t xml:space="preserve"> </w:t>
      </w:r>
      <w:r w:rsidRPr="00C14C6F">
        <w:rPr>
          <w:rStyle w:val="FontStyle53"/>
          <w:rFonts w:ascii="Arial" w:hAnsi="Arial" w:cs="Arial"/>
          <w:sz w:val="24"/>
          <w:szCs w:val="24"/>
        </w:rPr>
        <w:t xml:space="preserve"> </w:t>
      </w:r>
      <w:r w:rsidR="00DD61F0">
        <w:rPr>
          <w:rStyle w:val="FontStyle53"/>
          <w:rFonts w:ascii="Arial" w:hAnsi="Arial" w:cs="Arial"/>
          <w:sz w:val="24"/>
          <w:szCs w:val="24"/>
        </w:rPr>
        <w:t xml:space="preserve"> </w:t>
      </w:r>
      <w:r w:rsidRPr="00C14C6F">
        <w:rPr>
          <w:rStyle w:val="FontStyle55"/>
          <w:rFonts w:ascii="Arial" w:hAnsi="Arial" w:cs="Arial"/>
          <w:sz w:val="24"/>
          <w:szCs w:val="24"/>
        </w:rPr>
        <w:t>P</w:t>
      </w:r>
      <w:r w:rsidR="00DD61F0">
        <w:rPr>
          <w:rStyle w:val="FontStyle55"/>
          <w:rFonts w:ascii="Arial" w:hAnsi="Arial" w:cs="Arial"/>
          <w:sz w:val="24"/>
          <w:szCs w:val="24"/>
        </w:rPr>
        <w:t xml:space="preserve">. </w:t>
      </w:r>
      <w:r w:rsidRPr="00C14C6F">
        <w:rPr>
          <w:rStyle w:val="FontStyle55"/>
          <w:rFonts w:ascii="Arial" w:hAnsi="Arial" w:cs="Arial"/>
          <w:sz w:val="24"/>
          <w:szCs w:val="24"/>
        </w:rPr>
        <w:t>zmarłym dnia</w:t>
      </w:r>
      <w:r w:rsidRPr="00C14C6F">
        <w:rPr>
          <w:rStyle w:val="FontStyle55"/>
          <w:rFonts w:ascii="Arial" w:hAnsi="Arial" w:cs="Arial"/>
          <w:sz w:val="24"/>
          <w:szCs w:val="24"/>
        </w:rPr>
        <w:tab/>
        <w:t xml:space="preserve"> 2005 r.</w:t>
      </w:r>
      <w:r w:rsidR="00E513F4">
        <w:rPr>
          <w:rStyle w:val="FontStyle55"/>
          <w:rFonts w:ascii="Arial" w:hAnsi="Arial" w:cs="Arial"/>
          <w:sz w:val="24"/>
          <w:szCs w:val="24"/>
        </w:rPr>
        <w:t xml:space="preserve"> </w:t>
      </w:r>
      <w:r w:rsidRPr="00C14C6F">
        <w:rPr>
          <w:rStyle w:val="FontStyle55"/>
          <w:rFonts w:ascii="Arial" w:hAnsi="Arial" w:cs="Arial"/>
          <w:sz w:val="24"/>
          <w:szCs w:val="24"/>
        </w:rPr>
        <w:t xml:space="preserve">nabyli </w:t>
      </w:r>
      <w:r w:rsidR="00DD61F0">
        <w:rPr>
          <w:rStyle w:val="FontStyle55"/>
          <w:rFonts w:ascii="Arial" w:hAnsi="Arial" w:cs="Arial"/>
          <w:sz w:val="24"/>
          <w:szCs w:val="24"/>
        </w:rPr>
        <w:t xml:space="preserve"> </w:t>
      </w:r>
      <w:r w:rsidRPr="00C14C6F">
        <w:rPr>
          <w:rStyle w:val="FontStyle55"/>
          <w:rFonts w:ascii="Arial" w:hAnsi="Arial" w:cs="Arial"/>
          <w:sz w:val="24"/>
          <w:szCs w:val="24"/>
        </w:rPr>
        <w:t>R</w:t>
      </w:r>
      <w:r w:rsidR="00DD61F0">
        <w:rPr>
          <w:rStyle w:val="FontStyle55"/>
          <w:rFonts w:ascii="Arial" w:hAnsi="Arial" w:cs="Arial"/>
          <w:sz w:val="24"/>
          <w:szCs w:val="24"/>
        </w:rPr>
        <w:t>.</w:t>
      </w:r>
      <w:r w:rsidRPr="00C14C6F">
        <w:rPr>
          <w:rStyle w:val="FontStyle55"/>
          <w:rFonts w:ascii="Arial" w:hAnsi="Arial" w:cs="Arial"/>
          <w:sz w:val="24"/>
          <w:szCs w:val="24"/>
        </w:rPr>
        <w:t xml:space="preserve">       J</w:t>
      </w:r>
      <w:r w:rsidR="00DD61F0">
        <w:rPr>
          <w:rStyle w:val="FontStyle55"/>
          <w:rFonts w:ascii="Arial" w:hAnsi="Arial" w:cs="Arial"/>
          <w:sz w:val="24"/>
          <w:szCs w:val="24"/>
        </w:rPr>
        <w:t>.   C.</w:t>
      </w:r>
      <w:r w:rsidRPr="00C14C6F">
        <w:rPr>
          <w:rStyle w:val="FontStyle55"/>
          <w:rFonts w:ascii="Arial" w:hAnsi="Arial" w:cs="Arial"/>
          <w:sz w:val="24"/>
          <w:szCs w:val="24"/>
        </w:rPr>
        <w:t xml:space="preserve">     </w:t>
      </w:r>
      <w:r w:rsidRPr="00C14C6F">
        <w:rPr>
          <w:rStyle w:val="FontStyle55"/>
          <w:rFonts w:ascii="Arial" w:hAnsi="Arial" w:cs="Arial"/>
          <w:spacing w:val="40"/>
          <w:sz w:val="24"/>
          <w:szCs w:val="24"/>
        </w:rPr>
        <w:t>,G</w:t>
      </w:r>
      <w:r w:rsidR="00DD61F0">
        <w:rPr>
          <w:rStyle w:val="FontStyle55"/>
          <w:rFonts w:ascii="Arial" w:hAnsi="Arial" w:cs="Arial"/>
          <w:spacing w:val="40"/>
          <w:sz w:val="24"/>
          <w:szCs w:val="24"/>
        </w:rPr>
        <w:t>.</w:t>
      </w:r>
      <w:r w:rsidRPr="00C14C6F">
        <w:rPr>
          <w:rStyle w:val="FontStyle55"/>
          <w:rFonts w:ascii="Arial" w:hAnsi="Arial" w:cs="Arial"/>
          <w:sz w:val="24"/>
          <w:szCs w:val="24"/>
        </w:rPr>
        <w:t xml:space="preserve">       </w:t>
      </w:r>
      <w:r w:rsidRPr="00C14C6F">
        <w:rPr>
          <w:rStyle w:val="FontStyle55"/>
          <w:rFonts w:ascii="Arial" w:hAnsi="Arial" w:cs="Arial"/>
          <w:spacing w:val="40"/>
          <w:sz w:val="24"/>
          <w:szCs w:val="24"/>
        </w:rPr>
        <w:t>i</w:t>
      </w:r>
      <w:r w:rsidR="00DD61F0">
        <w:rPr>
          <w:rStyle w:val="FontStyle55"/>
          <w:rFonts w:ascii="Arial" w:hAnsi="Arial" w:cs="Arial"/>
          <w:spacing w:val="40"/>
          <w:sz w:val="24"/>
          <w:szCs w:val="24"/>
        </w:rPr>
        <w:t xml:space="preserve"> </w:t>
      </w:r>
      <w:r w:rsidRPr="00C14C6F">
        <w:rPr>
          <w:rStyle w:val="FontStyle55"/>
          <w:rFonts w:ascii="Arial" w:hAnsi="Arial" w:cs="Arial"/>
          <w:spacing w:val="40"/>
          <w:sz w:val="24"/>
          <w:szCs w:val="24"/>
        </w:rPr>
        <w:t>C</w:t>
      </w:r>
      <w:r w:rsidR="00DD61F0">
        <w:rPr>
          <w:rStyle w:val="FontStyle55"/>
          <w:rFonts w:ascii="Arial" w:hAnsi="Arial" w:cs="Arial"/>
          <w:spacing w:val="40"/>
          <w:sz w:val="24"/>
          <w:szCs w:val="24"/>
        </w:rPr>
        <w:t xml:space="preserve">. </w:t>
      </w:r>
      <w:r w:rsidRPr="00C14C6F">
        <w:rPr>
          <w:rStyle w:val="FontStyle55"/>
          <w:rFonts w:ascii="Arial" w:hAnsi="Arial" w:cs="Arial"/>
          <w:sz w:val="24"/>
          <w:szCs w:val="24"/>
        </w:rPr>
        <w:t xml:space="preserve"> </w:t>
      </w:r>
      <w:r w:rsidRPr="00C14C6F">
        <w:rPr>
          <w:rStyle w:val="FontStyle55"/>
          <w:rFonts w:ascii="Arial" w:hAnsi="Arial" w:cs="Arial"/>
          <w:spacing w:val="40"/>
          <w:sz w:val="24"/>
          <w:szCs w:val="24"/>
        </w:rPr>
        <w:t>K</w:t>
      </w:r>
      <w:r w:rsidR="00DD61F0">
        <w:rPr>
          <w:rStyle w:val="FontStyle55"/>
          <w:rFonts w:ascii="Arial" w:hAnsi="Arial" w:cs="Arial"/>
          <w:spacing w:val="40"/>
          <w:sz w:val="24"/>
          <w:szCs w:val="24"/>
        </w:rPr>
        <w:t>.</w:t>
      </w:r>
    </w:p>
    <w:p w14:paraId="675F7395" w14:textId="77777777" w:rsidR="00221BB6" w:rsidRPr="00C14C6F" w:rsidRDefault="00221BB6" w:rsidP="00E513F4">
      <w:pPr>
        <w:pStyle w:val="Style33"/>
        <w:widowControl/>
        <w:tabs>
          <w:tab w:val="left" w:pos="2702"/>
        </w:tabs>
        <w:spacing w:line="360" w:lineRule="auto"/>
        <w:ind w:left="499" w:firstLine="0"/>
        <w:rPr>
          <w:rStyle w:val="FontStyle52"/>
          <w:rFonts w:ascii="Arial" w:hAnsi="Arial" w:cs="Arial"/>
          <w:sz w:val="24"/>
          <w:szCs w:val="24"/>
        </w:rPr>
      </w:pPr>
      <w:r w:rsidRPr="00C14C6F">
        <w:rPr>
          <w:rStyle w:val="FontStyle52"/>
          <w:rFonts w:ascii="Arial" w:hAnsi="Arial" w:cs="Arial"/>
          <w:spacing w:val="30"/>
          <w:sz w:val="24"/>
          <w:szCs w:val="24"/>
        </w:rPr>
        <w:t>A</w:t>
      </w:r>
      <w:r w:rsidR="00DD61F0">
        <w:rPr>
          <w:rStyle w:val="FontStyle52"/>
          <w:rFonts w:ascii="Arial" w:hAnsi="Arial" w:cs="Arial"/>
          <w:spacing w:val="30"/>
          <w:sz w:val="24"/>
          <w:szCs w:val="24"/>
        </w:rPr>
        <w:t>.</w:t>
      </w:r>
      <w:r w:rsidRPr="00C14C6F">
        <w:rPr>
          <w:rStyle w:val="FontStyle52"/>
          <w:rFonts w:ascii="Arial" w:hAnsi="Arial" w:cs="Arial"/>
          <w:sz w:val="24"/>
          <w:szCs w:val="24"/>
        </w:rPr>
        <w:t xml:space="preserve">   </w:t>
      </w:r>
      <w:r w:rsidRPr="00C14C6F">
        <w:rPr>
          <w:rStyle w:val="FontStyle52"/>
          <w:rFonts w:ascii="Arial" w:hAnsi="Arial" w:cs="Arial"/>
          <w:spacing w:val="30"/>
          <w:sz w:val="24"/>
          <w:szCs w:val="24"/>
        </w:rPr>
        <w:t>K</w:t>
      </w:r>
      <w:r w:rsidR="00E513F4">
        <w:rPr>
          <w:rStyle w:val="FontStyle52"/>
          <w:rFonts w:ascii="Arial" w:hAnsi="Arial" w:cs="Arial"/>
          <w:spacing w:val="30"/>
          <w:sz w:val="24"/>
          <w:szCs w:val="24"/>
        </w:rPr>
        <w:t xml:space="preserve">.    J.  J. </w:t>
      </w:r>
      <w:r w:rsidRPr="00E513F4">
        <w:rPr>
          <w:rStyle w:val="FontStyle57"/>
          <w:rFonts w:ascii="Arial" w:hAnsi="Arial" w:cs="Arial"/>
          <w:b w:val="0"/>
          <w:bCs w:val="0"/>
          <w:sz w:val="24"/>
          <w:szCs w:val="24"/>
        </w:rPr>
        <w:t>C</w:t>
      </w:r>
      <w:r w:rsidR="00E513F4">
        <w:rPr>
          <w:rStyle w:val="FontStyle57"/>
          <w:rFonts w:ascii="Arial" w:hAnsi="Arial" w:cs="Arial"/>
          <w:sz w:val="24"/>
          <w:szCs w:val="24"/>
        </w:rPr>
        <w:t xml:space="preserve">.  </w:t>
      </w:r>
      <w:r w:rsidRPr="00C14C6F">
        <w:rPr>
          <w:rStyle w:val="FontStyle57"/>
          <w:rFonts w:ascii="Arial" w:hAnsi="Arial" w:cs="Arial"/>
          <w:sz w:val="24"/>
          <w:szCs w:val="24"/>
        </w:rPr>
        <w:t xml:space="preserve">     </w:t>
      </w:r>
      <w:r w:rsidRPr="00C14C6F">
        <w:rPr>
          <w:rStyle w:val="FontStyle52"/>
          <w:rFonts w:ascii="Arial" w:hAnsi="Arial" w:cs="Arial"/>
          <w:sz w:val="24"/>
          <w:szCs w:val="24"/>
        </w:rPr>
        <w:t>,A</w:t>
      </w:r>
      <w:r w:rsidR="00E513F4">
        <w:rPr>
          <w:rStyle w:val="FontStyle52"/>
          <w:rFonts w:ascii="Arial" w:hAnsi="Arial" w:cs="Arial"/>
          <w:sz w:val="24"/>
          <w:szCs w:val="24"/>
        </w:rPr>
        <w:t>.</w:t>
      </w:r>
      <w:r w:rsidRPr="00C14C6F">
        <w:rPr>
          <w:rStyle w:val="FontStyle52"/>
          <w:rFonts w:ascii="Arial" w:hAnsi="Arial" w:cs="Arial"/>
          <w:sz w:val="24"/>
          <w:szCs w:val="24"/>
        </w:rPr>
        <w:t xml:space="preserve">    M</w:t>
      </w:r>
      <w:r w:rsidR="00E513F4">
        <w:rPr>
          <w:rStyle w:val="FontStyle52"/>
          <w:rFonts w:ascii="Arial" w:hAnsi="Arial" w:cs="Arial"/>
          <w:sz w:val="24"/>
          <w:szCs w:val="24"/>
        </w:rPr>
        <w:t>.</w:t>
      </w:r>
      <w:r w:rsidRPr="00C14C6F">
        <w:rPr>
          <w:rStyle w:val="FontStyle52"/>
          <w:rFonts w:ascii="Arial" w:hAnsi="Arial" w:cs="Arial"/>
          <w:sz w:val="24"/>
          <w:szCs w:val="24"/>
        </w:rPr>
        <w:t xml:space="preserve">    </w:t>
      </w:r>
      <w:r w:rsidRPr="00C14C6F">
        <w:rPr>
          <w:rStyle w:val="FontStyle52"/>
          <w:rFonts w:ascii="Arial" w:hAnsi="Arial" w:cs="Arial"/>
          <w:spacing w:val="30"/>
          <w:sz w:val="24"/>
          <w:szCs w:val="24"/>
        </w:rPr>
        <w:t>C</w:t>
      </w:r>
      <w:r w:rsidR="00E513F4">
        <w:rPr>
          <w:rStyle w:val="FontStyle52"/>
          <w:rFonts w:ascii="Arial" w:hAnsi="Arial" w:cs="Arial"/>
          <w:spacing w:val="30"/>
          <w:sz w:val="24"/>
          <w:szCs w:val="24"/>
        </w:rPr>
        <w:t>.</w:t>
      </w:r>
      <w:r w:rsidRPr="00C14C6F">
        <w:rPr>
          <w:rStyle w:val="FontStyle52"/>
          <w:rFonts w:ascii="Arial" w:hAnsi="Arial" w:cs="Arial"/>
          <w:sz w:val="24"/>
          <w:szCs w:val="24"/>
        </w:rPr>
        <w:t xml:space="preserve">      po 1015/10000 części, M</w:t>
      </w:r>
      <w:r w:rsidR="00E513F4">
        <w:rPr>
          <w:rStyle w:val="FontStyle52"/>
          <w:rFonts w:ascii="Arial" w:hAnsi="Arial" w:cs="Arial"/>
          <w:sz w:val="24"/>
          <w:szCs w:val="24"/>
        </w:rPr>
        <w:t xml:space="preserve">.    </w:t>
      </w:r>
      <w:r w:rsidRPr="00C14C6F">
        <w:rPr>
          <w:rStyle w:val="FontStyle52"/>
          <w:rFonts w:ascii="Arial" w:hAnsi="Arial" w:cs="Arial"/>
          <w:spacing w:val="860"/>
          <w:sz w:val="24"/>
          <w:szCs w:val="24"/>
        </w:rPr>
        <w:t>L</w:t>
      </w:r>
      <w:r w:rsidR="00E513F4">
        <w:rPr>
          <w:rStyle w:val="FontStyle52"/>
          <w:rFonts w:ascii="Arial" w:hAnsi="Arial" w:cs="Arial"/>
          <w:spacing w:val="860"/>
          <w:sz w:val="24"/>
          <w:szCs w:val="24"/>
        </w:rPr>
        <w:t>.</w:t>
      </w:r>
      <w:r w:rsidRPr="00C14C6F">
        <w:rPr>
          <w:rStyle w:val="FontStyle52"/>
          <w:rFonts w:ascii="Arial" w:hAnsi="Arial" w:cs="Arial"/>
          <w:spacing w:val="860"/>
          <w:sz w:val="24"/>
          <w:szCs w:val="24"/>
        </w:rPr>
        <w:t>R</w:t>
      </w:r>
      <w:r w:rsidRPr="00C14C6F">
        <w:rPr>
          <w:rStyle w:val="FontStyle52"/>
          <w:rFonts w:ascii="Arial" w:hAnsi="Arial" w:cs="Arial"/>
          <w:sz w:val="24"/>
          <w:szCs w:val="24"/>
        </w:rPr>
        <w:tab/>
        <w:t xml:space="preserve">w 554/10000 części, </w:t>
      </w:r>
      <w:r w:rsidR="00E513F4">
        <w:rPr>
          <w:rStyle w:val="FontStyle52"/>
          <w:rFonts w:ascii="Arial" w:hAnsi="Arial" w:cs="Arial"/>
          <w:sz w:val="24"/>
          <w:szCs w:val="24"/>
        </w:rPr>
        <w:t xml:space="preserve"> </w:t>
      </w:r>
      <w:r w:rsidRPr="00C14C6F">
        <w:rPr>
          <w:rStyle w:val="FontStyle52"/>
          <w:rFonts w:ascii="Arial" w:hAnsi="Arial" w:cs="Arial"/>
          <w:spacing w:val="600"/>
          <w:sz w:val="24"/>
          <w:szCs w:val="24"/>
        </w:rPr>
        <w:t>TT</w:t>
      </w:r>
      <w:r w:rsidRPr="00C14C6F">
        <w:rPr>
          <w:rStyle w:val="FontStyle52"/>
          <w:rFonts w:ascii="Arial" w:hAnsi="Arial" w:cs="Arial"/>
          <w:sz w:val="24"/>
          <w:szCs w:val="24"/>
        </w:rPr>
        <w:tab/>
        <w:t xml:space="preserve">w 554/10000, </w:t>
      </w:r>
      <w:r w:rsidR="00E513F4">
        <w:rPr>
          <w:rStyle w:val="FontStyle52"/>
          <w:rFonts w:ascii="Arial" w:hAnsi="Arial" w:cs="Arial"/>
          <w:sz w:val="24"/>
          <w:szCs w:val="24"/>
        </w:rPr>
        <w:t xml:space="preserve">  </w:t>
      </w:r>
      <w:r w:rsidRPr="00C14C6F">
        <w:rPr>
          <w:rStyle w:val="FontStyle52"/>
          <w:rFonts w:ascii="Arial" w:hAnsi="Arial" w:cs="Arial"/>
          <w:sz w:val="24"/>
          <w:szCs w:val="24"/>
        </w:rPr>
        <w:t>Z.</w:t>
      </w:r>
      <w:r w:rsidR="00E513F4">
        <w:rPr>
          <w:rStyle w:val="FontStyle52"/>
          <w:rFonts w:ascii="Arial" w:hAnsi="Arial" w:cs="Arial"/>
          <w:sz w:val="24"/>
          <w:szCs w:val="24"/>
        </w:rPr>
        <w:t xml:space="preserve">  </w:t>
      </w:r>
      <w:r w:rsidRPr="00C14C6F">
        <w:rPr>
          <w:rStyle w:val="FontStyle52"/>
          <w:rFonts w:ascii="Arial" w:hAnsi="Arial" w:cs="Arial"/>
          <w:sz w:val="24"/>
          <w:szCs w:val="24"/>
        </w:rPr>
        <w:t>E</w:t>
      </w:r>
      <w:r w:rsidR="00E513F4">
        <w:rPr>
          <w:rStyle w:val="FontStyle52"/>
          <w:rFonts w:ascii="Arial" w:hAnsi="Arial" w:cs="Arial"/>
          <w:sz w:val="24"/>
          <w:szCs w:val="24"/>
        </w:rPr>
        <w:t>.</w:t>
      </w:r>
      <w:r w:rsidRPr="00C14C6F">
        <w:rPr>
          <w:rStyle w:val="FontStyle52"/>
          <w:rFonts w:ascii="Arial" w:hAnsi="Arial" w:cs="Arial"/>
          <w:sz w:val="24"/>
          <w:szCs w:val="24"/>
        </w:rPr>
        <w:t xml:space="preserve">        C</w:t>
      </w:r>
      <w:r w:rsidR="00E513F4">
        <w:rPr>
          <w:rStyle w:val="FontStyle52"/>
          <w:rFonts w:ascii="Arial" w:hAnsi="Arial" w:cs="Arial"/>
          <w:sz w:val="24"/>
          <w:szCs w:val="24"/>
        </w:rPr>
        <w:t>.</w:t>
      </w:r>
      <w:r w:rsidRPr="00C14C6F">
        <w:rPr>
          <w:rStyle w:val="FontStyle52"/>
          <w:rFonts w:ascii="Arial" w:hAnsi="Arial" w:cs="Arial"/>
          <w:sz w:val="24"/>
          <w:szCs w:val="24"/>
        </w:rPr>
        <w:tab/>
      </w:r>
      <w:r w:rsidR="00E513F4">
        <w:rPr>
          <w:rStyle w:val="FontStyle52"/>
          <w:rFonts w:ascii="Arial" w:hAnsi="Arial" w:cs="Arial"/>
          <w:sz w:val="24"/>
          <w:szCs w:val="24"/>
        </w:rPr>
        <w:t xml:space="preserve">w </w:t>
      </w:r>
      <w:r w:rsidRPr="00C14C6F">
        <w:rPr>
          <w:rStyle w:val="FontStyle52"/>
          <w:rFonts w:ascii="Arial" w:hAnsi="Arial" w:cs="Arial"/>
          <w:sz w:val="24"/>
          <w:szCs w:val="24"/>
        </w:rPr>
        <w:t xml:space="preserve"> 3817/10000 części.</w:t>
      </w:r>
    </w:p>
    <w:p w14:paraId="53E20514" w14:textId="77777777" w:rsidR="00221BB6" w:rsidRPr="00C14C6F" w:rsidRDefault="00221BB6" w:rsidP="00E513F4">
      <w:pPr>
        <w:pStyle w:val="Style33"/>
        <w:widowControl/>
        <w:tabs>
          <w:tab w:val="left" w:pos="4459"/>
        </w:tabs>
        <w:spacing w:line="360" w:lineRule="auto"/>
        <w:ind w:left="2083"/>
        <w:rPr>
          <w:rStyle w:val="FontStyle52"/>
          <w:rFonts w:ascii="Arial" w:hAnsi="Arial" w:cs="Arial"/>
          <w:sz w:val="24"/>
          <w:szCs w:val="24"/>
        </w:rPr>
      </w:pPr>
      <w:r w:rsidRPr="00C14C6F">
        <w:rPr>
          <w:rStyle w:val="FontStyle52"/>
          <w:rFonts w:ascii="Arial" w:hAnsi="Arial" w:cs="Arial"/>
          <w:sz w:val="24"/>
          <w:szCs w:val="24"/>
        </w:rPr>
        <w:t>A</w:t>
      </w:r>
      <w:r w:rsidR="00E513F4">
        <w:rPr>
          <w:rStyle w:val="FontStyle52"/>
          <w:rFonts w:ascii="Arial" w:hAnsi="Arial" w:cs="Arial"/>
          <w:sz w:val="24"/>
          <w:szCs w:val="24"/>
        </w:rPr>
        <w:t>.</w:t>
      </w:r>
      <w:r w:rsidRPr="00C14C6F">
        <w:rPr>
          <w:rStyle w:val="FontStyle52"/>
          <w:rFonts w:ascii="Arial" w:hAnsi="Arial" w:cs="Arial"/>
          <w:sz w:val="24"/>
          <w:szCs w:val="24"/>
        </w:rPr>
        <w:t xml:space="preserve">    M</w:t>
      </w:r>
      <w:r w:rsidR="00E513F4">
        <w:rPr>
          <w:rStyle w:val="FontStyle52"/>
          <w:rFonts w:ascii="Arial" w:hAnsi="Arial" w:cs="Arial"/>
          <w:sz w:val="24"/>
          <w:szCs w:val="24"/>
        </w:rPr>
        <w:t>.</w:t>
      </w:r>
      <w:r w:rsidRPr="00C14C6F">
        <w:rPr>
          <w:rStyle w:val="FontStyle52"/>
          <w:rFonts w:ascii="Arial" w:hAnsi="Arial" w:cs="Arial"/>
          <w:sz w:val="24"/>
          <w:szCs w:val="24"/>
        </w:rPr>
        <w:t xml:space="preserve">     C</w:t>
      </w:r>
      <w:r w:rsidR="00E513F4">
        <w:rPr>
          <w:rStyle w:val="FontStyle52"/>
          <w:rFonts w:ascii="Arial" w:hAnsi="Arial" w:cs="Arial"/>
          <w:sz w:val="24"/>
          <w:szCs w:val="24"/>
        </w:rPr>
        <w:t>.</w:t>
      </w:r>
      <w:r w:rsidRPr="00C14C6F">
        <w:rPr>
          <w:rStyle w:val="FontStyle52"/>
          <w:rFonts w:ascii="Arial" w:hAnsi="Arial" w:cs="Arial"/>
          <w:sz w:val="24"/>
          <w:szCs w:val="24"/>
        </w:rPr>
        <w:t xml:space="preserve">      zmieniła nazwisko na N.      (odpis skrócony aktu</w:t>
      </w:r>
      <w:r w:rsidR="00E513F4">
        <w:rPr>
          <w:rStyle w:val="FontStyle52"/>
          <w:rFonts w:ascii="Arial" w:hAnsi="Arial" w:cs="Arial"/>
          <w:sz w:val="24"/>
          <w:szCs w:val="24"/>
        </w:rPr>
        <w:t xml:space="preserve"> </w:t>
      </w:r>
      <w:r w:rsidRPr="00C14C6F">
        <w:rPr>
          <w:rStyle w:val="FontStyle52"/>
          <w:rFonts w:ascii="Arial" w:hAnsi="Arial" w:cs="Arial"/>
          <w:sz w:val="24"/>
          <w:szCs w:val="24"/>
        </w:rPr>
        <w:t>małżeństwa z dnia</w:t>
      </w:r>
      <w:r w:rsidR="00E513F4">
        <w:rPr>
          <w:rStyle w:val="FontStyle52"/>
          <w:rFonts w:ascii="Arial" w:hAnsi="Arial" w:cs="Arial"/>
          <w:sz w:val="24"/>
          <w:szCs w:val="24"/>
        </w:rPr>
        <w:t xml:space="preserve">   </w:t>
      </w:r>
      <w:r w:rsidRPr="00C14C6F">
        <w:rPr>
          <w:rStyle w:val="FontStyle52"/>
          <w:rFonts w:ascii="Arial" w:hAnsi="Arial" w:cs="Arial"/>
          <w:sz w:val="24"/>
          <w:szCs w:val="24"/>
        </w:rPr>
        <w:t xml:space="preserve">2021 r. </w:t>
      </w:r>
      <w:r w:rsidR="00E513F4">
        <w:rPr>
          <w:rStyle w:val="FontStyle52"/>
          <w:rFonts w:ascii="Arial" w:hAnsi="Arial" w:cs="Arial"/>
          <w:sz w:val="24"/>
          <w:szCs w:val="24"/>
        </w:rPr>
        <w:t xml:space="preserve"> </w:t>
      </w:r>
      <w:r w:rsidRPr="00C14C6F">
        <w:rPr>
          <w:rStyle w:val="FontStyle52"/>
          <w:rFonts w:ascii="Arial" w:hAnsi="Arial" w:cs="Arial"/>
          <w:sz w:val="24"/>
          <w:szCs w:val="24"/>
        </w:rPr>
        <w:t>nr</w:t>
      </w:r>
      <w:r w:rsidR="00E513F4">
        <w:rPr>
          <w:rStyle w:val="FontStyle52"/>
          <w:rFonts w:ascii="Arial" w:hAnsi="Arial" w:cs="Arial"/>
          <w:sz w:val="24"/>
          <w:szCs w:val="24"/>
        </w:rPr>
        <w:t xml:space="preserve">  </w:t>
      </w:r>
      <w:r w:rsidRPr="00C14C6F">
        <w:rPr>
          <w:rStyle w:val="FontStyle66"/>
          <w:rFonts w:ascii="Arial" w:hAnsi="Arial" w:cs="Arial"/>
          <w:sz w:val="24"/>
          <w:szCs w:val="24"/>
        </w:rPr>
        <w:tab/>
      </w:r>
      <w:r w:rsidRPr="00C14C6F">
        <w:rPr>
          <w:rStyle w:val="FontStyle52"/>
          <w:rFonts w:ascii="Arial" w:hAnsi="Arial" w:cs="Arial"/>
          <w:sz w:val="24"/>
          <w:szCs w:val="24"/>
        </w:rPr>
        <w:t>zaś       J</w:t>
      </w:r>
      <w:r w:rsidR="00E513F4">
        <w:rPr>
          <w:rStyle w:val="FontStyle52"/>
          <w:rFonts w:ascii="Arial" w:hAnsi="Arial" w:cs="Arial"/>
          <w:sz w:val="24"/>
          <w:szCs w:val="24"/>
        </w:rPr>
        <w:t>.</w:t>
      </w:r>
      <w:r w:rsidRPr="00C14C6F">
        <w:rPr>
          <w:rStyle w:val="FontStyle52"/>
          <w:rFonts w:ascii="Arial" w:hAnsi="Arial" w:cs="Arial"/>
          <w:sz w:val="24"/>
          <w:szCs w:val="24"/>
        </w:rPr>
        <w:t xml:space="preserve">      </w:t>
      </w:r>
      <w:r w:rsidRPr="00C14C6F">
        <w:rPr>
          <w:rStyle w:val="FontStyle52"/>
          <w:rFonts w:ascii="Arial" w:hAnsi="Arial" w:cs="Arial"/>
          <w:spacing w:val="60"/>
          <w:sz w:val="24"/>
          <w:szCs w:val="24"/>
        </w:rPr>
        <w:t>C</w:t>
      </w:r>
      <w:r w:rsidR="00E513F4">
        <w:rPr>
          <w:rStyle w:val="FontStyle52"/>
          <w:rFonts w:ascii="Arial" w:hAnsi="Arial" w:cs="Arial"/>
          <w:spacing w:val="60"/>
          <w:sz w:val="24"/>
          <w:szCs w:val="24"/>
        </w:rPr>
        <w:t>.</w:t>
      </w:r>
      <w:r w:rsidRPr="00C14C6F">
        <w:rPr>
          <w:rStyle w:val="FontStyle52"/>
          <w:rFonts w:ascii="Arial" w:hAnsi="Arial" w:cs="Arial"/>
          <w:sz w:val="24"/>
          <w:szCs w:val="24"/>
        </w:rPr>
        <w:t xml:space="preserve">      zmieniła nazwisko na</w:t>
      </w:r>
      <w:r w:rsidR="00E513F4">
        <w:rPr>
          <w:rStyle w:val="FontStyle52"/>
          <w:rFonts w:ascii="Arial" w:hAnsi="Arial" w:cs="Arial"/>
          <w:sz w:val="24"/>
          <w:szCs w:val="24"/>
        </w:rPr>
        <w:t xml:space="preserve"> </w:t>
      </w:r>
      <w:r w:rsidRPr="00C14C6F">
        <w:rPr>
          <w:rStyle w:val="FontStyle52"/>
          <w:rFonts w:ascii="Arial" w:hAnsi="Arial" w:cs="Arial"/>
          <w:sz w:val="24"/>
          <w:szCs w:val="24"/>
        </w:rPr>
        <w:t>C</w:t>
      </w:r>
      <w:r w:rsidR="00E513F4">
        <w:rPr>
          <w:rStyle w:val="FontStyle52"/>
          <w:rFonts w:ascii="Arial" w:hAnsi="Arial" w:cs="Arial"/>
          <w:sz w:val="24"/>
          <w:szCs w:val="24"/>
        </w:rPr>
        <w:t>.</w:t>
      </w:r>
      <w:r w:rsidRPr="00C14C6F">
        <w:rPr>
          <w:rStyle w:val="FontStyle52"/>
          <w:rFonts w:ascii="Arial" w:hAnsi="Arial" w:cs="Arial"/>
          <w:sz w:val="24"/>
          <w:szCs w:val="24"/>
        </w:rPr>
        <w:tab/>
        <w:t>(odpis skrócony aktu małżeństwa z dnia</w:t>
      </w:r>
      <w:r w:rsidRPr="00C14C6F">
        <w:rPr>
          <w:rStyle w:val="FontStyle52"/>
          <w:rFonts w:ascii="Arial" w:hAnsi="Arial" w:cs="Arial"/>
          <w:sz w:val="24"/>
          <w:szCs w:val="24"/>
        </w:rPr>
        <w:tab/>
        <w:t>2021 r. nr</w:t>
      </w:r>
    </w:p>
    <w:p w14:paraId="20E9A3F6" w14:textId="77777777" w:rsidR="00221BB6" w:rsidRPr="00C14C6F" w:rsidRDefault="00E513F4" w:rsidP="00E513F4">
      <w:pPr>
        <w:pStyle w:val="Style20"/>
        <w:widowControl/>
        <w:numPr>
          <w:ilvl w:val="0"/>
          <w:numId w:val="11"/>
        </w:numPr>
        <w:tabs>
          <w:tab w:val="left" w:pos="490"/>
          <w:tab w:val="left" w:pos="5674"/>
          <w:tab w:val="left" w:pos="7013"/>
          <w:tab w:val="left" w:pos="8462"/>
        </w:tabs>
        <w:spacing w:before="480"/>
        <w:ind w:right="5" w:firstLine="0"/>
        <w:jc w:val="both"/>
        <w:rPr>
          <w:rStyle w:val="FontStyle51"/>
          <w:rFonts w:ascii="Arial" w:hAnsi="Arial" w:cs="Arial"/>
          <w:sz w:val="24"/>
          <w:szCs w:val="24"/>
        </w:rPr>
      </w:pPr>
      <w:r>
        <w:rPr>
          <w:rStyle w:val="FontStyle52"/>
          <w:rFonts w:ascii="Arial" w:hAnsi="Arial" w:cs="Arial"/>
          <w:sz w:val="24"/>
          <w:szCs w:val="24"/>
        </w:rPr>
        <w:t xml:space="preserve"> </w:t>
      </w:r>
      <w:r w:rsidR="00221BB6" w:rsidRPr="00C14C6F">
        <w:rPr>
          <w:rStyle w:val="FontStyle52"/>
          <w:rFonts w:ascii="Arial" w:hAnsi="Arial" w:cs="Arial"/>
          <w:sz w:val="24"/>
          <w:szCs w:val="24"/>
        </w:rPr>
        <w:t>Postanowieniem Sądu Rejonowego dla W</w:t>
      </w:r>
      <w:r>
        <w:rPr>
          <w:rStyle w:val="FontStyle52"/>
          <w:rFonts w:ascii="Arial" w:hAnsi="Arial" w:cs="Arial"/>
          <w:sz w:val="24"/>
          <w:szCs w:val="24"/>
        </w:rPr>
        <w:t>.</w:t>
      </w:r>
      <w:r w:rsidR="00221BB6" w:rsidRPr="00C14C6F">
        <w:rPr>
          <w:rStyle w:val="FontStyle52"/>
          <w:rFonts w:ascii="Arial" w:hAnsi="Arial" w:cs="Arial"/>
          <w:sz w:val="24"/>
          <w:szCs w:val="24"/>
        </w:rPr>
        <w:tab/>
        <w:t>- M</w:t>
      </w:r>
      <w:r>
        <w:rPr>
          <w:rStyle w:val="FontStyle52"/>
          <w:rFonts w:ascii="Arial" w:hAnsi="Arial" w:cs="Arial"/>
          <w:sz w:val="24"/>
          <w:szCs w:val="24"/>
        </w:rPr>
        <w:t>.</w:t>
      </w:r>
      <w:r w:rsidR="00221BB6" w:rsidRPr="00C14C6F">
        <w:rPr>
          <w:rStyle w:val="FontStyle52"/>
          <w:rFonts w:ascii="Arial" w:hAnsi="Arial" w:cs="Arial"/>
          <w:sz w:val="24"/>
          <w:szCs w:val="24"/>
        </w:rPr>
        <w:tab/>
        <w:t xml:space="preserve">w </w:t>
      </w:r>
      <w:r>
        <w:rPr>
          <w:rStyle w:val="FontStyle52"/>
          <w:rFonts w:ascii="Arial" w:hAnsi="Arial" w:cs="Arial"/>
          <w:sz w:val="24"/>
          <w:szCs w:val="24"/>
        </w:rPr>
        <w:t xml:space="preserve"> </w:t>
      </w:r>
      <w:proofErr w:type="spellStart"/>
      <w:r w:rsidR="00221BB6" w:rsidRPr="00C14C6F">
        <w:rPr>
          <w:rStyle w:val="FontStyle52"/>
          <w:rFonts w:ascii="Arial" w:hAnsi="Arial" w:cs="Arial"/>
          <w:sz w:val="24"/>
          <w:szCs w:val="24"/>
        </w:rPr>
        <w:t>W</w:t>
      </w:r>
      <w:proofErr w:type="spellEnd"/>
      <w:r>
        <w:rPr>
          <w:rStyle w:val="FontStyle52"/>
          <w:rFonts w:ascii="Arial" w:hAnsi="Arial" w:cs="Arial"/>
          <w:sz w:val="24"/>
          <w:szCs w:val="24"/>
        </w:rPr>
        <w:t>.</w:t>
      </w:r>
      <w:r w:rsidR="00221BB6" w:rsidRPr="00C14C6F">
        <w:rPr>
          <w:rStyle w:val="FontStyle52"/>
          <w:rFonts w:ascii="Arial" w:hAnsi="Arial" w:cs="Arial"/>
          <w:sz w:val="24"/>
          <w:szCs w:val="24"/>
        </w:rPr>
        <w:tab/>
        <w:t>z dnia</w:t>
      </w:r>
    </w:p>
    <w:p w14:paraId="3E43EA16" w14:textId="77777777" w:rsidR="00221BB6" w:rsidRPr="00C14C6F" w:rsidRDefault="00221BB6">
      <w:pPr>
        <w:pStyle w:val="Style32"/>
        <w:widowControl/>
        <w:tabs>
          <w:tab w:val="left" w:pos="2933"/>
        </w:tabs>
        <w:ind w:right="14" w:firstLine="0"/>
        <w:jc w:val="right"/>
        <w:rPr>
          <w:rStyle w:val="FontStyle52"/>
          <w:rFonts w:ascii="Arial" w:hAnsi="Arial" w:cs="Arial"/>
          <w:sz w:val="24"/>
          <w:szCs w:val="24"/>
        </w:rPr>
      </w:pPr>
      <w:r w:rsidRPr="00C14C6F">
        <w:rPr>
          <w:rStyle w:val="FontStyle52"/>
          <w:rFonts w:ascii="Arial" w:hAnsi="Arial" w:cs="Arial"/>
          <w:sz w:val="24"/>
          <w:szCs w:val="24"/>
        </w:rPr>
        <w:t>2008 r., sygn. akt</w:t>
      </w:r>
      <w:r w:rsidR="00E513F4">
        <w:rPr>
          <w:rStyle w:val="FontStyle52"/>
          <w:rFonts w:ascii="Arial" w:hAnsi="Arial" w:cs="Arial"/>
          <w:sz w:val="24"/>
          <w:szCs w:val="24"/>
        </w:rPr>
        <w:t xml:space="preserve">        </w:t>
      </w:r>
      <w:r w:rsidRPr="00C14C6F">
        <w:rPr>
          <w:rStyle w:val="FontStyle52"/>
          <w:rFonts w:ascii="Arial" w:hAnsi="Arial" w:cs="Arial"/>
          <w:sz w:val="24"/>
          <w:szCs w:val="24"/>
        </w:rPr>
        <w:t>, spadek po Z</w:t>
      </w:r>
      <w:r w:rsidR="00E513F4">
        <w:rPr>
          <w:rStyle w:val="FontStyle52"/>
          <w:rFonts w:ascii="Arial" w:hAnsi="Arial" w:cs="Arial"/>
          <w:sz w:val="24"/>
          <w:szCs w:val="24"/>
        </w:rPr>
        <w:t>.</w:t>
      </w:r>
      <w:r w:rsidRPr="00C14C6F">
        <w:rPr>
          <w:rStyle w:val="FontStyle52"/>
          <w:rFonts w:ascii="Arial" w:hAnsi="Arial" w:cs="Arial"/>
          <w:sz w:val="24"/>
          <w:szCs w:val="24"/>
        </w:rPr>
        <w:t xml:space="preserve">     E</w:t>
      </w:r>
      <w:r w:rsidR="00E513F4">
        <w:rPr>
          <w:rStyle w:val="FontStyle52"/>
          <w:rFonts w:ascii="Arial" w:hAnsi="Arial" w:cs="Arial"/>
          <w:sz w:val="24"/>
          <w:szCs w:val="24"/>
        </w:rPr>
        <w:t>.</w:t>
      </w:r>
      <w:r w:rsidRPr="00C14C6F">
        <w:rPr>
          <w:rStyle w:val="FontStyle52"/>
          <w:rFonts w:ascii="Arial" w:hAnsi="Arial" w:cs="Arial"/>
          <w:sz w:val="24"/>
          <w:szCs w:val="24"/>
        </w:rPr>
        <w:t xml:space="preserve">      C</w:t>
      </w:r>
      <w:r w:rsidR="00E513F4">
        <w:rPr>
          <w:rStyle w:val="FontStyle52"/>
          <w:rFonts w:ascii="Arial" w:hAnsi="Arial" w:cs="Arial"/>
          <w:sz w:val="24"/>
          <w:szCs w:val="24"/>
        </w:rPr>
        <w:t>.</w:t>
      </w:r>
      <w:r w:rsidRPr="00C14C6F">
        <w:rPr>
          <w:rStyle w:val="FontStyle52"/>
          <w:rFonts w:ascii="Arial" w:hAnsi="Arial" w:cs="Arial"/>
          <w:sz w:val="24"/>
          <w:szCs w:val="24"/>
        </w:rPr>
        <w:t xml:space="preserve">      z </w:t>
      </w:r>
      <w:r w:rsidR="00E513F4">
        <w:rPr>
          <w:rStyle w:val="FontStyle52"/>
          <w:rFonts w:ascii="Arial" w:hAnsi="Arial" w:cs="Arial"/>
          <w:sz w:val="24"/>
          <w:szCs w:val="24"/>
        </w:rPr>
        <w:t xml:space="preserve"> </w:t>
      </w:r>
      <w:r w:rsidRPr="00C14C6F">
        <w:rPr>
          <w:rStyle w:val="FontStyle52"/>
          <w:rFonts w:ascii="Arial" w:hAnsi="Arial" w:cs="Arial"/>
          <w:sz w:val="24"/>
          <w:szCs w:val="24"/>
        </w:rPr>
        <w:t>d.</w:t>
      </w:r>
    </w:p>
    <w:p w14:paraId="4E78200A" w14:textId="77777777" w:rsidR="00221BB6" w:rsidRPr="00C14C6F" w:rsidRDefault="00E513F4">
      <w:pPr>
        <w:pStyle w:val="Style33"/>
        <w:widowControl/>
        <w:tabs>
          <w:tab w:val="left" w:pos="1795"/>
          <w:tab w:val="left" w:pos="4603"/>
        </w:tabs>
        <w:ind w:left="494" w:firstLine="0"/>
        <w:rPr>
          <w:rStyle w:val="FontStyle52"/>
          <w:rFonts w:ascii="Arial" w:hAnsi="Arial" w:cs="Arial"/>
          <w:sz w:val="24"/>
          <w:szCs w:val="24"/>
        </w:rPr>
      </w:pPr>
      <w:r>
        <w:rPr>
          <w:rStyle w:val="FontStyle52"/>
          <w:rFonts w:ascii="Arial" w:hAnsi="Arial" w:cs="Arial"/>
          <w:sz w:val="24"/>
          <w:szCs w:val="24"/>
        </w:rPr>
        <w:t>P.</w:t>
      </w:r>
      <w:r w:rsidR="00221BB6" w:rsidRPr="00C14C6F">
        <w:rPr>
          <w:rStyle w:val="FontStyle52"/>
          <w:rFonts w:ascii="Arial" w:hAnsi="Arial" w:cs="Arial"/>
          <w:sz w:val="24"/>
          <w:szCs w:val="24"/>
        </w:rPr>
        <w:tab/>
        <w:t>zmarłej dnia</w:t>
      </w:r>
      <w:r w:rsidR="00221BB6" w:rsidRPr="00C14C6F">
        <w:rPr>
          <w:rStyle w:val="FontStyle52"/>
          <w:rFonts w:ascii="Arial" w:hAnsi="Arial" w:cs="Arial"/>
          <w:sz w:val="24"/>
          <w:szCs w:val="24"/>
        </w:rPr>
        <w:tab/>
        <w:t xml:space="preserve">2008 r. nabyły dzieci </w:t>
      </w:r>
      <w:r>
        <w:rPr>
          <w:rStyle w:val="FontStyle52"/>
          <w:rFonts w:ascii="Arial" w:hAnsi="Arial" w:cs="Arial"/>
          <w:sz w:val="24"/>
          <w:szCs w:val="24"/>
        </w:rPr>
        <w:t xml:space="preserve"> </w:t>
      </w:r>
      <w:r w:rsidR="00221BB6" w:rsidRPr="00C14C6F">
        <w:rPr>
          <w:rStyle w:val="FontStyle52"/>
          <w:rFonts w:ascii="Arial" w:hAnsi="Arial" w:cs="Arial"/>
          <w:sz w:val="24"/>
          <w:szCs w:val="24"/>
        </w:rPr>
        <w:t>J</w:t>
      </w:r>
      <w:r>
        <w:rPr>
          <w:rStyle w:val="FontStyle52"/>
          <w:rFonts w:ascii="Arial" w:hAnsi="Arial" w:cs="Arial"/>
          <w:sz w:val="24"/>
          <w:szCs w:val="24"/>
        </w:rPr>
        <w:t>.</w:t>
      </w:r>
      <w:r w:rsidR="00221BB6" w:rsidRPr="00C14C6F">
        <w:rPr>
          <w:rStyle w:val="FontStyle52"/>
          <w:rFonts w:ascii="Arial" w:hAnsi="Arial" w:cs="Arial"/>
          <w:sz w:val="24"/>
          <w:szCs w:val="24"/>
        </w:rPr>
        <w:t xml:space="preserve">    M</w:t>
      </w:r>
      <w:r>
        <w:rPr>
          <w:rStyle w:val="FontStyle52"/>
          <w:rFonts w:ascii="Arial" w:hAnsi="Arial" w:cs="Arial"/>
          <w:sz w:val="24"/>
          <w:szCs w:val="24"/>
        </w:rPr>
        <w:t xml:space="preserve">.  </w:t>
      </w:r>
      <w:r w:rsidR="00221BB6" w:rsidRPr="00C14C6F">
        <w:rPr>
          <w:rStyle w:val="FontStyle52"/>
          <w:rFonts w:ascii="Arial" w:hAnsi="Arial" w:cs="Arial"/>
          <w:sz w:val="24"/>
          <w:szCs w:val="24"/>
        </w:rPr>
        <w:t xml:space="preserve"> B</w:t>
      </w:r>
      <w:r>
        <w:rPr>
          <w:rStyle w:val="FontStyle52"/>
          <w:rFonts w:ascii="Arial" w:hAnsi="Arial" w:cs="Arial"/>
          <w:sz w:val="24"/>
          <w:szCs w:val="24"/>
        </w:rPr>
        <w:t>.</w:t>
      </w:r>
    </w:p>
    <w:p w14:paraId="7171F57F" w14:textId="77777777" w:rsidR="00221BB6" w:rsidRPr="00C14C6F" w:rsidRDefault="00221BB6">
      <w:pPr>
        <w:pStyle w:val="Style33"/>
        <w:widowControl/>
        <w:tabs>
          <w:tab w:val="left" w:pos="1982"/>
          <w:tab w:val="left" w:pos="5789"/>
        </w:tabs>
        <w:ind w:left="490" w:firstLine="0"/>
        <w:rPr>
          <w:rStyle w:val="FontStyle52"/>
          <w:rFonts w:ascii="Arial" w:hAnsi="Arial" w:cs="Arial"/>
          <w:sz w:val="24"/>
          <w:szCs w:val="24"/>
        </w:rPr>
      </w:pPr>
      <w:r w:rsidRPr="00C14C6F">
        <w:rPr>
          <w:rStyle w:val="FontStyle52"/>
          <w:rFonts w:ascii="Arial" w:hAnsi="Arial" w:cs="Arial"/>
          <w:sz w:val="24"/>
          <w:szCs w:val="24"/>
        </w:rPr>
        <w:t>C</w:t>
      </w:r>
      <w:r w:rsidR="00E513F4">
        <w:rPr>
          <w:rStyle w:val="FontStyle52"/>
          <w:rFonts w:ascii="Arial" w:hAnsi="Arial" w:cs="Arial"/>
          <w:sz w:val="24"/>
          <w:szCs w:val="24"/>
        </w:rPr>
        <w:t>.</w:t>
      </w:r>
      <w:r w:rsidRPr="00C14C6F">
        <w:rPr>
          <w:rStyle w:val="FontStyle52"/>
          <w:rFonts w:ascii="Arial" w:hAnsi="Arial" w:cs="Arial"/>
          <w:sz w:val="24"/>
          <w:szCs w:val="24"/>
        </w:rPr>
        <w:tab/>
        <w:t>M.      M</w:t>
      </w:r>
      <w:r w:rsidR="00E513F4">
        <w:rPr>
          <w:rStyle w:val="FontStyle52"/>
          <w:rFonts w:ascii="Arial" w:hAnsi="Arial" w:cs="Arial"/>
          <w:sz w:val="24"/>
          <w:szCs w:val="24"/>
        </w:rPr>
        <w:t>.</w:t>
      </w:r>
      <w:r w:rsidRPr="00C14C6F">
        <w:rPr>
          <w:rStyle w:val="FontStyle52"/>
          <w:rFonts w:ascii="Arial" w:hAnsi="Arial" w:cs="Arial"/>
          <w:sz w:val="24"/>
          <w:szCs w:val="24"/>
        </w:rPr>
        <w:t xml:space="preserve">     T</w:t>
      </w:r>
      <w:r w:rsidR="00E513F4">
        <w:rPr>
          <w:rStyle w:val="FontStyle52"/>
          <w:rFonts w:ascii="Arial" w:hAnsi="Arial" w:cs="Arial"/>
          <w:sz w:val="24"/>
          <w:szCs w:val="24"/>
        </w:rPr>
        <w:t>.</w:t>
      </w:r>
      <w:r w:rsidRPr="00C14C6F">
        <w:rPr>
          <w:rStyle w:val="FontStyle52"/>
          <w:rFonts w:ascii="Arial" w:hAnsi="Arial" w:cs="Arial"/>
          <w:sz w:val="24"/>
          <w:szCs w:val="24"/>
        </w:rPr>
        <w:t xml:space="preserve">       C</w:t>
      </w:r>
      <w:r w:rsidR="00E513F4">
        <w:rPr>
          <w:rStyle w:val="FontStyle52"/>
          <w:rFonts w:ascii="Arial" w:hAnsi="Arial" w:cs="Arial"/>
          <w:sz w:val="24"/>
          <w:szCs w:val="24"/>
        </w:rPr>
        <w:t>.</w:t>
      </w:r>
      <w:r w:rsidRPr="00C14C6F">
        <w:rPr>
          <w:rStyle w:val="FontStyle52"/>
          <w:rFonts w:ascii="Arial" w:hAnsi="Arial" w:cs="Arial"/>
          <w:sz w:val="24"/>
          <w:szCs w:val="24"/>
        </w:rPr>
        <w:tab/>
        <w:t xml:space="preserve">oraz </w:t>
      </w:r>
      <w:r w:rsidR="00E513F4">
        <w:rPr>
          <w:rStyle w:val="FontStyle52"/>
          <w:rFonts w:ascii="Arial" w:hAnsi="Arial" w:cs="Arial"/>
          <w:sz w:val="24"/>
          <w:szCs w:val="24"/>
        </w:rPr>
        <w:t xml:space="preserve"> </w:t>
      </w:r>
      <w:r w:rsidRPr="00C14C6F">
        <w:rPr>
          <w:rStyle w:val="FontStyle52"/>
          <w:rFonts w:ascii="Arial" w:hAnsi="Arial" w:cs="Arial"/>
          <w:sz w:val="24"/>
          <w:szCs w:val="24"/>
        </w:rPr>
        <w:t>T</w:t>
      </w:r>
      <w:r w:rsidR="00E513F4">
        <w:rPr>
          <w:rStyle w:val="FontStyle52"/>
          <w:rFonts w:ascii="Arial" w:hAnsi="Arial" w:cs="Arial"/>
          <w:sz w:val="24"/>
          <w:szCs w:val="24"/>
        </w:rPr>
        <w:t>.</w:t>
      </w:r>
      <w:r w:rsidRPr="00C14C6F">
        <w:rPr>
          <w:rStyle w:val="FontStyle52"/>
          <w:rFonts w:ascii="Arial" w:hAnsi="Arial" w:cs="Arial"/>
          <w:sz w:val="24"/>
          <w:szCs w:val="24"/>
        </w:rPr>
        <w:t xml:space="preserve">       </w:t>
      </w:r>
      <w:r w:rsidR="00E513F4" w:rsidRPr="00E513F4">
        <w:rPr>
          <w:rStyle w:val="FontStyle66"/>
          <w:rFonts w:ascii="Arial" w:hAnsi="Arial" w:cs="Arial"/>
          <w:b w:val="0"/>
          <w:bCs w:val="0"/>
          <w:i w:val="0"/>
          <w:iCs w:val="0"/>
          <w:sz w:val="24"/>
          <w:szCs w:val="24"/>
        </w:rPr>
        <w:t>M</w:t>
      </w:r>
      <w:r w:rsidR="00E513F4">
        <w:rPr>
          <w:rStyle w:val="FontStyle66"/>
          <w:rFonts w:ascii="Arial" w:hAnsi="Arial" w:cs="Arial"/>
          <w:b w:val="0"/>
          <w:bCs w:val="0"/>
          <w:i w:val="0"/>
          <w:iCs w:val="0"/>
          <w:sz w:val="24"/>
          <w:szCs w:val="24"/>
        </w:rPr>
        <w:t>.</w:t>
      </w:r>
      <w:r w:rsidRPr="00E513F4">
        <w:rPr>
          <w:rStyle w:val="FontStyle66"/>
          <w:rFonts w:ascii="Arial" w:hAnsi="Arial" w:cs="Arial"/>
          <w:b w:val="0"/>
          <w:bCs w:val="0"/>
          <w:sz w:val="24"/>
          <w:szCs w:val="24"/>
        </w:rPr>
        <w:t xml:space="preserve"> </w:t>
      </w:r>
      <w:r w:rsidRPr="00C14C6F">
        <w:rPr>
          <w:rStyle w:val="FontStyle66"/>
          <w:rFonts w:ascii="Arial" w:hAnsi="Arial" w:cs="Arial"/>
          <w:sz w:val="24"/>
          <w:szCs w:val="24"/>
        </w:rPr>
        <w:t xml:space="preserve">     </w:t>
      </w:r>
      <w:r w:rsidRPr="00C14C6F">
        <w:rPr>
          <w:rStyle w:val="FontStyle52"/>
          <w:rFonts w:ascii="Arial" w:hAnsi="Arial" w:cs="Arial"/>
          <w:sz w:val="24"/>
          <w:szCs w:val="24"/>
        </w:rPr>
        <w:t>H</w:t>
      </w:r>
      <w:r w:rsidR="00E513F4">
        <w:rPr>
          <w:rStyle w:val="FontStyle52"/>
          <w:rFonts w:ascii="Arial" w:hAnsi="Arial" w:cs="Arial"/>
          <w:sz w:val="24"/>
          <w:szCs w:val="24"/>
        </w:rPr>
        <w:t xml:space="preserve">. </w:t>
      </w:r>
      <w:r w:rsidRPr="00C14C6F">
        <w:rPr>
          <w:rStyle w:val="FontStyle52"/>
          <w:rFonts w:ascii="Arial" w:hAnsi="Arial" w:cs="Arial"/>
          <w:sz w:val="24"/>
          <w:szCs w:val="24"/>
        </w:rPr>
        <w:t xml:space="preserve"> K</w:t>
      </w:r>
      <w:r w:rsidR="00E513F4">
        <w:rPr>
          <w:rStyle w:val="FontStyle52"/>
          <w:rFonts w:ascii="Arial" w:hAnsi="Arial" w:cs="Arial"/>
          <w:sz w:val="24"/>
          <w:szCs w:val="24"/>
        </w:rPr>
        <w:t>.</w:t>
      </w:r>
    </w:p>
    <w:p w14:paraId="3BE40F7C" w14:textId="77777777" w:rsidR="00221BB6" w:rsidRDefault="00221BB6">
      <w:pPr>
        <w:pStyle w:val="Style33"/>
        <w:widowControl/>
        <w:tabs>
          <w:tab w:val="left" w:pos="3010"/>
        </w:tabs>
        <w:ind w:left="490" w:firstLine="0"/>
        <w:rPr>
          <w:rStyle w:val="FontStyle52"/>
          <w:rFonts w:ascii="Arial" w:hAnsi="Arial" w:cs="Arial"/>
          <w:sz w:val="24"/>
          <w:szCs w:val="24"/>
        </w:rPr>
      </w:pPr>
      <w:r w:rsidRPr="00C14C6F">
        <w:rPr>
          <w:rStyle w:val="FontStyle52"/>
          <w:rFonts w:ascii="Arial" w:hAnsi="Arial" w:cs="Arial"/>
          <w:sz w:val="24"/>
          <w:szCs w:val="24"/>
        </w:rPr>
        <w:t>z domu C</w:t>
      </w:r>
      <w:r w:rsidR="00E513F4">
        <w:rPr>
          <w:rStyle w:val="FontStyle52"/>
          <w:rFonts w:ascii="Arial" w:hAnsi="Arial" w:cs="Arial"/>
          <w:sz w:val="24"/>
          <w:szCs w:val="24"/>
        </w:rPr>
        <w:t>.</w:t>
      </w:r>
      <w:r w:rsidRPr="00C14C6F">
        <w:rPr>
          <w:rStyle w:val="FontStyle52"/>
          <w:rFonts w:ascii="Arial" w:hAnsi="Arial" w:cs="Arial"/>
          <w:sz w:val="24"/>
          <w:szCs w:val="24"/>
        </w:rPr>
        <w:tab/>
      </w:r>
      <w:r w:rsidR="00E513F4">
        <w:rPr>
          <w:rStyle w:val="FontStyle52"/>
          <w:rFonts w:ascii="Arial" w:hAnsi="Arial" w:cs="Arial"/>
          <w:sz w:val="24"/>
          <w:szCs w:val="24"/>
        </w:rPr>
        <w:t xml:space="preserve">po </w:t>
      </w:r>
      <w:r w:rsidRPr="00C14C6F">
        <w:rPr>
          <w:rStyle w:val="FontStyle52"/>
          <w:rFonts w:ascii="Arial" w:hAnsi="Arial" w:cs="Arial"/>
          <w:sz w:val="24"/>
          <w:szCs w:val="24"/>
        </w:rPr>
        <w:t>1/3 części każde z nich.</w:t>
      </w:r>
    </w:p>
    <w:p w14:paraId="3732D5C0" w14:textId="77777777" w:rsidR="00E513F4" w:rsidRDefault="00E513F4">
      <w:pPr>
        <w:pStyle w:val="Style33"/>
        <w:widowControl/>
        <w:tabs>
          <w:tab w:val="left" w:pos="3010"/>
        </w:tabs>
        <w:ind w:left="490" w:firstLine="0"/>
        <w:rPr>
          <w:rStyle w:val="FontStyle52"/>
          <w:rFonts w:ascii="Arial" w:hAnsi="Arial" w:cs="Arial"/>
          <w:sz w:val="24"/>
          <w:szCs w:val="24"/>
        </w:rPr>
      </w:pPr>
    </w:p>
    <w:p w14:paraId="343EE817" w14:textId="77777777" w:rsidR="00E513F4" w:rsidRPr="00C14C6F" w:rsidRDefault="00E513F4">
      <w:pPr>
        <w:pStyle w:val="Style33"/>
        <w:widowControl/>
        <w:tabs>
          <w:tab w:val="left" w:pos="3010"/>
        </w:tabs>
        <w:ind w:left="490" w:firstLine="0"/>
        <w:rPr>
          <w:rStyle w:val="FontStyle52"/>
          <w:rFonts w:ascii="Arial" w:hAnsi="Arial" w:cs="Arial"/>
          <w:sz w:val="24"/>
          <w:szCs w:val="24"/>
        </w:rPr>
      </w:pPr>
    </w:p>
    <w:p w14:paraId="6C5A7CD1" w14:textId="77777777" w:rsidR="00221BB6" w:rsidRPr="00E513F4" w:rsidRDefault="00E513F4" w:rsidP="00E513F4">
      <w:pPr>
        <w:pStyle w:val="Style20"/>
        <w:widowControl/>
        <w:numPr>
          <w:ilvl w:val="0"/>
          <w:numId w:val="12"/>
        </w:numPr>
        <w:tabs>
          <w:tab w:val="left" w:pos="490"/>
          <w:tab w:val="left" w:pos="7594"/>
        </w:tabs>
        <w:ind w:right="5" w:firstLine="0"/>
        <w:jc w:val="both"/>
        <w:rPr>
          <w:rStyle w:val="FontStyle52"/>
          <w:rFonts w:ascii="Arial" w:hAnsi="Arial" w:cs="Arial"/>
          <w:b/>
          <w:bCs/>
          <w:sz w:val="24"/>
          <w:szCs w:val="24"/>
        </w:rPr>
      </w:pPr>
      <w:r>
        <w:rPr>
          <w:rStyle w:val="FontStyle52"/>
          <w:rFonts w:ascii="Arial" w:hAnsi="Arial" w:cs="Arial"/>
          <w:sz w:val="24"/>
          <w:szCs w:val="24"/>
        </w:rPr>
        <w:t xml:space="preserve"> </w:t>
      </w:r>
      <w:r w:rsidR="00221BB6" w:rsidRPr="00C14C6F">
        <w:rPr>
          <w:rStyle w:val="FontStyle52"/>
          <w:rFonts w:ascii="Arial" w:hAnsi="Arial" w:cs="Arial"/>
          <w:sz w:val="24"/>
          <w:szCs w:val="24"/>
        </w:rPr>
        <w:t>Aktem poświadczenia dziedziczenia Repertorium A Nr</w:t>
      </w:r>
      <w:r w:rsidR="00221BB6" w:rsidRPr="00C14C6F">
        <w:rPr>
          <w:rStyle w:val="FontStyle52"/>
          <w:rFonts w:ascii="Arial" w:hAnsi="Arial" w:cs="Arial"/>
          <w:sz w:val="24"/>
          <w:szCs w:val="24"/>
        </w:rPr>
        <w:tab/>
        <w:t>zawartym dnia</w:t>
      </w:r>
      <w:r>
        <w:rPr>
          <w:rStyle w:val="FontStyle52"/>
          <w:rFonts w:ascii="Arial" w:hAnsi="Arial" w:cs="Arial"/>
          <w:sz w:val="24"/>
          <w:szCs w:val="24"/>
        </w:rPr>
        <w:t xml:space="preserve">  </w:t>
      </w:r>
      <w:r w:rsidR="00221BB6" w:rsidRPr="00E513F4">
        <w:rPr>
          <w:rStyle w:val="FontStyle52"/>
          <w:rFonts w:ascii="Arial" w:hAnsi="Arial" w:cs="Arial"/>
          <w:sz w:val="24"/>
          <w:szCs w:val="24"/>
        </w:rPr>
        <w:t>2013 r. zarejestrowanym w rejestrze aktów poświadczenia dziedziczenia pod</w:t>
      </w:r>
      <w:r w:rsidR="00221BB6" w:rsidRPr="00E513F4">
        <w:rPr>
          <w:rStyle w:val="FontStyle52"/>
          <w:rFonts w:ascii="Arial" w:hAnsi="Arial" w:cs="Arial"/>
          <w:sz w:val="24"/>
          <w:szCs w:val="24"/>
        </w:rPr>
        <w:br/>
        <w:t>numerem</w:t>
      </w:r>
      <w:r>
        <w:rPr>
          <w:rStyle w:val="FontStyle52"/>
          <w:rFonts w:ascii="Arial" w:hAnsi="Arial" w:cs="Arial"/>
          <w:sz w:val="24"/>
          <w:szCs w:val="24"/>
        </w:rPr>
        <w:t xml:space="preserve">  </w:t>
      </w:r>
      <w:r w:rsidR="00221BB6" w:rsidRPr="00E513F4">
        <w:rPr>
          <w:rStyle w:val="FontStyle52"/>
          <w:rFonts w:ascii="Arial" w:hAnsi="Arial" w:cs="Arial"/>
          <w:sz w:val="24"/>
          <w:szCs w:val="24"/>
        </w:rPr>
        <w:t>sporządzonym przed asesorem notarialnym M</w:t>
      </w:r>
      <w:r>
        <w:rPr>
          <w:rStyle w:val="FontStyle52"/>
          <w:rFonts w:ascii="Arial" w:hAnsi="Arial" w:cs="Arial"/>
          <w:sz w:val="24"/>
          <w:szCs w:val="24"/>
        </w:rPr>
        <w:t xml:space="preserve">.   </w:t>
      </w:r>
      <w:r w:rsidR="00221BB6" w:rsidRPr="00E513F4">
        <w:rPr>
          <w:rStyle w:val="FontStyle52"/>
          <w:rFonts w:ascii="Arial" w:hAnsi="Arial" w:cs="Arial"/>
          <w:sz w:val="24"/>
          <w:szCs w:val="24"/>
        </w:rPr>
        <w:t xml:space="preserve"> </w:t>
      </w:r>
      <w:r>
        <w:rPr>
          <w:rStyle w:val="FontStyle52"/>
          <w:rFonts w:ascii="Arial" w:hAnsi="Arial" w:cs="Arial"/>
          <w:sz w:val="24"/>
          <w:szCs w:val="24"/>
        </w:rPr>
        <w:t xml:space="preserve">M. </w:t>
      </w:r>
    </w:p>
    <w:p w14:paraId="66733C2F" w14:textId="77777777" w:rsidR="00221BB6" w:rsidRPr="00C14C6F" w:rsidRDefault="00221BB6">
      <w:pPr>
        <w:pStyle w:val="Style33"/>
        <w:widowControl/>
        <w:tabs>
          <w:tab w:val="left" w:pos="1546"/>
          <w:tab w:val="left" w:pos="4824"/>
        </w:tabs>
        <w:ind w:left="490" w:firstLine="0"/>
        <w:rPr>
          <w:rStyle w:val="FontStyle52"/>
          <w:rFonts w:ascii="Arial" w:hAnsi="Arial" w:cs="Arial"/>
          <w:sz w:val="24"/>
          <w:szCs w:val="24"/>
        </w:rPr>
      </w:pPr>
      <w:r w:rsidRPr="00C14C6F">
        <w:rPr>
          <w:rStyle w:val="FontStyle52"/>
          <w:rFonts w:ascii="Arial" w:hAnsi="Arial" w:cs="Arial"/>
          <w:sz w:val="24"/>
          <w:szCs w:val="24"/>
        </w:rPr>
        <w:t>R</w:t>
      </w:r>
      <w:r w:rsidR="00E513F4">
        <w:rPr>
          <w:rStyle w:val="FontStyle52"/>
          <w:rFonts w:ascii="Arial" w:hAnsi="Arial" w:cs="Arial"/>
          <w:sz w:val="24"/>
          <w:szCs w:val="24"/>
        </w:rPr>
        <w:t>.</w:t>
      </w:r>
      <w:r w:rsidRPr="00C14C6F">
        <w:rPr>
          <w:rStyle w:val="FontStyle52"/>
          <w:rFonts w:ascii="Arial" w:hAnsi="Arial" w:cs="Arial"/>
          <w:sz w:val="24"/>
          <w:szCs w:val="24"/>
        </w:rPr>
        <w:tab/>
        <w:t xml:space="preserve">- zastępcą </w:t>
      </w:r>
      <w:r w:rsidR="00E513F4">
        <w:rPr>
          <w:rStyle w:val="FontStyle52"/>
          <w:rFonts w:ascii="Arial" w:hAnsi="Arial" w:cs="Arial"/>
          <w:sz w:val="24"/>
          <w:szCs w:val="24"/>
        </w:rPr>
        <w:t xml:space="preserve"> </w:t>
      </w:r>
      <w:r w:rsidRPr="00C14C6F">
        <w:rPr>
          <w:rStyle w:val="FontStyle52"/>
          <w:rFonts w:ascii="Arial" w:hAnsi="Arial" w:cs="Arial"/>
          <w:sz w:val="24"/>
          <w:szCs w:val="24"/>
        </w:rPr>
        <w:t>M</w:t>
      </w:r>
      <w:r w:rsidR="00E513F4">
        <w:rPr>
          <w:rStyle w:val="FontStyle52"/>
          <w:rFonts w:ascii="Arial" w:hAnsi="Arial" w:cs="Arial"/>
          <w:sz w:val="24"/>
          <w:szCs w:val="24"/>
        </w:rPr>
        <w:t>.</w:t>
      </w:r>
      <w:r w:rsidRPr="00C14C6F">
        <w:rPr>
          <w:rStyle w:val="FontStyle52"/>
          <w:rFonts w:ascii="Arial" w:hAnsi="Arial" w:cs="Arial"/>
          <w:sz w:val="24"/>
          <w:szCs w:val="24"/>
        </w:rPr>
        <w:t xml:space="preserve">    W</w:t>
      </w:r>
      <w:r w:rsidR="00E513F4">
        <w:rPr>
          <w:rStyle w:val="FontStyle52"/>
          <w:rFonts w:ascii="Arial" w:hAnsi="Arial" w:cs="Arial"/>
          <w:sz w:val="24"/>
          <w:szCs w:val="24"/>
        </w:rPr>
        <w:t>.</w:t>
      </w:r>
      <w:r w:rsidRPr="00C14C6F">
        <w:rPr>
          <w:rStyle w:val="FontStyle52"/>
          <w:rFonts w:ascii="Arial" w:hAnsi="Arial" w:cs="Arial"/>
          <w:sz w:val="24"/>
          <w:szCs w:val="24"/>
        </w:rPr>
        <w:tab/>
        <w:t>- notariusza w Warszawie, spadek po M</w:t>
      </w:r>
      <w:r w:rsidR="00E513F4">
        <w:rPr>
          <w:rStyle w:val="FontStyle52"/>
          <w:rFonts w:ascii="Arial" w:hAnsi="Arial" w:cs="Arial"/>
          <w:sz w:val="24"/>
          <w:szCs w:val="24"/>
        </w:rPr>
        <w:t>.</w:t>
      </w:r>
    </w:p>
    <w:p w14:paraId="6DD8C464" w14:textId="77777777" w:rsidR="00221BB6" w:rsidRDefault="00221BB6" w:rsidP="008D5E8B">
      <w:pPr>
        <w:pStyle w:val="Style33"/>
        <w:widowControl/>
        <w:tabs>
          <w:tab w:val="left" w:pos="1397"/>
          <w:tab w:val="left" w:pos="2678"/>
          <w:tab w:val="left" w:pos="5750"/>
        </w:tabs>
        <w:ind w:left="494" w:firstLine="0"/>
        <w:rPr>
          <w:rStyle w:val="FontStyle52"/>
          <w:rFonts w:ascii="Arial" w:hAnsi="Arial" w:cs="Arial"/>
          <w:sz w:val="24"/>
          <w:szCs w:val="24"/>
        </w:rPr>
      </w:pPr>
      <w:r w:rsidRPr="00C14C6F">
        <w:rPr>
          <w:rStyle w:val="FontStyle52"/>
          <w:rFonts w:ascii="Arial" w:hAnsi="Arial" w:cs="Arial"/>
          <w:sz w:val="24"/>
          <w:szCs w:val="24"/>
        </w:rPr>
        <w:lastRenderedPageBreak/>
        <w:t>L</w:t>
      </w:r>
      <w:r w:rsidR="008D5E8B">
        <w:rPr>
          <w:rStyle w:val="FontStyle52"/>
          <w:rFonts w:ascii="Arial" w:hAnsi="Arial" w:cs="Arial"/>
          <w:sz w:val="24"/>
          <w:szCs w:val="24"/>
        </w:rPr>
        <w:t>.</w:t>
      </w:r>
      <w:r w:rsidRPr="00C14C6F">
        <w:rPr>
          <w:rStyle w:val="FontStyle52"/>
          <w:rFonts w:ascii="Arial" w:hAnsi="Arial" w:cs="Arial"/>
          <w:sz w:val="24"/>
          <w:szCs w:val="24"/>
        </w:rPr>
        <w:tab/>
        <w:t>R</w:t>
      </w:r>
      <w:r w:rsidR="008D5E8B">
        <w:rPr>
          <w:rStyle w:val="FontStyle52"/>
          <w:rFonts w:ascii="Arial" w:hAnsi="Arial" w:cs="Arial"/>
          <w:sz w:val="24"/>
          <w:szCs w:val="24"/>
        </w:rPr>
        <w:t>.</w:t>
      </w:r>
      <w:r w:rsidRPr="00C14C6F">
        <w:rPr>
          <w:rStyle w:val="FontStyle52"/>
          <w:rFonts w:ascii="Arial" w:hAnsi="Arial" w:cs="Arial"/>
          <w:sz w:val="24"/>
          <w:szCs w:val="24"/>
        </w:rPr>
        <w:tab/>
        <w:t>zmarłej w dniu.</w:t>
      </w:r>
      <w:r w:rsidRPr="00C14C6F">
        <w:rPr>
          <w:rStyle w:val="FontStyle52"/>
          <w:rFonts w:ascii="Arial" w:hAnsi="Arial" w:cs="Arial"/>
          <w:sz w:val="24"/>
          <w:szCs w:val="24"/>
        </w:rPr>
        <w:tab/>
        <w:t xml:space="preserve">2013 r. </w:t>
      </w:r>
      <w:r w:rsidR="008D5E8B">
        <w:rPr>
          <w:rStyle w:val="FontStyle52"/>
          <w:rFonts w:ascii="Arial" w:hAnsi="Arial" w:cs="Arial"/>
          <w:sz w:val="24"/>
          <w:szCs w:val="24"/>
        </w:rPr>
        <w:t xml:space="preserve"> </w:t>
      </w:r>
      <w:r w:rsidRPr="00C14C6F">
        <w:rPr>
          <w:rStyle w:val="FontStyle52"/>
          <w:rFonts w:ascii="Arial" w:hAnsi="Arial" w:cs="Arial"/>
          <w:sz w:val="24"/>
          <w:szCs w:val="24"/>
        </w:rPr>
        <w:t xml:space="preserve">w </w:t>
      </w:r>
      <w:r w:rsidR="008D5E8B">
        <w:rPr>
          <w:rStyle w:val="FontStyle52"/>
          <w:rFonts w:ascii="Arial" w:hAnsi="Arial" w:cs="Arial"/>
          <w:sz w:val="24"/>
          <w:szCs w:val="24"/>
        </w:rPr>
        <w:t xml:space="preserve"> </w:t>
      </w:r>
      <w:r w:rsidRPr="00C14C6F">
        <w:rPr>
          <w:rStyle w:val="FontStyle52"/>
          <w:rFonts w:ascii="Arial" w:hAnsi="Arial" w:cs="Arial"/>
          <w:sz w:val="24"/>
          <w:szCs w:val="24"/>
        </w:rPr>
        <w:t>Warszawie na podstawie</w:t>
      </w:r>
      <w:r w:rsidR="008D5E8B">
        <w:rPr>
          <w:rStyle w:val="FontStyle52"/>
          <w:rFonts w:ascii="Arial" w:hAnsi="Arial" w:cs="Arial"/>
          <w:sz w:val="24"/>
          <w:szCs w:val="24"/>
        </w:rPr>
        <w:t xml:space="preserve"> </w:t>
      </w:r>
      <w:r w:rsidRPr="00C14C6F">
        <w:rPr>
          <w:rStyle w:val="FontStyle52"/>
          <w:rFonts w:ascii="Arial" w:hAnsi="Arial" w:cs="Arial"/>
          <w:sz w:val="24"/>
          <w:szCs w:val="24"/>
        </w:rPr>
        <w:t xml:space="preserve">ustawy nabyli syn </w:t>
      </w:r>
      <w:r w:rsidR="008D5E8B">
        <w:rPr>
          <w:rStyle w:val="FontStyle52"/>
          <w:rFonts w:ascii="Arial" w:hAnsi="Arial" w:cs="Arial"/>
          <w:sz w:val="24"/>
          <w:szCs w:val="24"/>
        </w:rPr>
        <w:t xml:space="preserve"> </w:t>
      </w:r>
      <w:r w:rsidRPr="00C14C6F">
        <w:rPr>
          <w:rStyle w:val="FontStyle52"/>
          <w:rFonts w:ascii="Arial" w:hAnsi="Arial" w:cs="Arial"/>
          <w:sz w:val="24"/>
          <w:szCs w:val="24"/>
        </w:rPr>
        <w:t>M</w:t>
      </w:r>
      <w:r w:rsidR="008D5E8B">
        <w:rPr>
          <w:rStyle w:val="FontStyle52"/>
          <w:rFonts w:ascii="Arial" w:hAnsi="Arial" w:cs="Arial"/>
          <w:sz w:val="24"/>
          <w:szCs w:val="24"/>
        </w:rPr>
        <w:t>.</w:t>
      </w:r>
      <w:r w:rsidRPr="00C14C6F">
        <w:rPr>
          <w:rStyle w:val="FontStyle52"/>
          <w:rFonts w:ascii="Arial" w:hAnsi="Arial" w:cs="Arial"/>
          <w:sz w:val="24"/>
          <w:szCs w:val="24"/>
        </w:rPr>
        <w:t xml:space="preserve">      O.   R</w:t>
      </w:r>
      <w:r w:rsidR="008D5E8B">
        <w:rPr>
          <w:rStyle w:val="FontStyle52"/>
          <w:rFonts w:ascii="Arial" w:hAnsi="Arial" w:cs="Arial"/>
          <w:sz w:val="24"/>
          <w:szCs w:val="24"/>
        </w:rPr>
        <w:t>.</w:t>
      </w:r>
      <w:r w:rsidRPr="00C14C6F">
        <w:rPr>
          <w:rStyle w:val="FontStyle52"/>
          <w:rFonts w:ascii="Arial" w:hAnsi="Arial" w:cs="Arial"/>
          <w:sz w:val="24"/>
          <w:szCs w:val="24"/>
        </w:rPr>
        <w:tab/>
        <w:t xml:space="preserve">oraz syn </w:t>
      </w:r>
      <w:r w:rsidR="008D5E8B">
        <w:rPr>
          <w:rStyle w:val="FontStyle52"/>
          <w:rFonts w:ascii="Arial" w:hAnsi="Arial" w:cs="Arial"/>
          <w:sz w:val="24"/>
          <w:szCs w:val="24"/>
        </w:rPr>
        <w:t xml:space="preserve"> </w:t>
      </w:r>
      <w:r w:rsidRPr="00C14C6F">
        <w:rPr>
          <w:rStyle w:val="FontStyle52"/>
          <w:rFonts w:ascii="Arial" w:hAnsi="Arial" w:cs="Arial"/>
          <w:sz w:val="24"/>
          <w:szCs w:val="24"/>
        </w:rPr>
        <w:t>M</w:t>
      </w:r>
      <w:r w:rsidR="008D5E8B">
        <w:rPr>
          <w:rStyle w:val="FontStyle52"/>
          <w:rFonts w:ascii="Arial" w:hAnsi="Arial" w:cs="Arial"/>
          <w:sz w:val="24"/>
          <w:szCs w:val="24"/>
        </w:rPr>
        <w:t>..</w:t>
      </w:r>
      <w:r w:rsidRPr="00C14C6F">
        <w:rPr>
          <w:rStyle w:val="FontStyle52"/>
          <w:rFonts w:ascii="Arial" w:hAnsi="Arial" w:cs="Arial"/>
          <w:sz w:val="24"/>
          <w:szCs w:val="24"/>
        </w:rPr>
        <w:t xml:space="preserve">    i </w:t>
      </w:r>
      <w:r w:rsidR="008D5E8B">
        <w:rPr>
          <w:rStyle w:val="FontStyle52"/>
          <w:rFonts w:ascii="Arial" w:hAnsi="Arial" w:cs="Arial"/>
          <w:sz w:val="24"/>
          <w:szCs w:val="24"/>
        </w:rPr>
        <w:t>P.</w:t>
      </w:r>
      <w:r w:rsidRPr="00C14C6F">
        <w:rPr>
          <w:rStyle w:val="FontStyle52"/>
          <w:rFonts w:ascii="Arial" w:hAnsi="Arial" w:cs="Arial"/>
          <w:sz w:val="24"/>
          <w:szCs w:val="24"/>
        </w:rPr>
        <w:t xml:space="preserve">    R</w:t>
      </w:r>
      <w:r w:rsidR="008D5E8B">
        <w:rPr>
          <w:rStyle w:val="FontStyle52"/>
          <w:rFonts w:ascii="Arial" w:hAnsi="Arial" w:cs="Arial"/>
          <w:sz w:val="24"/>
          <w:szCs w:val="24"/>
        </w:rPr>
        <w:t xml:space="preserve">. </w:t>
      </w:r>
      <w:r w:rsidRPr="00C14C6F">
        <w:rPr>
          <w:rStyle w:val="FontStyle52"/>
          <w:rFonts w:ascii="Arial" w:hAnsi="Arial" w:cs="Arial"/>
          <w:sz w:val="24"/>
          <w:szCs w:val="24"/>
        </w:rPr>
        <w:t xml:space="preserve">po </w:t>
      </w:r>
      <w:r w:rsidR="008D5E8B">
        <w:rPr>
          <w:rStyle w:val="FontStyle52"/>
          <w:rFonts w:ascii="Arial" w:hAnsi="Arial" w:cs="Arial"/>
          <w:sz w:val="24"/>
          <w:szCs w:val="24"/>
        </w:rPr>
        <w:t xml:space="preserve">½ </w:t>
      </w:r>
      <w:r w:rsidRPr="00C14C6F">
        <w:rPr>
          <w:rStyle w:val="FontStyle52"/>
          <w:rFonts w:ascii="Arial" w:hAnsi="Arial" w:cs="Arial"/>
          <w:sz w:val="24"/>
          <w:szCs w:val="24"/>
        </w:rPr>
        <w:t>części każdy z nich.</w:t>
      </w:r>
    </w:p>
    <w:p w14:paraId="2FF3310E" w14:textId="77777777" w:rsidR="008D5E8B" w:rsidRDefault="008D5E8B" w:rsidP="008D5E8B">
      <w:pPr>
        <w:pStyle w:val="Style33"/>
        <w:widowControl/>
        <w:tabs>
          <w:tab w:val="left" w:pos="1397"/>
          <w:tab w:val="left" w:pos="2678"/>
          <w:tab w:val="left" w:pos="5750"/>
        </w:tabs>
        <w:ind w:left="494" w:firstLine="0"/>
        <w:rPr>
          <w:rStyle w:val="FontStyle52"/>
          <w:rFonts w:ascii="Arial" w:hAnsi="Arial" w:cs="Arial"/>
          <w:sz w:val="24"/>
          <w:szCs w:val="24"/>
        </w:rPr>
      </w:pPr>
    </w:p>
    <w:p w14:paraId="1FADC253" w14:textId="77777777" w:rsidR="008D5E8B" w:rsidRPr="00C14C6F" w:rsidRDefault="008D5E8B" w:rsidP="008D5E8B">
      <w:pPr>
        <w:pStyle w:val="Style33"/>
        <w:widowControl/>
        <w:tabs>
          <w:tab w:val="left" w:pos="1397"/>
          <w:tab w:val="left" w:pos="2678"/>
          <w:tab w:val="left" w:pos="5750"/>
        </w:tabs>
        <w:ind w:left="494" w:firstLine="0"/>
        <w:rPr>
          <w:rStyle w:val="FontStyle52"/>
          <w:rFonts w:ascii="Arial" w:hAnsi="Arial" w:cs="Arial"/>
          <w:sz w:val="24"/>
          <w:szCs w:val="24"/>
        </w:rPr>
      </w:pPr>
    </w:p>
    <w:p w14:paraId="6804B4A1" w14:textId="77777777" w:rsidR="00221BB6" w:rsidRPr="008D5E8B" w:rsidRDefault="008D5E8B" w:rsidP="008D5E8B">
      <w:pPr>
        <w:pStyle w:val="Style20"/>
        <w:widowControl/>
        <w:numPr>
          <w:ilvl w:val="0"/>
          <w:numId w:val="13"/>
        </w:numPr>
        <w:tabs>
          <w:tab w:val="left" w:pos="490"/>
          <w:tab w:val="left" w:pos="7570"/>
        </w:tabs>
        <w:spacing w:before="480"/>
        <w:ind w:right="5" w:firstLine="0"/>
        <w:jc w:val="both"/>
        <w:rPr>
          <w:rStyle w:val="FontStyle52"/>
          <w:rFonts w:ascii="Arial" w:hAnsi="Arial" w:cs="Arial"/>
          <w:b/>
          <w:bCs/>
          <w:sz w:val="24"/>
          <w:szCs w:val="24"/>
        </w:rPr>
      </w:pPr>
      <w:r>
        <w:rPr>
          <w:rStyle w:val="FontStyle52"/>
          <w:rFonts w:ascii="Arial" w:hAnsi="Arial" w:cs="Arial"/>
          <w:sz w:val="24"/>
          <w:szCs w:val="24"/>
        </w:rPr>
        <w:t xml:space="preserve"> </w:t>
      </w:r>
      <w:r w:rsidR="00221BB6" w:rsidRPr="00C14C6F">
        <w:rPr>
          <w:rStyle w:val="FontStyle52"/>
          <w:rFonts w:ascii="Arial" w:hAnsi="Arial" w:cs="Arial"/>
          <w:sz w:val="24"/>
          <w:szCs w:val="24"/>
        </w:rPr>
        <w:t>Aktem poświadczenia dziedziczenia Repertorium A Nr</w:t>
      </w:r>
      <w:r w:rsidR="00221BB6" w:rsidRPr="00C14C6F">
        <w:rPr>
          <w:rStyle w:val="FontStyle52"/>
          <w:rFonts w:ascii="Arial" w:hAnsi="Arial" w:cs="Arial"/>
          <w:sz w:val="24"/>
          <w:szCs w:val="24"/>
        </w:rPr>
        <w:tab/>
        <w:t>zawartym dnia</w:t>
      </w:r>
      <w:r>
        <w:rPr>
          <w:rStyle w:val="FontStyle52"/>
          <w:rFonts w:ascii="Arial" w:hAnsi="Arial" w:cs="Arial"/>
          <w:sz w:val="24"/>
          <w:szCs w:val="24"/>
        </w:rPr>
        <w:t xml:space="preserve">     </w:t>
      </w:r>
      <w:r w:rsidR="00221BB6" w:rsidRPr="008D5E8B">
        <w:rPr>
          <w:rStyle w:val="FontStyle52"/>
          <w:rFonts w:ascii="Arial" w:hAnsi="Arial" w:cs="Arial"/>
          <w:sz w:val="24"/>
          <w:szCs w:val="24"/>
        </w:rPr>
        <w:t>2014 r. zarejestrowanym w rejestrze aktów poświadczenia dziedziczenia pod</w:t>
      </w:r>
      <w:r w:rsidR="00221BB6" w:rsidRPr="008D5E8B">
        <w:rPr>
          <w:rStyle w:val="FontStyle52"/>
          <w:rFonts w:ascii="Arial" w:hAnsi="Arial" w:cs="Arial"/>
          <w:sz w:val="24"/>
          <w:szCs w:val="24"/>
        </w:rPr>
        <w:br/>
        <w:t xml:space="preserve">numerem </w:t>
      </w:r>
      <w:r>
        <w:rPr>
          <w:rStyle w:val="FontStyle52"/>
          <w:rFonts w:ascii="Arial" w:hAnsi="Arial" w:cs="Arial"/>
          <w:sz w:val="24"/>
          <w:szCs w:val="24"/>
        </w:rPr>
        <w:t xml:space="preserve">  </w:t>
      </w:r>
      <w:r w:rsidR="00221BB6" w:rsidRPr="008D5E8B">
        <w:rPr>
          <w:rStyle w:val="FontStyle52"/>
          <w:rFonts w:ascii="Arial" w:hAnsi="Arial" w:cs="Arial"/>
          <w:sz w:val="24"/>
          <w:szCs w:val="24"/>
        </w:rPr>
        <w:t xml:space="preserve"> G</w:t>
      </w:r>
      <w:r>
        <w:rPr>
          <w:rStyle w:val="FontStyle52"/>
          <w:rFonts w:ascii="Arial" w:hAnsi="Arial" w:cs="Arial"/>
          <w:sz w:val="24"/>
          <w:szCs w:val="24"/>
        </w:rPr>
        <w:t>.</w:t>
      </w:r>
      <w:r w:rsidR="00221BB6" w:rsidRPr="008D5E8B">
        <w:rPr>
          <w:rStyle w:val="FontStyle52"/>
          <w:rFonts w:ascii="Arial" w:hAnsi="Arial" w:cs="Arial"/>
          <w:sz w:val="24"/>
          <w:szCs w:val="24"/>
        </w:rPr>
        <w:t xml:space="preserve"> W</w:t>
      </w:r>
      <w:r>
        <w:rPr>
          <w:rStyle w:val="FontStyle52"/>
          <w:rFonts w:ascii="Arial" w:hAnsi="Arial" w:cs="Arial"/>
          <w:sz w:val="24"/>
          <w:szCs w:val="24"/>
        </w:rPr>
        <w:t>.</w:t>
      </w:r>
      <w:r w:rsidR="00221BB6" w:rsidRPr="008D5E8B">
        <w:rPr>
          <w:rStyle w:val="FontStyle52"/>
          <w:rFonts w:ascii="Arial" w:hAnsi="Arial" w:cs="Arial"/>
          <w:sz w:val="24"/>
          <w:szCs w:val="24"/>
        </w:rPr>
        <w:t xml:space="preserve"> notariusz w Warszawie, poświadczyła, że spadek po</w:t>
      </w:r>
      <w:r w:rsidR="00221BB6" w:rsidRPr="008D5E8B">
        <w:rPr>
          <w:rStyle w:val="FontStyle52"/>
          <w:rFonts w:ascii="Arial" w:hAnsi="Arial" w:cs="Arial"/>
          <w:sz w:val="24"/>
          <w:szCs w:val="24"/>
        </w:rPr>
        <w:br/>
        <w:t>M</w:t>
      </w:r>
      <w:r>
        <w:rPr>
          <w:rStyle w:val="FontStyle52"/>
          <w:rFonts w:ascii="Arial" w:hAnsi="Arial" w:cs="Arial"/>
          <w:sz w:val="24"/>
          <w:szCs w:val="24"/>
        </w:rPr>
        <w:t>.</w:t>
      </w:r>
      <w:r w:rsidR="00221BB6" w:rsidRPr="008D5E8B">
        <w:rPr>
          <w:rStyle w:val="FontStyle52"/>
          <w:rFonts w:ascii="Arial" w:hAnsi="Arial" w:cs="Arial"/>
          <w:sz w:val="24"/>
          <w:szCs w:val="24"/>
        </w:rPr>
        <w:t xml:space="preserve">       Z</w:t>
      </w:r>
      <w:r>
        <w:rPr>
          <w:rStyle w:val="FontStyle52"/>
          <w:rFonts w:ascii="Arial" w:hAnsi="Arial" w:cs="Arial"/>
          <w:sz w:val="24"/>
          <w:szCs w:val="24"/>
        </w:rPr>
        <w:t xml:space="preserve">.      </w:t>
      </w:r>
      <w:r w:rsidR="00221BB6" w:rsidRPr="008D5E8B">
        <w:rPr>
          <w:rStyle w:val="FontStyle52"/>
          <w:rFonts w:ascii="Arial" w:hAnsi="Arial" w:cs="Arial"/>
          <w:sz w:val="24"/>
          <w:szCs w:val="24"/>
        </w:rPr>
        <w:t>K</w:t>
      </w:r>
      <w:r>
        <w:rPr>
          <w:rStyle w:val="FontStyle52"/>
          <w:rFonts w:ascii="Arial" w:hAnsi="Arial" w:cs="Arial"/>
          <w:sz w:val="24"/>
          <w:szCs w:val="24"/>
        </w:rPr>
        <w:t xml:space="preserve">.   </w:t>
      </w:r>
      <w:r w:rsidR="00221BB6" w:rsidRPr="008D5E8B">
        <w:rPr>
          <w:rStyle w:val="FontStyle52"/>
          <w:rFonts w:ascii="Arial" w:hAnsi="Arial" w:cs="Arial"/>
          <w:sz w:val="24"/>
          <w:szCs w:val="24"/>
        </w:rPr>
        <w:t>, zmarłym w dniu . .      2014 r. na podstawie ustawy</w:t>
      </w:r>
      <w:r>
        <w:rPr>
          <w:rStyle w:val="FontStyle52"/>
          <w:rFonts w:ascii="Arial" w:hAnsi="Arial" w:cs="Arial"/>
          <w:sz w:val="24"/>
          <w:szCs w:val="24"/>
        </w:rPr>
        <w:t xml:space="preserve"> </w:t>
      </w:r>
      <w:r w:rsidR="00221BB6" w:rsidRPr="008D5E8B">
        <w:rPr>
          <w:rStyle w:val="FontStyle52"/>
          <w:rFonts w:ascii="Arial" w:hAnsi="Arial" w:cs="Arial"/>
          <w:sz w:val="24"/>
          <w:szCs w:val="24"/>
        </w:rPr>
        <w:t>nabył syn P</w:t>
      </w:r>
      <w:r>
        <w:rPr>
          <w:rStyle w:val="FontStyle52"/>
          <w:rFonts w:ascii="Arial" w:hAnsi="Arial" w:cs="Arial"/>
          <w:sz w:val="24"/>
          <w:szCs w:val="24"/>
        </w:rPr>
        <w:t>.</w:t>
      </w:r>
      <w:r w:rsidR="00221BB6" w:rsidRPr="008D5E8B">
        <w:rPr>
          <w:rStyle w:val="FontStyle52"/>
          <w:rFonts w:ascii="Arial" w:hAnsi="Arial" w:cs="Arial"/>
          <w:sz w:val="24"/>
          <w:szCs w:val="24"/>
        </w:rPr>
        <w:t xml:space="preserve">      M</w:t>
      </w:r>
      <w:r>
        <w:rPr>
          <w:rStyle w:val="FontStyle52"/>
          <w:rFonts w:ascii="Arial" w:hAnsi="Arial" w:cs="Arial"/>
          <w:sz w:val="24"/>
          <w:szCs w:val="24"/>
        </w:rPr>
        <w:t>.</w:t>
      </w:r>
      <w:r w:rsidR="00221BB6" w:rsidRPr="008D5E8B">
        <w:rPr>
          <w:rStyle w:val="FontStyle52"/>
          <w:rFonts w:ascii="Arial" w:hAnsi="Arial" w:cs="Arial"/>
          <w:sz w:val="24"/>
          <w:szCs w:val="24"/>
        </w:rPr>
        <w:t xml:space="preserve">     K</w:t>
      </w:r>
      <w:r>
        <w:rPr>
          <w:rStyle w:val="FontStyle52"/>
          <w:rFonts w:ascii="Arial" w:hAnsi="Arial" w:cs="Arial"/>
          <w:sz w:val="24"/>
          <w:szCs w:val="24"/>
        </w:rPr>
        <w:t xml:space="preserve">.  </w:t>
      </w:r>
      <w:r w:rsidR="00221BB6" w:rsidRPr="008D5E8B">
        <w:rPr>
          <w:rStyle w:val="FontStyle66"/>
          <w:rFonts w:ascii="Arial" w:hAnsi="Arial" w:cs="Arial"/>
          <w:b w:val="0"/>
          <w:bCs w:val="0"/>
          <w:i w:val="0"/>
          <w:iCs w:val="0"/>
          <w:sz w:val="24"/>
          <w:szCs w:val="24"/>
        </w:rPr>
        <w:t>w</w:t>
      </w:r>
      <w:r w:rsidR="00221BB6" w:rsidRPr="008D5E8B">
        <w:rPr>
          <w:rStyle w:val="FontStyle66"/>
          <w:rFonts w:ascii="Arial" w:hAnsi="Arial" w:cs="Arial"/>
          <w:i w:val="0"/>
          <w:iCs w:val="0"/>
          <w:sz w:val="24"/>
          <w:szCs w:val="24"/>
        </w:rPr>
        <w:t xml:space="preserve"> </w:t>
      </w:r>
      <w:r>
        <w:rPr>
          <w:rStyle w:val="FontStyle66"/>
          <w:rFonts w:ascii="Arial" w:hAnsi="Arial" w:cs="Arial"/>
          <w:sz w:val="24"/>
          <w:szCs w:val="24"/>
        </w:rPr>
        <w:t xml:space="preserve"> </w:t>
      </w:r>
      <w:r w:rsidR="00221BB6" w:rsidRPr="008D5E8B">
        <w:rPr>
          <w:rStyle w:val="FontStyle52"/>
          <w:rFonts w:ascii="Arial" w:hAnsi="Arial" w:cs="Arial"/>
          <w:sz w:val="24"/>
          <w:szCs w:val="24"/>
        </w:rPr>
        <w:t>całości.</w:t>
      </w:r>
    </w:p>
    <w:p w14:paraId="17927376" w14:textId="77777777" w:rsidR="008D5E8B" w:rsidRPr="008D5E8B" w:rsidRDefault="008D5E8B" w:rsidP="008D5E8B">
      <w:pPr>
        <w:pStyle w:val="Style20"/>
        <w:widowControl/>
        <w:tabs>
          <w:tab w:val="left" w:pos="490"/>
          <w:tab w:val="left" w:pos="7570"/>
        </w:tabs>
        <w:spacing w:before="480"/>
        <w:ind w:right="5" w:firstLine="0"/>
        <w:jc w:val="both"/>
        <w:rPr>
          <w:rStyle w:val="FontStyle52"/>
          <w:rFonts w:ascii="Arial" w:hAnsi="Arial" w:cs="Arial"/>
          <w:b/>
          <w:bCs/>
          <w:sz w:val="24"/>
          <w:szCs w:val="24"/>
        </w:rPr>
      </w:pPr>
    </w:p>
    <w:p w14:paraId="686429B7" w14:textId="77777777" w:rsidR="00221BB6" w:rsidRPr="008D5E8B" w:rsidRDefault="008D5E8B" w:rsidP="008D5E8B">
      <w:pPr>
        <w:pStyle w:val="Style20"/>
        <w:widowControl/>
        <w:numPr>
          <w:ilvl w:val="0"/>
          <w:numId w:val="14"/>
        </w:numPr>
        <w:tabs>
          <w:tab w:val="left" w:pos="490"/>
          <w:tab w:val="left" w:pos="2112"/>
          <w:tab w:val="left" w:pos="3096"/>
          <w:tab w:val="left" w:pos="5995"/>
          <w:tab w:val="left" w:pos="6106"/>
          <w:tab w:val="left" w:pos="7584"/>
        </w:tabs>
        <w:spacing w:before="480"/>
        <w:ind w:left="490" w:right="14" w:hanging="490"/>
        <w:jc w:val="both"/>
        <w:rPr>
          <w:rStyle w:val="FontStyle52"/>
          <w:rFonts w:ascii="Arial" w:hAnsi="Arial" w:cs="Arial"/>
          <w:b/>
          <w:bCs/>
          <w:sz w:val="24"/>
          <w:szCs w:val="24"/>
        </w:rPr>
      </w:pPr>
      <w:r>
        <w:rPr>
          <w:rStyle w:val="FontStyle52"/>
          <w:rFonts w:ascii="Arial" w:hAnsi="Arial" w:cs="Arial"/>
          <w:sz w:val="24"/>
          <w:szCs w:val="24"/>
        </w:rPr>
        <w:t xml:space="preserve"> </w:t>
      </w:r>
      <w:r w:rsidR="00221BB6" w:rsidRPr="008D5E8B">
        <w:rPr>
          <w:rStyle w:val="FontStyle52"/>
          <w:rFonts w:ascii="Arial" w:hAnsi="Arial" w:cs="Arial"/>
          <w:b/>
          <w:bCs/>
          <w:sz w:val="24"/>
          <w:szCs w:val="24"/>
        </w:rPr>
        <w:t>J</w:t>
      </w:r>
      <w:r w:rsidRPr="008D5E8B">
        <w:rPr>
          <w:rStyle w:val="FontStyle52"/>
          <w:rFonts w:ascii="Arial" w:hAnsi="Arial" w:cs="Arial"/>
          <w:b/>
          <w:bCs/>
          <w:sz w:val="24"/>
          <w:szCs w:val="24"/>
        </w:rPr>
        <w:t xml:space="preserve">. </w:t>
      </w:r>
      <w:r w:rsidR="00221BB6" w:rsidRPr="008D5E8B">
        <w:rPr>
          <w:rStyle w:val="FontStyle52"/>
          <w:rFonts w:ascii="Arial" w:hAnsi="Arial" w:cs="Arial"/>
          <w:b/>
          <w:bCs/>
          <w:sz w:val="24"/>
          <w:szCs w:val="24"/>
        </w:rPr>
        <w:t xml:space="preserve"> </w:t>
      </w:r>
      <w:r w:rsidRPr="008D5E8B">
        <w:rPr>
          <w:rStyle w:val="FontStyle52"/>
          <w:rFonts w:ascii="Arial" w:hAnsi="Arial" w:cs="Arial"/>
          <w:b/>
          <w:bCs/>
          <w:sz w:val="24"/>
          <w:szCs w:val="24"/>
        </w:rPr>
        <w:t xml:space="preserve"> </w:t>
      </w:r>
      <w:r w:rsidR="00221BB6" w:rsidRPr="008D5E8B">
        <w:rPr>
          <w:rStyle w:val="FontStyle51"/>
          <w:rFonts w:ascii="Arial" w:hAnsi="Arial" w:cs="Arial"/>
          <w:b w:val="0"/>
          <w:bCs w:val="0"/>
          <w:sz w:val="24"/>
          <w:szCs w:val="24"/>
        </w:rPr>
        <w:t>L</w:t>
      </w:r>
      <w:r w:rsidRPr="008D5E8B">
        <w:rPr>
          <w:rStyle w:val="FontStyle51"/>
          <w:rFonts w:ascii="Arial" w:hAnsi="Arial" w:cs="Arial"/>
          <w:b w:val="0"/>
          <w:bCs w:val="0"/>
          <w:sz w:val="24"/>
          <w:szCs w:val="24"/>
        </w:rPr>
        <w:t>.</w:t>
      </w:r>
      <w:r w:rsidR="00221BB6" w:rsidRPr="008D5E8B">
        <w:rPr>
          <w:rStyle w:val="FontStyle51"/>
          <w:rFonts w:ascii="Arial" w:hAnsi="Arial" w:cs="Arial"/>
          <w:b w:val="0"/>
          <w:bCs w:val="0"/>
          <w:sz w:val="24"/>
          <w:szCs w:val="24"/>
        </w:rPr>
        <w:tab/>
        <w:t>D</w:t>
      </w:r>
      <w:r w:rsidRPr="008D5E8B">
        <w:rPr>
          <w:rStyle w:val="FontStyle51"/>
          <w:rFonts w:ascii="Arial" w:hAnsi="Arial" w:cs="Arial"/>
          <w:b w:val="0"/>
          <w:bCs w:val="0"/>
          <w:sz w:val="24"/>
          <w:szCs w:val="24"/>
        </w:rPr>
        <w:t>.</w:t>
      </w:r>
      <w:r w:rsidR="00221BB6" w:rsidRPr="00C14C6F">
        <w:rPr>
          <w:rStyle w:val="FontStyle51"/>
          <w:rFonts w:ascii="Arial" w:hAnsi="Arial" w:cs="Arial"/>
          <w:sz w:val="24"/>
          <w:szCs w:val="24"/>
        </w:rPr>
        <w:tab/>
      </w:r>
      <w:r w:rsidR="00221BB6" w:rsidRPr="00C14C6F">
        <w:rPr>
          <w:rStyle w:val="FontStyle52"/>
          <w:rFonts w:ascii="Arial" w:hAnsi="Arial" w:cs="Arial"/>
          <w:sz w:val="24"/>
          <w:szCs w:val="24"/>
        </w:rPr>
        <w:t>zmarł w dniu</w:t>
      </w:r>
      <w:r>
        <w:rPr>
          <w:rStyle w:val="FontStyle52"/>
          <w:rFonts w:ascii="Arial" w:hAnsi="Arial" w:cs="Arial"/>
          <w:sz w:val="24"/>
          <w:szCs w:val="24"/>
        </w:rPr>
        <w:t xml:space="preserve">    </w:t>
      </w:r>
      <w:r w:rsidR="00221BB6" w:rsidRPr="00C14C6F">
        <w:rPr>
          <w:rStyle w:val="FontStyle52"/>
          <w:rFonts w:ascii="Arial" w:hAnsi="Arial" w:cs="Arial"/>
          <w:sz w:val="24"/>
          <w:szCs w:val="24"/>
        </w:rPr>
        <w:t>1972 r. Postanowieniem Sądu</w:t>
      </w:r>
      <w:r w:rsidR="00221BB6" w:rsidRPr="00C14C6F">
        <w:rPr>
          <w:rStyle w:val="FontStyle52"/>
          <w:rFonts w:ascii="Arial" w:hAnsi="Arial" w:cs="Arial"/>
          <w:sz w:val="24"/>
          <w:szCs w:val="24"/>
        </w:rPr>
        <w:br/>
        <w:t>Rejonowego dla W</w:t>
      </w:r>
      <w:r>
        <w:rPr>
          <w:rStyle w:val="FontStyle52"/>
          <w:rFonts w:ascii="Arial" w:hAnsi="Arial" w:cs="Arial"/>
          <w:sz w:val="24"/>
          <w:szCs w:val="24"/>
        </w:rPr>
        <w:t xml:space="preserve">.   </w:t>
      </w:r>
      <w:r w:rsidR="00221BB6" w:rsidRPr="00C14C6F">
        <w:rPr>
          <w:rStyle w:val="FontStyle52"/>
          <w:rFonts w:ascii="Arial" w:hAnsi="Arial" w:cs="Arial"/>
          <w:sz w:val="24"/>
          <w:szCs w:val="24"/>
        </w:rPr>
        <w:t>-</w:t>
      </w:r>
      <w:r>
        <w:rPr>
          <w:rStyle w:val="FontStyle52"/>
          <w:rFonts w:ascii="Arial" w:hAnsi="Arial" w:cs="Arial"/>
          <w:sz w:val="24"/>
          <w:szCs w:val="24"/>
        </w:rPr>
        <w:t xml:space="preserve"> </w:t>
      </w:r>
      <w:r w:rsidR="00221BB6" w:rsidRPr="00C14C6F">
        <w:rPr>
          <w:rStyle w:val="FontStyle52"/>
          <w:rFonts w:ascii="Arial" w:hAnsi="Arial" w:cs="Arial"/>
          <w:sz w:val="24"/>
          <w:szCs w:val="24"/>
        </w:rPr>
        <w:t>Ś</w:t>
      </w:r>
      <w:r>
        <w:rPr>
          <w:rStyle w:val="FontStyle52"/>
          <w:rFonts w:ascii="Arial" w:hAnsi="Arial" w:cs="Arial"/>
          <w:sz w:val="24"/>
          <w:szCs w:val="24"/>
        </w:rPr>
        <w:t xml:space="preserve">. </w:t>
      </w:r>
      <w:r w:rsidR="00221BB6" w:rsidRPr="00C14C6F">
        <w:rPr>
          <w:rStyle w:val="FontStyle52"/>
          <w:rFonts w:ascii="Arial" w:hAnsi="Arial" w:cs="Arial"/>
          <w:sz w:val="24"/>
          <w:szCs w:val="24"/>
        </w:rPr>
        <w:t xml:space="preserve"> w </w:t>
      </w:r>
      <w:proofErr w:type="spellStart"/>
      <w:r w:rsidR="00221BB6" w:rsidRPr="00C14C6F">
        <w:rPr>
          <w:rStyle w:val="FontStyle52"/>
          <w:rFonts w:ascii="Arial" w:hAnsi="Arial" w:cs="Arial"/>
          <w:sz w:val="24"/>
          <w:szCs w:val="24"/>
        </w:rPr>
        <w:t>W</w:t>
      </w:r>
      <w:proofErr w:type="spellEnd"/>
      <w:r>
        <w:rPr>
          <w:rStyle w:val="FontStyle52"/>
          <w:rFonts w:ascii="Arial" w:hAnsi="Arial" w:cs="Arial"/>
          <w:sz w:val="24"/>
          <w:szCs w:val="24"/>
        </w:rPr>
        <w:t xml:space="preserve">.      </w:t>
      </w:r>
      <w:r w:rsidR="00221BB6" w:rsidRPr="00C14C6F">
        <w:rPr>
          <w:rStyle w:val="FontStyle52"/>
          <w:rFonts w:ascii="Arial" w:hAnsi="Arial" w:cs="Arial"/>
          <w:sz w:val="24"/>
          <w:szCs w:val="24"/>
        </w:rPr>
        <w:t xml:space="preserve">dnia </w:t>
      </w:r>
      <w:r w:rsidR="00221BB6" w:rsidRPr="00C14C6F">
        <w:rPr>
          <w:rStyle w:val="FontStyle52"/>
          <w:rFonts w:ascii="Arial" w:hAnsi="Arial" w:cs="Arial"/>
          <w:sz w:val="24"/>
          <w:szCs w:val="24"/>
        </w:rPr>
        <w:tab/>
        <w:t xml:space="preserve"> 2014</w:t>
      </w:r>
      <w:r>
        <w:rPr>
          <w:rStyle w:val="FontStyle52"/>
          <w:rFonts w:ascii="Arial" w:hAnsi="Arial" w:cs="Arial"/>
          <w:sz w:val="24"/>
          <w:szCs w:val="24"/>
        </w:rPr>
        <w:t xml:space="preserve"> </w:t>
      </w:r>
      <w:r w:rsidR="00221BB6" w:rsidRPr="00C14C6F">
        <w:rPr>
          <w:rStyle w:val="FontStyle52"/>
          <w:rFonts w:ascii="Arial" w:hAnsi="Arial" w:cs="Arial"/>
          <w:sz w:val="24"/>
          <w:szCs w:val="24"/>
        </w:rPr>
        <w:t>r., sygn.</w:t>
      </w:r>
      <w:r w:rsidR="00221BB6" w:rsidRPr="00C14C6F">
        <w:rPr>
          <w:rStyle w:val="FontStyle52"/>
          <w:rFonts w:ascii="Arial" w:hAnsi="Arial" w:cs="Arial"/>
          <w:sz w:val="24"/>
          <w:szCs w:val="24"/>
        </w:rPr>
        <w:br/>
        <w:t xml:space="preserve">akt                stwierdzono, że spadek po nim na podstawie ustawy nabyli: żona </w:t>
      </w:r>
      <w:r>
        <w:rPr>
          <w:rStyle w:val="FontStyle52"/>
          <w:rFonts w:ascii="Arial" w:hAnsi="Arial" w:cs="Arial"/>
          <w:sz w:val="24"/>
          <w:szCs w:val="24"/>
        </w:rPr>
        <w:t xml:space="preserve">  W.  </w:t>
      </w:r>
      <w:r w:rsidR="00221BB6" w:rsidRPr="008D5E8B">
        <w:rPr>
          <w:rStyle w:val="FontStyle52"/>
          <w:rFonts w:ascii="Arial" w:hAnsi="Arial" w:cs="Arial"/>
          <w:sz w:val="24"/>
          <w:szCs w:val="24"/>
        </w:rPr>
        <w:t>D</w:t>
      </w:r>
      <w:r>
        <w:rPr>
          <w:rStyle w:val="FontStyle52"/>
          <w:rFonts w:ascii="Arial" w:hAnsi="Arial" w:cs="Arial"/>
          <w:sz w:val="24"/>
          <w:szCs w:val="24"/>
        </w:rPr>
        <w:t>.</w:t>
      </w:r>
      <w:r w:rsidR="00221BB6" w:rsidRPr="008D5E8B">
        <w:rPr>
          <w:rStyle w:val="FontStyle52"/>
          <w:rFonts w:ascii="Arial" w:hAnsi="Arial" w:cs="Arial"/>
          <w:sz w:val="24"/>
          <w:szCs w:val="24"/>
        </w:rPr>
        <w:t xml:space="preserve">      i córka </w:t>
      </w:r>
      <w:r>
        <w:rPr>
          <w:rStyle w:val="FontStyle52"/>
          <w:rFonts w:ascii="Arial" w:hAnsi="Arial" w:cs="Arial"/>
          <w:sz w:val="24"/>
          <w:szCs w:val="24"/>
        </w:rPr>
        <w:t xml:space="preserve"> </w:t>
      </w:r>
      <w:r w:rsidR="00221BB6" w:rsidRPr="008D5E8B">
        <w:rPr>
          <w:rStyle w:val="FontStyle52"/>
          <w:rFonts w:ascii="Arial" w:hAnsi="Arial" w:cs="Arial"/>
          <w:sz w:val="24"/>
          <w:szCs w:val="24"/>
        </w:rPr>
        <w:t>M</w:t>
      </w:r>
      <w:r>
        <w:rPr>
          <w:rStyle w:val="FontStyle52"/>
          <w:rFonts w:ascii="Arial" w:hAnsi="Arial" w:cs="Arial"/>
          <w:sz w:val="24"/>
          <w:szCs w:val="24"/>
        </w:rPr>
        <w:t xml:space="preserve">. </w:t>
      </w:r>
      <w:r w:rsidR="00221BB6" w:rsidRPr="008D5E8B">
        <w:rPr>
          <w:rStyle w:val="FontStyle52"/>
          <w:rFonts w:ascii="Arial" w:hAnsi="Arial" w:cs="Arial"/>
          <w:sz w:val="24"/>
          <w:szCs w:val="24"/>
        </w:rPr>
        <w:t xml:space="preserve">     </w:t>
      </w:r>
      <w:r w:rsidR="00221BB6" w:rsidRPr="008D5E8B">
        <w:rPr>
          <w:rStyle w:val="FontStyle66"/>
          <w:rFonts w:ascii="Arial" w:hAnsi="Arial" w:cs="Arial"/>
          <w:sz w:val="24"/>
          <w:szCs w:val="24"/>
        </w:rPr>
        <w:t xml:space="preserve"> </w:t>
      </w:r>
      <w:r w:rsidR="00221BB6" w:rsidRPr="008D5E8B">
        <w:rPr>
          <w:rStyle w:val="FontStyle55"/>
          <w:rFonts w:ascii="Arial" w:hAnsi="Arial" w:cs="Arial"/>
          <w:sz w:val="24"/>
          <w:szCs w:val="24"/>
        </w:rPr>
        <w:t>K</w:t>
      </w:r>
      <w:r>
        <w:rPr>
          <w:rStyle w:val="FontStyle55"/>
          <w:rFonts w:ascii="Arial" w:hAnsi="Arial" w:cs="Arial"/>
          <w:sz w:val="24"/>
          <w:szCs w:val="24"/>
        </w:rPr>
        <w:t xml:space="preserve">.  </w:t>
      </w:r>
      <w:r w:rsidR="00221BB6" w:rsidRPr="008D5E8B">
        <w:rPr>
          <w:rStyle w:val="FontStyle52"/>
          <w:rFonts w:ascii="Arial" w:hAnsi="Arial" w:cs="Arial"/>
          <w:sz w:val="24"/>
          <w:szCs w:val="24"/>
        </w:rPr>
        <w:t xml:space="preserve">oraz syn </w:t>
      </w:r>
      <w:r>
        <w:rPr>
          <w:rStyle w:val="FontStyle52"/>
          <w:rFonts w:ascii="Arial" w:hAnsi="Arial" w:cs="Arial"/>
          <w:sz w:val="24"/>
          <w:szCs w:val="24"/>
        </w:rPr>
        <w:t xml:space="preserve"> </w:t>
      </w:r>
      <w:r w:rsidR="00221BB6" w:rsidRPr="008D5E8B">
        <w:rPr>
          <w:rStyle w:val="FontStyle52"/>
          <w:rFonts w:ascii="Arial" w:hAnsi="Arial" w:cs="Arial"/>
          <w:sz w:val="24"/>
          <w:szCs w:val="24"/>
        </w:rPr>
        <w:t>M</w:t>
      </w:r>
      <w:r>
        <w:rPr>
          <w:rStyle w:val="FontStyle52"/>
          <w:rFonts w:ascii="Arial" w:hAnsi="Arial" w:cs="Arial"/>
          <w:sz w:val="24"/>
          <w:szCs w:val="24"/>
        </w:rPr>
        <w:t>.</w:t>
      </w:r>
      <w:r w:rsidR="00221BB6" w:rsidRPr="008D5E8B">
        <w:rPr>
          <w:rStyle w:val="FontStyle52"/>
          <w:rFonts w:ascii="Arial" w:hAnsi="Arial" w:cs="Arial"/>
          <w:sz w:val="24"/>
          <w:szCs w:val="24"/>
        </w:rPr>
        <w:t xml:space="preserve">    </w:t>
      </w:r>
      <w:r w:rsidR="00221BB6" w:rsidRPr="008D5E8B">
        <w:rPr>
          <w:rStyle w:val="FontStyle66"/>
          <w:rFonts w:ascii="Arial" w:hAnsi="Arial" w:cs="Arial"/>
          <w:sz w:val="24"/>
          <w:szCs w:val="24"/>
        </w:rPr>
        <w:t xml:space="preserve"> </w:t>
      </w:r>
      <w:r w:rsidR="00221BB6" w:rsidRPr="008D5E8B">
        <w:rPr>
          <w:rStyle w:val="FontStyle52"/>
          <w:rFonts w:ascii="Arial" w:hAnsi="Arial" w:cs="Arial"/>
          <w:sz w:val="24"/>
          <w:szCs w:val="24"/>
        </w:rPr>
        <w:t>Ł</w:t>
      </w:r>
      <w:r>
        <w:rPr>
          <w:rStyle w:val="FontStyle52"/>
          <w:rFonts w:ascii="Arial" w:hAnsi="Arial" w:cs="Arial"/>
          <w:sz w:val="24"/>
          <w:szCs w:val="24"/>
        </w:rPr>
        <w:t>.</w:t>
      </w:r>
      <w:r w:rsidR="00221BB6" w:rsidRPr="008D5E8B">
        <w:rPr>
          <w:rStyle w:val="FontStyle52"/>
          <w:rFonts w:ascii="Arial" w:hAnsi="Arial" w:cs="Arial"/>
          <w:sz w:val="24"/>
          <w:szCs w:val="24"/>
        </w:rPr>
        <w:t xml:space="preserve">        </w:t>
      </w:r>
      <w:r>
        <w:rPr>
          <w:rStyle w:val="FontStyle52"/>
          <w:rFonts w:ascii="Arial" w:hAnsi="Arial" w:cs="Arial"/>
          <w:sz w:val="24"/>
          <w:szCs w:val="24"/>
        </w:rPr>
        <w:t>D.</w:t>
      </w:r>
      <w:r w:rsidR="00221BB6" w:rsidRPr="008D5E8B">
        <w:rPr>
          <w:rStyle w:val="FontStyle52"/>
          <w:rFonts w:ascii="Arial" w:hAnsi="Arial" w:cs="Arial"/>
          <w:sz w:val="24"/>
          <w:szCs w:val="24"/>
        </w:rPr>
        <w:tab/>
        <w:t>po 1/3</w:t>
      </w:r>
      <w:r>
        <w:rPr>
          <w:rStyle w:val="FontStyle52"/>
          <w:rFonts w:ascii="Arial" w:hAnsi="Arial" w:cs="Arial"/>
          <w:sz w:val="24"/>
          <w:szCs w:val="24"/>
        </w:rPr>
        <w:t xml:space="preserve">  </w:t>
      </w:r>
      <w:r w:rsidR="00221BB6" w:rsidRPr="008D5E8B">
        <w:rPr>
          <w:rStyle w:val="FontStyle52"/>
          <w:rFonts w:ascii="Arial" w:hAnsi="Arial" w:cs="Arial"/>
          <w:sz w:val="24"/>
          <w:szCs w:val="24"/>
        </w:rPr>
        <w:t>części każde z nich.</w:t>
      </w:r>
    </w:p>
    <w:p w14:paraId="65A145FE" w14:textId="77777777" w:rsidR="008D5E8B" w:rsidRDefault="008D5E8B" w:rsidP="008D5E8B">
      <w:pPr>
        <w:pStyle w:val="Style20"/>
        <w:widowControl/>
        <w:tabs>
          <w:tab w:val="left" w:pos="490"/>
          <w:tab w:val="left" w:pos="2112"/>
          <w:tab w:val="left" w:pos="3096"/>
          <w:tab w:val="left" w:pos="5995"/>
          <w:tab w:val="left" w:pos="6106"/>
          <w:tab w:val="left" w:pos="7584"/>
        </w:tabs>
        <w:ind w:right="14" w:firstLine="0"/>
        <w:jc w:val="both"/>
        <w:rPr>
          <w:rStyle w:val="FontStyle52"/>
          <w:rFonts w:ascii="Arial" w:hAnsi="Arial" w:cs="Arial"/>
          <w:b/>
          <w:bCs/>
          <w:sz w:val="24"/>
          <w:szCs w:val="24"/>
        </w:rPr>
      </w:pPr>
    </w:p>
    <w:p w14:paraId="77070C6B" w14:textId="77777777" w:rsidR="008D5E8B" w:rsidRPr="008D5E8B" w:rsidRDefault="008D5E8B" w:rsidP="008D5E8B">
      <w:pPr>
        <w:pStyle w:val="Style20"/>
        <w:widowControl/>
        <w:tabs>
          <w:tab w:val="left" w:pos="490"/>
          <w:tab w:val="left" w:pos="2112"/>
          <w:tab w:val="left" w:pos="3096"/>
          <w:tab w:val="left" w:pos="5995"/>
          <w:tab w:val="left" w:pos="6106"/>
          <w:tab w:val="left" w:pos="7584"/>
        </w:tabs>
        <w:ind w:right="14" w:firstLine="0"/>
        <w:jc w:val="both"/>
        <w:rPr>
          <w:rStyle w:val="FontStyle52"/>
          <w:rFonts w:ascii="Arial" w:hAnsi="Arial" w:cs="Arial"/>
          <w:b/>
          <w:bCs/>
          <w:sz w:val="24"/>
          <w:szCs w:val="24"/>
        </w:rPr>
      </w:pPr>
    </w:p>
    <w:p w14:paraId="64745B55" w14:textId="77777777" w:rsidR="00221BB6" w:rsidRPr="008D5E8B" w:rsidRDefault="00221BB6" w:rsidP="008D5E8B">
      <w:pPr>
        <w:pStyle w:val="Style20"/>
        <w:widowControl/>
        <w:numPr>
          <w:ilvl w:val="0"/>
          <w:numId w:val="15"/>
        </w:numPr>
        <w:tabs>
          <w:tab w:val="left" w:pos="490"/>
          <w:tab w:val="left" w:leader="underscore" w:pos="7286"/>
          <w:tab w:val="left" w:pos="7584"/>
        </w:tabs>
        <w:ind w:right="5" w:firstLine="0"/>
        <w:jc w:val="both"/>
        <w:rPr>
          <w:rStyle w:val="FontStyle52"/>
          <w:rFonts w:ascii="Arial" w:hAnsi="Arial" w:cs="Arial"/>
          <w:b/>
          <w:bCs/>
          <w:sz w:val="24"/>
          <w:szCs w:val="24"/>
        </w:rPr>
      </w:pPr>
      <w:r w:rsidRPr="00C14C6F">
        <w:rPr>
          <w:rStyle w:val="FontStyle52"/>
          <w:rFonts w:ascii="Arial" w:hAnsi="Arial" w:cs="Arial"/>
          <w:sz w:val="24"/>
          <w:szCs w:val="24"/>
        </w:rPr>
        <w:t>Aktem poświadczenia dziedziczenia Repertorium A Nr</w:t>
      </w:r>
      <w:r w:rsidR="008D5E8B">
        <w:rPr>
          <w:rStyle w:val="FontStyle52"/>
          <w:rFonts w:ascii="Arial" w:hAnsi="Arial" w:cs="Arial"/>
          <w:sz w:val="24"/>
          <w:szCs w:val="24"/>
        </w:rPr>
        <w:t xml:space="preserve">      </w:t>
      </w:r>
      <w:r w:rsidRPr="00C14C6F">
        <w:rPr>
          <w:rStyle w:val="FontStyle52"/>
          <w:rFonts w:ascii="Arial" w:hAnsi="Arial" w:cs="Arial"/>
          <w:sz w:val="24"/>
          <w:szCs w:val="24"/>
        </w:rPr>
        <w:t>zawartym dnia</w:t>
      </w:r>
      <w:r w:rsidR="008D5E8B">
        <w:rPr>
          <w:rStyle w:val="FontStyle52"/>
          <w:rFonts w:ascii="Arial" w:hAnsi="Arial" w:cs="Arial"/>
          <w:sz w:val="24"/>
          <w:szCs w:val="24"/>
        </w:rPr>
        <w:t xml:space="preserve">    </w:t>
      </w:r>
      <w:r w:rsidRPr="008D5E8B">
        <w:rPr>
          <w:rStyle w:val="FontStyle52"/>
          <w:rFonts w:ascii="Arial" w:hAnsi="Arial" w:cs="Arial"/>
          <w:sz w:val="24"/>
          <w:szCs w:val="24"/>
        </w:rPr>
        <w:t>2014 r. zarejestrowanym w rejestrze aktów poświadczenia dziedziczenia pod</w:t>
      </w:r>
      <w:r w:rsidRPr="008D5E8B">
        <w:rPr>
          <w:rStyle w:val="FontStyle52"/>
          <w:rFonts w:ascii="Arial" w:hAnsi="Arial" w:cs="Arial"/>
          <w:sz w:val="24"/>
          <w:szCs w:val="24"/>
        </w:rPr>
        <w:br/>
        <w:t>numerem</w:t>
      </w:r>
      <w:r w:rsidR="008D5E8B">
        <w:rPr>
          <w:rStyle w:val="FontStyle52"/>
          <w:rFonts w:ascii="Arial" w:hAnsi="Arial" w:cs="Arial"/>
          <w:sz w:val="24"/>
          <w:szCs w:val="24"/>
        </w:rPr>
        <w:t xml:space="preserve">     </w:t>
      </w:r>
      <w:r w:rsidRPr="008D5E8B">
        <w:rPr>
          <w:rStyle w:val="FontStyle52"/>
          <w:rFonts w:ascii="Arial" w:hAnsi="Arial" w:cs="Arial"/>
          <w:sz w:val="24"/>
          <w:szCs w:val="24"/>
        </w:rPr>
        <w:t xml:space="preserve">A     </w:t>
      </w:r>
      <w:r w:rsidRPr="008D5E8B">
        <w:rPr>
          <w:rStyle w:val="FontStyle52"/>
          <w:rFonts w:ascii="Arial" w:hAnsi="Arial" w:cs="Arial"/>
          <w:spacing w:val="30"/>
          <w:sz w:val="24"/>
          <w:szCs w:val="24"/>
        </w:rPr>
        <w:t>S,</w:t>
      </w:r>
      <w:r w:rsidRPr="008D5E8B">
        <w:rPr>
          <w:rStyle w:val="FontStyle52"/>
          <w:rFonts w:ascii="Arial" w:hAnsi="Arial" w:cs="Arial"/>
          <w:sz w:val="24"/>
          <w:szCs w:val="24"/>
        </w:rPr>
        <w:t xml:space="preserve">   notariusz w Warszawie, poświadczyła, że spadek po</w:t>
      </w:r>
    </w:p>
    <w:p w14:paraId="5EE0AC76" w14:textId="77777777" w:rsidR="00221BB6" w:rsidRDefault="00221BB6" w:rsidP="008D5E8B">
      <w:pPr>
        <w:pStyle w:val="Style33"/>
        <w:widowControl/>
        <w:tabs>
          <w:tab w:val="left" w:pos="4853"/>
        </w:tabs>
        <w:ind w:left="480" w:firstLine="0"/>
        <w:rPr>
          <w:rStyle w:val="FontStyle52"/>
          <w:rFonts w:ascii="Arial" w:hAnsi="Arial" w:cs="Arial"/>
          <w:sz w:val="24"/>
          <w:szCs w:val="24"/>
        </w:rPr>
      </w:pPr>
      <w:r w:rsidRPr="00C14C6F">
        <w:rPr>
          <w:rStyle w:val="FontStyle52"/>
          <w:rFonts w:ascii="Arial" w:hAnsi="Arial" w:cs="Arial"/>
          <w:sz w:val="24"/>
          <w:szCs w:val="24"/>
        </w:rPr>
        <w:t xml:space="preserve">W        D.        </w:t>
      </w:r>
      <w:r w:rsidR="008D5E8B">
        <w:rPr>
          <w:rStyle w:val="FontStyle52"/>
          <w:rFonts w:ascii="Arial" w:hAnsi="Arial" w:cs="Arial"/>
          <w:sz w:val="24"/>
          <w:szCs w:val="24"/>
        </w:rPr>
        <w:t>z</w:t>
      </w:r>
      <w:r w:rsidRPr="00C14C6F">
        <w:rPr>
          <w:rStyle w:val="FontStyle52"/>
          <w:rFonts w:ascii="Arial" w:hAnsi="Arial" w:cs="Arial"/>
          <w:sz w:val="24"/>
          <w:szCs w:val="24"/>
        </w:rPr>
        <w:t xml:space="preserve">marłej w dniu </w:t>
      </w:r>
      <w:r w:rsidRPr="00C14C6F">
        <w:rPr>
          <w:rStyle w:val="FontStyle52"/>
          <w:rFonts w:ascii="Arial" w:hAnsi="Arial" w:cs="Arial"/>
          <w:sz w:val="24"/>
          <w:szCs w:val="24"/>
        </w:rPr>
        <w:tab/>
        <w:t xml:space="preserve"> 1997 r. w Warszawie na podstawie ustawy</w:t>
      </w:r>
      <w:r w:rsidR="008D5E8B">
        <w:rPr>
          <w:rStyle w:val="FontStyle52"/>
          <w:rFonts w:ascii="Arial" w:hAnsi="Arial" w:cs="Arial"/>
          <w:sz w:val="24"/>
          <w:szCs w:val="24"/>
        </w:rPr>
        <w:t xml:space="preserve"> </w:t>
      </w:r>
      <w:r w:rsidRPr="00C14C6F">
        <w:rPr>
          <w:rStyle w:val="FontStyle52"/>
          <w:rFonts w:ascii="Arial" w:hAnsi="Arial" w:cs="Arial"/>
          <w:sz w:val="24"/>
          <w:szCs w:val="24"/>
        </w:rPr>
        <w:t xml:space="preserve">nabyła córka </w:t>
      </w:r>
      <w:r w:rsidR="008D5E8B">
        <w:rPr>
          <w:rStyle w:val="FontStyle52"/>
          <w:rFonts w:ascii="Arial" w:hAnsi="Arial" w:cs="Arial"/>
          <w:sz w:val="24"/>
          <w:szCs w:val="24"/>
        </w:rPr>
        <w:t xml:space="preserve">   </w:t>
      </w:r>
      <w:r w:rsidRPr="00C14C6F">
        <w:rPr>
          <w:rStyle w:val="FontStyle52"/>
          <w:rFonts w:ascii="Arial" w:hAnsi="Arial" w:cs="Arial"/>
          <w:sz w:val="24"/>
          <w:szCs w:val="24"/>
        </w:rPr>
        <w:t>M</w:t>
      </w:r>
      <w:r w:rsidR="008D5E8B">
        <w:rPr>
          <w:rStyle w:val="FontStyle52"/>
          <w:rFonts w:ascii="Arial" w:hAnsi="Arial" w:cs="Arial"/>
          <w:sz w:val="24"/>
          <w:szCs w:val="24"/>
        </w:rPr>
        <w:t>.</w:t>
      </w:r>
      <w:r w:rsidRPr="00C14C6F">
        <w:rPr>
          <w:rStyle w:val="FontStyle52"/>
          <w:rFonts w:ascii="Arial" w:hAnsi="Arial" w:cs="Arial"/>
          <w:sz w:val="24"/>
          <w:szCs w:val="24"/>
        </w:rPr>
        <w:tab/>
        <w:t>K.        Z</w:t>
      </w:r>
      <w:r w:rsidRPr="00C14C6F">
        <w:rPr>
          <w:rStyle w:val="FontStyle52"/>
          <w:rFonts w:ascii="Arial" w:hAnsi="Arial" w:cs="Arial"/>
          <w:sz w:val="24"/>
          <w:szCs w:val="24"/>
        </w:rPr>
        <w:tab/>
        <w:t>w całości.</w:t>
      </w:r>
    </w:p>
    <w:p w14:paraId="6C4509E0" w14:textId="77777777" w:rsidR="008D5E8B" w:rsidRDefault="008D5E8B" w:rsidP="008D5E8B">
      <w:pPr>
        <w:pStyle w:val="Style33"/>
        <w:widowControl/>
        <w:tabs>
          <w:tab w:val="left" w:pos="4853"/>
        </w:tabs>
        <w:ind w:left="480" w:firstLine="0"/>
        <w:rPr>
          <w:rStyle w:val="FontStyle52"/>
          <w:rFonts w:ascii="Arial" w:hAnsi="Arial" w:cs="Arial"/>
          <w:sz w:val="24"/>
          <w:szCs w:val="24"/>
        </w:rPr>
      </w:pPr>
    </w:p>
    <w:p w14:paraId="2F98BC81" w14:textId="77777777" w:rsidR="008D5E8B" w:rsidRPr="00C14C6F" w:rsidRDefault="008D5E8B" w:rsidP="008D5E8B">
      <w:pPr>
        <w:pStyle w:val="Style33"/>
        <w:widowControl/>
        <w:tabs>
          <w:tab w:val="left" w:pos="4853"/>
        </w:tabs>
        <w:ind w:left="480" w:firstLine="0"/>
        <w:rPr>
          <w:rStyle w:val="FontStyle52"/>
          <w:rFonts w:ascii="Arial" w:hAnsi="Arial" w:cs="Arial"/>
          <w:sz w:val="24"/>
          <w:szCs w:val="24"/>
        </w:rPr>
      </w:pPr>
    </w:p>
    <w:p w14:paraId="11846A85" w14:textId="77777777" w:rsidR="00221BB6" w:rsidRPr="00C14C6F" w:rsidRDefault="00221BB6">
      <w:pPr>
        <w:pStyle w:val="Style14"/>
        <w:widowControl/>
        <w:tabs>
          <w:tab w:val="left" w:pos="5681"/>
          <w:tab w:val="left" w:pos="6746"/>
          <w:tab w:val="left" w:pos="8402"/>
        </w:tabs>
        <w:spacing w:before="58" w:line="410" w:lineRule="exact"/>
        <w:rPr>
          <w:rStyle w:val="FontStyle55"/>
          <w:rFonts w:ascii="Arial" w:hAnsi="Arial" w:cs="Arial"/>
          <w:sz w:val="24"/>
          <w:szCs w:val="24"/>
        </w:rPr>
      </w:pPr>
      <w:r w:rsidRPr="00C14C6F">
        <w:rPr>
          <w:rStyle w:val="FontStyle55"/>
          <w:rFonts w:ascii="Arial" w:hAnsi="Arial" w:cs="Arial"/>
          <w:sz w:val="24"/>
          <w:szCs w:val="24"/>
        </w:rPr>
        <w:t>2</w:t>
      </w:r>
      <w:r w:rsidRPr="00C14C6F">
        <w:rPr>
          <w:rStyle w:val="FontStyle51"/>
          <w:rFonts w:ascii="Arial" w:hAnsi="Arial" w:cs="Arial"/>
          <w:sz w:val="24"/>
          <w:szCs w:val="24"/>
        </w:rPr>
        <w:t xml:space="preserve">.15. </w:t>
      </w:r>
      <w:r w:rsidRPr="00C14C6F">
        <w:rPr>
          <w:rStyle w:val="FontStyle55"/>
          <w:rFonts w:ascii="Arial" w:hAnsi="Arial" w:cs="Arial"/>
          <w:sz w:val="24"/>
          <w:szCs w:val="24"/>
        </w:rPr>
        <w:t>Postanowieniem Sądu Rejonowego dla W</w:t>
      </w:r>
      <w:r w:rsidR="008D5E8B">
        <w:rPr>
          <w:rStyle w:val="FontStyle55"/>
          <w:rFonts w:ascii="Arial" w:hAnsi="Arial" w:cs="Arial"/>
          <w:sz w:val="24"/>
          <w:szCs w:val="24"/>
        </w:rPr>
        <w:t>.</w:t>
      </w:r>
      <w:r w:rsidRPr="00C14C6F">
        <w:rPr>
          <w:rStyle w:val="FontStyle55"/>
          <w:rFonts w:ascii="Arial" w:hAnsi="Arial" w:cs="Arial"/>
          <w:sz w:val="24"/>
          <w:szCs w:val="24"/>
        </w:rPr>
        <w:tab/>
        <w:t>-</w:t>
      </w:r>
      <w:r w:rsidR="008D5E8B">
        <w:rPr>
          <w:rStyle w:val="FontStyle55"/>
          <w:rFonts w:ascii="Arial" w:hAnsi="Arial" w:cs="Arial"/>
          <w:sz w:val="24"/>
          <w:szCs w:val="24"/>
        </w:rPr>
        <w:t xml:space="preserve"> </w:t>
      </w:r>
      <w:r w:rsidRPr="00C14C6F">
        <w:rPr>
          <w:rStyle w:val="FontStyle55"/>
          <w:rFonts w:ascii="Arial" w:hAnsi="Arial" w:cs="Arial"/>
          <w:sz w:val="24"/>
          <w:szCs w:val="24"/>
        </w:rPr>
        <w:t>M</w:t>
      </w:r>
      <w:r w:rsidR="008D5E8B">
        <w:rPr>
          <w:rStyle w:val="FontStyle55"/>
          <w:rFonts w:ascii="Arial" w:hAnsi="Arial" w:cs="Arial"/>
          <w:sz w:val="24"/>
          <w:szCs w:val="24"/>
        </w:rPr>
        <w:t>.</w:t>
      </w:r>
      <w:r w:rsidRPr="00C14C6F">
        <w:rPr>
          <w:rStyle w:val="FontStyle55"/>
          <w:rFonts w:ascii="Arial" w:hAnsi="Arial" w:cs="Arial"/>
          <w:sz w:val="24"/>
          <w:szCs w:val="24"/>
        </w:rPr>
        <w:tab/>
        <w:t xml:space="preserve">w </w:t>
      </w:r>
      <w:r w:rsidR="008D5E8B">
        <w:rPr>
          <w:rStyle w:val="FontStyle55"/>
          <w:rFonts w:ascii="Arial" w:hAnsi="Arial" w:cs="Arial"/>
          <w:sz w:val="24"/>
          <w:szCs w:val="24"/>
        </w:rPr>
        <w:t xml:space="preserve"> </w:t>
      </w:r>
      <w:proofErr w:type="spellStart"/>
      <w:r w:rsidRPr="00C14C6F">
        <w:rPr>
          <w:rStyle w:val="FontStyle55"/>
          <w:rFonts w:ascii="Arial" w:hAnsi="Arial" w:cs="Arial"/>
          <w:sz w:val="24"/>
          <w:szCs w:val="24"/>
        </w:rPr>
        <w:t>W</w:t>
      </w:r>
      <w:proofErr w:type="spellEnd"/>
      <w:r w:rsidR="008D5E8B">
        <w:rPr>
          <w:rStyle w:val="FontStyle55"/>
          <w:rFonts w:ascii="Arial" w:hAnsi="Arial" w:cs="Arial"/>
          <w:sz w:val="24"/>
          <w:szCs w:val="24"/>
        </w:rPr>
        <w:t xml:space="preserve">. </w:t>
      </w:r>
      <w:r w:rsidRPr="00C14C6F">
        <w:rPr>
          <w:rStyle w:val="FontStyle55"/>
          <w:rFonts w:ascii="Arial" w:hAnsi="Arial" w:cs="Arial"/>
          <w:sz w:val="24"/>
          <w:szCs w:val="24"/>
        </w:rPr>
        <w:tab/>
        <w:t>z dnia</w:t>
      </w:r>
    </w:p>
    <w:p w14:paraId="1FF73900" w14:textId="77777777" w:rsidR="00221BB6" w:rsidRPr="00C14C6F" w:rsidRDefault="00221BB6" w:rsidP="008D5E8B">
      <w:pPr>
        <w:pStyle w:val="Style14"/>
        <w:widowControl/>
        <w:tabs>
          <w:tab w:val="left" w:pos="3924"/>
        </w:tabs>
        <w:spacing w:line="410" w:lineRule="exact"/>
        <w:jc w:val="left"/>
        <w:rPr>
          <w:rStyle w:val="FontStyle55"/>
          <w:rFonts w:ascii="Arial" w:hAnsi="Arial" w:cs="Arial"/>
          <w:sz w:val="24"/>
          <w:szCs w:val="24"/>
        </w:rPr>
      </w:pPr>
      <w:r w:rsidRPr="00C14C6F">
        <w:rPr>
          <w:rStyle w:val="FontStyle55"/>
          <w:rFonts w:ascii="Arial" w:hAnsi="Arial" w:cs="Arial"/>
          <w:sz w:val="24"/>
          <w:szCs w:val="24"/>
        </w:rPr>
        <w:t>1995 r., sygn. akt</w:t>
      </w:r>
      <w:r w:rsidR="008D5E8B">
        <w:rPr>
          <w:rStyle w:val="FontStyle55"/>
          <w:rFonts w:ascii="Arial" w:hAnsi="Arial" w:cs="Arial"/>
          <w:sz w:val="24"/>
          <w:szCs w:val="24"/>
        </w:rPr>
        <w:t xml:space="preserve">    </w:t>
      </w:r>
      <w:r w:rsidRPr="00C14C6F">
        <w:rPr>
          <w:rStyle w:val="FontStyle55"/>
          <w:rFonts w:ascii="Arial" w:hAnsi="Arial" w:cs="Arial"/>
          <w:sz w:val="24"/>
          <w:szCs w:val="24"/>
        </w:rPr>
        <w:t xml:space="preserve"> stwierdzono, że spadek po M</w:t>
      </w:r>
      <w:r w:rsidR="008D5E8B">
        <w:rPr>
          <w:rStyle w:val="FontStyle55"/>
          <w:rFonts w:ascii="Arial" w:hAnsi="Arial" w:cs="Arial"/>
          <w:sz w:val="24"/>
          <w:szCs w:val="24"/>
        </w:rPr>
        <w:t>.</w:t>
      </w:r>
      <w:r w:rsidRPr="00C14C6F">
        <w:rPr>
          <w:rStyle w:val="FontStyle55"/>
          <w:rFonts w:ascii="Arial" w:hAnsi="Arial" w:cs="Arial"/>
          <w:sz w:val="24"/>
          <w:szCs w:val="24"/>
        </w:rPr>
        <w:t xml:space="preserve">       Ł</w:t>
      </w:r>
      <w:r w:rsidR="008D5E8B">
        <w:rPr>
          <w:rStyle w:val="FontStyle55"/>
          <w:rFonts w:ascii="Arial" w:hAnsi="Arial" w:cs="Arial"/>
          <w:sz w:val="24"/>
          <w:szCs w:val="24"/>
        </w:rPr>
        <w:t>.</w:t>
      </w:r>
      <w:r w:rsidRPr="00C14C6F">
        <w:rPr>
          <w:rStyle w:val="FontStyle55"/>
          <w:rFonts w:ascii="Arial" w:hAnsi="Arial" w:cs="Arial"/>
          <w:sz w:val="24"/>
          <w:szCs w:val="24"/>
        </w:rPr>
        <w:t xml:space="preserve">       D</w:t>
      </w:r>
      <w:r w:rsidR="008D5E8B">
        <w:rPr>
          <w:rStyle w:val="FontStyle55"/>
          <w:rFonts w:ascii="Arial" w:hAnsi="Arial" w:cs="Arial"/>
          <w:sz w:val="24"/>
          <w:szCs w:val="24"/>
        </w:rPr>
        <w:t>.</w:t>
      </w:r>
    </w:p>
    <w:p w14:paraId="6A526FD1" w14:textId="77777777" w:rsidR="00221BB6" w:rsidRPr="008D5E8B" w:rsidRDefault="00221BB6">
      <w:pPr>
        <w:pStyle w:val="Style14"/>
        <w:widowControl/>
        <w:tabs>
          <w:tab w:val="left" w:pos="3240"/>
        </w:tabs>
        <w:spacing w:line="410" w:lineRule="exact"/>
        <w:ind w:left="482"/>
        <w:jc w:val="left"/>
        <w:rPr>
          <w:rStyle w:val="FontStyle55"/>
          <w:rFonts w:ascii="Arial" w:hAnsi="Arial" w:cs="Arial"/>
          <w:b/>
          <w:bCs/>
          <w:i/>
          <w:iCs/>
          <w:sz w:val="24"/>
          <w:szCs w:val="24"/>
        </w:rPr>
      </w:pPr>
      <w:r w:rsidRPr="00C14C6F">
        <w:rPr>
          <w:rStyle w:val="FontStyle55"/>
          <w:rFonts w:ascii="Arial" w:hAnsi="Arial" w:cs="Arial"/>
          <w:sz w:val="24"/>
          <w:szCs w:val="24"/>
        </w:rPr>
        <w:t>zmarłym w dniu</w:t>
      </w:r>
      <w:r w:rsidR="008D5E8B">
        <w:rPr>
          <w:rStyle w:val="FontStyle55"/>
          <w:rFonts w:ascii="Arial" w:hAnsi="Arial" w:cs="Arial"/>
          <w:sz w:val="24"/>
          <w:szCs w:val="24"/>
        </w:rPr>
        <w:t xml:space="preserve">    </w:t>
      </w:r>
      <w:r w:rsidRPr="00C14C6F">
        <w:rPr>
          <w:rStyle w:val="FontStyle55"/>
          <w:rFonts w:ascii="Arial" w:hAnsi="Arial" w:cs="Arial"/>
          <w:sz w:val="24"/>
          <w:szCs w:val="24"/>
        </w:rPr>
        <w:t xml:space="preserve">1993 r. nabyli z mocy ustawy: żona </w:t>
      </w:r>
      <w:r w:rsidR="008D5E8B">
        <w:rPr>
          <w:rStyle w:val="FontStyle55"/>
          <w:rFonts w:ascii="Arial" w:hAnsi="Arial" w:cs="Arial"/>
          <w:sz w:val="24"/>
          <w:szCs w:val="24"/>
        </w:rPr>
        <w:t xml:space="preserve"> </w:t>
      </w:r>
      <w:r w:rsidR="008D5E8B" w:rsidRPr="008D5E8B">
        <w:rPr>
          <w:rStyle w:val="FontStyle66"/>
          <w:rFonts w:ascii="Arial" w:hAnsi="Arial" w:cs="Arial"/>
          <w:b w:val="0"/>
          <w:bCs w:val="0"/>
          <w:i w:val="0"/>
          <w:iCs w:val="0"/>
          <w:sz w:val="24"/>
          <w:szCs w:val="24"/>
        </w:rPr>
        <w:t>J.</w:t>
      </w:r>
      <w:r w:rsidRPr="008D5E8B">
        <w:rPr>
          <w:rStyle w:val="FontStyle66"/>
          <w:rFonts w:ascii="Arial" w:hAnsi="Arial" w:cs="Arial"/>
          <w:b w:val="0"/>
          <w:bCs w:val="0"/>
          <w:i w:val="0"/>
          <w:iCs w:val="0"/>
          <w:sz w:val="24"/>
          <w:szCs w:val="24"/>
        </w:rPr>
        <w:t xml:space="preserve">    </w:t>
      </w:r>
      <w:r w:rsidRPr="008D5E8B">
        <w:rPr>
          <w:rStyle w:val="FontStyle55"/>
          <w:rFonts w:ascii="Arial" w:hAnsi="Arial" w:cs="Arial"/>
          <w:sz w:val="24"/>
          <w:szCs w:val="24"/>
        </w:rPr>
        <w:t>Z</w:t>
      </w:r>
      <w:r w:rsidR="008D5E8B" w:rsidRPr="008D5E8B">
        <w:rPr>
          <w:rStyle w:val="FontStyle55"/>
          <w:rFonts w:ascii="Arial" w:hAnsi="Arial" w:cs="Arial"/>
          <w:sz w:val="24"/>
          <w:szCs w:val="24"/>
        </w:rPr>
        <w:t xml:space="preserve">. </w:t>
      </w:r>
      <w:r w:rsidRPr="008D5E8B">
        <w:rPr>
          <w:rStyle w:val="FontStyle55"/>
          <w:rFonts w:ascii="Arial" w:hAnsi="Arial" w:cs="Arial"/>
          <w:sz w:val="24"/>
          <w:szCs w:val="24"/>
        </w:rPr>
        <w:t xml:space="preserve">  D</w:t>
      </w:r>
      <w:r w:rsidR="008D5E8B" w:rsidRPr="008D5E8B">
        <w:rPr>
          <w:rStyle w:val="FontStyle55"/>
          <w:rFonts w:ascii="Arial" w:hAnsi="Arial" w:cs="Arial"/>
          <w:sz w:val="24"/>
          <w:szCs w:val="24"/>
        </w:rPr>
        <w:t>.</w:t>
      </w:r>
    </w:p>
    <w:p w14:paraId="77989551" w14:textId="77777777" w:rsidR="00221BB6" w:rsidRPr="00C14C6F" w:rsidRDefault="00221BB6" w:rsidP="008D5E8B">
      <w:pPr>
        <w:pStyle w:val="Style14"/>
        <w:widowControl/>
        <w:tabs>
          <w:tab w:val="left" w:pos="3053"/>
          <w:tab w:val="left" w:pos="6062"/>
        </w:tabs>
        <w:spacing w:line="410" w:lineRule="exact"/>
        <w:ind w:left="490"/>
        <w:jc w:val="left"/>
        <w:rPr>
          <w:rStyle w:val="FontStyle55"/>
          <w:rFonts w:ascii="Arial" w:hAnsi="Arial" w:cs="Arial"/>
          <w:sz w:val="24"/>
          <w:szCs w:val="24"/>
        </w:rPr>
      </w:pPr>
      <w:r w:rsidRPr="00C14C6F">
        <w:rPr>
          <w:rStyle w:val="FontStyle55"/>
          <w:rFonts w:ascii="Arial" w:hAnsi="Arial" w:cs="Arial"/>
          <w:sz w:val="24"/>
          <w:szCs w:val="24"/>
        </w:rPr>
        <w:t>córka J</w:t>
      </w:r>
      <w:r w:rsidR="008D5E8B">
        <w:rPr>
          <w:rStyle w:val="FontStyle55"/>
          <w:rFonts w:ascii="Arial" w:hAnsi="Arial" w:cs="Arial"/>
          <w:sz w:val="24"/>
          <w:szCs w:val="24"/>
        </w:rPr>
        <w:t>.</w:t>
      </w:r>
      <w:r w:rsidRPr="00C14C6F">
        <w:rPr>
          <w:rStyle w:val="FontStyle55"/>
          <w:rFonts w:ascii="Arial" w:hAnsi="Arial" w:cs="Arial"/>
          <w:sz w:val="24"/>
          <w:szCs w:val="24"/>
        </w:rPr>
        <w:t xml:space="preserve">       M</w:t>
      </w:r>
      <w:r w:rsidR="008D5E8B">
        <w:rPr>
          <w:rStyle w:val="FontStyle55"/>
          <w:rFonts w:ascii="Arial" w:hAnsi="Arial" w:cs="Arial"/>
          <w:sz w:val="24"/>
          <w:szCs w:val="24"/>
        </w:rPr>
        <w:t>.</w:t>
      </w:r>
      <w:r w:rsidRPr="00C14C6F">
        <w:rPr>
          <w:rStyle w:val="FontStyle55"/>
          <w:rFonts w:ascii="Arial" w:hAnsi="Arial" w:cs="Arial"/>
          <w:sz w:val="24"/>
          <w:szCs w:val="24"/>
        </w:rPr>
        <w:tab/>
      </w:r>
      <w:r w:rsidR="008D5E8B">
        <w:rPr>
          <w:rStyle w:val="FontStyle55"/>
          <w:rFonts w:ascii="Arial" w:hAnsi="Arial" w:cs="Arial"/>
          <w:sz w:val="24"/>
          <w:szCs w:val="24"/>
        </w:rPr>
        <w:t>O.</w:t>
      </w:r>
      <w:r w:rsidRPr="00C14C6F">
        <w:rPr>
          <w:rStyle w:val="FontStyle55"/>
          <w:rFonts w:ascii="Arial" w:hAnsi="Arial" w:cs="Arial"/>
          <w:sz w:val="24"/>
          <w:szCs w:val="24"/>
        </w:rPr>
        <w:t xml:space="preserve">    córka </w:t>
      </w:r>
      <w:r w:rsidR="008D5E8B">
        <w:rPr>
          <w:rStyle w:val="FontStyle55"/>
          <w:rFonts w:ascii="Arial" w:hAnsi="Arial" w:cs="Arial"/>
          <w:sz w:val="24"/>
          <w:szCs w:val="24"/>
        </w:rPr>
        <w:t xml:space="preserve"> </w:t>
      </w:r>
      <w:r w:rsidRPr="00C14C6F">
        <w:rPr>
          <w:rStyle w:val="FontStyle55"/>
          <w:rFonts w:ascii="Arial" w:hAnsi="Arial" w:cs="Arial"/>
          <w:sz w:val="24"/>
          <w:szCs w:val="24"/>
        </w:rPr>
        <w:t>A</w:t>
      </w:r>
      <w:r w:rsidR="008D5E8B">
        <w:rPr>
          <w:rStyle w:val="FontStyle55"/>
          <w:rFonts w:ascii="Arial" w:hAnsi="Arial" w:cs="Arial"/>
          <w:sz w:val="24"/>
          <w:szCs w:val="24"/>
        </w:rPr>
        <w:t>.</w:t>
      </w:r>
      <w:r w:rsidRPr="00C14C6F">
        <w:rPr>
          <w:rStyle w:val="FontStyle55"/>
          <w:rFonts w:ascii="Arial" w:hAnsi="Arial" w:cs="Arial"/>
          <w:sz w:val="24"/>
          <w:szCs w:val="24"/>
        </w:rPr>
        <w:tab/>
      </w:r>
      <w:r w:rsidR="008D5E8B">
        <w:rPr>
          <w:rStyle w:val="FontStyle55"/>
          <w:rFonts w:ascii="Arial" w:hAnsi="Arial" w:cs="Arial"/>
          <w:sz w:val="24"/>
          <w:szCs w:val="24"/>
        </w:rPr>
        <w:t>.</w:t>
      </w:r>
      <w:r w:rsidRPr="00C14C6F">
        <w:rPr>
          <w:rStyle w:val="FontStyle55"/>
          <w:rFonts w:ascii="Arial" w:hAnsi="Arial" w:cs="Arial"/>
          <w:spacing w:val="460"/>
          <w:sz w:val="24"/>
          <w:szCs w:val="24"/>
        </w:rPr>
        <w:t>M</w:t>
      </w:r>
      <w:r w:rsidR="008D5E8B">
        <w:rPr>
          <w:rStyle w:val="FontStyle55"/>
          <w:rFonts w:ascii="Arial" w:hAnsi="Arial" w:cs="Arial"/>
          <w:spacing w:val="460"/>
          <w:sz w:val="24"/>
          <w:szCs w:val="24"/>
        </w:rPr>
        <w:t>.</w:t>
      </w:r>
      <w:r w:rsidRPr="00C14C6F">
        <w:rPr>
          <w:rStyle w:val="FontStyle55"/>
          <w:rFonts w:ascii="Arial" w:hAnsi="Arial" w:cs="Arial"/>
          <w:spacing w:val="460"/>
          <w:sz w:val="24"/>
          <w:szCs w:val="24"/>
        </w:rPr>
        <w:t>D</w:t>
      </w:r>
      <w:r w:rsidRPr="00C14C6F">
        <w:rPr>
          <w:rStyle w:val="FontStyle55"/>
          <w:rFonts w:ascii="Arial" w:hAnsi="Arial" w:cs="Arial"/>
          <w:sz w:val="24"/>
          <w:szCs w:val="24"/>
        </w:rPr>
        <w:t xml:space="preserve">        oraz syn </w:t>
      </w:r>
      <w:r w:rsidR="008D5E8B">
        <w:rPr>
          <w:rStyle w:val="FontStyle55"/>
          <w:rFonts w:ascii="Arial" w:hAnsi="Arial" w:cs="Arial"/>
          <w:sz w:val="24"/>
          <w:szCs w:val="24"/>
        </w:rPr>
        <w:t xml:space="preserve"> </w:t>
      </w:r>
      <w:r w:rsidRPr="00C14C6F">
        <w:rPr>
          <w:rStyle w:val="FontStyle55"/>
          <w:rFonts w:ascii="Arial" w:hAnsi="Arial" w:cs="Arial"/>
          <w:sz w:val="24"/>
          <w:szCs w:val="24"/>
        </w:rPr>
        <w:t>J</w:t>
      </w:r>
      <w:r w:rsidR="008D5E8B">
        <w:rPr>
          <w:rStyle w:val="FontStyle55"/>
          <w:rFonts w:ascii="Arial" w:hAnsi="Arial" w:cs="Arial"/>
          <w:sz w:val="24"/>
          <w:szCs w:val="24"/>
        </w:rPr>
        <w:t xml:space="preserve">.     </w:t>
      </w:r>
      <w:r w:rsidRPr="00C14C6F">
        <w:rPr>
          <w:rStyle w:val="FontStyle55"/>
          <w:rFonts w:ascii="Arial" w:hAnsi="Arial" w:cs="Arial"/>
          <w:sz w:val="24"/>
          <w:szCs w:val="24"/>
        </w:rPr>
        <w:t>M</w:t>
      </w:r>
      <w:r w:rsidR="008D5E8B">
        <w:rPr>
          <w:rStyle w:val="FontStyle55"/>
          <w:rFonts w:ascii="Arial" w:hAnsi="Arial" w:cs="Arial"/>
          <w:sz w:val="24"/>
          <w:szCs w:val="24"/>
        </w:rPr>
        <w:t>.</w:t>
      </w:r>
      <w:r w:rsidRPr="00C14C6F">
        <w:rPr>
          <w:rStyle w:val="FontStyle55"/>
          <w:rFonts w:ascii="Arial" w:hAnsi="Arial" w:cs="Arial"/>
          <w:sz w:val="24"/>
          <w:szCs w:val="24"/>
        </w:rPr>
        <w:t xml:space="preserve">     D</w:t>
      </w:r>
      <w:r w:rsidR="008D5E8B">
        <w:rPr>
          <w:rStyle w:val="FontStyle55"/>
          <w:rFonts w:ascii="Arial" w:hAnsi="Arial" w:cs="Arial"/>
          <w:sz w:val="24"/>
          <w:szCs w:val="24"/>
        </w:rPr>
        <w:t>.</w:t>
      </w:r>
      <w:r w:rsidRPr="00C14C6F">
        <w:rPr>
          <w:rStyle w:val="FontStyle55"/>
          <w:rFonts w:ascii="Arial" w:hAnsi="Arial" w:cs="Arial"/>
          <w:sz w:val="24"/>
          <w:szCs w:val="24"/>
        </w:rPr>
        <w:t xml:space="preserve">      po 1/4 części każde z nich.</w:t>
      </w:r>
    </w:p>
    <w:p w14:paraId="33A52FF3" w14:textId="77777777" w:rsidR="00716450" w:rsidRDefault="00716450" w:rsidP="00716450">
      <w:pPr>
        <w:pStyle w:val="Style5"/>
        <w:widowControl/>
        <w:spacing w:before="67" w:line="240" w:lineRule="auto"/>
        <w:rPr>
          <w:rFonts w:ascii="Arial" w:hAnsi="Arial" w:cs="Arial"/>
        </w:rPr>
      </w:pPr>
    </w:p>
    <w:p w14:paraId="632D49ED" w14:textId="77777777" w:rsidR="00716450" w:rsidRDefault="00716450" w:rsidP="00716450">
      <w:pPr>
        <w:pStyle w:val="Style5"/>
        <w:widowControl/>
        <w:spacing w:before="67" w:line="240" w:lineRule="auto"/>
        <w:rPr>
          <w:rFonts w:ascii="Arial" w:hAnsi="Arial" w:cs="Arial"/>
        </w:rPr>
      </w:pPr>
    </w:p>
    <w:p w14:paraId="5B7A0255" w14:textId="77777777" w:rsidR="00221BB6" w:rsidRDefault="00221BB6" w:rsidP="00716450">
      <w:pPr>
        <w:pStyle w:val="Style5"/>
        <w:widowControl/>
        <w:spacing w:before="67" w:line="240" w:lineRule="auto"/>
        <w:rPr>
          <w:rStyle w:val="FontStyle51"/>
          <w:rFonts w:ascii="Arial" w:hAnsi="Arial" w:cs="Arial"/>
          <w:sz w:val="24"/>
          <w:szCs w:val="24"/>
        </w:rPr>
      </w:pPr>
      <w:r w:rsidRPr="00C14C6F">
        <w:rPr>
          <w:rStyle w:val="FontStyle51"/>
          <w:rFonts w:ascii="Arial" w:hAnsi="Arial" w:cs="Arial"/>
          <w:sz w:val="24"/>
          <w:szCs w:val="24"/>
        </w:rPr>
        <w:lastRenderedPageBreak/>
        <w:t xml:space="preserve">3.   </w:t>
      </w:r>
      <w:r w:rsidRPr="00C14C6F">
        <w:rPr>
          <w:rStyle w:val="FontStyle52"/>
          <w:rFonts w:ascii="Arial" w:hAnsi="Arial" w:cs="Arial"/>
          <w:sz w:val="24"/>
          <w:szCs w:val="24"/>
        </w:rPr>
        <w:t xml:space="preserve">Kurator dla nieznanego z miejsca pobytu </w:t>
      </w:r>
      <w:r w:rsidR="00716450">
        <w:rPr>
          <w:rStyle w:val="FontStyle52"/>
          <w:rFonts w:ascii="Arial" w:hAnsi="Arial" w:cs="Arial"/>
          <w:sz w:val="24"/>
          <w:szCs w:val="24"/>
        </w:rPr>
        <w:t xml:space="preserve"> </w:t>
      </w:r>
      <w:r w:rsidRPr="00C14C6F">
        <w:rPr>
          <w:rStyle w:val="FontStyle51"/>
          <w:rFonts w:ascii="Arial" w:hAnsi="Arial" w:cs="Arial"/>
          <w:sz w:val="24"/>
          <w:szCs w:val="24"/>
        </w:rPr>
        <w:t>J</w:t>
      </w:r>
      <w:r w:rsidR="00716450">
        <w:rPr>
          <w:rStyle w:val="FontStyle51"/>
          <w:rFonts w:ascii="Arial" w:hAnsi="Arial" w:cs="Arial"/>
          <w:sz w:val="24"/>
          <w:szCs w:val="24"/>
        </w:rPr>
        <w:t>.</w:t>
      </w:r>
      <w:r w:rsidRPr="00C14C6F">
        <w:rPr>
          <w:rStyle w:val="FontStyle51"/>
          <w:rFonts w:ascii="Arial" w:hAnsi="Arial" w:cs="Arial"/>
          <w:sz w:val="24"/>
          <w:szCs w:val="24"/>
        </w:rPr>
        <w:t xml:space="preserve">   L </w:t>
      </w:r>
      <w:r w:rsidR="00716450">
        <w:rPr>
          <w:rStyle w:val="FontStyle51"/>
          <w:rFonts w:ascii="Arial" w:hAnsi="Arial" w:cs="Arial"/>
          <w:sz w:val="24"/>
          <w:szCs w:val="24"/>
        </w:rPr>
        <w:t xml:space="preserve">   </w:t>
      </w:r>
      <w:r w:rsidRPr="00C14C6F">
        <w:rPr>
          <w:rStyle w:val="FontStyle51"/>
          <w:rFonts w:ascii="Arial" w:hAnsi="Arial" w:cs="Arial"/>
          <w:sz w:val="24"/>
          <w:szCs w:val="24"/>
        </w:rPr>
        <w:t>D</w:t>
      </w:r>
      <w:r w:rsidR="00716450">
        <w:rPr>
          <w:rStyle w:val="FontStyle51"/>
          <w:rFonts w:ascii="Arial" w:hAnsi="Arial" w:cs="Arial"/>
          <w:sz w:val="24"/>
          <w:szCs w:val="24"/>
        </w:rPr>
        <w:t>.</w:t>
      </w:r>
    </w:p>
    <w:p w14:paraId="72B84CAB" w14:textId="77777777" w:rsidR="00716450" w:rsidRPr="00C14C6F" w:rsidRDefault="00716450" w:rsidP="00716450">
      <w:pPr>
        <w:pStyle w:val="Style5"/>
        <w:widowControl/>
        <w:spacing w:before="67" w:line="240" w:lineRule="auto"/>
        <w:rPr>
          <w:rStyle w:val="FontStyle51"/>
          <w:rFonts w:ascii="Arial" w:hAnsi="Arial" w:cs="Arial"/>
          <w:sz w:val="24"/>
          <w:szCs w:val="24"/>
        </w:rPr>
      </w:pPr>
    </w:p>
    <w:p w14:paraId="23623B80" w14:textId="77777777" w:rsidR="00221BB6" w:rsidRPr="00716450" w:rsidRDefault="00221BB6" w:rsidP="007C5F50">
      <w:pPr>
        <w:pStyle w:val="Style26"/>
        <w:widowControl/>
        <w:numPr>
          <w:ilvl w:val="0"/>
          <w:numId w:val="16"/>
        </w:numPr>
        <w:tabs>
          <w:tab w:val="left" w:pos="490"/>
          <w:tab w:val="left" w:pos="2945"/>
        </w:tabs>
        <w:spacing w:before="439" w:line="410" w:lineRule="exact"/>
        <w:ind w:left="490" w:right="36" w:hanging="490"/>
        <w:rPr>
          <w:rStyle w:val="FontStyle51"/>
          <w:rFonts w:ascii="Arial" w:hAnsi="Arial" w:cs="Arial"/>
          <w:b w:val="0"/>
          <w:bCs w:val="0"/>
          <w:i/>
          <w:iCs/>
          <w:sz w:val="24"/>
          <w:szCs w:val="24"/>
        </w:rPr>
      </w:pPr>
      <w:r w:rsidRPr="00C14C6F">
        <w:rPr>
          <w:rStyle w:val="FontStyle55"/>
          <w:rFonts w:ascii="Arial" w:hAnsi="Arial" w:cs="Arial"/>
          <w:sz w:val="24"/>
          <w:szCs w:val="24"/>
        </w:rPr>
        <w:t>Pismem z dnia</w:t>
      </w:r>
      <w:r w:rsidRPr="00C14C6F">
        <w:rPr>
          <w:rStyle w:val="FontStyle55"/>
          <w:rFonts w:ascii="Arial" w:hAnsi="Arial" w:cs="Arial"/>
          <w:sz w:val="24"/>
          <w:szCs w:val="24"/>
        </w:rPr>
        <w:tab/>
        <w:t>2012 r. Prezydent m.st. Warszawy, reprezentowany przez radcę</w:t>
      </w:r>
      <w:r w:rsidR="00716450">
        <w:rPr>
          <w:rStyle w:val="FontStyle55"/>
          <w:rFonts w:ascii="Arial" w:hAnsi="Arial" w:cs="Arial"/>
          <w:sz w:val="24"/>
          <w:szCs w:val="24"/>
        </w:rPr>
        <w:t xml:space="preserve"> </w:t>
      </w:r>
      <w:r w:rsidRPr="00C14C6F">
        <w:rPr>
          <w:rStyle w:val="FontStyle55"/>
          <w:rFonts w:ascii="Arial" w:hAnsi="Arial" w:cs="Arial"/>
          <w:sz w:val="24"/>
          <w:szCs w:val="24"/>
        </w:rPr>
        <w:t>prawnego A</w:t>
      </w:r>
      <w:r w:rsidR="00716450">
        <w:rPr>
          <w:rStyle w:val="FontStyle55"/>
          <w:rFonts w:ascii="Arial" w:hAnsi="Arial" w:cs="Arial"/>
          <w:sz w:val="24"/>
          <w:szCs w:val="24"/>
        </w:rPr>
        <w:t>.</w:t>
      </w:r>
      <w:r w:rsidRPr="00C14C6F">
        <w:rPr>
          <w:rStyle w:val="FontStyle55"/>
          <w:rFonts w:ascii="Arial" w:hAnsi="Arial" w:cs="Arial"/>
          <w:sz w:val="24"/>
          <w:szCs w:val="24"/>
        </w:rPr>
        <w:t xml:space="preserve">   Z</w:t>
      </w:r>
      <w:r w:rsidR="00716450">
        <w:rPr>
          <w:rStyle w:val="FontStyle55"/>
          <w:rFonts w:ascii="Arial" w:hAnsi="Arial" w:cs="Arial"/>
          <w:sz w:val="24"/>
          <w:szCs w:val="24"/>
        </w:rPr>
        <w:t>.</w:t>
      </w:r>
      <w:r w:rsidRPr="00C14C6F">
        <w:rPr>
          <w:rStyle w:val="FontStyle55"/>
          <w:rFonts w:ascii="Arial" w:hAnsi="Arial" w:cs="Arial"/>
          <w:sz w:val="24"/>
          <w:szCs w:val="24"/>
        </w:rPr>
        <w:t xml:space="preserve">        wystąpił do Sądu Rejonowego dla W</w:t>
      </w:r>
      <w:r w:rsidR="00716450">
        <w:rPr>
          <w:rStyle w:val="FontStyle55"/>
          <w:rFonts w:ascii="Arial" w:hAnsi="Arial" w:cs="Arial"/>
          <w:sz w:val="24"/>
          <w:szCs w:val="24"/>
        </w:rPr>
        <w:t xml:space="preserve">.  </w:t>
      </w:r>
      <w:r w:rsidRPr="00C14C6F">
        <w:rPr>
          <w:rStyle w:val="FontStyle66"/>
          <w:rFonts w:ascii="Arial" w:hAnsi="Arial" w:cs="Arial"/>
          <w:spacing w:val="30"/>
          <w:sz w:val="24"/>
          <w:szCs w:val="24"/>
        </w:rPr>
        <w:t>-</w:t>
      </w:r>
      <w:r w:rsidR="00716450">
        <w:rPr>
          <w:rStyle w:val="FontStyle66"/>
          <w:rFonts w:ascii="Arial" w:hAnsi="Arial" w:cs="Arial"/>
          <w:b w:val="0"/>
          <w:bCs w:val="0"/>
          <w:i w:val="0"/>
          <w:iCs w:val="0"/>
          <w:spacing w:val="30"/>
          <w:sz w:val="24"/>
          <w:szCs w:val="24"/>
        </w:rPr>
        <w:t>.</w:t>
      </w:r>
    </w:p>
    <w:p w14:paraId="0A916F40" w14:textId="77777777" w:rsidR="00221BB6" w:rsidRDefault="00221BB6">
      <w:pPr>
        <w:pStyle w:val="Style14"/>
        <w:widowControl/>
        <w:spacing w:line="410" w:lineRule="exact"/>
        <w:ind w:left="482"/>
        <w:rPr>
          <w:rStyle w:val="FontStyle55"/>
          <w:rFonts w:ascii="Arial" w:hAnsi="Arial" w:cs="Arial"/>
          <w:sz w:val="24"/>
          <w:szCs w:val="24"/>
        </w:rPr>
      </w:pPr>
      <w:r w:rsidRPr="00C14C6F">
        <w:rPr>
          <w:rStyle w:val="FontStyle55"/>
          <w:rFonts w:ascii="Arial" w:hAnsi="Arial" w:cs="Arial"/>
          <w:sz w:val="24"/>
          <w:szCs w:val="24"/>
        </w:rPr>
        <w:t xml:space="preserve">w </w:t>
      </w:r>
      <w:r w:rsidR="00716450">
        <w:rPr>
          <w:rStyle w:val="FontStyle55"/>
          <w:rFonts w:ascii="Arial" w:hAnsi="Arial" w:cs="Arial"/>
          <w:sz w:val="24"/>
          <w:szCs w:val="24"/>
        </w:rPr>
        <w:t xml:space="preserve"> </w:t>
      </w:r>
      <w:proofErr w:type="spellStart"/>
      <w:r w:rsidRPr="00C14C6F">
        <w:rPr>
          <w:rStyle w:val="FontStyle55"/>
          <w:rFonts w:ascii="Arial" w:hAnsi="Arial" w:cs="Arial"/>
          <w:sz w:val="24"/>
          <w:szCs w:val="24"/>
        </w:rPr>
        <w:t>W</w:t>
      </w:r>
      <w:proofErr w:type="spellEnd"/>
      <w:r w:rsidRPr="00C14C6F">
        <w:rPr>
          <w:rStyle w:val="FontStyle55"/>
          <w:rFonts w:ascii="Arial" w:hAnsi="Arial" w:cs="Arial"/>
          <w:sz w:val="24"/>
          <w:szCs w:val="24"/>
        </w:rPr>
        <w:t xml:space="preserve">. </w:t>
      </w:r>
      <w:r w:rsidR="00716450">
        <w:rPr>
          <w:rStyle w:val="FontStyle55"/>
          <w:rFonts w:ascii="Arial" w:hAnsi="Arial" w:cs="Arial"/>
          <w:sz w:val="24"/>
          <w:szCs w:val="24"/>
        </w:rPr>
        <w:t xml:space="preserve">  </w:t>
      </w:r>
      <w:r w:rsidRPr="00C14C6F">
        <w:rPr>
          <w:rStyle w:val="FontStyle55"/>
          <w:rFonts w:ascii="Arial" w:hAnsi="Arial" w:cs="Arial"/>
          <w:sz w:val="24"/>
          <w:szCs w:val="24"/>
        </w:rPr>
        <w:t xml:space="preserve"> z wnioskiem o ustanowienie kuratora dla nieznanego z miejsca pobytu J</w:t>
      </w:r>
      <w:r w:rsidR="00716450">
        <w:rPr>
          <w:rStyle w:val="FontStyle55"/>
          <w:rFonts w:ascii="Arial" w:hAnsi="Arial" w:cs="Arial"/>
          <w:sz w:val="24"/>
          <w:szCs w:val="24"/>
        </w:rPr>
        <w:t xml:space="preserve">. </w:t>
      </w:r>
      <w:r w:rsidRPr="00C14C6F">
        <w:rPr>
          <w:rStyle w:val="FontStyle55"/>
          <w:rFonts w:ascii="Arial" w:hAnsi="Arial" w:cs="Arial"/>
          <w:sz w:val="24"/>
          <w:szCs w:val="24"/>
        </w:rPr>
        <w:t xml:space="preserve"> L</w:t>
      </w:r>
      <w:r w:rsidR="00716450">
        <w:rPr>
          <w:rStyle w:val="FontStyle55"/>
          <w:rFonts w:ascii="Arial" w:hAnsi="Arial" w:cs="Arial"/>
          <w:sz w:val="24"/>
          <w:szCs w:val="24"/>
        </w:rPr>
        <w:t xml:space="preserve">. </w:t>
      </w:r>
      <w:r w:rsidRPr="00C14C6F">
        <w:rPr>
          <w:rStyle w:val="FontStyle55"/>
          <w:rFonts w:ascii="Arial" w:hAnsi="Arial" w:cs="Arial"/>
          <w:sz w:val="24"/>
          <w:szCs w:val="24"/>
        </w:rPr>
        <w:t xml:space="preserve"> D</w:t>
      </w:r>
      <w:r w:rsidR="00716450">
        <w:rPr>
          <w:rStyle w:val="FontStyle55"/>
          <w:rFonts w:ascii="Arial" w:hAnsi="Arial" w:cs="Arial"/>
          <w:sz w:val="24"/>
          <w:szCs w:val="24"/>
        </w:rPr>
        <w:t>.</w:t>
      </w:r>
      <w:r w:rsidRPr="00C14C6F">
        <w:rPr>
          <w:rStyle w:val="FontStyle55"/>
          <w:rFonts w:ascii="Arial" w:hAnsi="Arial" w:cs="Arial"/>
          <w:sz w:val="24"/>
          <w:szCs w:val="24"/>
        </w:rPr>
        <w:t xml:space="preserve"> , w związku z toczącym się postępowaniem administracyjnym o ustalenie odszkodowania, za nieruchomość położoną w Warszawie przy ulicy Moczydło 21, hip nr</w:t>
      </w:r>
    </w:p>
    <w:p w14:paraId="0865A440" w14:textId="77777777" w:rsidR="00716450" w:rsidRDefault="00716450">
      <w:pPr>
        <w:pStyle w:val="Style14"/>
        <w:widowControl/>
        <w:spacing w:line="410" w:lineRule="exact"/>
        <w:ind w:left="482"/>
        <w:rPr>
          <w:rStyle w:val="FontStyle55"/>
          <w:rFonts w:ascii="Arial" w:hAnsi="Arial" w:cs="Arial"/>
          <w:sz w:val="24"/>
          <w:szCs w:val="24"/>
        </w:rPr>
      </w:pPr>
    </w:p>
    <w:p w14:paraId="3E5ACEFE" w14:textId="77777777" w:rsidR="00716450" w:rsidRPr="00C14C6F" w:rsidRDefault="00716450">
      <w:pPr>
        <w:pStyle w:val="Style14"/>
        <w:widowControl/>
        <w:spacing w:line="410" w:lineRule="exact"/>
        <w:ind w:left="482"/>
        <w:rPr>
          <w:rStyle w:val="FontStyle55"/>
          <w:rFonts w:ascii="Arial" w:hAnsi="Arial" w:cs="Arial"/>
          <w:sz w:val="24"/>
          <w:szCs w:val="24"/>
        </w:rPr>
      </w:pPr>
    </w:p>
    <w:p w14:paraId="3CC3B267" w14:textId="77777777" w:rsidR="00221BB6" w:rsidRPr="00716450" w:rsidRDefault="00221BB6" w:rsidP="00716450">
      <w:pPr>
        <w:pStyle w:val="Style26"/>
        <w:widowControl/>
        <w:numPr>
          <w:ilvl w:val="0"/>
          <w:numId w:val="17"/>
        </w:numPr>
        <w:tabs>
          <w:tab w:val="left" w:pos="490"/>
          <w:tab w:val="left" w:pos="3874"/>
          <w:tab w:val="left" w:pos="7214"/>
        </w:tabs>
        <w:spacing w:line="410" w:lineRule="exact"/>
        <w:ind w:left="490" w:right="36" w:hanging="490"/>
        <w:rPr>
          <w:rStyle w:val="FontStyle55"/>
          <w:rFonts w:ascii="Arial" w:hAnsi="Arial" w:cs="Arial"/>
          <w:b/>
          <w:bCs/>
          <w:sz w:val="24"/>
          <w:szCs w:val="24"/>
        </w:rPr>
      </w:pPr>
      <w:r w:rsidRPr="00C14C6F">
        <w:rPr>
          <w:rStyle w:val="FontStyle55"/>
          <w:rFonts w:ascii="Arial" w:hAnsi="Arial" w:cs="Arial"/>
          <w:sz w:val="24"/>
          <w:szCs w:val="24"/>
        </w:rPr>
        <w:t xml:space="preserve">Zarządzeniem z dnia </w:t>
      </w:r>
      <w:r w:rsidRPr="00C14C6F">
        <w:rPr>
          <w:rStyle w:val="FontStyle55"/>
          <w:rFonts w:ascii="Arial" w:hAnsi="Arial" w:cs="Arial"/>
          <w:sz w:val="24"/>
          <w:szCs w:val="24"/>
        </w:rPr>
        <w:tab/>
        <w:t>2012 r. sygn. akt</w:t>
      </w:r>
      <w:r w:rsidR="00716450">
        <w:rPr>
          <w:rStyle w:val="FontStyle55"/>
          <w:rFonts w:ascii="Arial" w:hAnsi="Arial" w:cs="Arial"/>
          <w:sz w:val="24"/>
          <w:szCs w:val="24"/>
        </w:rPr>
        <w:t xml:space="preserve">   </w:t>
      </w:r>
      <w:r w:rsidRPr="00C14C6F">
        <w:rPr>
          <w:rStyle w:val="FontStyle55"/>
          <w:rFonts w:ascii="Arial" w:hAnsi="Arial" w:cs="Arial"/>
          <w:sz w:val="24"/>
          <w:szCs w:val="24"/>
        </w:rPr>
        <w:t>, ww. Sąd wezwał</w:t>
      </w:r>
      <w:r w:rsidRPr="00C14C6F">
        <w:rPr>
          <w:rStyle w:val="FontStyle55"/>
          <w:rFonts w:ascii="Arial" w:hAnsi="Arial" w:cs="Arial"/>
          <w:sz w:val="24"/>
          <w:szCs w:val="24"/>
        </w:rPr>
        <w:br/>
        <w:t>pełnomocnika Biura Gospodarki Nieruchomościami Urzędu m.st. Warszawy, do</w:t>
      </w:r>
      <w:r w:rsidRPr="00C14C6F">
        <w:rPr>
          <w:rStyle w:val="FontStyle55"/>
          <w:rFonts w:ascii="Arial" w:hAnsi="Arial" w:cs="Arial"/>
          <w:sz w:val="24"/>
          <w:szCs w:val="24"/>
        </w:rPr>
        <w:br/>
        <w:t>usunięcia braków formalnych wniosku o ustanowienie kuratora poprzez przedłożenie</w:t>
      </w:r>
      <w:r w:rsidR="00716450">
        <w:rPr>
          <w:rStyle w:val="FontStyle55"/>
          <w:rFonts w:ascii="Arial" w:hAnsi="Arial" w:cs="Arial"/>
          <w:sz w:val="24"/>
          <w:szCs w:val="24"/>
        </w:rPr>
        <w:t xml:space="preserve"> </w:t>
      </w:r>
      <w:r w:rsidRPr="00C14C6F">
        <w:rPr>
          <w:rStyle w:val="FontStyle55"/>
          <w:rFonts w:ascii="Arial" w:hAnsi="Arial" w:cs="Arial"/>
          <w:sz w:val="24"/>
          <w:szCs w:val="24"/>
        </w:rPr>
        <w:t>odpisu wniosku wraz z załącznikami oraz dokumentów potwierdzających, że J</w:t>
      </w:r>
      <w:r w:rsidR="00716450">
        <w:rPr>
          <w:rStyle w:val="FontStyle55"/>
          <w:rFonts w:ascii="Arial" w:hAnsi="Arial" w:cs="Arial"/>
          <w:sz w:val="24"/>
          <w:szCs w:val="24"/>
        </w:rPr>
        <w:t xml:space="preserve">.  </w:t>
      </w:r>
      <w:r w:rsidRPr="00716450">
        <w:rPr>
          <w:rStyle w:val="FontStyle55"/>
          <w:rFonts w:ascii="Arial" w:hAnsi="Arial" w:cs="Arial"/>
          <w:sz w:val="24"/>
          <w:szCs w:val="24"/>
        </w:rPr>
        <w:t>L</w:t>
      </w:r>
      <w:r w:rsidR="00716450">
        <w:rPr>
          <w:rStyle w:val="FontStyle55"/>
          <w:rFonts w:ascii="Arial" w:hAnsi="Arial" w:cs="Arial"/>
          <w:sz w:val="24"/>
          <w:szCs w:val="24"/>
        </w:rPr>
        <w:t xml:space="preserve">. </w:t>
      </w:r>
      <w:r w:rsidRPr="00716450">
        <w:rPr>
          <w:rStyle w:val="FontStyle55"/>
          <w:rFonts w:ascii="Arial" w:hAnsi="Arial" w:cs="Arial"/>
          <w:sz w:val="24"/>
          <w:szCs w:val="24"/>
        </w:rPr>
        <w:t xml:space="preserve"> D</w:t>
      </w:r>
      <w:r w:rsidR="00716450">
        <w:rPr>
          <w:rStyle w:val="FontStyle55"/>
          <w:rFonts w:ascii="Arial" w:hAnsi="Arial" w:cs="Arial"/>
          <w:sz w:val="24"/>
          <w:szCs w:val="24"/>
        </w:rPr>
        <w:t xml:space="preserve">. </w:t>
      </w:r>
      <w:r w:rsidRPr="00716450">
        <w:rPr>
          <w:rStyle w:val="FontStyle55"/>
          <w:rFonts w:ascii="Arial" w:hAnsi="Arial" w:cs="Arial"/>
          <w:sz w:val="24"/>
          <w:szCs w:val="24"/>
        </w:rPr>
        <w:t xml:space="preserve"> jest nieznany z miejsca pobytu, w terminie tygodniowym pod rygorem zwrotu pisma (k.16 tom I akt administracyjnych).</w:t>
      </w:r>
    </w:p>
    <w:p w14:paraId="3A9FE1E0" w14:textId="77777777" w:rsidR="00716450" w:rsidRDefault="00716450" w:rsidP="00716450">
      <w:pPr>
        <w:pStyle w:val="Style26"/>
        <w:widowControl/>
        <w:tabs>
          <w:tab w:val="left" w:pos="490"/>
          <w:tab w:val="left" w:pos="3874"/>
          <w:tab w:val="left" w:pos="7214"/>
        </w:tabs>
        <w:spacing w:line="410" w:lineRule="exact"/>
        <w:ind w:right="36" w:firstLine="0"/>
        <w:rPr>
          <w:rStyle w:val="FontStyle55"/>
          <w:rFonts w:ascii="Arial" w:hAnsi="Arial" w:cs="Arial"/>
          <w:sz w:val="24"/>
          <w:szCs w:val="24"/>
        </w:rPr>
      </w:pPr>
    </w:p>
    <w:p w14:paraId="22A91AA7" w14:textId="77777777" w:rsidR="00716450" w:rsidRPr="00716450" w:rsidRDefault="00716450" w:rsidP="00716450">
      <w:pPr>
        <w:pStyle w:val="Style26"/>
        <w:widowControl/>
        <w:tabs>
          <w:tab w:val="left" w:pos="490"/>
          <w:tab w:val="left" w:pos="3874"/>
          <w:tab w:val="left" w:pos="7214"/>
        </w:tabs>
        <w:spacing w:line="410" w:lineRule="exact"/>
        <w:ind w:right="36" w:firstLine="0"/>
        <w:rPr>
          <w:rStyle w:val="FontStyle55"/>
          <w:rFonts w:ascii="Arial" w:hAnsi="Arial" w:cs="Arial"/>
          <w:b/>
          <w:bCs/>
          <w:sz w:val="24"/>
          <w:szCs w:val="24"/>
        </w:rPr>
      </w:pPr>
    </w:p>
    <w:p w14:paraId="4C704F0F" w14:textId="77777777" w:rsidR="00221BB6" w:rsidRPr="00C14C6F" w:rsidRDefault="00221BB6" w:rsidP="007C5F50">
      <w:pPr>
        <w:pStyle w:val="Style26"/>
        <w:widowControl/>
        <w:numPr>
          <w:ilvl w:val="0"/>
          <w:numId w:val="18"/>
        </w:numPr>
        <w:tabs>
          <w:tab w:val="left" w:pos="490"/>
          <w:tab w:val="left" w:pos="3362"/>
          <w:tab w:val="left" w:pos="3420"/>
          <w:tab w:val="left" w:pos="4766"/>
          <w:tab w:val="left" w:pos="7747"/>
        </w:tabs>
        <w:spacing w:line="410" w:lineRule="exact"/>
        <w:ind w:left="490" w:right="22" w:hanging="490"/>
        <w:rPr>
          <w:rStyle w:val="FontStyle51"/>
          <w:rFonts w:ascii="Arial" w:hAnsi="Arial" w:cs="Arial"/>
          <w:sz w:val="24"/>
          <w:szCs w:val="24"/>
        </w:rPr>
      </w:pPr>
      <w:r w:rsidRPr="00C14C6F">
        <w:rPr>
          <w:rStyle w:val="FontStyle55"/>
          <w:rFonts w:ascii="Arial" w:hAnsi="Arial" w:cs="Arial"/>
          <w:sz w:val="24"/>
          <w:szCs w:val="24"/>
        </w:rPr>
        <w:t>W piśmie z dnia</w:t>
      </w:r>
      <w:r w:rsidRPr="00C14C6F">
        <w:rPr>
          <w:rStyle w:val="FontStyle55"/>
          <w:rFonts w:ascii="Arial" w:hAnsi="Arial" w:cs="Arial"/>
          <w:sz w:val="24"/>
          <w:szCs w:val="24"/>
        </w:rPr>
        <w:tab/>
        <w:t>2012 r. skierowanym do Kierownika Biura Gospodarki</w:t>
      </w:r>
      <w:r w:rsidRPr="00C14C6F">
        <w:rPr>
          <w:rStyle w:val="FontStyle55"/>
          <w:rFonts w:ascii="Arial" w:hAnsi="Arial" w:cs="Arial"/>
          <w:sz w:val="24"/>
          <w:szCs w:val="24"/>
        </w:rPr>
        <w:br/>
        <w:t xml:space="preserve">Nieruchomości </w:t>
      </w:r>
      <w:r w:rsidR="00716450">
        <w:rPr>
          <w:rStyle w:val="FontStyle55"/>
          <w:rFonts w:ascii="Arial" w:hAnsi="Arial" w:cs="Arial"/>
          <w:sz w:val="24"/>
          <w:szCs w:val="24"/>
        </w:rPr>
        <w:t xml:space="preserve">– </w:t>
      </w:r>
      <w:r w:rsidRPr="00C14C6F">
        <w:rPr>
          <w:rStyle w:val="FontStyle55"/>
          <w:rFonts w:ascii="Arial" w:hAnsi="Arial" w:cs="Arial"/>
          <w:sz w:val="24"/>
          <w:szCs w:val="24"/>
        </w:rPr>
        <w:t>K</w:t>
      </w:r>
      <w:r w:rsidR="00716450">
        <w:rPr>
          <w:rStyle w:val="FontStyle55"/>
          <w:rFonts w:ascii="Arial" w:hAnsi="Arial" w:cs="Arial"/>
          <w:sz w:val="24"/>
          <w:szCs w:val="24"/>
        </w:rPr>
        <w:t>.</w:t>
      </w:r>
      <w:r w:rsidRPr="00C14C6F">
        <w:rPr>
          <w:rStyle w:val="FontStyle55"/>
          <w:rFonts w:ascii="Arial" w:hAnsi="Arial" w:cs="Arial"/>
          <w:sz w:val="24"/>
          <w:szCs w:val="24"/>
        </w:rPr>
        <w:tab/>
        <w:t>R</w:t>
      </w:r>
      <w:r w:rsidR="00716450">
        <w:rPr>
          <w:rStyle w:val="FontStyle55"/>
          <w:rFonts w:ascii="Arial" w:hAnsi="Arial" w:cs="Arial"/>
          <w:sz w:val="24"/>
          <w:szCs w:val="24"/>
        </w:rPr>
        <w:t xml:space="preserve">.    </w:t>
      </w:r>
      <w:r w:rsidRPr="00C14C6F">
        <w:rPr>
          <w:rStyle w:val="FontStyle55"/>
          <w:rFonts w:ascii="Arial" w:hAnsi="Arial" w:cs="Arial"/>
          <w:sz w:val="24"/>
          <w:szCs w:val="24"/>
        </w:rPr>
        <w:t>(w związku z ww. wezwaniem sądu) radca</w:t>
      </w:r>
      <w:r w:rsidRPr="00C14C6F">
        <w:rPr>
          <w:rStyle w:val="FontStyle55"/>
          <w:rFonts w:ascii="Arial" w:hAnsi="Arial" w:cs="Arial"/>
          <w:sz w:val="24"/>
          <w:szCs w:val="24"/>
        </w:rPr>
        <w:br/>
        <w:t>prawny Urzędu m.st. Warszawy wniosła o wystąpienie do następujących instytucji: tj.</w:t>
      </w:r>
      <w:r w:rsidR="00716450">
        <w:rPr>
          <w:rStyle w:val="FontStyle55"/>
          <w:rFonts w:ascii="Arial" w:hAnsi="Arial" w:cs="Arial"/>
          <w:sz w:val="24"/>
          <w:szCs w:val="24"/>
        </w:rPr>
        <w:t xml:space="preserve"> </w:t>
      </w:r>
      <w:r w:rsidRPr="00C14C6F">
        <w:rPr>
          <w:rStyle w:val="FontStyle55"/>
          <w:rFonts w:ascii="Arial" w:hAnsi="Arial" w:cs="Arial"/>
          <w:sz w:val="24"/>
          <w:szCs w:val="24"/>
        </w:rPr>
        <w:t>Archiwum Urzędu m.st. Warszawy, USC, Archiwum USC, wyciągu z ksiąg</w:t>
      </w:r>
      <w:r w:rsidR="00716450">
        <w:rPr>
          <w:rStyle w:val="FontStyle55"/>
          <w:rFonts w:ascii="Arial" w:hAnsi="Arial" w:cs="Arial"/>
          <w:sz w:val="24"/>
          <w:szCs w:val="24"/>
        </w:rPr>
        <w:t xml:space="preserve">  </w:t>
      </w:r>
      <w:r w:rsidRPr="00C14C6F">
        <w:rPr>
          <w:rStyle w:val="FontStyle55"/>
          <w:rFonts w:ascii="Arial" w:hAnsi="Arial" w:cs="Arial"/>
          <w:sz w:val="24"/>
          <w:szCs w:val="24"/>
        </w:rPr>
        <w:t xml:space="preserve">meldunkowych - o udzielenie informacji o </w:t>
      </w:r>
      <w:r w:rsidR="00716450">
        <w:rPr>
          <w:rStyle w:val="FontStyle55"/>
          <w:rFonts w:ascii="Arial" w:hAnsi="Arial" w:cs="Arial"/>
          <w:sz w:val="24"/>
          <w:szCs w:val="24"/>
        </w:rPr>
        <w:t xml:space="preserve"> </w:t>
      </w:r>
      <w:r w:rsidRPr="00C14C6F">
        <w:rPr>
          <w:rStyle w:val="FontStyle55"/>
          <w:rFonts w:ascii="Arial" w:hAnsi="Arial" w:cs="Arial"/>
          <w:sz w:val="24"/>
          <w:szCs w:val="24"/>
        </w:rPr>
        <w:t>J</w:t>
      </w:r>
      <w:r w:rsidR="00716450">
        <w:rPr>
          <w:rStyle w:val="FontStyle55"/>
          <w:rFonts w:ascii="Arial" w:hAnsi="Arial" w:cs="Arial"/>
          <w:sz w:val="24"/>
          <w:szCs w:val="24"/>
        </w:rPr>
        <w:t xml:space="preserve">.  </w:t>
      </w:r>
      <w:r w:rsidRPr="00C14C6F">
        <w:rPr>
          <w:rStyle w:val="FontStyle55"/>
          <w:rFonts w:ascii="Arial" w:hAnsi="Arial" w:cs="Arial"/>
          <w:sz w:val="24"/>
          <w:szCs w:val="24"/>
        </w:rPr>
        <w:t xml:space="preserve"> L</w:t>
      </w:r>
      <w:r w:rsidR="00716450">
        <w:rPr>
          <w:rStyle w:val="FontStyle55"/>
          <w:rFonts w:ascii="Arial" w:hAnsi="Arial" w:cs="Arial"/>
          <w:sz w:val="24"/>
          <w:szCs w:val="24"/>
        </w:rPr>
        <w:t xml:space="preserve">. </w:t>
      </w:r>
      <w:r w:rsidRPr="00C14C6F">
        <w:rPr>
          <w:rStyle w:val="FontStyle55"/>
          <w:rFonts w:ascii="Arial" w:hAnsi="Arial" w:cs="Arial"/>
          <w:sz w:val="24"/>
          <w:szCs w:val="24"/>
        </w:rPr>
        <w:t xml:space="preserve"> C</w:t>
      </w:r>
      <w:r w:rsidR="00716450">
        <w:rPr>
          <w:rStyle w:val="FontStyle55"/>
          <w:rFonts w:ascii="Arial" w:hAnsi="Arial" w:cs="Arial"/>
          <w:sz w:val="24"/>
          <w:szCs w:val="24"/>
        </w:rPr>
        <w:t>.</w:t>
      </w:r>
      <w:r w:rsidRPr="00C14C6F">
        <w:rPr>
          <w:rStyle w:val="FontStyle55"/>
          <w:rFonts w:ascii="Arial" w:hAnsi="Arial" w:cs="Arial"/>
          <w:sz w:val="24"/>
          <w:szCs w:val="24"/>
        </w:rPr>
        <w:tab/>
        <w:t>(k. 9 tom I).</w:t>
      </w:r>
      <w:r w:rsidRPr="00C14C6F">
        <w:rPr>
          <w:rStyle w:val="FontStyle55"/>
          <w:rFonts w:ascii="Arial" w:hAnsi="Arial" w:cs="Arial"/>
          <w:sz w:val="24"/>
          <w:szCs w:val="24"/>
        </w:rPr>
        <w:br/>
        <w:t>O fakcie tym, poinformowała sąd (k.10, tom I akt administracyjnych).</w:t>
      </w:r>
    </w:p>
    <w:p w14:paraId="0B95DCDA" w14:textId="77777777" w:rsidR="00221BB6" w:rsidRPr="00C14C6F" w:rsidRDefault="00221BB6" w:rsidP="00716450">
      <w:pPr>
        <w:pStyle w:val="Style14"/>
        <w:widowControl/>
        <w:tabs>
          <w:tab w:val="left" w:pos="2880"/>
        </w:tabs>
        <w:spacing w:line="410" w:lineRule="exact"/>
        <w:ind w:left="497"/>
        <w:jc w:val="left"/>
        <w:rPr>
          <w:rStyle w:val="FontStyle55"/>
          <w:rFonts w:ascii="Arial" w:hAnsi="Arial" w:cs="Arial"/>
          <w:sz w:val="24"/>
          <w:szCs w:val="24"/>
        </w:rPr>
      </w:pPr>
      <w:r w:rsidRPr="00C14C6F">
        <w:rPr>
          <w:rStyle w:val="FontStyle55"/>
          <w:rFonts w:ascii="Arial" w:hAnsi="Arial" w:cs="Arial"/>
          <w:sz w:val="24"/>
          <w:szCs w:val="24"/>
        </w:rPr>
        <w:t xml:space="preserve">Pismem z dnia </w:t>
      </w:r>
      <w:r w:rsidRPr="00C14C6F">
        <w:rPr>
          <w:rStyle w:val="FontStyle55"/>
          <w:rFonts w:ascii="Arial" w:hAnsi="Arial" w:cs="Arial"/>
          <w:sz w:val="24"/>
          <w:szCs w:val="24"/>
        </w:rPr>
        <w:tab/>
        <w:t>2012 r. Delegatura Biura Administracji i Spraw Obywatelskich</w:t>
      </w:r>
      <w:r w:rsidR="00716450">
        <w:rPr>
          <w:rStyle w:val="FontStyle55"/>
          <w:rFonts w:ascii="Arial" w:hAnsi="Arial" w:cs="Arial"/>
          <w:sz w:val="24"/>
          <w:szCs w:val="24"/>
        </w:rPr>
        <w:t xml:space="preserve"> </w:t>
      </w:r>
      <w:r w:rsidRPr="00C14C6F">
        <w:rPr>
          <w:rStyle w:val="FontStyle55"/>
          <w:rFonts w:ascii="Arial" w:hAnsi="Arial" w:cs="Arial"/>
          <w:sz w:val="24"/>
          <w:szCs w:val="24"/>
        </w:rPr>
        <w:t>w Dzielnicy Śródmieście poinformowała Wydział Spraw Dekretowych i Związkó</w:t>
      </w:r>
      <w:r w:rsidR="00716450">
        <w:rPr>
          <w:rStyle w:val="FontStyle55"/>
          <w:rFonts w:ascii="Arial" w:hAnsi="Arial" w:cs="Arial"/>
          <w:sz w:val="24"/>
          <w:szCs w:val="24"/>
        </w:rPr>
        <w:t xml:space="preserve">w </w:t>
      </w:r>
      <w:r w:rsidRPr="00C14C6F">
        <w:rPr>
          <w:rStyle w:val="FontStyle55"/>
          <w:rFonts w:ascii="Arial" w:hAnsi="Arial" w:cs="Arial"/>
          <w:sz w:val="24"/>
          <w:szCs w:val="24"/>
        </w:rPr>
        <w:t>Wyznaniowych Biura Gospodarki Nieruchomościami, że J</w:t>
      </w:r>
      <w:r w:rsidR="00716450">
        <w:rPr>
          <w:rStyle w:val="FontStyle55"/>
          <w:rFonts w:ascii="Arial" w:hAnsi="Arial" w:cs="Arial"/>
          <w:sz w:val="24"/>
          <w:szCs w:val="24"/>
        </w:rPr>
        <w:t xml:space="preserve">.  </w:t>
      </w:r>
      <w:r w:rsidRPr="00C14C6F">
        <w:rPr>
          <w:rStyle w:val="FontStyle55"/>
          <w:rFonts w:ascii="Arial" w:hAnsi="Arial" w:cs="Arial"/>
          <w:sz w:val="24"/>
          <w:szCs w:val="24"/>
        </w:rPr>
        <w:t xml:space="preserve"> L</w:t>
      </w:r>
      <w:r w:rsidR="00716450">
        <w:rPr>
          <w:rStyle w:val="FontStyle55"/>
          <w:rFonts w:ascii="Arial" w:hAnsi="Arial" w:cs="Arial"/>
          <w:sz w:val="24"/>
          <w:szCs w:val="24"/>
        </w:rPr>
        <w:t xml:space="preserve">.  </w:t>
      </w:r>
      <w:r w:rsidRPr="00C14C6F">
        <w:rPr>
          <w:rStyle w:val="FontStyle52"/>
          <w:rFonts w:ascii="Arial" w:hAnsi="Arial" w:cs="Arial"/>
          <w:sz w:val="24"/>
          <w:szCs w:val="24"/>
        </w:rPr>
        <w:t xml:space="preserve"> D</w:t>
      </w:r>
      <w:r w:rsidR="00716450">
        <w:rPr>
          <w:rStyle w:val="FontStyle52"/>
          <w:rFonts w:ascii="Arial" w:hAnsi="Arial" w:cs="Arial"/>
          <w:sz w:val="24"/>
          <w:szCs w:val="24"/>
        </w:rPr>
        <w:t xml:space="preserve">.  </w:t>
      </w:r>
      <w:r w:rsidRPr="00C14C6F">
        <w:rPr>
          <w:rStyle w:val="FontStyle52"/>
          <w:rFonts w:ascii="Arial" w:hAnsi="Arial" w:cs="Arial"/>
          <w:sz w:val="24"/>
          <w:szCs w:val="24"/>
        </w:rPr>
        <w:t xml:space="preserve"> </w:t>
      </w:r>
      <w:r w:rsidRPr="00C14C6F">
        <w:rPr>
          <w:rStyle w:val="FontStyle55"/>
          <w:rFonts w:ascii="Arial" w:hAnsi="Arial" w:cs="Arial"/>
          <w:sz w:val="24"/>
          <w:szCs w:val="24"/>
        </w:rPr>
        <w:t>był</w:t>
      </w:r>
      <w:r w:rsidR="00716450">
        <w:rPr>
          <w:rStyle w:val="FontStyle55"/>
          <w:rFonts w:ascii="Arial" w:hAnsi="Arial" w:cs="Arial"/>
          <w:sz w:val="24"/>
          <w:szCs w:val="24"/>
        </w:rPr>
        <w:t xml:space="preserve"> </w:t>
      </w:r>
      <w:r w:rsidRPr="00C14C6F">
        <w:rPr>
          <w:rStyle w:val="FontStyle55"/>
          <w:rFonts w:ascii="Arial" w:hAnsi="Arial" w:cs="Arial"/>
          <w:sz w:val="24"/>
          <w:szCs w:val="24"/>
        </w:rPr>
        <w:t>zameldowany pod adresem</w:t>
      </w:r>
      <w:r w:rsidRPr="00C14C6F">
        <w:rPr>
          <w:rStyle w:val="FontStyle55"/>
          <w:rFonts w:ascii="Arial" w:hAnsi="Arial" w:cs="Arial"/>
          <w:sz w:val="24"/>
          <w:szCs w:val="24"/>
        </w:rPr>
        <w:tab/>
        <w:t xml:space="preserve"> w Warszawie od dnia</w:t>
      </w:r>
      <w:r w:rsidRPr="00C14C6F">
        <w:rPr>
          <w:rStyle w:val="FontStyle55"/>
          <w:rFonts w:ascii="Arial" w:hAnsi="Arial" w:cs="Arial"/>
          <w:sz w:val="24"/>
          <w:szCs w:val="24"/>
        </w:rPr>
        <w:tab/>
        <w:t>1945 r. do chwili</w:t>
      </w:r>
      <w:r w:rsidR="00716450">
        <w:rPr>
          <w:rStyle w:val="FontStyle55"/>
          <w:rFonts w:ascii="Arial" w:hAnsi="Arial" w:cs="Arial"/>
          <w:sz w:val="24"/>
          <w:szCs w:val="24"/>
        </w:rPr>
        <w:t xml:space="preserve">   </w:t>
      </w:r>
      <w:r w:rsidRPr="00C14C6F">
        <w:rPr>
          <w:rStyle w:val="FontStyle55"/>
          <w:rFonts w:ascii="Arial" w:hAnsi="Arial" w:cs="Arial"/>
          <w:sz w:val="24"/>
          <w:szCs w:val="24"/>
        </w:rPr>
        <w:t>zgonu tj.</w:t>
      </w:r>
      <w:r w:rsidRPr="00C14C6F">
        <w:rPr>
          <w:rStyle w:val="FontStyle55"/>
          <w:rFonts w:ascii="Arial" w:hAnsi="Arial" w:cs="Arial"/>
          <w:sz w:val="24"/>
          <w:szCs w:val="24"/>
        </w:rPr>
        <w:tab/>
        <w:t>1972 r. (k.133 tom III akt administracyjnych).</w:t>
      </w:r>
    </w:p>
    <w:p w14:paraId="0F4647FA" w14:textId="77777777" w:rsidR="00716450" w:rsidRPr="00C14C6F" w:rsidRDefault="00221BB6" w:rsidP="00716450">
      <w:pPr>
        <w:pStyle w:val="Style1"/>
        <w:widowControl/>
        <w:tabs>
          <w:tab w:val="left" w:pos="1493"/>
        </w:tabs>
        <w:spacing w:before="53" w:line="413" w:lineRule="exact"/>
        <w:ind w:left="497"/>
        <w:jc w:val="left"/>
        <w:rPr>
          <w:rStyle w:val="FontStyle52"/>
          <w:rFonts w:ascii="Arial" w:hAnsi="Arial" w:cs="Arial"/>
          <w:sz w:val="24"/>
          <w:szCs w:val="24"/>
        </w:rPr>
      </w:pPr>
      <w:r w:rsidRPr="00C14C6F">
        <w:rPr>
          <w:rStyle w:val="FontStyle55"/>
          <w:rFonts w:ascii="Arial" w:hAnsi="Arial" w:cs="Arial"/>
          <w:sz w:val="24"/>
          <w:szCs w:val="24"/>
        </w:rPr>
        <w:t>Pismem z dnia</w:t>
      </w:r>
      <w:r w:rsidRPr="00C14C6F">
        <w:rPr>
          <w:rStyle w:val="FontStyle55"/>
          <w:rFonts w:ascii="Arial" w:hAnsi="Arial" w:cs="Arial"/>
          <w:sz w:val="24"/>
          <w:szCs w:val="24"/>
        </w:rPr>
        <w:tab/>
        <w:t>2012 r. Kierownik Biura Gospodarki Nieruchomości Wydział</w:t>
      </w:r>
      <w:r w:rsidR="00716450">
        <w:rPr>
          <w:rStyle w:val="FontStyle55"/>
          <w:rFonts w:ascii="Arial" w:hAnsi="Arial" w:cs="Arial"/>
          <w:sz w:val="24"/>
          <w:szCs w:val="24"/>
        </w:rPr>
        <w:t xml:space="preserve"> </w:t>
      </w:r>
      <w:r w:rsidRPr="00C14C6F">
        <w:rPr>
          <w:rStyle w:val="FontStyle55"/>
          <w:rFonts w:ascii="Arial" w:hAnsi="Arial" w:cs="Arial"/>
          <w:sz w:val="24"/>
          <w:szCs w:val="24"/>
        </w:rPr>
        <w:t>Spraw Dekretowych i Związków Wyznaniowych zwrócił się do Archiwum Urzędu Sta</w:t>
      </w:r>
      <w:r w:rsidR="00716450">
        <w:rPr>
          <w:rStyle w:val="FontStyle55"/>
          <w:rFonts w:ascii="Arial" w:hAnsi="Arial" w:cs="Arial"/>
          <w:sz w:val="24"/>
          <w:szCs w:val="24"/>
        </w:rPr>
        <w:t>nu</w:t>
      </w:r>
      <w:r w:rsidR="00716450" w:rsidRPr="00716450">
        <w:rPr>
          <w:rStyle w:val="FontStyle52"/>
          <w:rFonts w:ascii="Arial" w:hAnsi="Arial" w:cs="Arial"/>
          <w:sz w:val="24"/>
          <w:szCs w:val="24"/>
        </w:rPr>
        <w:t xml:space="preserve"> </w:t>
      </w:r>
      <w:r w:rsidR="00716450" w:rsidRPr="00C14C6F">
        <w:rPr>
          <w:rStyle w:val="FontStyle52"/>
          <w:rFonts w:ascii="Arial" w:hAnsi="Arial" w:cs="Arial"/>
          <w:sz w:val="24"/>
          <w:szCs w:val="24"/>
        </w:rPr>
        <w:t>Cywilnego m.st. Warszawy o przesłanie odpisu zupełnego aktu zgonu J</w:t>
      </w:r>
      <w:r w:rsidR="00716450">
        <w:rPr>
          <w:rStyle w:val="FontStyle52"/>
          <w:rFonts w:ascii="Arial" w:hAnsi="Arial" w:cs="Arial"/>
          <w:sz w:val="24"/>
          <w:szCs w:val="24"/>
        </w:rPr>
        <w:t xml:space="preserve">. </w:t>
      </w:r>
      <w:r w:rsidR="00716450" w:rsidRPr="00C14C6F">
        <w:rPr>
          <w:rStyle w:val="FontStyle52"/>
          <w:rFonts w:ascii="Arial" w:hAnsi="Arial" w:cs="Arial"/>
          <w:sz w:val="24"/>
          <w:szCs w:val="24"/>
        </w:rPr>
        <w:t xml:space="preserve"> L</w:t>
      </w:r>
      <w:r w:rsidR="00716450">
        <w:rPr>
          <w:rStyle w:val="FontStyle52"/>
          <w:rFonts w:ascii="Arial" w:hAnsi="Arial" w:cs="Arial"/>
          <w:sz w:val="24"/>
          <w:szCs w:val="24"/>
        </w:rPr>
        <w:t xml:space="preserve">.   </w:t>
      </w:r>
      <w:r w:rsidR="00716450" w:rsidRPr="00C14C6F">
        <w:rPr>
          <w:rStyle w:val="FontStyle52"/>
          <w:rFonts w:ascii="Arial" w:hAnsi="Arial" w:cs="Arial"/>
          <w:sz w:val="24"/>
          <w:szCs w:val="24"/>
        </w:rPr>
        <w:t>D</w:t>
      </w:r>
      <w:r w:rsidR="00716450">
        <w:rPr>
          <w:rStyle w:val="FontStyle52"/>
          <w:rFonts w:ascii="Arial" w:hAnsi="Arial" w:cs="Arial"/>
          <w:sz w:val="24"/>
          <w:szCs w:val="24"/>
        </w:rPr>
        <w:t xml:space="preserve">. </w:t>
      </w:r>
      <w:r w:rsidR="00716450" w:rsidRPr="00C14C6F">
        <w:rPr>
          <w:rStyle w:val="FontStyle52"/>
          <w:rFonts w:ascii="Arial" w:hAnsi="Arial" w:cs="Arial"/>
          <w:sz w:val="24"/>
          <w:szCs w:val="24"/>
        </w:rPr>
        <w:tab/>
        <w:t>(k. 89 tom II akt administracyjnych).</w:t>
      </w:r>
    </w:p>
    <w:p w14:paraId="1643FED1" w14:textId="77777777" w:rsidR="00221BB6" w:rsidRPr="00C14C6F" w:rsidRDefault="00221BB6" w:rsidP="00716450">
      <w:pPr>
        <w:pStyle w:val="Style14"/>
        <w:widowControl/>
        <w:tabs>
          <w:tab w:val="left" w:pos="3046"/>
        </w:tabs>
        <w:spacing w:line="410" w:lineRule="exact"/>
        <w:ind w:left="504"/>
        <w:jc w:val="left"/>
        <w:rPr>
          <w:rStyle w:val="FontStyle55"/>
          <w:rFonts w:ascii="Arial" w:hAnsi="Arial" w:cs="Arial"/>
          <w:sz w:val="24"/>
          <w:szCs w:val="24"/>
        </w:rPr>
        <w:sectPr w:rsidR="00221BB6" w:rsidRPr="00C14C6F">
          <w:headerReference w:type="even" r:id="rId12"/>
          <w:headerReference w:type="default" r:id="rId13"/>
          <w:footerReference w:type="even" r:id="rId14"/>
          <w:footerReference w:type="default" r:id="rId15"/>
          <w:type w:val="continuous"/>
          <w:pgSz w:w="11905" w:h="16837"/>
          <w:pgMar w:top="951" w:right="1510" w:bottom="1003" w:left="1294" w:header="708" w:footer="708" w:gutter="0"/>
          <w:cols w:space="60"/>
          <w:noEndnote/>
        </w:sectPr>
      </w:pPr>
    </w:p>
    <w:p w14:paraId="499345DB" w14:textId="218F2A43" w:rsidR="00221BB6" w:rsidRDefault="00221BB6" w:rsidP="00716450">
      <w:pPr>
        <w:pStyle w:val="Style1"/>
        <w:widowControl/>
        <w:tabs>
          <w:tab w:val="left" w:pos="7483"/>
        </w:tabs>
        <w:spacing w:line="413" w:lineRule="exact"/>
        <w:ind w:left="509"/>
        <w:jc w:val="left"/>
        <w:rPr>
          <w:rStyle w:val="FontStyle60"/>
          <w:rFonts w:ascii="Arial" w:hAnsi="Arial" w:cs="Arial"/>
          <w:sz w:val="24"/>
          <w:szCs w:val="24"/>
        </w:rPr>
      </w:pPr>
      <w:r w:rsidRPr="00C14C6F">
        <w:rPr>
          <w:rStyle w:val="FontStyle52"/>
          <w:rFonts w:ascii="Arial" w:hAnsi="Arial" w:cs="Arial"/>
          <w:sz w:val="24"/>
          <w:szCs w:val="24"/>
        </w:rPr>
        <w:lastRenderedPageBreak/>
        <w:t>W piśmie z dnia       2012 r. (data wpływu do urzędu dnia</w:t>
      </w:r>
      <w:r w:rsidRPr="00C14C6F">
        <w:rPr>
          <w:rStyle w:val="FontStyle52"/>
          <w:rFonts w:ascii="Arial" w:hAnsi="Arial" w:cs="Arial"/>
          <w:sz w:val="24"/>
          <w:szCs w:val="24"/>
        </w:rPr>
        <w:tab/>
        <w:t xml:space="preserve"> 2012 r.) Urząd</w:t>
      </w:r>
      <w:r w:rsidR="00716450">
        <w:rPr>
          <w:rStyle w:val="FontStyle52"/>
          <w:rFonts w:ascii="Arial" w:hAnsi="Arial" w:cs="Arial"/>
          <w:sz w:val="24"/>
          <w:szCs w:val="24"/>
        </w:rPr>
        <w:t xml:space="preserve"> </w:t>
      </w:r>
      <w:r w:rsidRPr="00C14C6F">
        <w:rPr>
          <w:rStyle w:val="FontStyle52"/>
          <w:rFonts w:ascii="Arial" w:hAnsi="Arial" w:cs="Arial"/>
          <w:sz w:val="24"/>
          <w:szCs w:val="24"/>
        </w:rPr>
        <w:t>Stanu Cywilnego m.st. Warszawy, Wydział Archiwum, poinformował o odnalezieniu aktu</w:t>
      </w:r>
      <w:r w:rsidR="00716450">
        <w:rPr>
          <w:rStyle w:val="FontStyle52"/>
          <w:rFonts w:ascii="Arial" w:hAnsi="Arial" w:cs="Arial"/>
          <w:sz w:val="24"/>
          <w:szCs w:val="24"/>
        </w:rPr>
        <w:t xml:space="preserve">  </w:t>
      </w:r>
      <w:r w:rsidRPr="00C14C6F">
        <w:rPr>
          <w:rStyle w:val="FontStyle52"/>
          <w:rFonts w:ascii="Arial" w:hAnsi="Arial" w:cs="Arial"/>
          <w:sz w:val="24"/>
          <w:szCs w:val="24"/>
        </w:rPr>
        <w:t xml:space="preserve">zgonu </w:t>
      </w:r>
      <w:r w:rsidRPr="00C14C6F">
        <w:rPr>
          <w:rStyle w:val="FontStyle60"/>
          <w:rFonts w:ascii="Arial" w:hAnsi="Arial" w:cs="Arial"/>
          <w:spacing w:val="30"/>
          <w:sz w:val="24"/>
          <w:szCs w:val="24"/>
        </w:rPr>
        <w:t>J</w:t>
      </w:r>
      <w:r w:rsidR="00716450">
        <w:rPr>
          <w:rStyle w:val="FontStyle60"/>
          <w:rFonts w:ascii="Arial" w:hAnsi="Arial" w:cs="Arial"/>
          <w:spacing w:val="30"/>
          <w:sz w:val="24"/>
          <w:szCs w:val="24"/>
        </w:rPr>
        <w:t>.</w:t>
      </w:r>
      <w:r w:rsidRPr="00C14C6F">
        <w:rPr>
          <w:rStyle w:val="FontStyle60"/>
          <w:rFonts w:ascii="Arial" w:hAnsi="Arial" w:cs="Arial"/>
          <w:sz w:val="24"/>
          <w:szCs w:val="24"/>
        </w:rPr>
        <w:t xml:space="preserve">     L</w:t>
      </w:r>
      <w:r w:rsidR="00716450">
        <w:rPr>
          <w:rStyle w:val="FontStyle60"/>
          <w:rFonts w:ascii="Arial" w:hAnsi="Arial" w:cs="Arial"/>
          <w:sz w:val="24"/>
          <w:szCs w:val="24"/>
        </w:rPr>
        <w:t>.</w:t>
      </w:r>
      <w:r w:rsidRPr="00C14C6F">
        <w:rPr>
          <w:rStyle w:val="FontStyle60"/>
          <w:rFonts w:ascii="Arial" w:hAnsi="Arial" w:cs="Arial"/>
          <w:sz w:val="24"/>
          <w:szCs w:val="24"/>
        </w:rPr>
        <w:t xml:space="preserve">       </w:t>
      </w:r>
      <w:r w:rsidR="00716450">
        <w:rPr>
          <w:rStyle w:val="FontStyle60"/>
          <w:rFonts w:ascii="Arial" w:hAnsi="Arial" w:cs="Arial"/>
          <w:sz w:val="24"/>
          <w:szCs w:val="24"/>
        </w:rPr>
        <w:t xml:space="preserve">D. </w:t>
      </w:r>
      <w:r w:rsidRPr="00C14C6F">
        <w:rPr>
          <w:rStyle w:val="FontStyle60"/>
          <w:rFonts w:ascii="Arial" w:hAnsi="Arial" w:cs="Arial"/>
          <w:sz w:val="24"/>
          <w:szCs w:val="24"/>
        </w:rPr>
        <w:tab/>
      </w:r>
      <w:r w:rsidRPr="00C14C6F">
        <w:rPr>
          <w:rStyle w:val="FontStyle52"/>
          <w:rFonts w:ascii="Arial" w:hAnsi="Arial" w:cs="Arial"/>
          <w:sz w:val="24"/>
          <w:szCs w:val="24"/>
        </w:rPr>
        <w:t xml:space="preserve">i </w:t>
      </w:r>
      <w:r w:rsidR="00716450">
        <w:rPr>
          <w:rStyle w:val="FontStyle52"/>
          <w:rFonts w:ascii="Arial" w:hAnsi="Arial" w:cs="Arial"/>
          <w:sz w:val="24"/>
          <w:szCs w:val="24"/>
        </w:rPr>
        <w:t xml:space="preserve"> </w:t>
      </w:r>
      <w:r w:rsidRPr="00C14C6F">
        <w:rPr>
          <w:rStyle w:val="FontStyle52"/>
          <w:rFonts w:ascii="Arial" w:hAnsi="Arial" w:cs="Arial"/>
          <w:sz w:val="24"/>
          <w:szCs w:val="24"/>
        </w:rPr>
        <w:t>W</w:t>
      </w:r>
      <w:r w:rsidR="00716450">
        <w:rPr>
          <w:rStyle w:val="FontStyle52"/>
          <w:rFonts w:ascii="Arial" w:hAnsi="Arial" w:cs="Arial"/>
          <w:sz w:val="24"/>
          <w:szCs w:val="24"/>
        </w:rPr>
        <w:t xml:space="preserve">. </w:t>
      </w:r>
      <w:r w:rsidRPr="00C14C6F">
        <w:rPr>
          <w:rStyle w:val="FontStyle52"/>
          <w:rFonts w:ascii="Arial" w:hAnsi="Arial" w:cs="Arial"/>
          <w:sz w:val="24"/>
          <w:szCs w:val="24"/>
        </w:rPr>
        <w:t xml:space="preserve">    </w:t>
      </w:r>
      <w:r w:rsidR="00716450">
        <w:rPr>
          <w:rStyle w:val="FontStyle52"/>
          <w:rFonts w:ascii="Arial" w:hAnsi="Arial" w:cs="Arial"/>
          <w:sz w:val="24"/>
          <w:szCs w:val="24"/>
        </w:rPr>
        <w:t>D</w:t>
      </w:r>
      <w:r w:rsidR="00716450">
        <w:rPr>
          <w:rStyle w:val="FontStyle59"/>
          <w:rFonts w:ascii="Arial" w:hAnsi="Arial" w:cs="Arial"/>
          <w:sz w:val="24"/>
          <w:szCs w:val="24"/>
        </w:rPr>
        <w:t>.</w:t>
      </w:r>
      <w:r w:rsidRPr="00C14C6F">
        <w:rPr>
          <w:rStyle w:val="FontStyle59"/>
          <w:rFonts w:ascii="Arial" w:hAnsi="Arial" w:cs="Arial"/>
          <w:sz w:val="24"/>
          <w:szCs w:val="24"/>
        </w:rPr>
        <w:t xml:space="preserve">        </w:t>
      </w:r>
      <w:r w:rsidRPr="00C14C6F">
        <w:rPr>
          <w:rStyle w:val="FontStyle52"/>
          <w:rFonts w:ascii="Arial" w:hAnsi="Arial" w:cs="Arial"/>
          <w:sz w:val="24"/>
          <w:szCs w:val="24"/>
        </w:rPr>
        <w:t>(k.</w:t>
      </w:r>
      <w:r w:rsidR="00716450">
        <w:rPr>
          <w:rStyle w:val="FontStyle52"/>
          <w:rFonts w:ascii="Arial" w:hAnsi="Arial" w:cs="Arial"/>
          <w:sz w:val="24"/>
          <w:szCs w:val="24"/>
        </w:rPr>
        <w:t xml:space="preserve"> 1</w:t>
      </w:r>
      <w:r w:rsidRPr="00C14C6F">
        <w:rPr>
          <w:rStyle w:val="FontStyle52"/>
          <w:rFonts w:ascii="Arial" w:hAnsi="Arial" w:cs="Arial"/>
          <w:sz w:val="24"/>
          <w:szCs w:val="24"/>
        </w:rPr>
        <w:t xml:space="preserve">15 tom </w:t>
      </w:r>
      <w:r w:rsidRPr="00C14C6F">
        <w:rPr>
          <w:rStyle w:val="FontStyle60"/>
          <w:rFonts w:ascii="Arial" w:hAnsi="Arial" w:cs="Arial"/>
          <w:sz w:val="24"/>
          <w:szCs w:val="24"/>
        </w:rPr>
        <w:t>III).</w:t>
      </w:r>
    </w:p>
    <w:p w14:paraId="31EBC9A9" w14:textId="77777777" w:rsidR="00716450" w:rsidRPr="00716450" w:rsidRDefault="00716450" w:rsidP="00716450">
      <w:pPr>
        <w:pStyle w:val="Style1"/>
        <w:widowControl/>
        <w:tabs>
          <w:tab w:val="left" w:pos="7483"/>
        </w:tabs>
        <w:spacing w:line="413" w:lineRule="exact"/>
        <w:ind w:left="509"/>
        <w:jc w:val="left"/>
        <w:rPr>
          <w:rStyle w:val="FontStyle60"/>
          <w:rFonts w:ascii="Arial" w:hAnsi="Arial" w:cs="Arial"/>
          <w:smallCaps w:val="0"/>
          <w:sz w:val="24"/>
          <w:szCs w:val="24"/>
        </w:rPr>
      </w:pPr>
    </w:p>
    <w:p w14:paraId="3DA42FD6" w14:textId="77777777" w:rsidR="00221BB6" w:rsidRPr="00C14C6F" w:rsidRDefault="00221BB6" w:rsidP="007C5F50">
      <w:pPr>
        <w:pStyle w:val="Style20"/>
        <w:widowControl/>
        <w:numPr>
          <w:ilvl w:val="0"/>
          <w:numId w:val="19"/>
        </w:numPr>
        <w:tabs>
          <w:tab w:val="left" w:pos="480"/>
          <w:tab w:val="left" w:pos="3802"/>
          <w:tab w:val="left" w:pos="6898"/>
        </w:tabs>
        <w:ind w:left="480" w:hanging="480"/>
        <w:jc w:val="both"/>
        <w:rPr>
          <w:rStyle w:val="FontStyle52"/>
          <w:rFonts w:ascii="Arial" w:hAnsi="Arial" w:cs="Arial"/>
          <w:sz w:val="24"/>
          <w:szCs w:val="24"/>
        </w:rPr>
      </w:pPr>
      <w:r w:rsidRPr="00C14C6F">
        <w:rPr>
          <w:rStyle w:val="FontStyle52"/>
          <w:rFonts w:ascii="Arial" w:hAnsi="Arial" w:cs="Arial"/>
          <w:sz w:val="24"/>
          <w:szCs w:val="24"/>
        </w:rPr>
        <w:t>Postanowieniem z dnia</w:t>
      </w:r>
      <w:r w:rsidRPr="00C14C6F">
        <w:rPr>
          <w:rStyle w:val="FontStyle52"/>
          <w:rFonts w:ascii="Arial" w:hAnsi="Arial" w:cs="Arial"/>
          <w:sz w:val="24"/>
          <w:szCs w:val="24"/>
        </w:rPr>
        <w:tab/>
        <w:t>2012 r., sygn. akt</w:t>
      </w:r>
      <w:r w:rsidR="00716450">
        <w:rPr>
          <w:rStyle w:val="FontStyle52"/>
          <w:rFonts w:ascii="Arial" w:hAnsi="Arial" w:cs="Arial"/>
          <w:sz w:val="24"/>
          <w:szCs w:val="24"/>
        </w:rPr>
        <w:t xml:space="preserve">    </w:t>
      </w:r>
      <w:r w:rsidRPr="00C14C6F">
        <w:rPr>
          <w:rStyle w:val="FontStyle52"/>
          <w:rFonts w:ascii="Arial" w:hAnsi="Arial" w:cs="Arial"/>
          <w:sz w:val="24"/>
          <w:szCs w:val="24"/>
        </w:rPr>
        <w:t>, Sąd Rejonowy dla</w:t>
      </w:r>
      <w:r w:rsidRPr="00C14C6F">
        <w:rPr>
          <w:rStyle w:val="FontStyle52"/>
          <w:rFonts w:ascii="Arial" w:hAnsi="Arial" w:cs="Arial"/>
          <w:sz w:val="24"/>
          <w:szCs w:val="24"/>
        </w:rPr>
        <w:br/>
        <w:t>W</w:t>
      </w:r>
      <w:r w:rsidR="00716450">
        <w:rPr>
          <w:rStyle w:val="FontStyle52"/>
          <w:rFonts w:ascii="Arial" w:hAnsi="Arial" w:cs="Arial"/>
          <w:sz w:val="24"/>
          <w:szCs w:val="24"/>
        </w:rPr>
        <w:t xml:space="preserve">.  Ś. </w:t>
      </w:r>
      <w:r w:rsidRPr="00C14C6F">
        <w:rPr>
          <w:rStyle w:val="FontStyle52"/>
          <w:rFonts w:ascii="Arial" w:hAnsi="Arial" w:cs="Arial"/>
          <w:sz w:val="24"/>
          <w:szCs w:val="24"/>
        </w:rPr>
        <w:t xml:space="preserve"> w </w:t>
      </w:r>
      <w:proofErr w:type="spellStart"/>
      <w:r w:rsidRPr="00C14C6F">
        <w:rPr>
          <w:rStyle w:val="FontStyle52"/>
          <w:rFonts w:ascii="Arial" w:hAnsi="Arial" w:cs="Arial"/>
          <w:sz w:val="24"/>
          <w:szCs w:val="24"/>
        </w:rPr>
        <w:t>W</w:t>
      </w:r>
      <w:proofErr w:type="spellEnd"/>
      <w:r w:rsidR="00716450">
        <w:rPr>
          <w:rStyle w:val="FontStyle52"/>
          <w:rFonts w:ascii="Arial" w:hAnsi="Arial" w:cs="Arial"/>
          <w:sz w:val="24"/>
          <w:szCs w:val="24"/>
        </w:rPr>
        <w:t xml:space="preserve">. </w:t>
      </w:r>
      <w:r w:rsidRPr="00C14C6F">
        <w:rPr>
          <w:rStyle w:val="FontStyle52"/>
          <w:rFonts w:ascii="Arial" w:hAnsi="Arial" w:cs="Arial"/>
          <w:sz w:val="24"/>
          <w:szCs w:val="24"/>
        </w:rPr>
        <w:t xml:space="preserve"> ustanowił dla nieobecnego w miejscu pobytu</w:t>
      </w:r>
      <w:r w:rsidRPr="00C14C6F">
        <w:rPr>
          <w:rStyle w:val="FontStyle52"/>
          <w:rFonts w:ascii="Arial" w:hAnsi="Arial" w:cs="Arial"/>
          <w:sz w:val="24"/>
          <w:szCs w:val="24"/>
        </w:rPr>
        <w:br/>
        <w:t xml:space="preserve">stałego </w:t>
      </w:r>
      <w:r w:rsidR="00716450">
        <w:rPr>
          <w:rStyle w:val="FontStyle52"/>
          <w:rFonts w:ascii="Arial" w:hAnsi="Arial" w:cs="Arial"/>
          <w:sz w:val="24"/>
          <w:szCs w:val="24"/>
        </w:rPr>
        <w:t xml:space="preserve">  </w:t>
      </w:r>
      <w:r w:rsidRPr="00C14C6F">
        <w:rPr>
          <w:rStyle w:val="FontStyle52"/>
          <w:rFonts w:ascii="Arial" w:hAnsi="Arial" w:cs="Arial"/>
          <w:sz w:val="24"/>
          <w:szCs w:val="24"/>
        </w:rPr>
        <w:t>J</w:t>
      </w:r>
      <w:r w:rsidR="00716450">
        <w:rPr>
          <w:rStyle w:val="FontStyle52"/>
          <w:rFonts w:ascii="Arial" w:hAnsi="Arial" w:cs="Arial"/>
          <w:sz w:val="24"/>
          <w:szCs w:val="24"/>
        </w:rPr>
        <w:t>.</w:t>
      </w:r>
      <w:r w:rsidRPr="00C14C6F">
        <w:rPr>
          <w:rStyle w:val="FontStyle52"/>
          <w:rFonts w:ascii="Arial" w:hAnsi="Arial" w:cs="Arial"/>
          <w:sz w:val="24"/>
          <w:szCs w:val="24"/>
        </w:rPr>
        <w:t xml:space="preserve">       L</w:t>
      </w:r>
      <w:r w:rsidR="00716450">
        <w:rPr>
          <w:rStyle w:val="FontStyle52"/>
          <w:rFonts w:ascii="Arial" w:hAnsi="Arial" w:cs="Arial"/>
          <w:sz w:val="24"/>
          <w:szCs w:val="24"/>
        </w:rPr>
        <w:t>.</w:t>
      </w:r>
      <w:r w:rsidRPr="00C14C6F">
        <w:rPr>
          <w:rStyle w:val="FontStyle52"/>
          <w:rFonts w:ascii="Arial" w:hAnsi="Arial" w:cs="Arial"/>
          <w:sz w:val="24"/>
          <w:szCs w:val="24"/>
        </w:rPr>
        <w:t xml:space="preserve">         D</w:t>
      </w:r>
      <w:r w:rsidR="00716450">
        <w:rPr>
          <w:rStyle w:val="FontStyle52"/>
          <w:rFonts w:ascii="Arial" w:hAnsi="Arial" w:cs="Arial"/>
          <w:sz w:val="24"/>
          <w:szCs w:val="24"/>
        </w:rPr>
        <w:t>.</w:t>
      </w:r>
      <w:r w:rsidRPr="00C14C6F">
        <w:rPr>
          <w:rStyle w:val="FontStyle52"/>
          <w:rFonts w:ascii="Arial" w:hAnsi="Arial" w:cs="Arial"/>
          <w:sz w:val="24"/>
          <w:szCs w:val="24"/>
        </w:rPr>
        <w:t xml:space="preserve">         przedstawiciela w osobie </w:t>
      </w:r>
      <w:r w:rsidR="00716450">
        <w:rPr>
          <w:rStyle w:val="FontStyle52"/>
          <w:rFonts w:ascii="Arial" w:hAnsi="Arial" w:cs="Arial"/>
          <w:sz w:val="24"/>
          <w:szCs w:val="24"/>
        </w:rPr>
        <w:t xml:space="preserve"> </w:t>
      </w:r>
      <w:r w:rsidRPr="00C14C6F">
        <w:rPr>
          <w:rStyle w:val="FontStyle52"/>
          <w:rFonts w:ascii="Arial" w:hAnsi="Arial" w:cs="Arial"/>
          <w:sz w:val="24"/>
          <w:szCs w:val="24"/>
        </w:rPr>
        <w:t>M</w:t>
      </w:r>
      <w:r w:rsidR="00716450">
        <w:rPr>
          <w:rStyle w:val="FontStyle52"/>
          <w:rFonts w:ascii="Arial" w:hAnsi="Arial" w:cs="Arial"/>
          <w:sz w:val="24"/>
          <w:szCs w:val="24"/>
        </w:rPr>
        <w:t>.</w:t>
      </w:r>
      <w:r w:rsidRPr="00C14C6F">
        <w:rPr>
          <w:rStyle w:val="FontStyle52"/>
          <w:rFonts w:ascii="Arial" w:hAnsi="Arial" w:cs="Arial"/>
          <w:sz w:val="24"/>
          <w:szCs w:val="24"/>
        </w:rPr>
        <w:t xml:space="preserve">      C</w:t>
      </w:r>
      <w:r w:rsidR="00716450">
        <w:rPr>
          <w:rStyle w:val="FontStyle52"/>
          <w:rFonts w:ascii="Arial" w:hAnsi="Arial" w:cs="Arial"/>
          <w:sz w:val="24"/>
          <w:szCs w:val="24"/>
        </w:rPr>
        <w:t>.</w:t>
      </w:r>
    </w:p>
    <w:p w14:paraId="5ECBFD9B" w14:textId="77777777" w:rsidR="00221BB6" w:rsidRDefault="00221BB6">
      <w:pPr>
        <w:pStyle w:val="Style1"/>
        <w:widowControl/>
        <w:spacing w:line="413" w:lineRule="exact"/>
        <w:ind w:left="490"/>
        <w:rPr>
          <w:rStyle w:val="FontStyle52"/>
          <w:rFonts w:ascii="Arial" w:hAnsi="Arial" w:cs="Arial"/>
          <w:sz w:val="24"/>
          <w:szCs w:val="24"/>
        </w:rPr>
      </w:pPr>
      <w:r w:rsidRPr="00C14C6F">
        <w:rPr>
          <w:rStyle w:val="FontStyle52"/>
          <w:rFonts w:ascii="Arial" w:hAnsi="Arial" w:cs="Arial"/>
          <w:sz w:val="24"/>
          <w:szCs w:val="24"/>
        </w:rPr>
        <w:t>celem reprezentowania jego interesów w postępowaniu o przyznanie odszkodowania za nieruchomość położoną w Warszawie przy ulicy Moczydło 21.</w:t>
      </w:r>
    </w:p>
    <w:p w14:paraId="52CD0D7B" w14:textId="77777777" w:rsidR="00716450" w:rsidRDefault="00716450">
      <w:pPr>
        <w:pStyle w:val="Style1"/>
        <w:widowControl/>
        <w:spacing w:line="413" w:lineRule="exact"/>
        <w:ind w:left="490"/>
        <w:rPr>
          <w:rStyle w:val="FontStyle52"/>
          <w:rFonts w:ascii="Arial" w:hAnsi="Arial" w:cs="Arial"/>
          <w:sz w:val="24"/>
          <w:szCs w:val="24"/>
        </w:rPr>
      </w:pPr>
    </w:p>
    <w:p w14:paraId="1F8B1049" w14:textId="77777777" w:rsidR="00716450" w:rsidRPr="00C14C6F" w:rsidRDefault="00716450">
      <w:pPr>
        <w:pStyle w:val="Style1"/>
        <w:widowControl/>
        <w:spacing w:line="413" w:lineRule="exact"/>
        <w:ind w:left="490"/>
        <w:rPr>
          <w:rStyle w:val="FontStyle52"/>
          <w:rFonts w:ascii="Arial" w:hAnsi="Arial" w:cs="Arial"/>
          <w:sz w:val="24"/>
          <w:szCs w:val="24"/>
        </w:rPr>
      </w:pPr>
    </w:p>
    <w:p w14:paraId="34FC89E0" w14:textId="77777777" w:rsidR="00221BB6" w:rsidRDefault="00221BB6" w:rsidP="007C5F50">
      <w:pPr>
        <w:pStyle w:val="Style20"/>
        <w:widowControl/>
        <w:numPr>
          <w:ilvl w:val="0"/>
          <w:numId w:val="20"/>
        </w:numPr>
        <w:tabs>
          <w:tab w:val="left" w:pos="480"/>
          <w:tab w:val="left" w:pos="3130"/>
        </w:tabs>
        <w:ind w:left="480" w:hanging="480"/>
        <w:jc w:val="both"/>
        <w:rPr>
          <w:rStyle w:val="FontStyle52"/>
          <w:rFonts w:ascii="Arial" w:hAnsi="Arial" w:cs="Arial"/>
          <w:sz w:val="24"/>
          <w:szCs w:val="24"/>
        </w:rPr>
      </w:pPr>
      <w:r w:rsidRPr="00C14C6F">
        <w:rPr>
          <w:rStyle w:val="FontStyle52"/>
          <w:rFonts w:ascii="Arial" w:hAnsi="Arial" w:cs="Arial"/>
          <w:sz w:val="24"/>
          <w:szCs w:val="24"/>
        </w:rPr>
        <w:t>Pismem z dnia</w:t>
      </w:r>
      <w:r w:rsidR="00716450">
        <w:rPr>
          <w:rStyle w:val="FontStyle52"/>
          <w:rFonts w:ascii="Arial" w:hAnsi="Arial" w:cs="Arial"/>
          <w:sz w:val="24"/>
          <w:szCs w:val="24"/>
        </w:rPr>
        <w:t xml:space="preserve">    </w:t>
      </w:r>
      <w:r w:rsidRPr="00C14C6F">
        <w:rPr>
          <w:rStyle w:val="FontStyle52"/>
          <w:rFonts w:ascii="Arial" w:hAnsi="Arial" w:cs="Arial"/>
          <w:sz w:val="24"/>
          <w:szCs w:val="24"/>
        </w:rPr>
        <w:t>2012 r. Prezydent m.st. Warszawy w związku z uzyskaniem</w:t>
      </w:r>
      <w:r w:rsidRPr="00C14C6F">
        <w:rPr>
          <w:rStyle w:val="FontStyle52"/>
          <w:rFonts w:ascii="Arial" w:hAnsi="Arial" w:cs="Arial"/>
          <w:sz w:val="24"/>
          <w:szCs w:val="24"/>
        </w:rPr>
        <w:br/>
        <w:t>informacji, że J</w:t>
      </w:r>
      <w:r w:rsidR="00716450">
        <w:rPr>
          <w:rStyle w:val="FontStyle52"/>
          <w:rFonts w:ascii="Arial" w:hAnsi="Arial" w:cs="Arial"/>
          <w:sz w:val="24"/>
          <w:szCs w:val="24"/>
        </w:rPr>
        <w:t>.</w:t>
      </w:r>
      <w:r w:rsidRPr="00C14C6F">
        <w:rPr>
          <w:rStyle w:val="FontStyle52"/>
          <w:rFonts w:ascii="Arial" w:hAnsi="Arial" w:cs="Arial"/>
          <w:sz w:val="24"/>
          <w:szCs w:val="24"/>
        </w:rPr>
        <w:t xml:space="preserve"> </w:t>
      </w:r>
      <w:r w:rsidR="00716450">
        <w:rPr>
          <w:rStyle w:val="FontStyle52"/>
          <w:rFonts w:ascii="Arial" w:hAnsi="Arial" w:cs="Arial"/>
          <w:spacing w:val="30"/>
          <w:sz w:val="24"/>
          <w:szCs w:val="24"/>
        </w:rPr>
        <w:t xml:space="preserve">  L. </w:t>
      </w:r>
      <w:r w:rsidRPr="00C14C6F">
        <w:rPr>
          <w:rStyle w:val="FontStyle52"/>
          <w:rFonts w:ascii="Arial" w:hAnsi="Arial" w:cs="Arial"/>
          <w:sz w:val="24"/>
          <w:szCs w:val="24"/>
        </w:rPr>
        <w:t xml:space="preserve"> </w:t>
      </w:r>
      <w:r w:rsidR="00402948">
        <w:rPr>
          <w:rStyle w:val="FontStyle52"/>
          <w:rFonts w:ascii="Arial" w:hAnsi="Arial" w:cs="Arial"/>
          <w:sz w:val="24"/>
          <w:szCs w:val="24"/>
        </w:rPr>
        <w:t>D.</w:t>
      </w:r>
      <w:r w:rsidRPr="00C14C6F">
        <w:rPr>
          <w:rStyle w:val="FontStyle52"/>
          <w:rFonts w:ascii="Arial" w:hAnsi="Arial" w:cs="Arial"/>
          <w:sz w:val="24"/>
          <w:szCs w:val="24"/>
        </w:rPr>
        <w:t xml:space="preserve"> nie żyje, cofnął wniosek o ustanowienie dla niego</w:t>
      </w:r>
      <w:r w:rsidRPr="00C14C6F">
        <w:rPr>
          <w:rStyle w:val="FontStyle52"/>
          <w:rFonts w:ascii="Arial" w:hAnsi="Arial" w:cs="Arial"/>
          <w:sz w:val="24"/>
          <w:szCs w:val="24"/>
        </w:rPr>
        <w:br/>
        <w:t>kuratora.</w:t>
      </w:r>
    </w:p>
    <w:p w14:paraId="5742298B" w14:textId="77777777" w:rsidR="00402948" w:rsidRPr="00C14C6F" w:rsidRDefault="00402948" w:rsidP="00402948">
      <w:pPr>
        <w:pStyle w:val="Style20"/>
        <w:widowControl/>
        <w:tabs>
          <w:tab w:val="left" w:pos="480"/>
          <w:tab w:val="left" w:pos="3130"/>
        </w:tabs>
        <w:ind w:firstLine="0"/>
        <w:jc w:val="both"/>
        <w:rPr>
          <w:rStyle w:val="FontStyle52"/>
          <w:rFonts w:ascii="Arial" w:hAnsi="Arial" w:cs="Arial"/>
          <w:sz w:val="24"/>
          <w:szCs w:val="24"/>
        </w:rPr>
      </w:pPr>
    </w:p>
    <w:p w14:paraId="2040AB2A" w14:textId="77777777" w:rsidR="00221BB6" w:rsidRDefault="00221BB6" w:rsidP="007C5F50">
      <w:pPr>
        <w:pStyle w:val="Style20"/>
        <w:widowControl/>
        <w:numPr>
          <w:ilvl w:val="0"/>
          <w:numId w:val="20"/>
        </w:numPr>
        <w:tabs>
          <w:tab w:val="left" w:pos="480"/>
          <w:tab w:val="left" w:pos="3907"/>
          <w:tab w:val="left" w:pos="7085"/>
        </w:tabs>
        <w:ind w:left="480" w:hanging="480"/>
        <w:jc w:val="both"/>
        <w:rPr>
          <w:rStyle w:val="FontStyle52"/>
          <w:rFonts w:ascii="Arial" w:hAnsi="Arial" w:cs="Arial"/>
          <w:sz w:val="24"/>
          <w:szCs w:val="24"/>
        </w:rPr>
      </w:pPr>
      <w:r w:rsidRPr="00C14C6F">
        <w:rPr>
          <w:rStyle w:val="FontStyle52"/>
          <w:rFonts w:ascii="Arial" w:hAnsi="Arial" w:cs="Arial"/>
          <w:sz w:val="24"/>
          <w:szCs w:val="24"/>
        </w:rPr>
        <w:t>Postanowieniem z dnia</w:t>
      </w:r>
      <w:r w:rsidRPr="00C14C6F">
        <w:rPr>
          <w:rStyle w:val="FontStyle52"/>
          <w:rFonts w:ascii="Arial" w:hAnsi="Arial" w:cs="Arial"/>
          <w:sz w:val="24"/>
          <w:szCs w:val="24"/>
        </w:rPr>
        <w:tab/>
        <w:t>2012 r. sygn. akt</w:t>
      </w:r>
      <w:r w:rsidR="00402948">
        <w:rPr>
          <w:rStyle w:val="FontStyle52"/>
          <w:rFonts w:ascii="Arial" w:hAnsi="Arial" w:cs="Arial"/>
          <w:sz w:val="24"/>
          <w:szCs w:val="24"/>
        </w:rPr>
        <w:t xml:space="preserve">    </w:t>
      </w:r>
      <w:r w:rsidRPr="00C14C6F">
        <w:rPr>
          <w:rStyle w:val="FontStyle52"/>
          <w:rFonts w:ascii="Arial" w:hAnsi="Arial" w:cs="Arial"/>
          <w:sz w:val="24"/>
          <w:szCs w:val="24"/>
        </w:rPr>
        <w:t>, Sąd Rejonowy dla</w:t>
      </w:r>
      <w:r w:rsidRPr="00C14C6F">
        <w:rPr>
          <w:rStyle w:val="FontStyle52"/>
          <w:rFonts w:ascii="Arial" w:hAnsi="Arial" w:cs="Arial"/>
          <w:sz w:val="24"/>
          <w:szCs w:val="24"/>
        </w:rPr>
        <w:br/>
        <w:t>W -</w:t>
      </w:r>
      <w:r w:rsidR="00402948">
        <w:rPr>
          <w:rStyle w:val="FontStyle52"/>
          <w:rFonts w:ascii="Arial" w:hAnsi="Arial" w:cs="Arial"/>
          <w:sz w:val="24"/>
          <w:szCs w:val="24"/>
        </w:rPr>
        <w:t xml:space="preserve"> Ś</w:t>
      </w:r>
      <w:r w:rsidRPr="00C14C6F">
        <w:rPr>
          <w:rStyle w:val="FontStyle52"/>
          <w:rFonts w:ascii="Arial" w:hAnsi="Arial" w:cs="Arial"/>
          <w:sz w:val="24"/>
          <w:szCs w:val="24"/>
        </w:rPr>
        <w:t xml:space="preserve">. w </w:t>
      </w:r>
      <w:proofErr w:type="spellStart"/>
      <w:r w:rsidRPr="00C14C6F">
        <w:rPr>
          <w:rStyle w:val="FontStyle52"/>
          <w:rFonts w:ascii="Arial" w:hAnsi="Arial" w:cs="Arial"/>
          <w:sz w:val="24"/>
          <w:szCs w:val="24"/>
        </w:rPr>
        <w:t>W</w:t>
      </w:r>
      <w:proofErr w:type="spellEnd"/>
      <w:r w:rsidR="00402948">
        <w:rPr>
          <w:rStyle w:val="FontStyle52"/>
          <w:rFonts w:ascii="Arial" w:hAnsi="Arial" w:cs="Arial"/>
          <w:sz w:val="24"/>
          <w:szCs w:val="24"/>
        </w:rPr>
        <w:t xml:space="preserve">. </w:t>
      </w:r>
      <w:r w:rsidRPr="00C14C6F">
        <w:rPr>
          <w:rStyle w:val="FontStyle52"/>
          <w:rFonts w:ascii="Arial" w:hAnsi="Arial" w:cs="Arial"/>
          <w:sz w:val="24"/>
          <w:szCs w:val="24"/>
        </w:rPr>
        <w:t xml:space="preserve"> umorzył postępowanie o wyznaczenie kuratora dla</w:t>
      </w:r>
      <w:r w:rsidRPr="00C14C6F">
        <w:rPr>
          <w:rStyle w:val="FontStyle52"/>
          <w:rFonts w:ascii="Arial" w:hAnsi="Arial" w:cs="Arial"/>
          <w:sz w:val="24"/>
          <w:szCs w:val="24"/>
        </w:rPr>
        <w:br/>
        <w:t xml:space="preserve">nieznanego z miejsca pobytu </w:t>
      </w:r>
      <w:r w:rsidR="00402948">
        <w:rPr>
          <w:rStyle w:val="FontStyle52"/>
          <w:rFonts w:ascii="Arial" w:hAnsi="Arial" w:cs="Arial"/>
          <w:sz w:val="24"/>
          <w:szCs w:val="24"/>
        </w:rPr>
        <w:t xml:space="preserve"> </w:t>
      </w:r>
      <w:r w:rsidRPr="00C14C6F">
        <w:rPr>
          <w:rStyle w:val="FontStyle52"/>
          <w:rFonts w:ascii="Arial" w:hAnsi="Arial" w:cs="Arial"/>
          <w:sz w:val="24"/>
          <w:szCs w:val="24"/>
        </w:rPr>
        <w:t>J</w:t>
      </w:r>
      <w:r w:rsidR="00402948">
        <w:rPr>
          <w:rStyle w:val="FontStyle52"/>
          <w:rFonts w:ascii="Arial" w:hAnsi="Arial" w:cs="Arial"/>
          <w:sz w:val="24"/>
          <w:szCs w:val="24"/>
        </w:rPr>
        <w:t>.</w:t>
      </w:r>
      <w:r w:rsidRPr="00C14C6F">
        <w:rPr>
          <w:rStyle w:val="FontStyle52"/>
          <w:rFonts w:ascii="Arial" w:hAnsi="Arial" w:cs="Arial"/>
          <w:sz w:val="24"/>
          <w:szCs w:val="24"/>
        </w:rPr>
        <w:t xml:space="preserve">    L</w:t>
      </w:r>
      <w:r w:rsidR="00402948">
        <w:rPr>
          <w:rStyle w:val="FontStyle52"/>
          <w:rFonts w:ascii="Arial" w:hAnsi="Arial" w:cs="Arial"/>
          <w:sz w:val="24"/>
          <w:szCs w:val="24"/>
        </w:rPr>
        <w:t>.</w:t>
      </w:r>
      <w:r w:rsidRPr="00C14C6F">
        <w:rPr>
          <w:rStyle w:val="FontStyle52"/>
          <w:rFonts w:ascii="Arial" w:hAnsi="Arial" w:cs="Arial"/>
          <w:sz w:val="24"/>
          <w:szCs w:val="24"/>
        </w:rPr>
        <w:t xml:space="preserve"> </w:t>
      </w:r>
      <w:r w:rsidR="00402948">
        <w:rPr>
          <w:rStyle w:val="FontStyle52"/>
          <w:rFonts w:ascii="Arial" w:hAnsi="Arial" w:cs="Arial"/>
          <w:sz w:val="24"/>
          <w:szCs w:val="24"/>
        </w:rPr>
        <w:t xml:space="preserve">  </w:t>
      </w:r>
      <w:r w:rsidRPr="00C14C6F">
        <w:rPr>
          <w:rStyle w:val="FontStyle52"/>
          <w:rFonts w:ascii="Arial" w:hAnsi="Arial" w:cs="Arial"/>
          <w:sz w:val="24"/>
          <w:szCs w:val="24"/>
        </w:rPr>
        <w:t>D</w:t>
      </w:r>
      <w:r w:rsidR="00402948">
        <w:rPr>
          <w:rStyle w:val="FontStyle52"/>
          <w:rFonts w:ascii="Arial" w:hAnsi="Arial" w:cs="Arial"/>
          <w:sz w:val="24"/>
          <w:szCs w:val="24"/>
        </w:rPr>
        <w:t>.</w:t>
      </w:r>
    </w:p>
    <w:p w14:paraId="6BF332C9" w14:textId="77777777" w:rsidR="00402948" w:rsidRDefault="00402948" w:rsidP="00402948">
      <w:pPr>
        <w:pStyle w:val="Akapitzlist"/>
        <w:rPr>
          <w:rStyle w:val="FontStyle52"/>
          <w:rFonts w:ascii="Arial" w:hAnsi="Arial" w:cs="Arial"/>
          <w:sz w:val="24"/>
          <w:szCs w:val="24"/>
        </w:rPr>
      </w:pPr>
    </w:p>
    <w:p w14:paraId="6BF042A0" w14:textId="77777777" w:rsidR="00402948" w:rsidRPr="00C14C6F" w:rsidRDefault="00402948" w:rsidP="00402948">
      <w:pPr>
        <w:pStyle w:val="Style20"/>
        <w:widowControl/>
        <w:tabs>
          <w:tab w:val="left" w:pos="480"/>
          <w:tab w:val="left" w:pos="3907"/>
          <w:tab w:val="left" w:pos="7085"/>
        </w:tabs>
        <w:ind w:left="480" w:firstLine="0"/>
        <w:jc w:val="both"/>
        <w:rPr>
          <w:rStyle w:val="FontStyle52"/>
          <w:rFonts w:ascii="Arial" w:hAnsi="Arial" w:cs="Arial"/>
          <w:sz w:val="24"/>
          <w:szCs w:val="24"/>
        </w:rPr>
      </w:pPr>
    </w:p>
    <w:p w14:paraId="7B38ECD5" w14:textId="77777777" w:rsidR="00221BB6" w:rsidRPr="00C14C6F" w:rsidRDefault="00221BB6" w:rsidP="007C5F50">
      <w:pPr>
        <w:pStyle w:val="Style20"/>
        <w:widowControl/>
        <w:numPr>
          <w:ilvl w:val="0"/>
          <w:numId w:val="20"/>
        </w:numPr>
        <w:tabs>
          <w:tab w:val="left" w:pos="480"/>
          <w:tab w:val="left" w:pos="2333"/>
          <w:tab w:val="left" w:pos="6854"/>
          <w:tab w:val="left" w:pos="7330"/>
          <w:tab w:val="left" w:pos="8299"/>
        </w:tabs>
        <w:ind w:left="480" w:hanging="480"/>
        <w:jc w:val="both"/>
        <w:rPr>
          <w:rStyle w:val="FontStyle52"/>
          <w:rFonts w:ascii="Arial" w:hAnsi="Arial" w:cs="Arial"/>
          <w:sz w:val="24"/>
          <w:szCs w:val="24"/>
        </w:rPr>
      </w:pPr>
      <w:r w:rsidRPr="00C14C6F">
        <w:rPr>
          <w:rStyle w:val="FontStyle52"/>
          <w:rFonts w:ascii="Arial" w:hAnsi="Arial" w:cs="Arial"/>
          <w:sz w:val="24"/>
          <w:szCs w:val="24"/>
        </w:rPr>
        <w:t xml:space="preserve">W dniu </w:t>
      </w:r>
      <w:r w:rsidR="00402948">
        <w:rPr>
          <w:rStyle w:val="FontStyle52"/>
          <w:rFonts w:ascii="Arial" w:hAnsi="Arial" w:cs="Arial"/>
          <w:sz w:val="24"/>
          <w:szCs w:val="24"/>
        </w:rPr>
        <w:t xml:space="preserve"> </w:t>
      </w:r>
      <w:r w:rsidRPr="00C14C6F">
        <w:rPr>
          <w:rStyle w:val="FontStyle52"/>
          <w:rFonts w:ascii="Arial" w:hAnsi="Arial" w:cs="Arial"/>
          <w:sz w:val="24"/>
          <w:szCs w:val="24"/>
        </w:rPr>
        <w:tab/>
        <w:t>2012 r. Urząd Stanu Cywilnego m.st. W</w:t>
      </w:r>
      <w:r w:rsidR="00402948">
        <w:rPr>
          <w:rStyle w:val="FontStyle52"/>
          <w:rFonts w:ascii="Arial" w:hAnsi="Arial" w:cs="Arial"/>
          <w:sz w:val="24"/>
          <w:szCs w:val="24"/>
        </w:rPr>
        <w:t>.</w:t>
      </w:r>
      <w:r w:rsidRPr="00C14C6F">
        <w:rPr>
          <w:rStyle w:val="FontStyle52"/>
          <w:rFonts w:ascii="Arial" w:hAnsi="Arial" w:cs="Arial"/>
          <w:sz w:val="24"/>
          <w:szCs w:val="24"/>
        </w:rPr>
        <w:tab/>
        <w:t>Wydział Archiwum,</w:t>
      </w:r>
      <w:r w:rsidRPr="00C14C6F">
        <w:rPr>
          <w:rStyle w:val="FontStyle52"/>
          <w:rFonts w:ascii="Arial" w:hAnsi="Arial" w:cs="Arial"/>
          <w:sz w:val="24"/>
          <w:szCs w:val="24"/>
        </w:rPr>
        <w:br/>
        <w:t>przesłał do Biura Spraw Dekretowych, akt zgonu J</w:t>
      </w:r>
      <w:r w:rsidR="00402948">
        <w:rPr>
          <w:rStyle w:val="FontStyle52"/>
          <w:rFonts w:ascii="Arial" w:hAnsi="Arial" w:cs="Arial"/>
          <w:sz w:val="24"/>
          <w:szCs w:val="24"/>
        </w:rPr>
        <w:t>.</w:t>
      </w:r>
      <w:r w:rsidRPr="00C14C6F">
        <w:rPr>
          <w:rStyle w:val="FontStyle52"/>
          <w:rFonts w:ascii="Arial" w:hAnsi="Arial" w:cs="Arial"/>
          <w:sz w:val="24"/>
          <w:szCs w:val="24"/>
        </w:rPr>
        <w:t xml:space="preserve">     L</w:t>
      </w:r>
      <w:r w:rsidR="00402948">
        <w:rPr>
          <w:rStyle w:val="FontStyle52"/>
          <w:rFonts w:ascii="Arial" w:hAnsi="Arial" w:cs="Arial"/>
          <w:sz w:val="24"/>
          <w:szCs w:val="24"/>
        </w:rPr>
        <w:t>.</w:t>
      </w:r>
      <w:r w:rsidRPr="00C14C6F">
        <w:rPr>
          <w:rStyle w:val="FontStyle52"/>
          <w:rFonts w:ascii="Arial" w:hAnsi="Arial" w:cs="Arial"/>
          <w:sz w:val="24"/>
          <w:szCs w:val="24"/>
        </w:rPr>
        <w:tab/>
        <w:t>D</w:t>
      </w:r>
      <w:r w:rsidRPr="00C14C6F">
        <w:rPr>
          <w:rStyle w:val="FontStyle52"/>
          <w:rFonts w:ascii="Arial" w:hAnsi="Arial" w:cs="Arial"/>
          <w:sz w:val="24"/>
          <w:szCs w:val="24"/>
        </w:rPr>
        <w:tab/>
        <w:t>pod nr</w:t>
      </w:r>
    </w:p>
    <w:p w14:paraId="51E29932" w14:textId="77777777" w:rsidR="00221BB6" w:rsidRPr="00C14C6F" w:rsidRDefault="00221BB6">
      <w:pPr>
        <w:pStyle w:val="Style42"/>
        <w:widowControl/>
        <w:ind w:left="1853"/>
        <w:rPr>
          <w:rStyle w:val="FontStyle52"/>
          <w:rFonts w:ascii="Arial" w:hAnsi="Arial" w:cs="Arial"/>
          <w:sz w:val="24"/>
          <w:szCs w:val="24"/>
        </w:rPr>
      </w:pPr>
      <w:r w:rsidRPr="00C14C6F">
        <w:rPr>
          <w:rStyle w:val="FontStyle52"/>
          <w:rFonts w:ascii="Arial" w:hAnsi="Arial" w:cs="Arial"/>
          <w:sz w:val="24"/>
          <w:szCs w:val="24"/>
        </w:rPr>
        <w:t xml:space="preserve">(k. 143 tom </w:t>
      </w:r>
      <w:r w:rsidRPr="00C14C6F">
        <w:rPr>
          <w:rStyle w:val="FontStyle60"/>
          <w:rFonts w:ascii="Arial" w:hAnsi="Arial" w:cs="Arial"/>
          <w:sz w:val="24"/>
          <w:szCs w:val="24"/>
        </w:rPr>
        <w:t xml:space="preserve">III), </w:t>
      </w:r>
      <w:r w:rsidRPr="00C14C6F">
        <w:rPr>
          <w:rStyle w:val="FontStyle52"/>
          <w:rFonts w:ascii="Arial" w:hAnsi="Arial" w:cs="Arial"/>
          <w:sz w:val="24"/>
          <w:szCs w:val="24"/>
        </w:rPr>
        <w:t xml:space="preserve">zaś dnia 29 sierpnia 2012 r. akt zgonu </w:t>
      </w:r>
      <w:r w:rsidR="00402948" w:rsidRPr="00402948">
        <w:rPr>
          <w:rStyle w:val="FontStyle66"/>
          <w:rFonts w:ascii="Arial" w:hAnsi="Arial" w:cs="Arial"/>
          <w:b w:val="0"/>
          <w:bCs w:val="0"/>
          <w:i w:val="0"/>
          <w:iCs w:val="0"/>
          <w:sz w:val="24"/>
          <w:szCs w:val="24"/>
        </w:rPr>
        <w:t>W.</w:t>
      </w:r>
      <w:r w:rsidRPr="00402948">
        <w:rPr>
          <w:rStyle w:val="FontStyle66"/>
          <w:rFonts w:ascii="Arial" w:hAnsi="Arial" w:cs="Arial"/>
          <w:b w:val="0"/>
          <w:bCs w:val="0"/>
          <w:i w:val="0"/>
          <w:iCs w:val="0"/>
          <w:sz w:val="24"/>
          <w:szCs w:val="24"/>
        </w:rPr>
        <w:t xml:space="preserve">     </w:t>
      </w:r>
      <w:r w:rsidR="00402948" w:rsidRPr="00402948">
        <w:rPr>
          <w:rStyle w:val="FontStyle66"/>
          <w:rFonts w:ascii="Arial" w:hAnsi="Arial" w:cs="Arial"/>
          <w:b w:val="0"/>
          <w:bCs w:val="0"/>
          <w:i w:val="0"/>
          <w:iCs w:val="0"/>
          <w:spacing w:val="100"/>
          <w:sz w:val="24"/>
          <w:szCs w:val="24"/>
        </w:rPr>
        <w:t>D.</w:t>
      </w:r>
      <w:r w:rsidR="00402948">
        <w:rPr>
          <w:rStyle w:val="FontStyle66"/>
          <w:rFonts w:ascii="Arial" w:hAnsi="Arial" w:cs="Arial"/>
          <w:spacing w:val="100"/>
          <w:sz w:val="24"/>
          <w:szCs w:val="24"/>
        </w:rPr>
        <w:t xml:space="preserve"> </w:t>
      </w:r>
      <w:r w:rsidRPr="00C14C6F">
        <w:rPr>
          <w:rStyle w:val="FontStyle66"/>
          <w:rFonts w:ascii="Arial" w:hAnsi="Arial" w:cs="Arial"/>
          <w:sz w:val="24"/>
          <w:szCs w:val="24"/>
        </w:rPr>
        <w:t xml:space="preserve">    </w:t>
      </w:r>
      <w:r w:rsidRPr="00C14C6F">
        <w:rPr>
          <w:rStyle w:val="FontStyle52"/>
          <w:rFonts w:ascii="Arial" w:hAnsi="Arial" w:cs="Arial"/>
          <w:sz w:val="24"/>
          <w:szCs w:val="24"/>
        </w:rPr>
        <w:t xml:space="preserve">pod </w:t>
      </w:r>
      <w:r w:rsidR="00402948">
        <w:rPr>
          <w:rStyle w:val="FontStyle52"/>
          <w:rFonts w:ascii="Arial" w:hAnsi="Arial" w:cs="Arial"/>
          <w:sz w:val="24"/>
          <w:szCs w:val="24"/>
        </w:rPr>
        <w:t xml:space="preserve">   </w:t>
      </w:r>
      <w:r w:rsidRPr="00C14C6F">
        <w:rPr>
          <w:rStyle w:val="FontStyle52"/>
          <w:rFonts w:ascii="Arial" w:hAnsi="Arial" w:cs="Arial"/>
          <w:sz w:val="24"/>
          <w:szCs w:val="24"/>
        </w:rPr>
        <w:t xml:space="preserve">(k. 146 tom </w:t>
      </w:r>
      <w:r w:rsidRPr="00C14C6F">
        <w:rPr>
          <w:rStyle w:val="FontStyle60"/>
          <w:rFonts w:ascii="Arial" w:hAnsi="Arial" w:cs="Arial"/>
          <w:sz w:val="24"/>
          <w:szCs w:val="24"/>
        </w:rPr>
        <w:t xml:space="preserve">III </w:t>
      </w:r>
      <w:r w:rsidRPr="00C14C6F">
        <w:rPr>
          <w:rStyle w:val="FontStyle52"/>
          <w:rFonts w:ascii="Arial" w:hAnsi="Arial" w:cs="Arial"/>
          <w:sz w:val="24"/>
          <w:szCs w:val="24"/>
        </w:rPr>
        <w:t>akt administracyjnych).</w:t>
      </w:r>
    </w:p>
    <w:p w14:paraId="7D1BE9B4" w14:textId="77777777" w:rsidR="00221BB6" w:rsidRPr="00C14C6F" w:rsidRDefault="00221BB6">
      <w:pPr>
        <w:pStyle w:val="Style3"/>
        <w:widowControl/>
        <w:spacing w:line="240" w:lineRule="exact"/>
        <w:ind w:left="1454"/>
        <w:rPr>
          <w:rFonts w:ascii="Arial" w:hAnsi="Arial" w:cs="Arial"/>
        </w:rPr>
      </w:pPr>
    </w:p>
    <w:p w14:paraId="32E196BA" w14:textId="77777777" w:rsidR="00221BB6" w:rsidRDefault="00221BB6">
      <w:pPr>
        <w:pStyle w:val="Style3"/>
        <w:widowControl/>
        <w:spacing w:line="240" w:lineRule="exact"/>
        <w:ind w:left="1454"/>
        <w:rPr>
          <w:rFonts w:ascii="Arial" w:hAnsi="Arial" w:cs="Arial"/>
        </w:rPr>
      </w:pPr>
    </w:p>
    <w:p w14:paraId="13602C9F" w14:textId="77777777" w:rsidR="00402948" w:rsidRPr="00C14C6F" w:rsidRDefault="00402948">
      <w:pPr>
        <w:pStyle w:val="Style3"/>
        <w:widowControl/>
        <w:spacing w:line="240" w:lineRule="exact"/>
        <w:ind w:left="1454"/>
        <w:rPr>
          <w:rFonts w:ascii="Arial" w:hAnsi="Arial" w:cs="Arial"/>
        </w:rPr>
      </w:pPr>
    </w:p>
    <w:p w14:paraId="6B9C9B70" w14:textId="77777777" w:rsidR="00221BB6" w:rsidRDefault="00221BB6" w:rsidP="00402948">
      <w:pPr>
        <w:pStyle w:val="Style3"/>
        <w:widowControl/>
        <w:spacing w:before="86"/>
        <w:rPr>
          <w:rStyle w:val="FontStyle51"/>
          <w:rFonts w:ascii="Arial" w:hAnsi="Arial" w:cs="Arial"/>
          <w:sz w:val="24"/>
          <w:szCs w:val="24"/>
        </w:rPr>
      </w:pPr>
      <w:r w:rsidRPr="00C14C6F">
        <w:rPr>
          <w:rStyle w:val="FontStyle51"/>
          <w:rFonts w:ascii="Arial" w:hAnsi="Arial" w:cs="Arial"/>
          <w:sz w:val="24"/>
          <w:szCs w:val="24"/>
        </w:rPr>
        <w:t>4.   Postępowanie w przedmiocie wniosku o odszkodowanie</w:t>
      </w:r>
    </w:p>
    <w:p w14:paraId="7204030F" w14:textId="77777777" w:rsidR="00402948" w:rsidRPr="00C14C6F" w:rsidRDefault="00402948" w:rsidP="00402948">
      <w:pPr>
        <w:pStyle w:val="Style3"/>
        <w:widowControl/>
        <w:spacing w:before="86"/>
        <w:rPr>
          <w:rStyle w:val="FontStyle51"/>
          <w:rFonts w:ascii="Arial" w:hAnsi="Arial" w:cs="Arial"/>
          <w:sz w:val="24"/>
          <w:szCs w:val="24"/>
        </w:rPr>
      </w:pPr>
    </w:p>
    <w:p w14:paraId="1EF63B88" w14:textId="77777777" w:rsidR="00221BB6" w:rsidRDefault="00221BB6" w:rsidP="007C5F50">
      <w:pPr>
        <w:pStyle w:val="Style20"/>
        <w:widowControl/>
        <w:numPr>
          <w:ilvl w:val="0"/>
          <w:numId w:val="21"/>
        </w:numPr>
        <w:tabs>
          <w:tab w:val="left" w:pos="485"/>
          <w:tab w:val="left" w:pos="2371"/>
        </w:tabs>
        <w:spacing w:before="413"/>
        <w:ind w:left="485" w:hanging="485"/>
        <w:jc w:val="both"/>
        <w:rPr>
          <w:rStyle w:val="FontStyle52"/>
          <w:rFonts w:ascii="Arial" w:hAnsi="Arial" w:cs="Arial"/>
          <w:sz w:val="24"/>
          <w:szCs w:val="24"/>
        </w:rPr>
      </w:pPr>
      <w:r w:rsidRPr="00C14C6F">
        <w:rPr>
          <w:rStyle w:val="FontStyle52"/>
          <w:rFonts w:ascii="Arial" w:hAnsi="Arial" w:cs="Arial"/>
          <w:sz w:val="24"/>
          <w:szCs w:val="24"/>
        </w:rPr>
        <w:t>W dniu</w:t>
      </w:r>
      <w:r w:rsidRPr="00C14C6F">
        <w:rPr>
          <w:rStyle w:val="FontStyle52"/>
          <w:rFonts w:ascii="Arial" w:hAnsi="Arial" w:cs="Arial"/>
          <w:sz w:val="24"/>
          <w:szCs w:val="24"/>
        </w:rPr>
        <w:tab/>
        <w:t xml:space="preserve">1966 </w:t>
      </w:r>
      <w:r w:rsidRPr="00C14C6F">
        <w:rPr>
          <w:rStyle w:val="FontStyle55"/>
          <w:rFonts w:ascii="Arial" w:hAnsi="Arial" w:cs="Arial"/>
          <w:sz w:val="24"/>
          <w:szCs w:val="24"/>
        </w:rPr>
        <w:t xml:space="preserve">r. </w:t>
      </w:r>
      <w:r w:rsidRPr="00C14C6F">
        <w:rPr>
          <w:rStyle w:val="FontStyle52"/>
          <w:rFonts w:ascii="Arial" w:hAnsi="Arial" w:cs="Arial"/>
          <w:sz w:val="24"/>
          <w:szCs w:val="24"/>
        </w:rPr>
        <w:t>J</w:t>
      </w:r>
      <w:r w:rsidR="00402948">
        <w:rPr>
          <w:rStyle w:val="FontStyle52"/>
          <w:rFonts w:ascii="Arial" w:hAnsi="Arial" w:cs="Arial"/>
          <w:sz w:val="24"/>
          <w:szCs w:val="24"/>
        </w:rPr>
        <w:t>.</w:t>
      </w:r>
      <w:r w:rsidRPr="00C14C6F">
        <w:rPr>
          <w:rStyle w:val="FontStyle52"/>
          <w:rFonts w:ascii="Arial" w:hAnsi="Arial" w:cs="Arial"/>
          <w:sz w:val="24"/>
          <w:szCs w:val="24"/>
        </w:rPr>
        <w:t xml:space="preserve"> </w:t>
      </w:r>
      <w:r w:rsidR="00402948">
        <w:rPr>
          <w:rStyle w:val="FontStyle52"/>
          <w:rFonts w:ascii="Arial" w:hAnsi="Arial" w:cs="Arial"/>
          <w:sz w:val="24"/>
          <w:szCs w:val="24"/>
        </w:rPr>
        <w:t xml:space="preserve"> </w:t>
      </w:r>
      <w:r w:rsidRPr="00C14C6F">
        <w:rPr>
          <w:rStyle w:val="FontStyle52"/>
          <w:rFonts w:ascii="Arial" w:hAnsi="Arial" w:cs="Arial"/>
          <w:spacing w:val="60"/>
          <w:sz w:val="24"/>
          <w:szCs w:val="24"/>
        </w:rPr>
        <w:t>L</w:t>
      </w:r>
      <w:r w:rsidR="00402948">
        <w:rPr>
          <w:rStyle w:val="FontStyle52"/>
          <w:rFonts w:ascii="Arial" w:hAnsi="Arial" w:cs="Arial"/>
          <w:spacing w:val="60"/>
          <w:sz w:val="24"/>
          <w:szCs w:val="24"/>
        </w:rPr>
        <w:t>.</w:t>
      </w:r>
      <w:r w:rsidRPr="00C14C6F">
        <w:rPr>
          <w:rStyle w:val="FontStyle52"/>
          <w:rFonts w:ascii="Arial" w:hAnsi="Arial" w:cs="Arial"/>
          <w:sz w:val="24"/>
          <w:szCs w:val="24"/>
        </w:rPr>
        <w:t xml:space="preserve"> </w:t>
      </w:r>
      <w:r w:rsidR="00402948">
        <w:rPr>
          <w:rStyle w:val="FontStyle52"/>
          <w:rFonts w:ascii="Arial" w:hAnsi="Arial" w:cs="Arial"/>
          <w:sz w:val="24"/>
          <w:szCs w:val="24"/>
        </w:rPr>
        <w:t xml:space="preserve">D. </w:t>
      </w:r>
      <w:r w:rsidRPr="00C14C6F">
        <w:rPr>
          <w:rStyle w:val="FontStyle52"/>
          <w:rFonts w:ascii="Arial" w:hAnsi="Arial" w:cs="Arial"/>
          <w:sz w:val="24"/>
          <w:szCs w:val="24"/>
        </w:rPr>
        <w:t>złożył wniosek o odszkodowanie za</w:t>
      </w:r>
      <w:r w:rsidRPr="00C14C6F">
        <w:rPr>
          <w:rStyle w:val="FontStyle52"/>
          <w:rFonts w:ascii="Arial" w:hAnsi="Arial" w:cs="Arial"/>
          <w:sz w:val="24"/>
          <w:szCs w:val="24"/>
        </w:rPr>
        <w:br/>
        <w:t>nieruchomość położoną w Warszawie przy ul. Moczydło 21, jednakże nie został on</w:t>
      </w:r>
      <w:r w:rsidR="00402948">
        <w:rPr>
          <w:rStyle w:val="FontStyle52"/>
          <w:rFonts w:ascii="Arial" w:hAnsi="Arial" w:cs="Arial"/>
          <w:sz w:val="24"/>
          <w:szCs w:val="24"/>
        </w:rPr>
        <w:t xml:space="preserve"> </w:t>
      </w:r>
      <w:r w:rsidRPr="00C14C6F">
        <w:rPr>
          <w:rStyle w:val="FontStyle52"/>
          <w:rFonts w:ascii="Arial" w:hAnsi="Arial" w:cs="Arial"/>
          <w:sz w:val="24"/>
          <w:szCs w:val="24"/>
        </w:rPr>
        <w:t>rozpoznany (kserokopia wniosku w aktach miejskich).</w:t>
      </w:r>
    </w:p>
    <w:p w14:paraId="6756853B" w14:textId="77777777" w:rsidR="00402948" w:rsidRPr="00C14C6F" w:rsidRDefault="00402948" w:rsidP="00402948">
      <w:pPr>
        <w:pStyle w:val="Style20"/>
        <w:widowControl/>
        <w:tabs>
          <w:tab w:val="left" w:pos="485"/>
          <w:tab w:val="left" w:pos="2371"/>
        </w:tabs>
        <w:spacing w:before="413"/>
        <w:ind w:firstLine="0"/>
        <w:jc w:val="both"/>
        <w:rPr>
          <w:rStyle w:val="FontStyle52"/>
          <w:rFonts w:ascii="Arial" w:hAnsi="Arial" w:cs="Arial"/>
          <w:sz w:val="24"/>
          <w:szCs w:val="24"/>
        </w:rPr>
      </w:pPr>
    </w:p>
    <w:p w14:paraId="7D420471" w14:textId="77777777" w:rsidR="00221BB6" w:rsidRPr="00402948" w:rsidRDefault="00221BB6" w:rsidP="00402948">
      <w:pPr>
        <w:pStyle w:val="Style20"/>
        <w:widowControl/>
        <w:numPr>
          <w:ilvl w:val="0"/>
          <w:numId w:val="21"/>
        </w:numPr>
        <w:tabs>
          <w:tab w:val="left" w:pos="485"/>
        </w:tabs>
        <w:ind w:firstLine="0"/>
        <w:jc w:val="both"/>
        <w:rPr>
          <w:rStyle w:val="FontStyle52"/>
          <w:rFonts w:ascii="Arial" w:hAnsi="Arial" w:cs="Arial"/>
          <w:sz w:val="24"/>
          <w:szCs w:val="24"/>
        </w:rPr>
      </w:pPr>
      <w:r w:rsidRPr="00C14C6F">
        <w:rPr>
          <w:rStyle w:val="FontStyle52"/>
          <w:rFonts w:ascii="Arial" w:hAnsi="Arial" w:cs="Arial"/>
          <w:sz w:val="24"/>
          <w:szCs w:val="24"/>
        </w:rPr>
        <w:lastRenderedPageBreak/>
        <w:t>Kolejny  wniosek  o  przyznanie odszkodowania  za  nieruchomość  złożył dnia</w:t>
      </w:r>
      <w:r w:rsidR="00402948">
        <w:rPr>
          <w:rStyle w:val="FontStyle52"/>
          <w:rFonts w:ascii="Arial" w:hAnsi="Arial" w:cs="Arial"/>
          <w:sz w:val="24"/>
          <w:szCs w:val="24"/>
        </w:rPr>
        <w:t xml:space="preserve"> </w:t>
      </w:r>
      <w:r w:rsidRPr="00402948">
        <w:rPr>
          <w:rStyle w:val="FontStyle52"/>
          <w:rFonts w:ascii="Arial" w:hAnsi="Arial" w:cs="Arial"/>
          <w:sz w:val="24"/>
          <w:szCs w:val="24"/>
        </w:rPr>
        <w:t xml:space="preserve">2010 </w:t>
      </w:r>
      <w:r w:rsidRPr="00402948">
        <w:rPr>
          <w:rStyle w:val="FontStyle55"/>
          <w:rFonts w:ascii="Arial" w:hAnsi="Arial" w:cs="Arial"/>
          <w:sz w:val="24"/>
          <w:szCs w:val="24"/>
        </w:rPr>
        <w:t xml:space="preserve">r. </w:t>
      </w:r>
      <w:r w:rsidRPr="00402948">
        <w:rPr>
          <w:rStyle w:val="FontStyle52"/>
          <w:rFonts w:ascii="Arial" w:hAnsi="Arial" w:cs="Arial"/>
          <w:sz w:val="24"/>
          <w:szCs w:val="24"/>
        </w:rPr>
        <w:t>M.     K</w:t>
      </w:r>
      <w:r w:rsidR="00402948">
        <w:rPr>
          <w:rStyle w:val="FontStyle52"/>
          <w:rFonts w:ascii="Arial" w:hAnsi="Arial" w:cs="Arial"/>
          <w:sz w:val="24"/>
          <w:szCs w:val="24"/>
        </w:rPr>
        <w:t>.</w:t>
      </w:r>
      <w:r w:rsidRPr="00402948">
        <w:rPr>
          <w:rStyle w:val="FontStyle52"/>
          <w:rFonts w:ascii="Arial" w:hAnsi="Arial" w:cs="Arial"/>
          <w:sz w:val="24"/>
          <w:szCs w:val="24"/>
        </w:rPr>
        <w:t xml:space="preserve">        jako pełnomocnik części następców prawnych</w:t>
      </w:r>
      <w:r w:rsidRPr="00402948">
        <w:rPr>
          <w:rStyle w:val="FontStyle52"/>
          <w:rFonts w:ascii="Arial" w:hAnsi="Arial" w:cs="Arial"/>
          <w:sz w:val="24"/>
          <w:szCs w:val="24"/>
        </w:rPr>
        <w:br/>
      </w:r>
      <w:r w:rsidRPr="00402948">
        <w:rPr>
          <w:rStyle w:val="FontStyle52"/>
          <w:rFonts w:ascii="Arial" w:hAnsi="Arial" w:cs="Arial"/>
          <w:spacing w:val="430"/>
          <w:sz w:val="24"/>
          <w:szCs w:val="24"/>
        </w:rPr>
        <w:t>AB</w:t>
      </w:r>
      <w:r w:rsidRPr="00402948">
        <w:rPr>
          <w:rStyle w:val="FontStyle52"/>
          <w:rFonts w:ascii="Arial" w:hAnsi="Arial" w:cs="Arial"/>
          <w:sz w:val="24"/>
          <w:szCs w:val="24"/>
        </w:rPr>
        <w:tab/>
        <w:t>P</w:t>
      </w:r>
      <w:r w:rsidRPr="00402948">
        <w:rPr>
          <w:rStyle w:val="FontStyle52"/>
          <w:rFonts w:ascii="Arial" w:hAnsi="Arial" w:cs="Arial"/>
          <w:sz w:val="24"/>
          <w:szCs w:val="24"/>
        </w:rPr>
        <w:tab/>
      </w:r>
      <w:r w:rsidR="00402948">
        <w:rPr>
          <w:rStyle w:val="FontStyle52"/>
          <w:rFonts w:ascii="Arial" w:hAnsi="Arial" w:cs="Arial"/>
          <w:sz w:val="24"/>
          <w:szCs w:val="24"/>
        </w:rPr>
        <w:t xml:space="preserve">i   </w:t>
      </w:r>
      <w:r w:rsidRPr="00402948">
        <w:rPr>
          <w:rStyle w:val="FontStyle52"/>
          <w:rFonts w:ascii="Arial" w:hAnsi="Arial" w:cs="Arial"/>
          <w:sz w:val="24"/>
          <w:szCs w:val="24"/>
        </w:rPr>
        <w:t>J</w:t>
      </w:r>
      <w:r w:rsidR="00402948">
        <w:rPr>
          <w:rStyle w:val="FontStyle52"/>
          <w:rFonts w:ascii="Arial" w:hAnsi="Arial" w:cs="Arial"/>
          <w:sz w:val="24"/>
          <w:szCs w:val="24"/>
        </w:rPr>
        <w:t>.</w:t>
      </w:r>
      <w:r w:rsidRPr="00402948">
        <w:rPr>
          <w:rStyle w:val="FontStyle52"/>
          <w:rFonts w:ascii="Arial" w:hAnsi="Arial" w:cs="Arial"/>
          <w:sz w:val="24"/>
          <w:szCs w:val="24"/>
        </w:rPr>
        <w:t xml:space="preserve">    H</w:t>
      </w:r>
      <w:r w:rsidR="00402948">
        <w:rPr>
          <w:rStyle w:val="FontStyle52"/>
          <w:rFonts w:ascii="Arial" w:hAnsi="Arial" w:cs="Arial"/>
          <w:sz w:val="24"/>
          <w:szCs w:val="24"/>
        </w:rPr>
        <w:t xml:space="preserve">. </w:t>
      </w:r>
      <w:r w:rsidRPr="00402948">
        <w:rPr>
          <w:rStyle w:val="FontStyle52"/>
          <w:rFonts w:ascii="Arial" w:hAnsi="Arial" w:cs="Arial"/>
          <w:sz w:val="24"/>
          <w:szCs w:val="24"/>
        </w:rPr>
        <w:t xml:space="preserve">     P</w:t>
      </w:r>
      <w:r w:rsidR="00402948">
        <w:rPr>
          <w:rStyle w:val="FontStyle52"/>
          <w:rFonts w:ascii="Arial" w:hAnsi="Arial" w:cs="Arial"/>
          <w:sz w:val="24"/>
          <w:szCs w:val="24"/>
        </w:rPr>
        <w:t xml:space="preserve">.  </w:t>
      </w:r>
      <w:r w:rsidRPr="00402948">
        <w:rPr>
          <w:rStyle w:val="FontStyle52"/>
          <w:rFonts w:ascii="Arial" w:hAnsi="Arial" w:cs="Arial"/>
          <w:sz w:val="24"/>
          <w:szCs w:val="24"/>
        </w:rPr>
        <w:t xml:space="preserve"> (zaznaczył, że reprezentacja nie</w:t>
      </w:r>
      <w:r w:rsidR="00402948">
        <w:rPr>
          <w:rStyle w:val="FontStyle52"/>
          <w:rFonts w:ascii="Arial" w:hAnsi="Arial" w:cs="Arial"/>
          <w:sz w:val="24"/>
          <w:szCs w:val="24"/>
        </w:rPr>
        <w:t xml:space="preserve"> </w:t>
      </w:r>
      <w:r w:rsidRPr="00402948">
        <w:rPr>
          <w:rStyle w:val="FontStyle52"/>
          <w:rFonts w:ascii="Arial" w:hAnsi="Arial" w:cs="Arial"/>
          <w:sz w:val="24"/>
          <w:szCs w:val="24"/>
        </w:rPr>
        <w:t>dotyczy spadkobierców J</w:t>
      </w:r>
      <w:r w:rsidR="00402948">
        <w:rPr>
          <w:rStyle w:val="FontStyle52"/>
          <w:rFonts w:ascii="Arial" w:hAnsi="Arial" w:cs="Arial"/>
          <w:sz w:val="24"/>
          <w:szCs w:val="24"/>
        </w:rPr>
        <w:t>.</w:t>
      </w:r>
      <w:r w:rsidRPr="00402948">
        <w:rPr>
          <w:rStyle w:val="FontStyle52"/>
          <w:rFonts w:ascii="Arial" w:hAnsi="Arial" w:cs="Arial"/>
          <w:sz w:val="24"/>
          <w:szCs w:val="24"/>
        </w:rPr>
        <w:t xml:space="preserve">   B</w:t>
      </w:r>
      <w:r w:rsidR="00402948">
        <w:rPr>
          <w:rStyle w:val="FontStyle52"/>
          <w:rFonts w:ascii="Arial" w:hAnsi="Arial" w:cs="Arial"/>
          <w:sz w:val="24"/>
          <w:szCs w:val="24"/>
        </w:rPr>
        <w:t>.</w:t>
      </w:r>
      <w:r w:rsidRPr="00402948">
        <w:rPr>
          <w:rStyle w:val="FontStyle52"/>
          <w:rFonts w:ascii="Arial" w:hAnsi="Arial" w:cs="Arial"/>
          <w:sz w:val="24"/>
          <w:szCs w:val="24"/>
        </w:rPr>
        <w:t xml:space="preserve">     P</w:t>
      </w:r>
      <w:r w:rsidR="00402948">
        <w:rPr>
          <w:rStyle w:val="FontStyle52"/>
          <w:rFonts w:ascii="Arial" w:hAnsi="Arial" w:cs="Arial"/>
          <w:sz w:val="24"/>
          <w:szCs w:val="24"/>
        </w:rPr>
        <w:t>.</w:t>
      </w:r>
      <w:r w:rsidRPr="00402948">
        <w:rPr>
          <w:rStyle w:val="FontStyle52"/>
          <w:rFonts w:ascii="Arial" w:hAnsi="Arial" w:cs="Arial"/>
          <w:sz w:val="24"/>
          <w:szCs w:val="24"/>
        </w:rPr>
        <w:tab/>
        <w:t>- N</w:t>
      </w:r>
      <w:r w:rsidR="00402948">
        <w:rPr>
          <w:rStyle w:val="FontStyle52"/>
          <w:rFonts w:ascii="Arial" w:hAnsi="Arial" w:cs="Arial"/>
          <w:sz w:val="24"/>
          <w:szCs w:val="24"/>
        </w:rPr>
        <w:t>.</w:t>
      </w:r>
    </w:p>
    <w:p w14:paraId="68B16559" w14:textId="77777777" w:rsidR="00221BB6" w:rsidRDefault="00221BB6" w:rsidP="00402948">
      <w:pPr>
        <w:pStyle w:val="Style1"/>
        <w:widowControl/>
        <w:spacing w:line="413" w:lineRule="exact"/>
        <w:rPr>
          <w:rStyle w:val="FontStyle52"/>
          <w:rFonts w:ascii="Arial" w:hAnsi="Arial" w:cs="Arial"/>
          <w:sz w:val="24"/>
          <w:szCs w:val="24"/>
        </w:rPr>
      </w:pPr>
      <w:r w:rsidRPr="00C14C6F">
        <w:rPr>
          <w:rStyle w:val="FontStyle52"/>
          <w:rFonts w:ascii="Arial" w:hAnsi="Arial" w:cs="Arial"/>
          <w:sz w:val="24"/>
          <w:szCs w:val="24"/>
        </w:rPr>
        <w:t>Z informacji przedstawionej przez pełnomocnika wynika, że nie został złożony wniosek w trybie art. 7 ust. 1 dekretu.</w:t>
      </w:r>
    </w:p>
    <w:p w14:paraId="788A02BC" w14:textId="77777777" w:rsidR="00402948" w:rsidRDefault="00402948" w:rsidP="00402948">
      <w:pPr>
        <w:pStyle w:val="Style1"/>
        <w:widowControl/>
        <w:spacing w:line="413" w:lineRule="exact"/>
        <w:rPr>
          <w:rStyle w:val="FontStyle52"/>
          <w:rFonts w:ascii="Arial" w:hAnsi="Arial" w:cs="Arial"/>
          <w:sz w:val="24"/>
          <w:szCs w:val="24"/>
        </w:rPr>
      </w:pPr>
    </w:p>
    <w:p w14:paraId="6197ECB7" w14:textId="77777777" w:rsidR="00402948" w:rsidRPr="00C14C6F" w:rsidRDefault="00402948" w:rsidP="00402948">
      <w:pPr>
        <w:pStyle w:val="Style1"/>
        <w:widowControl/>
        <w:spacing w:line="413" w:lineRule="exact"/>
        <w:rPr>
          <w:rStyle w:val="FontStyle52"/>
          <w:rFonts w:ascii="Arial" w:hAnsi="Arial" w:cs="Arial"/>
          <w:sz w:val="24"/>
          <w:szCs w:val="24"/>
        </w:rPr>
      </w:pPr>
    </w:p>
    <w:p w14:paraId="1C612397" w14:textId="77777777" w:rsidR="00221BB6" w:rsidRPr="00402948" w:rsidRDefault="00221BB6" w:rsidP="00402948">
      <w:pPr>
        <w:pStyle w:val="Style20"/>
        <w:widowControl/>
        <w:numPr>
          <w:ilvl w:val="0"/>
          <w:numId w:val="22"/>
        </w:numPr>
        <w:tabs>
          <w:tab w:val="left" w:pos="485"/>
          <w:tab w:val="left" w:pos="3125"/>
          <w:tab w:val="left" w:pos="4378"/>
        </w:tabs>
        <w:ind w:left="485" w:right="19" w:hanging="485"/>
        <w:jc w:val="both"/>
        <w:rPr>
          <w:rStyle w:val="FontStyle52"/>
          <w:rFonts w:ascii="Arial" w:hAnsi="Arial" w:cs="Arial"/>
          <w:sz w:val="24"/>
          <w:szCs w:val="24"/>
        </w:rPr>
      </w:pPr>
      <w:r w:rsidRPr="00C14C6F">
        <w:rPr>
          <w:rStyle w:val="FontStyle52"/>
          <w:rFonts w:ascii="Arial" w:hAnsi="Arial" w:cs="Arial"/>
          <w:sz w:val="24"/>
          <w:szCs w:val="24"/>
        </w:rPr>
        <w:t>Wnioskiem z dnia</w:t>
      </w:r>
      <w:r w:rsidRPr="00C14C6F">
        <w:rPr>
          <w:rStyle w:val="FontStyle52"/>
          <w:rFonts w:ascii="Arial" w:hAnsi="Arial" w:cs="Arial"/>
          <w:sz w:val="24"/>
          <w:szCs w:val="24"/>
        </w:rPr>
        <w:tab/>
        <w:t>2014 r. następcy prawni byłych właścicieli reprezentowani</w:t>
      </w:r>
      <w:r w:rsidR="00402948">
        <w:rPr>
          <w:rStyle w:val="FontStyle52"/>
          <w:rFonts w:ascii="Arial" w:hAnsi="Arial" w:cs="Arial"/>
          <w:sz w:val="24"/>
          <w:szCs w:val="24"/>
        </w:rPr>
        <w:t xml:space="preserve">  </w:t>
      </w:r>
      <w:r w:rsidRPr="00C14C6F">
        <w:rPr>
          <w:rStyle w:val="FontStyle52"/>
          <w:rFonts w:ascii="Arial" w:hAnsi="Arial" w:cs="Arial"/>
          <w:sz w:val="24"/>
          <w:szCs w:val="24"/>
        </w:rPr>
        <w:t>przez prof. dr hab. M</w:t>
      </w:r>
      <w:r w:rsidR="00402948">
        <w:rPr>
          <w:rStyle w:val="FontStyle52"/>
          <w:rFonts w:ascii="Arial" w:hAnsi="Arial" w:cs="Arial"/>
          <w:sz w:val="24"/>
          <w:szCs w:val="24"/>
        </w:rPr>
        <w:t>.</w:t>
      </w:r>
      <w:r w:rsidRPr="00C14C6F">
        <w:rPr>
          <w:rStyle w:val="FontStyle52"/>
          <w:rFonts w:ascii="Arial" w:hAnsi="Arial" w:cs="Arial"/>
          <w:sz w:val="24"/>
          <w:szCs w:val="24"/>
        </w:rPr>
        <w:t xml:space="preserve">        K</w:t>
      </w:r>
      <w:r w:rsidR="00402948">
        <w:rPr>
          <w:rStyle w:val="FontStyle52"/>
          <w:rFonts w:ascii="Arial" w:hAnsi="Arial" w:cs="Arial"/>
          <w:sz w:val="24"/>
          <w:szCs w:val="24"/>
        </w:rPr>
        <w:t>.</w:t>
      </w:r>
      <w:r w:rsidRPr="00C14C6F">
        <w:rPr>
          <w:rStyle w:val="FontStyle52"/>
          <w:rFonts w:ascii="Arial" w:hAnsi="Arial" w:cs="Arial"/>
          <w:sz w:val="24"/>
          <w:szCs w:val="24"/>
        </w:rPr>
        <w:tab/>
      </w:r>
      <w:r w:rsidR="00402948">
        <w:rPr>
          <w:rStyle w:val="FontStyle52"/>
          <w:rFonts w:ascii="Arial" w:hAnsi="Arial" w:cs="Arial"/>
          <w:sz w:val="24"/>
          <w:szCs w:val="24"/>
        </w:rPr>
        <w:t xml:space="preserve">   </w:t>
      </w:r>
      <w:r w:rsidRPr="00C14C6F">
        <w:rPr>
          <w:rStyle w:val="FontStyle52"/>
          <w:rFonts w:ascii="Arial" w:hAnsi="Arial" w:cs="Arial"/>
          <w:sz w:val="24"/>
          <w:szCs w:val="24"/>
        </w:rPr>
        <w:t>mając na uwadze trudną sytuację finansową</w:t>
      </w:r>
      <w:r w:rsidR="00402948">
        <w:rPr>
          <w:rStyle w:val="FontStyle52"/>
          <w:rFonts w:ascii="Arial" w:hAnsi="Arial" w:cs="Arial"/>
          <w:sz w:val="24"/>
          <w:szCs w:val="24"/>
        </w:rPr>
        <w:t xml:space="preserve"> </w:t>
      </w:r>
      <w:r w:rsidRPr="00402948">
        <w:rPr>
          <w:rStyle w:val="FontStyle52"/>
          <w:rFonts w:ascii="Arial" w:hAnsi="Arial" w:cs="Arial"/>
          <w:sz w:val="24"/>
          <w:szCs w:val="24"/>
        </w:rPr>
        <w:t>Miasta Stołecznego Warszawy wystąpili o wypłacenie odszkodowania za część</w:t>
      </w:r>
      <w:r w:rsidR="00402948">
        <w:rPr>
          <w:rStyle w:val="FontStyle52"/>
          <w:rFonts w:ascii="Arial" w:hAnsi="Arial" w:cs="Arial"/>
          <w:sz w:val="24"/>
          <w:szCs w:val="24"/>
        </w:rPr>
        <w:t xml:space="preserve">   </w:t>
      </w:r>
      <w:r w:rsidRPr="00402948">
        <w:rPr>
          <w:rStyle w:val="FontStyle52"/>
          <w:rFonts w:ascii="Arial" w:hAnsi="Arial" w:cs="Arial"/>
          <w:sz w:val="24"/>
          <w:szCs w:val="24"/>
        </w:rPr>
        <w:t>nieruchomości przy ul. Moczydło 21, oznaczonej nr hip.</w:t>
      </w:r>
      <w:r w:rsidRPr="00402948">
        <w:rPr>
          <w:rStyle w:val="FontStyle52"/>
          <w:rFonts w:ascii="Arial" w:hAnsi="Arial" w:cs="Arial"/>
          <w:sz w:val="24"/>
          <w:szCs w:val="24"/>
        </w:rPr>
        <w:tab/>
        <w:t>- tj. 25 %,</w:t>
      </w:r>
      <w:r w:rsidR="00402948">
        <w:rPr>
          <w:rStyle w:val="FontStyle52"/>
          <w:rFonts w:ascii="Arial" w:hAnsi="Arial" w:cs="Arial"/>
          <w:sz w:val="24"/>
          <w:szCs w:val="24"/>
        </w:rPr>
        <w:t xml:space="preserve">  </w:t>
      </w:r>
      <w:r w:rsidRPr="00402948">
        <w:rPr>
          <w:rStyle w:val="FontStyle52"/>
          <w:rFonts w:ascii="Arial" w:hAnsi="Arial" w:cs="Arial"/>
          <w:sz w:val="24"/>
          <w:szCs w:val="24"/>
        </w:rPr>
        <w:t>z pozostawieniem reszty do rozpoznania w kolejnych etapach.</w:t>
      </w:r>
    </w:p>
    <w:p w14:paraId="559F1C0A" w14:textId="77777777" w:rsidR="00221BB6" w:rsidRPr="00C14C6F" w:rsidRDefault="00221BB6">
      <w:pPr>
        <w:pStyle w:val="Style3"/>
        <w:widowControl/>
        <w:spacing w:line="240" w:lineRule="exact"/>
        <w:jc w:val="left"/>
        <w:rPr>
          <w:rFonts w:ascii="Arial" w:hAnsi="Arial" w:cs="Arial"/>
        </w:rPr>
      </w:pPr>
    </w:p>
    <w:p w14:paraId="540390B6" w14:textId="77777777" w:rsidR="00221BB6" w:rsidRPr="00C14C6F" w:rsidRDefault="00221BB6">
      <w:pPr>
        <w:pStyle w:val="Style3"/>
        <w:widowControl/>
        <w:spacing w:line="240" w:lineRule="exact"/>
        <w:jc w:val="left"/>
        <w:rPr>
          <w:rFonts w:ascii="Arial" w:hAnsi="Arial" w:cs="Arial"/>
        </w:rPr>
      </w:pPr>
    </w:p>
    <w:p w14:paraId="27D3713B" w14:textId="77777777" w:rsidR="00221BB6" w:rsidRPr="00402948" w:rsidRDefault="00221BB6" w:rsidP="00402948">
      <w:pPr>
        <w:pStyle w:val="Style3"/>
        <w:widowControl/>
        <w:spacing w:before="24" w:line="360" w:lineRule="auto"/>
        <w:jc w:val="left"/>
        <w:rPr>
          <w:rStyle w:val="FontStyle51"/>
          <w:rFonts w:ascii="Arial" w:hAnsi="Arial" w:cs="Arial"/>
          <w:b w:val="0"/>
          <w:bCs w:val="0"/>
          <w:sz w:val="24"/>
          <w:szCs w:val="24"/>
        </w:rPr>
      </w:pPr>
      <w:r w:rsidRPr="00C14C6F">
        <w:rPr>
          <w:rStyle w:val="FontStyle51"/>
          <w:rFonts w:ascii="Arial" w:hAnsi="Arial" w:cs="Arial"/>
          <w:sz w:val="24"/>
          <w:szCs w:val="24"/>
        </w:rPr>
        <w:t xml:space="preserve">5.   </w:t>
      </w:r>
      <w:r w:rsidRPr="00402948">
        <w:rPr>
          <w:rStyle w:val="FontStyle51"/>
          <w:rFonts w:ascii="Arial" w:hAnsi="Arial" w:cs="Arial"/>
          <w:b w:val="0"/>
          <w:bCs w:val="0"/>
          <w:sz w:val="24"/>
          <w:szCs w:val="24"/>
        </w:rPr>
        <w:t xml:space="preserve">Decyzja odszkodowawcza Prezydenta m.st. Warszawy z dnia     </w:t>
      </w:r>
      <w:r w:rsidR="00402948" w:rsidRPr="00402948">
        <w:rPr>
          <w:rStyle w:val="FontStyle51"/>
          <w:rFonts w:ascii="Arial" w:hAnsi="Arial" w:cs="Arial"/>
          <w:b w:val="0"/>
          <w:bCs w:val="0"/>
          <w:sz w:val="24"/>
          <w:szCs w:val="24"/>
        </w:rPr>
        <w:t>k</w:t>
      </w:r>
      <w:r w:rsidRPr="00402948">
        <w:rPr>
          <w:rStyle w:val="FontStyle51"/>
          <w:rFonts w:ascii="Arial" w:hAnsi="Arial" w:cs="Arial"/>
          <w:b w:val="0"/>
          <w:bCs w:val="0"/>
          <w:sz w:val="24"/>
          <w:szCs w:val="24"/>
        </w:rPr>
        <w:t>wietnia 2014 r.</w:t>
      </w:r>
      <w:r w:rsidR="00402948" w:rsidRPr="00402948">
        <w:rPr>
          <w:rStyle w:val="FontStyle51"/>
          <w:rFonts w:ascii="Arial" w:hAnsi="Arial" w:cs="Arial"/>
          <w:b w:val="0"/>
          <w:bCs w:val="0"/>
          <w:sz w:val="24"/>
          <w:szCs w:val="24"/>
        </w:rPr>
        <w:t xml:space="preserve">   </w:t>
      </w:r>
      <w:r w:rsidRPr="00402948">
        <w:rPr>
          <w:rStyle w:val="FontStyle51"/>
          <w:rFonts w:ascii="Arial" w:hAnsi="Arial" w:cs="Arial"/>
          <w:b w:val="0"/>
          <w:bCs w:val="0"/>
          <w:sz w:val="24"/>
          <w:szCs w:val="24"/>
        </w:rPr>
        <w:t>nr</w:t>
      </w:r>
    </w:p>
    <w:p w14:paraId="75ABB979" w14:textId="77777777" w:rsidR="00221BB6" w:rsidRPr="00C14C6F" w:rsidRDefault="00221BB6">
      <w:pPr>
        <w:pStyle w:val="Style5"/>
        <w:widowControl/>
        <w:spacing w:line="240" w:lineRule="exact"/>
        <w:ind w:right="5"/>
        <w:jc w:val="both"/>
        <w:rPr>
          <w:rFonts w:ascii="Arial" w:hAnsi="Arial" w:cs="Arial"/>
        </w:rPr>
      </w:pPr>
    </w:p>
    <w:p w14:paraId="57F75D61" w14:textId="77777777" w:rsidR="00221BB6" w:rsidRPr="00C14C6F" w:rsidRDefault="00221BB6">
      <w:pPr>
        <w:pStyle w:val="Style5"/>
        <w:widowControl/>
        <w:tabs>
          <w:tab w:val="left" w:pos="5664"/>
        </w:tabs>
        <w:spacing w:before="206" w:line="413" w:lineRule="exact"/>
        <w:ind w:right="5"/>
        <w:jc w:val="both"/>
        <w:rPr>
          <w:rStyle w:val="FontStyle52"/>
          <w:rFonts w:ascii="Arial" w:hAnsi="Arial" w:cs="Arial"/>
          <w:sz w:val="24"/>
          <w:szCs w:val="24"/>
        </w:rPr>
      </w:pPr>
      <w:r w:rsidRPr="00C14C6F">
        <w:rPr>
          <w:rStyle w:val="FontStyle51"/>
          <w:rFonts w:ascii="Arial" w:hAnsi="Arial" w:cs="Arial"/>
          <w:sz w:val="24"/>
          <w:szCs w:val="24"/>
        </w:rPr>
        <w:t xml:space="preserve">5.1. </w:t>
      </w:r>
      <w:r w:rsidRPr="00C14C6F">
        <w:rPr>
          <w:rStyle w:val="FontStyle52"/>
          <w:rFonts w:ascii="Arial" w:hAnsi="Arial" w:cs="Arial"/>
          <w:sz w:val="24"/>
          <w:szCs w:val="24"/>
        </w:rPr>
        <w:t>Decyzją z dnia    kwietnia 2014 r. nr</w:t>
      </w:r>
      <w:r w:rsidR="00402948">
        <w:rPr>
          <w:rStyle w:val="FontStyle52"/>
          <w:rFonts w:ascii="Arial" w:hAnsi="Arial" w:cs="Arial"/>
          <w:sz w:val="24"/>
          <w:szCs w:val="24"/>
        </w:rPr>
        <w:t xml:space="preserve">    </w:t>
      </w:r>
      <w:r w:rsidRPr="00C14C6F">
        <w:rPr>
          <w:rStyle w:val="FontStyle52"/>
          <w:rFonts w:ascii="Arial" w:hAnsi="Arial" w:cs="Arial"/>
          <w:sz w:val="24"/>
          <w:szCs w:val="24"/>
        </w:rPr>
        <w:t xml:space="preserve"> Prezydent m.st. Warszawy, po</w:t>
      </w:r>
    </w:p>
    <w:p w14:paraId="47C626FB" w14:textId="77777777" w:rsidR="00221BB6" w:rsidRPr="00C14C6F" w:rsidRDefault="00221BB6">
      <w:pPr>
        <w:pStyle w:val="Style1"/>
        <w:widowControl/>
        <w:tabs>
          <w:tab w:val="left" w:pos="4166"/>
        </w:tabs>
        <w:spacing w:line="413" w:lineRule="exact"/>
        <w:ind w:left="480"/>
        <w:rPr>
          <w:rStyle w:val="FontStyle52"/>
          <w:rFonts w:ascii="Arial" w:hAnsi="Arial" w:cs="Arial"/>
          <w:sz w:val="24"/>
          <w:szCs w:val="24"/>
        </w:rPr>
      </w:pPr>
      <w:r w:rsidRPr="00C14C6F">
        <w:rPr>
          <w:rStyle w:val="FontStyle52"/>
          <w:rFonts w:ascii="Arial" w:hAnsi="Arial" w:cs="Arial"/>
          <w:sz w:val="24"/>
          <w:szCs w:val="24"/>
        </w:rPr>
        <w:t xml:space="preserve">rozpatrzeniu wniosku z dnia </w:t>
      </w:r>
      <w:r w:rsidR="00402948">
        <w:rPr>
          <w:rStyle w:val="FontStyle52"/>
          <w:rFonts w:ascii="Arial" w:hAnsi="Arial" w:cs="Arial"/>
          <w:sz w:val="24"/>
          <w:szCs w:val="24"/>
        </w:rPr>
        <w:t xml:space="preserve"> </w:t>
      </w:r>
      <w:r w:rsidRPr="00C14C6F">
        <w:rPr>
          <w:rStyle w:val="FontStyle52"/>
          <w:rFonts w:ascii="Arial" w:hAnsi="Arial" w:cs="Arial"/>
          <w:sz w:val="24"/>
          <w:szCs w:val="24"/>
        </w:rPr>
        <w:t>lutego 2001 r. w sprawie odszkodowania za nieruchomość</w:t>
      </w:r>
      <w:r w:rsidR="00402948">
        <w:rPr>
          <w:rStyle w:val="FontStyle52"/>
          <w:rFonts w:ascii="Arial" w:hAnsi="Arial" w:cs="Arial"/>
          <w:sz w:val="24"/>
          <w:szCs w:val="24"/>
        </w:rPr>
        <w:t xml:space="preserve">  </w:t>
      </w:r>
      <w:r w:rsidRPr="00C14C6F">
        <w:rPr>
          <w:rStyle w:val="FontStyle52"/>
          <w:rFonts w:ascii="Arial" w:hAnsi="Arial" w:cs="Arial"/>
          <w:sz w:val="24"/>
          <w:szCs w:val="24"/>
        </w:rPr>
        <w:t>położoną przy ul. Moczydło 21, o pow. 15 298 nr pochodzącą z nieruchomośc</w:t>
      </w:r>
      <w:r w:rsidR="00402948">
        <w:rPr>
          <w:rStyle w:val="FontStyle52"/>
          <w:rFonts w:ascii="Arial" w:hAnsi="Arial" w:cs="Arial"/>
          <w:sz w:val="24"/>
          <w:szCs w:val="24"/>
        </w:rPr>
        <w:t xml:space="preserve">i   </w:t>
      </w:r>
      <w:r w:rsidRPr="00C14C6F">
        <w:rPr>
          <w:rStyle w:val="FontStyle52"/>
          <w:rFonts w:ascii="Arial" w:hAnsi="Arial" w:cs="Arial"/>
          <w:sz w:val="24"/>
          <w:szCs w:val="24"/>
        </w:rPr>
        <w:t>hipotecznej nr       rej. hip.</w:t>
      </w:r>
      <w:r w:rsidRPr="00C14C6F">
        <w:rPr>
          <w:rStyle w:val="FontStyle52"/>
          <w:rFonts w:ascii="Arial" w:hAnsi="Arial" w:cs="Arial"/>
          <w:sz w:val="24"/>
          <w:szCs w:val="24"/>
        </w:rPr>
        <w:tab/>
        <w:t>, orzekł następująco:</w:t>
      </w:r>
    </w:p>
    <w:p w14:paraId="17D255BC" w14:textId="77777777" w:rsidR="00221BB6" w:rsidRPr="00C14C6F" w:rsidRDefault="00221BB6" w:rsidP="007C5F50">
      <w:pPr>
        <w:pStyle w:val="Style6"/>
        <w:widowControl/>
        <w:numPr>
          <w:ilvl w:val="0"/>
          <w:numId w:val="23"/>
        </w:numPr>
        <w:tabs>
          <w:tab w:val="left" w:pos="758"/>
          <w:tab w:val="left" w:pos="6370"/>
          <w:tab w:val="left" w:pos="7642"/>
        </w:tabs>
        <w:spacing w:line="413" w:lineRule="exact"/>
        <w:ind w:left="490"/>
        <w:rPr>
          <w:rStyle w:val="FontStyle51"/>
          <w:rFonts w:ascii="Arial" w:hAnsi="Arial" w:cs="Arial"/>
          <w:sz w:val="24"/>
          <w:szCs w:val="24"/>
        </w:rPr>
      </w:pPr>
      <w:r w:rsidRPr="00C14C6F">
        <w:rPr>
          <w:rStyle w:val="FontStyle51"/>
          <w:rFonts w:ascii="Arial" w:hAnsi="Arial" w:cs="Arial"/>
          <w:sz w:val="24"/>
          <w:szCs w:val="24"/>
        </w:rPr>
        <w:t xml:space="preserve">w punkcie 1. </w:t>
      </w:r>
      <w:r w:rsidRPr="00C14C6F">
        <w:rPr>
          <w:rStyle w:val="FontStyle52"/>
          <w:rFonts w:ascii="Arial" w:hAnsi="Arial" w:cs="Arial"/>
          <w:sz w:val="24"/>
          <w:szCs w:val="24"/>
        </w:rPr>
        <w:t>ustalił odszkodowanie za 25 % gruntu nieruchomości położonej</w:t>
      </w:r>
      <w:r w:rsidRPr="00C14C6F">
        <w:rPr>
          <w:rStyle w:val="FontStyle52"/>
          <w:rFonts w:ascii="Arial" w:hAnsi="Arial" w:cs="Arial"/>
          <w:sz w:val="24"/>
          <w:szCs w:val="24"/>
        </w:rPr>
        <w:br/>
        <w:t xml:space="preserve">w Warszawie przy ul. Moczydło 21 </w:t>
      </w:r>
      <w:proofErr w:type="spellStart"/>
      <w:r w:rsidRPr="00C14C6F">
        <w:rPr>
          <w:rStyle w:val="FontStyle52"/>
          <w:rFonts w:ascii="Arial" w:hAnsi="Arial" w:cs="Arial"/>
          <w:sz w:val="24"/>
          <w:szCs w:val="24"/>
        </w:rPr>
        <w:t>ozn</w:t>
      </w:r>
      <w:proofErr w:type="spellEnd"/>
      <w:r w:rsidRPr="00C14C6F">
        <w:rPr>
          <w:rStyle w:val="FontStyle52"/>
          <w:rFonts w:ascii="Arial" w:hAnsi="Arial" w:cs="Arial"/>
          <w:sz w:val="24"/>
          <w:szCs w:val="24"/>
        </w:rPr>
        <w:t>. hip. nr</w:t>
      </w:r>
      <w:r w:rsidRPr="00C14C6F">
        <w:rPr>
          <w:rStyle w:val="FontStyle52"/>
          <w:rFonts w:ascii="Arial" w:hAnsi="Arial" w:cs="Arial"/>
          <w:sz w:val="24"/>
          <w:szCs w:val="24"/>
        </w:rPr>
        <w:tab/>
        <w:t>o powierzchni 15 298 m</w:t>
      </w:r>
      <w:r w:rsidRPr="00C14C6F">
        <w:rPr>
          <w:rStyle w:val="FontStyle52"/>
          <w:rFonts w:ascii="Arial" w:hAnsi="Arial" w:cs="Arial"/>
          <w:sz w:val="24"/>
          <w:szCs w:val="24"/>
          <w:vertAlign w:val="superscript"/>
        </w:rPr>
        <w:t>2</w:t>
      </w:r>
      <w:r w:rsidRPr="00C14C6F">
        <w:rPr>
          <w:rStyle w:val="FontStyle52"/>
          <w:rFonts w:ascii="Arial" w:hAnsi="Arial" w:cs="Arial"/>
          <w:sz w:val="24"/>
          <w:szCs w:val="24"/>
          <w:vertAlign w:val="superscript"/>
        </w:rPr>
        <w:br/>
      </w:r>
      <w:r w:rsidRPr="00C14C6F">
        <w:rPr>
          <w:rStyle w:val="FontStyle52"/>
          <w:rFonts w:ascii="Arial" w:hAnsi="Arial" w:cs="Arial"/>
          <w:sz w:val="24"/>
          <w:szCs w:val="24"/>
        </w:rPr>
        <w:t>wchodzącego w skład części działek ewidencyjnych nr      , nr</w:t>
      </w:r>
      <w:r w:rsidRPr="00C14C6F">
        <w:rPr>
          <w:rStyle w:val="FontStyle52"/>
          <w:rFonts w:ascii="Arial" w:hAnsi="Arial" w:cs="Arial"/>
          <w:sz w:val="24"/>
          <w:szCs w:val="24"/>
        </w:rPr>
        <w:tab/>
        <w:t>z obrębu</w:t>
      </w:r>
    </w:p>
    <w:p w14:paraId="7B2FCC02" w14:textId="77777777" w:rsidR="00221BB6" w:rsidRPr="00C14C6F" w:rsidRDefault="00221BB6">
      <w:pPr>
        <w:pStyle w:val="Style2"/>
        <w:widowControl/>
        <w:ind w:left="490"/>
        <w:rPr>
          <w:rStyle w:val="FontStyle52"/>
          <w:rFonts w:ascii="Arial" w:hAnsi="Arial" w:cs="Arial"/>
          <w:sz w:val="24"/>
          <w:szCs w:val="24"/>
        </w:rPr>
      </w:pPr>
      <w:r w:rsidRPr="00C14C6F">
        <w:rPr>
          <w:rStyle w:val="FontStyle52"/>
          <w:rFonts w:ascii="Arial" w:hAnsi="Arial" w:cs="Arial"/>
          <w:sz w:val="24"/>
          <w:szCs w:val="24"/>
        </w:rPr>
        <w:t>stanowiącego własność m. st. Warszawy, objętego działaniem dekretu, w udziale wynoszącym 300000/360000 części w wysokości 1 819 791,67 zł;</w:t>
      </w:r>
    </w:p>
    <w:p w14:paraId="73B26A33" w14:textId="77777777" w:rsidR="00221BB6" w:rsidRPr="00C14C6F" w:rsidRDefault="00221BB6" w:rsidP="007C5F50">
      <w:pPr>
        <w:pStyle w:val="Style6"/>
        <w:widowControl/>
        <w:numPr>
          <w:ilvl w:val="0"/>
          <w:numId w:val="24"/>
        </w:numPr>
        <w:tabs>
          <w:tab w:val="left" w:pos="758"/>
        </w:tabs>
        <w:spacing w:line="413" w:lineRule="exact"/>
        <w:ind w:left="490"/>
        <w:jc w:val="left"/>
        <w:rPr>
          <w:rStyle w:val="FontStyle51"/>
          <w:rFonts w:ascii="Arial" w:hAnsi="Arial" w:cs="Arial"/>
          <w:sz w:val="24"/>
          <w:szCs w:val="24"/>
        </w:rPr>
      </w:pPr>
      <w:r w:rsidRPr="00C14C6F">
        <w:rPr>
          <w:rStyle w:val="FontStyle51"/>
          <w:rFonts w:ascii="Arial" w:hAnsi="Arial" w:cs="Arial"/>
          <w:sz w:val="24"/>
          <w:szCs w:val="24"/>
        </w:rPr>
        <w:t xml:space="preserve">w punkcie 2. </w:t>
      </w:r>
      <w:r w:rsidRPr="00C14C6F">
        <w:rPr>
          <w:rStyle w:val="FontStyle52"/>
          <w:rFonts w:ascii="Arial" w:hAnsi="Arial" w:cs="Arial"/>
          <w:sz w:val="24"/>
          <w:szCs w:val="24"/>
        </w:rPr>
        <w:t>przyznał powyższe odszkodowanie na rzecz:</w:t>
      </w:r>
    </w:p>
    <w:p w14:paraId="1EA121F0" w14:textId="77777777" w:rsidR="00221BB6" w:rsidRPr="00C14C6F" w:rsidRDefault="00221BB6">
      <w:pPr>
        <w:widowControl/>
        <w:rPr>
          <w:rFonts w:ascii="Arial" w:hAnsi="Arial" w:cs="Arial"/>
        </w:rPr>
      </w:pPr>
    </w:p>
    <w:p w14:paraId="269FADF6" w14:textId="77777777" w:rsidR="00221BB6" w:rsidRPr="00C14C6F" w:rsidRDefault="00221BB6" w:rsidP="007C5F50">
      <w:pPr>
        <w:pStyle w:val="Style6"/>
        <w:widowControl/>
        <w:numPr>
          <w:ilvl w:val="0"/>
          <w:numId w:val="25"/>
        </w:numPr>
        <w:tabs>
          <w:tab w:val="left" w:pos="672"/>
        </w:tabs>
        <w:spacing w:line="413" w:lineRule="exact"/>
        <w:ind w:left="509"/>
        <w:rPr>
          <w:rStyle w:val="FontStyle52"/>
          <w:rFonts w:ascii="Arial" w:hAnsi="Arial" w:cs="Arial"/>
          <w:spacing w:val="30"/>
          <w:sz w:val="24"/>
          <w:szCs w:val="24"/>
        </w:rPr>
      </w:pPr>
      <w:r w:rsidRPr="00C14C6F">
        <w:rPr>
          <w:rStyle w:val="FontStyle52"/>
          <w:rFonts w:ascii="Arial" w:hAnsi="Arial" w:cs="Arial"/>
          <w:spacing w:val="30"/>
          <w:sz w:val="24"/>
          <w:szCs w:val="24"/>
        </w:rPr>
        <w:t>R</w:t>
      </w:r>
      <w:r w:rsidR="00402948">
        <w:rPr>
          <w:rStyle w:val="FontStyle52"/>
          <w:rFonts w:ascii="Arial" w:hAnsi="Arial" w:cs="Arial"/>
          <w:spacing w:val="30"/>
          <w:sz w:val="24"/>
          <w:szCs w:val="24"/>
        </w:rPr>
        <w:t>.</w:t>
      </w:r>
      <w:r w:rsidRPr="00C14C6F">
        <w:rPr>
          <w:rStyle w:val="FontStyle52"/>
          <w:rFonts w:ascii="Arial" w:hAnsi="Arial" w:cs="Arial"/>
          <w:sz w:val="24"/>
          <w:szCs w:val="24"/>
        </w:rPr>
        <w:t xml:space="preserve"> </w:t>
      </w:r>
      <w:r w:rsidR="00402948">
        <w:rPr>
          <w:rStyle w:val="FontStyle52"/>
          <w:rFonts w:ascii="Arial" w:hAnsi="Arial" w:cs="Arial"/>
          <w:spacing w:val="30"/>
          <w:sz w:val="24"/>
          <w:szCs w:val="24"/>
        </w:rPr>
        <w:t>J.</w:t>
      </w:r>
      <w:r w:rsidRPr="00C14C6F">
        <w:rPr>
          <w:rStyle w:val="FontStyle52"/>
          <w:rFonts w:ascii="Arial" w:hAnsi="Arial" w:cs="Arial"/>
          <w:sz w:val="24"/>
          <w:szCs w:val="24"/>
        </w:rPr>
        <w:t xml:space="preserve"> </w:t>
      </w:r>
      <w:r w:rsidRPr="00C14C6F">
        <w:rPr>
          <w:rStyle w:val="FontStyle52"/>
          <w:rFonts w:ascii="Arial" w:hAnsi="Arial" w:cs="Arial"/>
          <w:spacing w:val="30"/>
          <w:sz w:val="24"/>
          <w:szCs w:val="24"/>
        </w:rPr>
        <w:t>C</w:t>
      </w:r>
      <w:r w:rsidR="00402948">
        <w:rPr>
          <w:rStyle w:val="FontStyle52"/>
          <w:rFonts w:ascii="Arial" w:hAnsi="Arial" w:cs="Arial"/>
          <w:spacing w:val="30"/>
          <w:sz w:val="24"/>
          <w:szCs w:val="24"/>
        </w:rPr>
        <w:t>.</w:t>
      </w:r>
      <w:r w:rsidRPr="00C14C6F">
        <w:rPr>
          <w:rStyle w:val="FontStyle52"/>
          <w:rFonts w:ascii="Arial" w:hAnsi="Arial" w:cs="Arial"/>
          <w:sz w:val="24"/>
          <w:szCs w:val="24"/>
        </w:rPr>
        <w:t xml:space="preserve"> </w:t>
      </w:r>
      <w:r w:rsidRPr="00C14C6F">
        <w:rPr>
          <w:rStyle w:val="FontStyle52"/>
          <w:rFonts w:ascii="Arial" w:hAnsi="Arial" w:cs="Arial"/>
          <w:spacing w:val="30"/>
          <w:sz w:val="24"/>
          <w:szCs w:val="24"/>
        </w:rPr>
        <w:t>-</w:t>
      </w:r>
      <w:r w:rsidR="00402948">
        <w:rPr>
          <w:rStyle w:val="FontStyle52"/>
          <w:rFonts w:ascii="Arial" w:hAnsi="Arial" w:cs="Arial"/>
          <w:spacing w:val="30"/>
          <w:sz w:val="24"/>
          <w:szCs w:val="24"/>
        </w:rPr>
        <w:t xml:space="preserve"> </w:t>
      </w:r>
      <w:r w:rsidRPr="00C14C6F">
        <w:rPr>
          <w:rStyle w:val="FontStyle52"/>
          <w:rFonts w:ascii="Arial" w:hAnsi="Arial" w:cs="Arial"/>
          <w:spacing w:val="30"/>
          <w:sz w:val="24"/>
          <w:szCs w:val="24"/>
        </w:rPr>
        <w:t>w</w:t>
      </w:r>
      <w:r w:rsidRPr="00C14C6F">
        <w:rPr>
          <w:rStyle w:val="FontStyle52"/>
          <w:rFonts w:ascii="Arial" w:hAnsi="Arial" w:cs="Arial"/>
          <w:sz w:val="24"/>
          <w:szCs w:val="24"/>
        </w:rPr>
        <w:t xml:space="preserve"> wysokości 18 470,88 zł (słownie złotych: osiemnaście tysięcy czterysta siedemdziesiąt i 88/100) w 3045/360000 części,</w:t>
      </w:r>
    </w:p>
    <w:p w14:paraId="56E16B91" w14:textId="77777777" w:rsidR="00221BB6" w:rsidRPr="00C14C6F" w:rsidRDefault="00221BB6" w:rsidP="007C5F50">
      <w:pPr>
        <w:pStyle w:val="Style6"/>
        <w:widowControl/>
        <w:numPr>
          <w:ilvl w:val="0"/>
          <w:numId w:val="25"/>
        </w:numPr>
        <w:tabs>
          <w:tab w:val="left" w:pos="672"/>
        </w:tabs>
        <w:spacing w:line="413" w:lineRule="exact"/>
        <w:ind w:left="509"/>
        <w:jc w:val="left"/>
        <w:rPr>
          <w:rStyle w:val="FontStyle52"/>
          <w:rFonts w:ascii="Arial" w:hAnsi="Arial" w:cs="Arial"/>
          <w:sz w:val="24"/>
          <w:szCs w:val="24"/>
        </w:rPr>
      </w:pPr>
      <w:r w:rsidRPr="00C14C6F">
        <w:rPr>
          <w:rStyle w:val="FontStyle52"/>
          <w:rFonts w:ascii="Arial" w:hAnsi="Arial" w:cs="Arial"/>
          <w:sz w:val="24"/>
          <w:szCs w:val="24"/>
        </w:rPr>
        <w:t>G</w:t>
      </w:r>
      <w:r w:rsidR="00402948">
        <w:rPr>
          <w:rStyle w:val="FontStyle52"/>
          <w:rFonts w:ascii="Arial" w:hAnsi="Arial" w:cs="Arial"/>
          <w:sz w:val="24"/>
          <w:szCs w:val="24"/>
        </w:rPr>
        <w:t>.</w:t>
      </w:r>
      <w:r w:rsidRPr="00C14C6F">
        <w:rPr>
          <w:rStyle w:val="FontStyle52"/>
          <w:rFonts w:ascii="Arial" w:hAnsi="Arial" w:cs="Arial"/>
          <w:sz w:val="24"/>
          <w:szCs w:val="24"/>
        </w:rPr>
        <w:t xml:space="preserve">        C</w:t>
      </w:r>
      <w:r w:rsidR="00402948">
        <w:rPr>
          <w:rStyle w:val="FontStyle52"/>
          <w:rFonts w:ascii="Arial" w:hAnsi="Arial" w:cs="Arial"/>
          <w:sz w:val="24"/>
          <w:szCs w:val="24"/>
        </w:rPr>
        <w:t>.</w:t>
      </w:r>
      <w:r w:rsidRPr="00C14C6F">
        <w:rPr>
          <w:rStyle w:val="FontStyle52"/>
          <w:rFonts w:ascii="Arial" w:hAnsi="Arial" w:cs="Arial"/>
          <w:sz w:val="24"/>
          <w:szCs w:val="24"/>
        </w:rPr>
        <w:t xml:space="preserve">     - w wysokości 18 470,88 zł (słownie złotych: osiemnaście tysięcy czterysta siedemdziesiąt i 88/100) w 3045/360000 części,</w:t>
      </w:r>
    </w:p>
    <w:p w14:paraId="20E8722B" w14:textId="77777777" w:rsidR="00221BB6" w:rsidRPr="00C14C6F" w:rsidRDefault="00221BB6" w:rsidP="007C5F50">
      <w:pPr>
        <w:pStyle w:val="Style6"/>
        <w:widowControl/>
        <w:numPr>
          <w:ilvl w:val="0"/>
          <w:numId w:val="25"/>
        </w:numPr>
        <w:tabs>
          <w:tab w:val="left" w:pos="672"/>
          <w:tab w:val="left" w:pos="1637"/>
          <w:tab w:val="left" w:pos="3538"/>
        </w:tabs>
        <w:spacing w:line="413" w:lineRule="exact"/>
        <w:ind w:left="509"/>
        <w:rPr>
          <w:rStyle w:val="FontStyle52"/>
          <w:rFonts w:ascii="Arial" w:hAnsi="Arial" w:cs="Arial"/>
          <w:sz w:val="24"/>
          <w:szCs w:val="24"/>
        </w:rPr>
      </w:pPr>
      <w:r w:rsidRPr="00C14C6F">
        <w:rPr>
          <w:rStyle w:val="FontStyle52"/>
          <w:rFonts w:ascii="Arial" w:hAnsi="Arial" w:cs="Arial"/>
          <w:sz w:val="24"/>
          <w:szCs w:val="24"/>
        </w:rPr>
        <w:t>K</w:t>
      </w:r>
      <w:r w:rsidR="00402948">
        <w:rPr>
          <w:rStyle w:val="FontStyle52"/>
          <w:rFonts w:ascii="Arial" w:hAnsi="Arial" w:cs="Arial"/>
          <w:sz w:val="24"/>
          <w:szCs w:val="24"/>
        </w:rPr>
        <w:t xml:space="preserve">.     .  </w:t>
      </w:r>
      <w:r w:rsidRPr="00C14C6F">
        <w:rPr>
          <w:rStyle w:val="FontStyle52"/>
          <w:rFonts w:ascii="Arial" w:hAnsi="Arial" w:cs="Arial"/>
          <w:spacing w:val="230"/>
          <w:sz w:val="24"/>
          <w:szCs w:val="24"/>
        </w:rPr>
        <w:t>A</w:t>
      </w:r>
      <w:r w:rsidR="00402948">
        <w:rPr>
          <w:rStyle w:val="FontStyle52"/>
          <w:rFonts w:ascii="Arial" w:hAnsi="Arial" w:cs="Arial"/>
          <w:spacing w:val="230"/>
          <w:sz w:val="24"/>
          <w:szCs w:val="24"/>
        </w:rPr>
        <w:t xml:space="preserve">  K. </w:t>
      </w:r>
      <w:r w:rsidRPr="00C14C6F">
        <w:rPr>
          <w:rStyle w:val="FontStyle52"/>
          <w:rFonts w:ascii="Arial" w:hAnsi="Arial" w:cs="Arial"/>
          <w:sz w:val="24"/>
          <w:szCs w:val="24"/>
        </w:rPr>
        <w:tab/>
        <w:t>- w wysokości 18 470,89 zł (słownie złotych: osiemnaście</w:t>
      </w:r>
      <w:r w:rsidR="00402948">
        <w:rPr>
          <w:rStyle w:val="FontStyle52"/>
          <w:rFonts w:ascii="Arial" w:hAnsi="Arial" w:cs="Arial"/>
          <w:sz w:val="24"/>
          <w:szCs w:val="24"/>
        </w:rPr>
        <w:t xml:space="preserve"> </w:t>
      </w:r>
      <w:r w:rsidRPr="00C14C6F">
        <w:rPr>
          <w:rStyle w:val="FontStyle52"/>
          <w:rFonts w:ascii="Arial" w:hAnsi="Arial" w:cs="Arial"/>
          <w:sz w:val="24"/>
          <w:szCs w:val="24"/>
        </w:rPr>
        <w:t>tysięcy czterysta siedemdziesiąt i 89/100) w 3045/360000 części,</w:t>
      </w:r>
    </w:p>
    <w:p w14:paraId="1070A2F5" w14:textId="77777777" w:rsidR="00221BB6" w:rsidRPr="00C14C6F" w:rsidRDefault="00221BB6" w:rsidP="007C5F50">
      <w:pPr>
        <w:pStyle w:val="Style6"/>
        <w:widowControl/>
        <w:numPr>
          <w:ilvl w:val="0"/>
          <w:numId w:val="25"/>
        </w:numPr>
        <w:tabs>
          <w:tab w:val="left" w:pos="672"/>
          <w:tab w:val="left" w:pos="1579"/>
          <w:tab w:val="left" w:pos="3821"/>
        </w:tabs>
        <w:spacing w:line="413" w:lineRule="exact"/>
        <w:ind w:left="509"/>
        <w:rPr>
          <w:rStyle w:val="FontStyle52"/>
          <w:rFonts w:ascii="Arial" w:hAnsi="Arial" w:cs="Arial"/>
          <w:sz w:val="24"/>
          <w:szCs w:val="24"/>
        </w:rPr>
      </w:pPr>
      <w:r w:rsidRPr="00C14C6F">
        <w:rPr>
          <w:rStyle w:val="FontStyle52"/>
          <w:rFonts w:ascii="Arial" w:hAnsi="Arial" w:cs="Arial"/>
          <w:sz w:val="24"/>
          <w:szCs w:val="24"/>
        </w:rPr>
        <w:lastRenderedPageBreak/>
        <w:t>J</w:t>
      </w:r>
      <w:r w:rsidRPr="00C14C6F">
        <w:rPr>
          <w:rStyle w:val="FontStyle52"/>
          <w:rFonts w:ascii="Arial" w:hAnsi="Arial" w:cs="Arial"/>
          <w:sz w:val="24"/>
          <w:szCs w:val="24"/>
        </w:rPr>
        <w:tab/>
      </w:r>
      <w:proofErr w:type="spellStart"/>
      <w:r w:rsidRPr="00C14C6F">
        <w:rPr>
          <w:rStyle w:val="FontStyle52"/>
          <w:rFonts w:ascii="Arial" w:hAnsi="Arial" w:cs="Arial"/>
          <w:sz w:val="24"/>
          <w:szCs w:val="24"/>
        </w:rPr>
        <w:t>J</w:t>
      </w:r>
      <w:proofErr w:type="spellEnd"/>
      <w:r w:rsidR="00402948">
        <w:rPr>
          <w:rStyle w:val="FontStyle52"/>
          <w:rFonts w:ascii="Arial" w:hAnsi="Arial" w:cs="Arial"/>
          <w:sz w:val="24"/>
          <w:szCs w:val="24"/>
        </w:rPr>
        <w:t xml:space="preserve">. </w:t>
      </w:r>
      <w:r w:rsidRPr="00C14C6F">
        <w:rPr>
          <w:rStyle w:val="FontStyle52"/>
          <w:rFonts w:ascii="Arial" w:hAnsi="Arial" w:cs="Arial"/>
          <w:sz w:val="24"/>
          <w:szCs w:val="24"/>
        </w:rPr>
        <w:t xml:space="preserve"> </w:t>
      </w:r>
      <w:r w:rsidR="00402948">
        <w:rPr>
          <w:rStyle w:val="FontStyle52"/>
          <w:rFonts w:ascii="Arial" w:hAnsi="Arial" w:cs="Arial"/>
          <w:sz w:val="24"/>
          <w:szCs w:val="24"/>
        </w:rPr>
        <w:t xml:space="preserve">  C.  </w:t>
      </w:r>
      <w:r w:rsidRPr="00C14C6F">
        <w:rPr>
          <w:rStyle w:val="FontStyle52"/>
          <w:rFonts w:ascii="Arial" w:hAnsi="Arial" w:cs="Arial"/>
          <w:sz w:val="24"/>
          <w:szCs w:val="24"/>
        </w:rPr>
        <w:t>- w wysokości 18 470,89 zł (słownie złotych:</w:t>
      </w:r>
      <w:r w:rsidRPr="00C14C6F">
        <w:rPr>
          <w:rStyle w:val="FontStyle52"/>
          <w:rFonts w:ascii="Arial" w:hAnsi="Arial" w:cs="Arial"/>
          <w:sz w:val="24"/>
          <w:szCs w:val="24"/>
        </w:rPr>
        <w:br/>
        <w:t>osiemnaście tysięcy czterysta siedemdziesiąt i 89/100) w 3045/360000 części,</w:t>
      </w:r>
    </w:p>
    <w:p w14:paraId="4C28417B" w14:textId="77777777" w:rsidR="00221BB6" w:rsidRPr="00C14C6F" w:rsidRDefault="00221BB6" w:rsidP="007C5F50">
      <w:pPr>
        <w:pStyle w:val="Style6"/>
        <w:widowControl/>
        <w:numPr>
          <w:ilvl w:val="0"/>
          <w:numId w:val="25"/>
        </w:numPr>
        <w:tabs>
          <w:tab w:val="left" w:pos="672"/>
          <w:tab w:val="left" w:pos="2803"/>
        </w:tabs>
        <w:spacing w:line="413" w:lineRule="exact"/>
        <w:ind w:left="509"/>
        <w:rPr>
          <w:rStyle w:val="FontStyle52"/>
          <w:rFonts w:ascii="Arial" w:hAnsi="Arial" w:cs="Arial"/>
          <w:sz w:val="24"/>
          <w:szCs w:val="24"/>
        </w:rPr>
      </w:pPr>
      <w:r w:rsidRPr="00C14C6F">
        <w:rPr>
          <w:rStyle w:val="FontStyle52"/>
          <w:rFonts w:ascii="Arial" w:hAnsi="Arial" w:cs="Arial"/>
          <w:sz w:val="24"/>
          <w:szCs w:val="24"/>
        </w:rPr>
        <w:t>A</w:t>
      </w:r>
      <w:r w:rsidR="00402948">
        <w:rPr>
          <w:rStyle w:val="FontStyle52"/>
          <w:rFonts w:ascii="Arial" w:hAnsi="Arial" w:cs="Arial"/>
          <w:sz w:val="24"/>
          <w:szCs w:val="24"/>
        </w:rPr>
        <w:t xml:space="preserve">. </w:t>
      </w:r>
      <w:r w:rsidRPr="00C14C6F">
        <w:rPr>
          <w:rStyle w:val="FontStyle52"/>
          <w:rFonts w:ascii="Arial" w:hAnsi="Arial" w:cs="Arial"/>
          <w:sz w:val="24"/>
          <w:szCs w:val="24"/>
        </w:rPr>
        <w:t xml:space="preserve"> M</w:t>
      </w:r>
      <w:r w:rsidR="00402948">
        <w:rPr>
          <w:rStyle w:val="FontStyle52"/>
          <w:rFonts w:ascii="Arial" w:hAnsi="Arial" w:cs="Arial"/>
          <w:sz w:val="24"/>
          <w:szCs w:val="24"/>
        </w:rPr>
        <w:t xml:space="preserve">.  </w:t>
      </w:r>
      <w:r w:rsidRPr="00C14C6F">
        <w:rPr>
          <w:rStyle w:val="FontStyle52"/>
          <w:rFonts w:ascii="Arial" w:hAnsi="Arial" w:cs="Arial"/>
          <w:sz w:val="24"/>
          <w:szCs w:val="24"/>
        </w:rPr>
        <w:t xml:space="preserve"> N</w:t>
      </w:r>
      <w:r w:rsidR="00402948">
        <w:rPr>
          <w:rStyle w:val="FontStyle52"/>
          <w:rFonts w:ascii="Arial" w:hAnsi="Arial" w:cs="Arial"/>
          <w:sz w:val="24"/>
          <w:szCs w:val="24"/>
        </w:rPr>
        <w:t xml:space="preserve">. </w:t>
      </w:r>
      <w:r w:rsidRPr="00C14C6F">
        <w:rPr>
          <w:rStyle w:val="FontStyle52"/>
          <w:rFonts w:ascii="Arial" w:hAnsi="Arial" w:cs="Arial"/>
          <w:sz w:val="24"/>
          <w:szCs w:val="24"/>
        </w:rPr>
        <w:tab/>
        <w:t>- w wysokości 18 470,89 zł (słownie złotych: osiemnaście tysięcy</w:t>
      </w:r>
      <w:r w:rsidR="00402948">
        <w:rPr>
          <w:rStyle w:val="FontStyle52"/>
          <w:rFonts w:ascii="Arial" w:hAnsi="Arial" w:cs="Arial"/>
          <w:sz w:val="24"/>
          <w:szCs w:val="24"/>
        </w:rPr>
        <w:t xml:space="preserve">  </w:t>
      </w:r>
      <w:r w:rsidRPr="00C14C6F">
        <w:rPr>
          <w:rStyle w:val="FontStyle52"/>
          <w:rFonts w:ascii="Arial" w:hAnsi="Arial" w:cs="Arial"/>
          <w:sz w:val="24"/>
          <w:szCs w:val="24"/>
        </w:rPr>
        <w:t>czterysta siedemdziesiąt i 89/100) w 3045/360000 części,</w:t>
      </w:r>
    </w:p>
    <w:p w14:paraId="3F64F987" w14:textId="77777777" w:rsidR="00221BB6" w:rsidRPr="00C14C6F" w:rsidRDefault="00221BB6" w:rsidP="007C5F50">
      <w:pPr>
        <w:pStyle w:val="Style6"/>
        <w:widowControl/>
        <w:numPr>
          <w:ilvl w:val="0"/>
          <w:numId w:val="25"/>
        </w:numPr>
        <w:tabs>
          <w:tab w:val="left" w:pos="672"/>
          <w:tab w:val="left" w:pos="3734"/>
        </w:tabs>
        <w:spacing w:line="413" w:lineRule="exact"/>
        <w:ind w:left="509"/>
        <w:rPr>
          <w:rStyle w:val="FontStyle52"/>
          <w:rFonts w:ascii="Arial" w:hAnsi="Arial" w:cs="Arial"/>
          <w:sz w:val="24"/>
          <w:szCs w:val="24"/>
        </w:rPr>
      </w:pPr>
      <w:r w:rsidRPr="00C14C6F">
        <w:rPr>
          <w:rStyle w:val="FontStyle52"/>
          <w:rFonts w:ascii="Arial" w:hAnsi="Arial" w:cs="Arial"/>
          <w:sz w:val="24"/>
          <w:szCs w:val="24"/>
        </w:rPr>
        <w:t>M</w:t>
      </w:r>
      <w:r w:rsidR="00402948">
        <w:rPr>
          <w:rStyle w:val="FontStyle52"/>
          <w:rFonts w:ascii="Arial" w:hAnsi="Arial" w:cs="Arial"/>
          <w:sz w:val="24"/>
          <w:szCs w:val="24"/>
        </w:rPr>
        <w:t xml:space="preserve">. </w:t>
      </w:r>
      <w:r w:rsidRPr="00C14C6F">
        <w:rPr>
          <w:rStyle w:val="FontStyle52"/>
          <w:rFonts w:ascii="Arial" w:hAnsi="Arial" w:cs="Arial"/>
          <w:sz w:val="24"/>
          <w:szCs w:val="24"/>
        </w:rPr>
        <w:t xml:space="preserve"> O</w:t>
      </w:r>
      <w:r w:rsidR="00402948">
        <w:rPr>
          <w:rStyle w:val="FontStyle52"/>
          <w:rFonts w:ascii="Arial" w:hAnsi="Arial" w:cs="Arial"/>
          <w:sz w:val="24"/>
          <w:szCs w:val="24"/>
        </w:rPr>
        <w:t xml:space="preserve">.  </w:t>
      </w:r>
      <w:r w:rsidRPr="00C14C6F">
        <w:rPr>
          <w:rStyle w:val="FontStyle52"/>
          <w:rFonts w:ascii="Arial" w:hAnsi="Arial" w:cs="Arial"/>
          <w:sz w:val="24"/>
          <w:szCs w:val="24"/>
        </w:rPr>
        <w:t xml:space="preserve"> R</w:t>
      </w:r>
      <w:r w:rsidR="00402948">
        <w:rPr>
          <w:rStyle w:val="FontStyle52"/>
          <w:rFonts w:ascii="Arial" w:hAnsi="Arial" w:cs="Arial"/>
          <w:sz w:val="24"/>
          <w:szCs w:val="24"/>
        </w:rPr>
        <w:t xml:space="preserve">.   </w:t>
      </w:r>
      <w:r w:rsidRPr="00C14C6F">
        <w:rPr>
          <w:rStyle w:val="FontStyle52"/>
          <w:rFonts w:ascii="Arial" w:hAnsi="Arial" w:cs="Arial"/>
          <w:sz w:val="24"/>
          <w:szCs w:val="24"/>
        </w:rPr>
        <w:t>w wysokości 5 040,82 z</w:t>
      </w:r>
      <w:r w:rsidR="00023CE1">
        <w:rPr>
          <w:rStyle w:val="FontStyle52"/>
          <w:rFonts w:ascii="Arial" w:hAnsi="Arial" w:cs="Arial"/>
          <w:sz w:val="24"/>
          <w:szCs w:val="24"/>
        </w:rPr>
        <w:t>ł</w:t>
      </w:r>
      <w:r w:rsidRPr="00C14C6F">
        <w:rPr>
          <w:rStyle w:val="FontStyle52"/>
          <w:rFonts w:ascii="Arial" w:hAnsi="Arial" w:cs="Arial"/>
          <w:sz w:val="24"/>
          <w:szCs w:val="24"/>
        </w:rPr>
        <w:t xml:space="preserve"> (słownie złotych: pięć tysięcy</w:t>
      </w:r>
      <w:r w:rsidRPr="00C14C6F">
        <w:rPr>
          <w:rStyle w:val="FontStyle52"/>
          <w:rFonts w:ascii="Arial" w:hAnsi="Arial" w:cs="Arial"/>
          <w:sz w:val="24"/>
          <w:szCs w:val="24"/>
        </w:rPr>
        <w:br/>
        <w:t>czterdzieści i 82/100) w 831/360000 części,</w:t>
      </w:r>
    </w:p>
    <w:p w14:paraId="1FC594D3" w14:textId="77777777" w:rsidR="00221BB6" w:rsidRPr="00C14C6F" w:rsidRDefault="00221BB6" w:rsidP="007C5F50">
      <w:pPr>
        <w:pStyle w:val="Style6"/>
        <w:widowControl/>
        <w:numPr>
          <w:ilvl w:val="0"/>
          <w:numId w:val="25"/>
        </w:numPr>
        <w:tabs>
          <w:tab w:val="left" w:pos="672"/>
          <w:tab w:val="left" w:pos="3590"/>
        </w:tabs>
        <w:spacing w:line="413" w:lineRule="exact"/>
        <w:ind w:left="509"/>
        <w:rPr>
          <w:rStyle w:val="FontStyle52"/>
          <w:rFonts w:ascii="Arial" w:hAnsi="Arial" w:cs="Arial"/>
          <w:sz w:val="24"/>
          <w:szCs w:val="24"/>
        </w:rPr>
      </w:pPr>
      <w:r w:rsidRPr="00C14C6F">
        <w:rPr>
          <w:rStyle w:val="FontStyle52"/>
          <w:rFonts w:ascii="Arial" w:hAnsi="Arial" w:cs="Arial"/>
          <w:sz w:val="24"/>
          <w:szCs w:val="24"/>
        </w:rPr>
        <w:t>M</w:t>
      </w:r>
      <w:r w:rsidR="00023CE1">
        <w:rPr>
          <w:rStyle w:val="FontStyle52"/>
          <w:rFonts w:ascii="Arial" w:hAnsi="Arial" w:cs="Arial"/>
          <w:sz w:val="24"/>
          <w:szCs w:val="24"/>
        </w:rPr>
        <w:t xml:space="preserve">. </w:t>
      </w:r>
      <w:r w:rsidRPr="00C14C6F">
        <w:rPr>
          <w:rStyle w:val="FontStyle52"/>
          <w:rFonts w:ascii="Arial" w:hAnsi="Arial" w:cs="Arial"/>
          <w:sz w:val="24"/>
          <w:szCs w:val="24"/>
        </w:rPr>
        <w:t xml:space="preserve"> </w:t>
      </w:r>
      <w:r w:rsidR="00023CE1">
        <w:rPr>
          <w:rStyle w:val="FontStyle52"/>
          <w:rFonts w:ascii="Arial" w:hAnsi="Arial" w:cs="Arial"/>
          <w:sz w:val="24"/>
          <w:szCs w:val="24"/>
        </w:rPr>
        <w:t xml:space="preserve"> </w:t>
      </w:r>
      <w:r w:rsidRPr="00C14C6F">
        <w:rPr>
          <w:rStyle w:val="FontStyle52"/>
          <w:rFonts w:ascii="Arial" w:hAnsi="Arial" w:cs="Arial"/>
          <w:sz w:val="24"/>
          <w:szCs w:val="24"/>
        </w:rPr>
        <w:t>P</w:t>
      </w:r>
      <w:r w:rsidR="00023CE1">
        <w:rPr>
          <w:rStyle w:val="FontStyle52"/>
          <w:rFonts w:ascii="Arial" w:hAnsi="Arial" w:cs="Arial"/>
          <w:sz w:val="24"/>
          <w:szCs w:val="24"/>
        </w:rPr>
        <w:t xml:space="preserve">. </w:t>
      </w:r>
      <w:r w:rsidRPr="00C14C6F">
        <w:rPr>
          <w:rStyle w:val="FontStyle52"/>
          <w:rFonts w:ascii="Arial" w:hAnsi="Arial" w:cs="Arial"/>
          <w:sz w:val="24"/>
          <w:szCs w:val="24"/>
        </w:rPr>
        <w:t xml:space="preserve"> </w:t>
      </w:r>
      <w:r w:rsidR="00023CE1">
        <w:rPr>
          <w:rStyle w:val="FontStyle52"/>
          <w:rFonts w:ascii="Arial" w:hAnsi="Arial" w:cs="Arial"/>
          <w:sz w:val="24"/>
          <w:szCs w:val="24"/>
        </w:rPr>
        <w:t xml:space="preserve"> </w:t>
      </w:r>
      <w:r w:rsidRPr="00C14C6F">
        <w:rPr>
          <w:rStyle w:val="FontStyle52"/>
          <w:rFonts w:ascii="Arial" w:hAnsi="Arial" w:cs="Arial"/>
          <w:sz w:val="24"/>
          <w:szCs w:val="24"/>
        </w:rPr>
        <w:t>R</w:t>
      </w:r>
      <w:r w:rsidR="00023CE1">
        <w:rPr>
          <w:rStyle w:val="FontStyle52"/>
          <w:rFonts w:ascii="Arial" w:hAnsi="Arial" w:cs="Arial"/>
          <w:sz w:val="24"/>
          <w:szCs w:val="24"/>
        </w:rPr>
        <w:t xml:space="preserve">.   </w:t>
      </w:r>
      <w:r w:rsidRPr="00C14C6F">
        <w:rPr>
          <w:rStyle w:val="FontStyle52"/>
          <w:rFonts w:ascii="Arial" w:hAnsi="Arial" w:cs="Arial"/>
          <w:sz w:val="24"/>
          <w:szCs w:val="24"/>
        </w:rPr>
        <w:t>- w wysokości 5 040,82 zł (słownie złotych: pięć tysięcy</w:t>
      </w:r>
      <w:r w:rsidRPr="00C14C6F">
        <w:rPr>
          <w:rStyle w:val="FontStyle52"/>
          <w:rFonts w:ascii="Arial" w:hAnsi="Arial" w:cs="Arial"/>
          <w:sz w:val="24"/>
          <w:szCs w:val="24"/>
        </w:rPr>
        <w:br/>
        <w:t>czterdzieści i 82/100) w 831/360000 części,</w:t>
      </w:r>
    </w:p>
    <w:p w14:paraId="79EB21E3" w14:textId="77777777" w:rsidR="00221BB6" w:rsidRPr="00C14C6F" w:rsidRDefault="00023CE1">
      <w:pPr>
        <w:pStyle w:val="Style1"/>
        <w:widowControl/>
        <w:tabs>
          <w:tab w:val="left" w:pos="2990"/>
        </w:tabs>
        <w:spacing w:line="413" w:lineRule="exact"/>
        <w:ind w:left="523"/>
        <w:jc w:val="left"/>
        <w:rPr>
          <w:rStyle w:val="FontStyle52"/>
          <w:rFonts w:ascii="Arial" w:hAnsi="Arial" w:cs="Arial"/>
          <w:sz w:val="24"/>
          <w:szCs w:val="24"/>
        </w:rPr>
      </w:pPr>
      <w:r w:rsidRPr="00023CE1">
        <w:rPr>
          <w:rStyle w:val="FontStyle72"/>
          <w:rFonts w:ascii="Arial" w:hAnsi="Arial" w:cs="Arial"/>
          <w:i w:val="0"/>
          <w:iCs w:val="0"/>
          <w:spacing w:val="0"/>
          <w:sz w:val="24"/>
          <w:szCs w:val="24"/>
        </w:rPr>
        <w:t>-  T.  T.</w:t>
      </w:r>
      <w:r>
        <w:rPr>
          <w:rStyle w:val="FontStyle72"/>
          <w:rFonts w:ascii="Arial" w:hAnsi="Arial" w:cs="Arial"/>
          <w:spacing w:val="0"/>
          <w:sz w:val="24"/>
          <w:szCs w:val="24"/>
        </w:rPr>
        <w:t xml:space="preserve">  </w:t>
      </w:r>
      <w:r w:rsidR="00221BB6" w:rsidRPr="00C14C6F">
        <w:rPr>
          <w:rStyle w:val="FontStyle52"/>
          <w:rFonts w:ascii="Arial" w:hAnsi="Arial" w:cs="Arial"/>
          <w:sz w:val="24"/>
          <w:szCs w:val="24"/>
        </w:rPr>
        <w:t>- w wysokości 10 081,64 zł (słownie złotych: dziesięć tysięcy</w:t>
      </w:r>
    </w:p>
    <w:p w14:paraId="4C800D5B" w14:textId="77777777" w:rsidR="00221BB6" w:rsidRPr="00C14C6F" w:rsidRDefault="00221BB6">
      <w:pPr>
        <w:pStyle w:val="Style1"/>
        <w:widowControl/>
        <w:spacing w:line="413" w:lineRule="exact"/>
        <w:ind w:left="533"/>
        <w:jc w:val="left"/>
        <w:rPr>
          <w:rStyle w:val="FontStyle52"/>
          <w:rFonts w:ascii="Arial" w:hAnsi="Arial" w:cs="Arial"/>
          <w:sz w:val="24"/>
          <w:szCs w:val="24"/>
        </w:rPr>
      </w:pPr>
      <w:r w:rsidRPr="00C14C6F">
        <w:rPr>
          <w:rStyle w:val="FontStyle52"/>
          <w:rFonts w:ascii="Arial" w:hAnsi="Arial" w:cs="Arial"/>
          <w:sz w:val="24"/>
          <w:szCs w:val="24"/>
        </w:rPr>
        <w:t>osiemdziesiąt jeden i 64/100) w 1662/360000 części,</w:t>
      </w:r>
    </w:p>
    <w:p w14:paraId="678D3AB1" w14:textId="77777777" w:rsidR="00221BB6" w:rsidRDefault="00221BB6" w:rsidP="007C5F50">
      <w:pPr>
        <w:pStyle w:val="Style6"/>
        <w:widowControl/>
        <w:numPr>
          <w:ilvl w:val="0"/>
          <w:numId w:val="25"/>
        </w:numPr>
        <w:tabs>
          <w:tab w:val="left" w:pos="672"/>
          <w:tab w:val="left" w:pos="4589"/>
        </w:tabs>
        <w:spacing w:line="413" w:lineRule="exact"/>
        <w:ind w:left="509"/>
        <w:jc w:val="left"/>
        <w:rPr>
          <w:rStyle w:val="FontStyle52"/>
          <w:rFonts w:ascii="Arial" w:hAnsi="Arial" w:cs="Arial"/>
          <w:sz w:val="24"/>
          <w:szCs w:val="24"/>
        </w:rPr>
      </w:pPr>
      <w:r w:rsidRPr="00C14C6F">
        <w:rPr>
          <w:rStyle w:val="FontStyle52"/>
          <w:rFonts w:ascii="Arial" w:hAnsi="Arial" w:cs="Arial"/>
          <w:sz w:val="24"/>
          <w:szCs w:val="24"/>
        </w:rPr>
        <w:t xml:space="preserve">J.     </w:t>
      </w:r>
      <w:r w:rsidR="00023CE1">
        <w:rPr>
          <w:rStyle w:val="FontStyle52"/>
          <w:rFonts w:ascii="Arial" w:hAnsi="Arial" w:cs="Arial"/>
          <w:sz w:val="24"/>
          <w:szCs w:val="24"/>
        </w:rPr>
        <w:t>M.</w:t>
      </w:r>
      <w:r w:rsidRPr="00C14C6F">
        <w:rPr>
          <w:rStyle w:val="FontStyle52"/>
          <w:rFonts w:ascii="Arial" w:hAnsi="Arial" w:cs="Arial"/>
          <w:sz w:val="24"/>
          <w:szCs w:val="24"/>
        </w:rPr>
        <w:t xml:space="preserve">     B</w:t>
      </w:r>
      <w:r w:rsidR="00023CE1">
        <w:rPr>
          <w:rStyle w:val="FontStyle52"/>
          <w:rFonts w:ascii="Arial" w:hAnsi="Arial" w:cs="Arial"/>
          <w:sz w:val="24"/>
          <w:szCs w:val="24"/>
        </w:rPr>
        <w:t>.</w:t>
      </w:r>
      <w:r w:rsidRPr="00C14C6F">
        <w:rPr>
          <w:rStyle w:val="FontStyle52"/>
          <w:rFonts w:ascii="Arial" w:hAnsi="Arial" w:cs="Arial"/>
          <w:sz w:val="24"/>
          <w:szCs w:val="24"/>
        </w:rPr>
        <w:t xml:space="preserve">     C</w:t>
      </w:r>
      <w:r w:rsidR="00023CE1">
        <w:rPr>
          <w:rStyle w:val="FontStyle52"/>
          <w:rFonts w:ascii="Arial" w:hAnsi="Arial" w:cs="Arial"/>
          <w:sz w:val="24"/>
          <w:szCs w:val="24"/>
        </w:rPr>
        <w:t>.</w:t>
      </w:r>
      <w:r w:rsidRPr="00C14C6F">
        <w:rPr>
          <w:rStyle w:val="FontStyle52"/>
          <w:rFonts w:ascii="Arial" w:hAnsi="Arial" w:cs="Arial"/>
          <w:sz w:val="24"/>
          <w:szCs w:val="24"/>
        </w:rPr>
        <w:tab/>
        <w:t>- w wysokości 83 813,54 zł (słownie złotych:</w:t>
      </w:r>
      <w:r w:rsidR="00023CE1">
        <w:rPr>
          <w:rStyle w:val="FontStyle52"/>
          <w:rFonts w:ascii="Arial" w:hAnsi="Arial" w:cs="Arial"/>
          <w:sz w:val="24"/>
          <w:szCs w:val="24"/>
        </w:rPr>
        <w:t xml:space="preserve"> </w:t>
      </w:r>
      <w:r w:rsidRPr="00C14C6F">
        <w:rPr>
          <w:rStyle w:val="FontStyle52"/>
          <w:rFonts w:ascii="Arial" w:hAnsi="Arial" w:cs="Arial"/>
          <w:sz w:val="24"/>
          <w:szCs w:val="24"/>
        </w:rPr>
        <w:t>osiemdziesiąt trzy tysiące osiemset trzynaście i 54/100) w 13817/360000 części,</w:t>
      </w:r>
    </w:p>
    <w:p w14:paraId="301181F3" w14:textId="77777777" w:rsidR="00221BB6" w:rsidRPr="00023CE1" w:rsidRDefault="00221BB6" w:rsidP="00023CE1">
      <w:pPr>
        <w:pStyle w:val="Style6"/>
        <w:widowControl/>
        <w:numPr>
          <w:ilvl w:val="0"/>
          <w:numId w:val="25"/>
        </w:numPr>
        <w:tabs>
          <w:tab w:val="left" w:pos="672"/>
          <w:tab w:val="left" w:pos="4589"/>
        </w:tabs>
        <w:spacing w:line="413" w:lineRule="exact"/>
        <w:ind w:left="509"/>
        <w:jc w:val="left"/>
        <w:rPr>
          <w:rStyle w:val="FontStyle52"/>
          <w:rFonts w:ascii="Arial" w:hAnsi="Arial" w:cs="Arial"/>
          <w:sz w:val="24"/>
          <w:szCs w:val="24"/>
        </w:rPr>
      </w:pPr>
      <w:r w:rsidRPr="00023CE1">
        <w:rPr>
          <w:rStyle w:val="FontStyle52"/>
          <w:rFonts w:ascii="Arial" w:hAnsi="Arial" w:cs="Arial"/>
          <w:spacing w:val="60"/>
          <w:sz w:val="24"/>
          <w:szCs w:val="24"/>
        </w:rPr>
        <w:t>M</w:t>
      </w:r>
      <w:r w:rsidR="00023CE1">
        <w:rPr>
          <w:rStyle w:val="FontStyle52"/>
          <w:rFonts w:ascii="Arial" w:hAnsi="Arial" w:cs="Arial"/>
          <w:spacing w:val="60"/>
          <w:sz w:val="24"/>
          <w:szCs w:val="24"/>
        </w:rPr>
        <w:t>.</w:t>
      </w:r>
      <w:r w:rsidRPr="00023CE1">
        <w:rPr>
          <w:rStyle w:val="FontStyle52"/>
          <w:rFonts w:ascii="Arial" w:hAnsi="Arial" w:cs="Arial"/>
          <w:sz w:val="24"/>
          <w:szCs w:val="24"/>
        </w:rPr>
        <w:t xml:space="preserve">     </w:t>
      </w:r>
      <w:r w:rsidRPr="00023CE1">
        <w:rPr>
          <w:rStyle w:val="FontStyle52"/>
          <w:rFonts w:ascii="Arial" w:hAnsi="Arial" w:cs="Arial"/>
          <w:spacing w:val="60"/>
          <w:sz w:val="24"/>
          <w:szCs w:val="24"/>
        </w:rPr>
        <w:t>M</w:t>
      </w:r>
      <w:r w:rsidR="00023CE1">
        <w:rPr>
          <w:rStyle w:val="FontStyle52"/>
          <w:rFonts w:ascii="Arial" w:hAnsi="Arial" w:cs="Arial"/>
          <w:spacing w:val="60"/>
          <w:sz w:val="24"/>
          <w:szCs w:val="24"/>
        </w:rPr>
        <w:t>.</w:t>
      </w:r>
      <w:r w:rsidRPr="00023CE1">
        <w:rPr>
          <w:rStyle w:val="FontStyle52"/>
          <w:rFonts w:ascii="Arial" w:hAnsi="Arial" w:cs="Arial"/>
          <w:sz w:val="24"/>
          <w:szCs w:val="24"/>
        </w:rPr>
        <w:t xml:space="preserve">    </w:t>
      </w:r>
      <w:r w:rsidRPr="00023CE1">
        <w:rPr>
          <w:rStyle w:val="FontStyle52"/>
          <w:rFonts w:ascii="Arial" w:hAnsi="Arial" w:cs="Arial"/>
          <w:spacing w:val="60"/>
          <w:sz w:val="24"/>
          <w:szCs w:val="24"/>
        </w:rPr>
        <w:t>T</w:t>
      </w:r>
      <w:r w:rsidR="00023CE1">
        <w:rPr>
          <w:rStyle w:val="FontStyle52"/>
          <w:rFonts w:ascii="Arial" w:hAnsi="Arial" w:cs="Arial"/>
          <w:spacing w:val="60"/>
          <w:sz w:val="24"/>
          <w:szCs w:val="24"/>
        </w:rPr>
        <w:t>.</w:t>
      </w:r>
      <w:r w:rsidRPr="00023CE1">
        <w:rPr>
          <w:rStyle w:val="FontStyle52"/>
          <w:rFonts w:ascii="Arial" w:hAnsi="Arial" w:cs="Arial"/>
          <w:sz w:val="24"/>
          <w:szCs w:val="24"/>
        </w:rPr>
        <w:t xml:space="preserve">   </w:t>
      </w:r>
      <w:r w:rsidR="00023CE1">
        <w:rPr>
          <w:rStyle w:val="FontStyle52"/>
          <w:rFonts w:ascii="Arial" w:hAnsi="Arial" w:cs="Arial"/>
          <w:sz w:val="24"/>
          <w:szCs w:val="24"/>
        </w:rPr>
        <w:t xml:space="preserve">C.    </w:t>
      </w:r>
      <w:r w:rsidRPr="00023CE1">
        <w:rPr>
          <w:rStyle w:val="FontStyle52"/>
          <w:rFonts w:ascii="Arial" w:hAnsi="Arial" w:cs="Arial"/>
          <w:spacing w:val="30"/>
          <w:sz w:val="24"/>
          <w:szCs w:val="24"/>
        </w:rPr>
        <w:t>-</w:t>
      </w:r>
      <w:r w:rsidRPr="00023CE1">
        <w:rPr>
          <w:rStyle w:val="FontStyle52"/>
          <w:rFonts w:ascii="Arial" w:hAnsi="Arial" w:cs="Arial"/>
          <w:sz w:val="24"/>
          <w:szCs w:val="24"/>
        </w:rPr>
        <w:t xml:space="preserve"> w wysokości 83 813,54 zł (słownie złotych:</w:t>
      </w:r>
    </w:p>
    <w:p w14:paraId="2AB32577" w14:textId="77777777" w:rsidR="00023CE1" w:rsidRDefault="00221BB6" w:rsidP="00023CE1">
      <w:pPr>
        <w:pStyle w:val="Style1"/>
        <w:widowControl/>
        <w:spacing w:line="418" w:lineRule="exact"/>
        <w:ind w:left="206"/>
        <w:jc w:val="left"/>
        <w:rPr>
          <w:rStyle w:val="FontStyle52"/>
          <w:rFonts w:ascii="Arial" w:hAnsi="Arial" w:cs="Arial"/>
          <w:sz w:val="24"/>
          <w:szCs w:val="24"/>
        </w:rPr>
      </w:pPr>
      <w:r w:rsidRPr="00C14C6F">
        <w:rPr>
          <w:rStyle w:val="FontStyle52"/>
          <w:rFonts w:ascii="Arial" w:hAnsi="Arial" w:cs="Arial"/>
          <w:sz w:val="24"/>
          <w:szCs w:val="24"/>
        </w:rPr>
        <w:t>osiemdziesiąt trzy tysiące osiemset trzynaście i 54/100) w 13817/360000 części,</w:t>
      </w:r>
    </w:p>
    <w:p w14:paraId="35B10612" w14:textId="77777777" w:rsidR="00023CE1" w:rsidRDefault="00023CE1" w:rsidP="00023CE1">
      <w:pPr>
        <w:pStyle w:val="Style1"/>
        <w:widowControl/>
        <w:spacing w:line="418" w:lineRule="exact"/>
        <w:ind w:left="206"/>
        <w:jc w:val="left"/>
        <w:rPr>
          <w:rStyle w:val="FontStyle52"/>
          <w:rFonts w:ascii="Arial" w:hAnsi="Arial" w:cs="Arial"/>
          <w:sz w:val="24"/>
          <w:szCs w:val="24"/>
        </w:rPr>
      </w:pPr>
      <w:r>
        <w:rPr>
          <w:rStyle w:val="FontStyle52"/>
          <w:rFonts w:ascii="Arial" w:hAnsi="Arial" w:cs="Arial"/>
          <w:sz w:val="24"/>
          <w:szCs w:val="24"/>
        </w:rPr>
        <w:t xml:space="preserve">- </w:t>
      </w:r>
      <w:r w:rsidR="00221BB6" w:rsidRPr="00C14C6F">
        <w:rPr>
          <w:rStyle w:val="FontStyle52"/>
          <w:rFonts w:ascii="Arial" w:hAnsi="Arial" w:cs="Arial"/>
          <w:sz w:val="24"/>
          <w:szCs w:val="24"/>
        </w:rPr>
        <w:t>T</w:t>
      </w:r>
      <w:r>
        <w:rPr>
          <w:rStyle w:val="FontStyle52"/>
          <w:rFonts w:ascii="Arial" w:hAnsi="Arial" w:cs="Arial"/>
          <w:sz w:val="24"/>
          <w:szCs w:val="24"/>
        </w:rPr>
        <w:t xml:space="preserve">.  </w:t>
      </w:r>
      <w:r w:rsidR="00221BB6" w:rsidRPr="00C14C6F">
        <w:rPr>
          <w:rStyle w:val="FontStyle52"/>
          <w:rFonts w:ascii="Arial" w:hAnsi="Arial" w:cs="Arial"/>
          <w:sz w:val="24"/>
          <w:szCs w:val="24"/>
        </w:rPr>
        <w:t xml:space="preserve"> M</w:t>
      </w:r>
      <w:r>
        <w:rPr>
          <w:rStyle w:val="FontStyle52"/>
          <w:rFonts w:ascii="Arial" w:hAnsi="Arial" w:cs="Arial"/>
          <w:sz w:val="24"/>
          <w:szCs w:val="24"/>
        </w:rPr>
        <w:t xml:space="preserve">.  </w:t>
      </w:r>
      <w:r w:rsidR="00221BB6" w:rsidRPr="00C14C6F">
        <w:rPr>
          <w:rStyle w:val="FontStyle52"/>
          <w:rFonts w:ascii="Arial" w:hAnsi="Arial" w:cs="Arial"/>
          <w:sz w:val="24"/>
          <w:szCs w:val="24"/>
        </w:rPr>
        <w:t xml:space="preserve"> H</w:t>
      </w:r>
      <w:r>
        <w:rPr>
          <w:rStyle w:val="FontStyle52"/>
          <w:rFonts w:ascii="Arial" w:hAnsi="Arial" w:cs="Arial"/>
          <w:sz w:val="24"/>
          <w:szCs w:val="24"/>
        </w:rPr>
        <w:t xml:space="preserve">.  </w:t>
      </w:r>
      <w:r w:rsidR="00221BB6" w:rsidRPr="00C14C6F">
        <w:rPr>
          <w:rStyle w:val="FontStyle52"/>
          <w:rFonts w:ascii="Arial" w:hAnsi="Arial" w:cs="Arial"/>
          <w:sz w:val="24"/>
          <w:szCs w:val="24"/>
        </w:rPr>
        <w:t xml:space="preserve"> K</w:t>
      </w:r>
      <w:r>
        <w:rPr>
          <w:rStyle w:val="FontStyle52"/>
          <w:rFonts w:ascii="Arial" w:hAnsi="Arial" w:cs="Arial"/>
          <w:sz w:val="24"/>
          <w:szCs w:val="24"/>
        </w:rPr>
        <w:t xml:space="preserve">.  </w:t>
      </w:r>
      <w:r w:rsidR="00221BB6" w:rsidRPr="00C14C6F">
        <w:rPr>
          <w:rStyle w:val="FontStyle52"/>
          <w:rFonts w:ascii="Arial" w:hAnsi="Arial" w:cs="Arial"/>
          <w:sz w:val="24"/>
          <w:szCs w:val="24"/>
        </w:rPr>
        <w:t xml:space="preserve"> - w wysokości w wysokości 83 813,54 zł (słownie złotych: osiemdziesiąt trzy tysiące osiemset trzynaście i 54/100) w 13817/360000 części,</w:t>
      </w:r>
    </w:p>
    <w:p w14:paraId="6342B116" w14:textId="77777777" w:rsidR="00023CE1" w:rsidRDefault="00221BB6" w:rsidP="00023CE1">
      <w:pPr>
        <w:pStyle w:val="Style1"/>
        <w:widowControl/>
        <w:spacing w:line="418" w:lineRule="exact"/>
        <w:ind w:left="206"/>
        <w:jc w:val="left"/>
        <w:rPr>
          <w:rStyle w:val="FontStyle52"/>
          <w:rFonts w:ascii="Arial" w:hAnsi="Arial" w:cs="Arial"/>
          <w:sz w:val="24"/>
          <w:szCs w:val="24"/>
        </w:rPr>
      </w:pPr>
      <w:r w:rsidRPr="00C14C6F">
        <w:rPr>
          <w:rStyle w:val="FontStyle52"/>
          <w:rFonts w:ascii="Arial" w:hAnsi="Arial" w:cs="Arial"/>
          <w:sz w:val="24"/>
          <w:szCs w:val="24"/>
        </w:rPr>
        <w:t xml:space="preserve">- </w:t>
      </w:r>
      <w:r w:rsidR="00023CE1">
        <w:rPr>
          <w:rStyle w:val="FontStyle52"/>
          <w:rFonts w:ascii="Arial" w:hAnsi="Arial" w:cs="Arial"/>
          <w:sz w:val="24"/>
          <w:szCs w:val="24"/>
        </w:rPr>
        <w:t xml:space="preserve">M.   Z.    K..   </w:t>
      </w:r>
      <w:r w:rsidRPr="00C14C6F">
        <w:rPr>
          <w:rStyle w:val="FontStyle52"/>
          <w:rFonts w:ascii="Arial" w:hAnsi="Arial" w:cs="Arial"/>
          <w:sz w:val="24"/>
          <w:szCs w:val="24"/>
        </w:rPr>
        <w:t>w wysokości 181 979,17 zł (słownie złotych: sto</w:t>
      </w:r>
      <w:r w:rsidRPr="00C14C6F">
        <w:rPr>
          <w:rStyle w:val="FontStyle52"/>
          <w:rFonts w:ascii="Arial" w:hAnsi="Arial" w:cs="Arial"/>
          <w:sz w:val="24"/>
          <w:szCs w:val="24"/>
        </w:rPr>
        <w:br/>
        <w:t>osiemdziesiąt jeden tysięcy dziewięćset siedemdziesiąt dziewięć i 17/100)</w:t>
      </w:r>
      <w:r w:rsidRPr="00C14C6F">
        <w:rPr>
          <w:rStyle w:val="FontStyle52"/>
          <w:rFonts w:ascii="Arial" w:hAnsi="Arial" w:cs="Arial"/>
          <w:sz w:val="24"/>
          <w:szCs w:val="24"/>
        </w:rPr>
        <w:br/>
        <w:t>w 30 000/360000 części,</w:t>
      </w:r>
    </w:p>
    <w:p w14:paraId="10907CF3" w14:textId="77777777" w:rsidR="00023CE1" w:rsidRDefault="00023CE1" w:rsidP="00023CE1">
      <w:pPr>
        <w:pStyle w:val="Style1"/>
        <w:widowControl/>
        <w:spacing w:line="418" w:lineRule="exact"/>
        <w:ind w:left="206"/>
        <w:jc w:val="left"/>
        <w:rPr>
          <w:rStyle w:val="FontStyle52"/>
          <w:rFonts w:ascii="Arial" w:hAnsi="Arial" w:cs="Arial"/>
          <w:sz w:val="24"/>
          <w:szCs w:val="24"/>
        </w:rPr>
      </w:pPr>
      <w:r>
        <w:rPr>
          <w:rStyle w:val="FontStyle52"/>
          <w:rFonts w:ascii="Arial" w:hAnsi="Arial" w:cs="Arial"/>
          <w:sz w:val="24"/>
          <w:szCs w:val="24"/>
        </w:rPr>
        <w:t xml:space="preserve">- </w:t>
      </w:r>
      <w:r w:rsidR="00221BB6" w:rsidRPr="00C14C6F">
        <w:rPr>
          <w:rStyle w:val="FontStyle52"/>
          <w:rFonts w:ascii="Arial" w:hAnsi="Arial" w:cs="Arial"/>
          <w:sz w:val="24"/>
          <w:szCs w:val="24"/>
        </w:rPr>
        <w:t>P</w:t>
      </w:r>
      <w:r>
        <w:rPr>
          <w:rStyle w:val="FontStyle52"/>
          <w:rFonts w:ascii="Arial" w:hAnsi="Arial" w:cs="Arial"/>
          <w:sz w:val="24"/>
          <w:szCs w:val="24"/>
        </w:rPr>
        <w:t xml:space="preserve">.      </w:t>
      </w:r>
      <w:r w:rsidR="00221BB6" w:rsidRPr="00C14C6F">
        <w:rPr>
          <w:rStyle w:val="FontStyle52"/>
          <w:rFonts w:ascii="Arial" w:hAnsi="Arial" w:cs="Arial"/>
          <w:spacing w:val="170"/>
          <w:sz w:val="24"/>
          <w:szCs w:val="24"/>
        </w:rPr>
        <w:t>K</w:t>
      </w:r>
      <w:r w:rsidR="00221BB6" w:rsidRPr="00C14C6F">
        <w:rPr>
          <w:rStyle w:val="FontStyle52"/>
          <w:rFonts w:ascii="Arial" w:hAnsi="Arial" w:cs="Arial"/>
          <w:sz w:val="24"/>
          <w:szCs w:val="24"/>
        </w:rPr>
        <w:tab/>
        <w:t>w wysokości 181 979,17 zł (słownie złotych: sto osiemdziesiąt jeden</w:t>
      </w:r>
      <w:r>
        <w:rPr>
          <w:rStyle w:val="FontStyle52"/>
          <w:rFonts w:ascii="Arial" w:hAnsi="Arial" w:cs="Arial"/>
          <w:sz w:val="24"/>
          <w:szCs w:val="24"/>
        </w:rPr>
        <w:t xml:space="preserve"> </w:t>
      </w:r>
      <w:r w:rsidR="00221BB6" w:rsidRPr="00C14C6F">
        <w:rPr>
          <w:rStyle w:val="FontStyle52"/>
          <w:rFonts w:ascii="Arial" w:hAnsi="Arial" w:cs="Arial"/>
          <w:sz w:val="24"/>
          <w:szCs w:val="24"/>
        </w:rPr>
        <w:t>tysięcy dziewięćset siedemdziesiąt dziewięć i 17/100) w 30 000/360000 części,</w:t>
      </w:r>
    </w:p>
    <w:p w14:paraId="12163598" w14:textId="77777777" w:rsidR="00023CE1" w:rsidRDefault="00023CE1" w:rsidP="00023CE1">
      <w:pPr>
        <w:pStyle w:val="Style1"/>
        <w:widowControl/>
        <w:spacing w:line="418" w:lineRule="exact"/>
        <w:ind w:left="206"/>
        <w:jc w:val="left"/>
        <w:rPr>
          <w:rStyle w:val="FontStyle52"/>
          <w:rFonts w:ascii="Arial" w:hAnsi="Arial" w:cs="Arial"/>
          <w:sz w:val="24"/>
          <w:szCs w:val="24"/>
        </w:rPr>
      </w:pPr>
      <w:r>
        <w:rPr>
          <w:rStyle w:val="FontStyle52"/>
          <w:rFonts w:ascii="Arial" w:hAnsi="Arial" w:cs="Arial"/>
          <w:sz w:val="24"/>
          <w:szCs w:val="24"/>
        </w:rPr>
        <w:t xml:space="preserve">- </w:t>
      </w:r>
      <w:r w:rsidR="00221BB6" w:rsidRPr="00C14C6F">
        <w:rPr>
          <w:rStyle w:val="FontStyle52"/>
          <w:rFonts w:ascii="Arial" w:hAnsi="Arial" w:cs="Arial"/>
          <w:sz w:val="24"/>
          <w:szCs w:val="24"/>
        </w:rPr>
        <w:t>A</w:t>
      </w:r>
      <w:r>
        <w:rPr>
          <w:rStyle w:val="FontStyle52"/>
          <w:rFonts w:ascii="Arial" w:hAnsi="Arial" w:cs="Arial"/>
          <w:sz w:val="24"/>
          <w:szCs w:val="24"/>
        </w:rPr>
        <w:t>.</w:t>
      </w:r>
      <w:r w:rsidR="00221BB6" w:rsidRPr="00C14C6F">
        <w:rPr>
          <w:rStyle w:val="FontStyle52"/>
          <w:rFonts w:ascii="Arial" w:hAnsi="Arial" w:cs="Arial"/>
          <w:sz w:val="24"/>
          <w:szCs w:val="24"/>
        </w:rPr>
        <w:tab/>
        <w:t>P</w:t>
      </w:r>
      <w:r>
        <w:rPr>
          <w:rStyle w:val="FontStyle52"/>
          <w:rFonts w:ascii="Arial" w:hAnsi="Arial" w:cs="Arial"/>
          <w:sz w:val="24"/>
          <w:szCs w:val="24"/>
        </w:rPr>
        <w:t>.</w:t>
      </w:r>
      <w:r w:rsidR="00221BB6" w:rsidRPr="00C14C6F">
        <w:rPr>
          <w:rStyle w:val="FontStyle52"/>
          <w:rFonts w:ascii="Arial" w:hAnsi="Arial" w:cs="Arial"/>
          <w:sz w:val="24"/>
          <w:szCs w:val="24"/>
        </w:rPr>
        <w:tab/>
      </w:r>
      <w:r>
        <w:rPr>
          <w:rStyle w:val="FontStyle52"/>
          <w:rFonts w:ascii="Arial" w:hAnsi="Arial" w:cs="Arial"/>
          <w:sz w:val="24"/>
          <w:szCs w:val="24"/>
        </w:rPr>
        <w:t xml:space="preserve">- </w:t>
      </w:r>
      <w:r w:rsidR="00221BB6" w:rsidRPr="00C14C6F">
        <w:rPr>
          <w:rStyle w:val="FontStyle52"/>
          <w:rFonts w:ascii="Arial" w:hAnsi="Arial" w:cs="Arial"/>
          <w:sz w:val="24"/>
          <w:szCs w:val="24"/>
        </w:rPr>
        <w:t>w wysokości 873 500,00 zł (słownie złotych; osiemset</w:t>
      </w:r>
      <w:r w:rsidR="00221BB6" w:rsidRPr="00C14C6F">
        <w:rPr>
          <w:rStyle w:val="FontStyle52"/>
          <w:rFonts w:ascii="Arial" w:hAnsi="Arial" w:cs="Arial"/>
          <w:sz w:val="24"/>
          <w:szCs w:val="24"/>
        </w:rPr>
        <w:br/>
        <w:t>siedemdziesiąt trzy tysiące pięćset) w 144 000/360000 części.</w:t>
      </w:r>
    </w:p>
    <w:p w14:paraId="7912CE59" w14:textId="77777777" w:rsidR="00221BB6" w:rsidRDefault="00023CE1" w:rsidP="00023CE1">
      <w:pPr>
        <w:pStyle w:val="Style1"/>
        <w:widowControl/>
        <w:spacing w:line="418" w:lineRule="exact"/>
        <w:ind w:left="206"/>
        <w:jc w:val="left"/>
        <w:rPr>
          <w:rStyle w:val="FontStyle52"/>
          <w:rFonts w:ascii="Arial" w:hAnsi="Arial" w:cs="Arial"/>
          <w:sz w:val="24"/>
          <w:szCs w:val="24"/>
        </w:rPr>
      </w:pPr>
      <w:r>
        <w:rPr>
          <w:rStyle w:val="FontStyle52"/>
          <w:rFonts w:ascii="Arial" w:hAnsi="Arial" w:cs="Arial"/>
          <w:sz w:val="24"/>
          <w:szCs w:val="24"/>
        </w:rPr>
        <w:t xml:space="preserve">- </w:t>
      </w:r>
      <w:r w:rsidR="00221BB6" w:rsidRPr="00C14C6F">
        <w:rPr>
          <w:rStyle w:val="FontStyle52"/>
          <w:rFonts w:ascii="Arial" w:hAnsi="Arial" w:cs="Arial"/>
          <w:sz w:val="24"/>
          <w:szCs w:val="24"/>
        </w:rPr>
        <w:t>J</w:t>
      </w:r>
      <w:r>
        <w:rPr>
          <w:rStyle w:val="FontStyle52"/>
          <w:rFonts w:ascii="Arial" w:hAnsi="Arial" w:cs="Arial"/>
          <w:sz w:val="24"/>
          <w:szCs w:val="24"/>
        </w:rPr>
        <w:t>.</w:t>
      </w:r>
      <w:r w:rsidR="00221BB6" w:rsidRPr="00C14C6F">
        <w:rPr>
          <w:rStyle w:val="FontStyle52"/>
          <w:rFonts w:ascii="Arial" w:hAnsi="Arial" w:cs="Arial"/>
          <w:sz w:val="24"/>
          <w:szCs w:val="24"/>
        </w:rPr>
        <w:t xml:space="preserve">      D</w:t>
      </w:r>
      <w:r>
        <w:rPr>
          <w:rStyle w:val="FontStyle52"/>
          <w:rFonts w:ascii="Arial" w:hAnsi="Arial" w:cs="Arial"/>
          <w:sz w:val="24"/>
          <w:szCs w:val="24"/>
        </w:rPr>
        <w:t>.</w:t>
      </w:r>
      <w:r w:rsidR="00221BB6" w:rsidRPr="00C14C6F">
        <w:rPr>
          <w:rStyle w:val="FontStyle52"/>
          <w:rFonts w:ascii="Arial" w:hAnsi="Arial" w:cs="Arial"/>
          <w:sz w:val="24"/>
          <w:szCs w:val="24"/>
        </w:rPr>
        <w:tab/>
        <w:t xml:space="preserve">(adres nieznany) - reprezentowanego przez kuratora </w:t>
      </w:r>
      <w:r>
        <w:rPr>
          <w:rStyle w:val="FontStyle52"/>
          <w:rFonts w:ascii="Arial" w:hAnsi="Arial" w:cs="Arial"/>
          <w:sz w:val="24"/>
          <w:szCs w:val="24"/>
        </w:rPr>
        <w:t xml:space="preserve">  M.  </w:t>
      </w:r>
      <w:r w:rsidR="00221BB6" w:rsidRPr="00C14C6F">
        <w:rPr>
          <w:rStyle w:val="FontStyle52"/>
          <w:rFonts w:ascii="Arial" w:hAnsi="Arial" w:cs="Arial"/>
          <w:sz w:val="24"/>
          <w:szCs w:val="24"/>
        </w:rPr>
        <w:t>C</w:t>
      </w:r>
      <w:r>
        <w:rPr>
          <w:rStyle w:val="FontStyle52"/>
          <w:rFonts w:ascii="Arial" w:hAnsi="Arial" w:cs="Arial"/>
          <w:sz w:val="24"/>
          <w:szCs w:val="24"/>
        </w:rPr>
        <w:t>.   -</w:t>
      </w:r>
      <w:r w:rsidR="00221BB6" w:rsidRPr="00C14C6F">
        <w:rPr>
          <w:rStyle w:val="FontStyle52"/>
          <w:rFonts w:ascii="Arial" w:hAnsi="Arial" w:cs="Arial"/>
          <w:sz w:val="24"/>
          <w:szCs w:val="24"/>
        </w:rPr>
        <w:t xml:space="preserve"> w wysokości 218 375,00 zł (słownie złotych: dwieście osiemnaście</w:t>
      </w:r>
      <w:r>
        <w:rPr>
          <w:rStyle w:val="FontStyle52"/>
          <w:rFonts w:ascii="Arial" w:hAnsi="Arial" w:cs="Arial"/>
          <w:sz w:val="24"/>
          <w:szCs w:val="24"/>
        </w:rPr>
        <w:t xml:space="preserve"> </w:t>
      </w:r>
      <w:r w:rsidR="00221BB6" w:rsidRPr="00C14C6F">
        <w:rPr>
          <w:rStyle w:val="FontStyle52"/>
          <w:rFonts w:ascii="Arial" w:hAnsi="Arial" w:cs="Arial"/>
          <w:sz w:val="24"/>
          <w:szCs w:val="24"/>
        </w:rPr>
        <w:t>tysięcy trzysta siedemdziesiąt pięć) w 36 000/360000 części</w:t>
      </w:r>
    </w:p>
    <w:p w14:paraId="61832D22" w14:textId="77777777" w:rsidR="00023CE1" w:rsidRPr="00C14C6F" w:rsidRDefault="00023CE1" w:rsidP="00023CE1">
      <w:pPr>
        <w:pStyle w:val="Style1"/>
        <w:widowControl/>
        <w:spacing w:line="418" w:lineRule="exact"/>
        <w:ind w:left="206"/>
        <w:jc w:val="left"/>
        <w:rPr>
          <w:rStyle w:val="FontStyle52"/>
          <w:rFonts w:ascii="Arial" w:hAnsi="Arial" w:cs="Arial"/>
          <w:sz w:val="24"/>
          <w:szCs w:val="24"/>
        </w:rPr>
      </w:pPr>
    </w:p>
    <w:p w14:paraId="0067547C" w14:textId="77777777" w:rsidR="00023CE1" w:rsidRDefault="00023CE1" w:rsidP="00023CE1">
      <w:pPr>
        <w:pStyle w:val="Style1"/>
        <w:widowControl/>
        <w:numPr>
          <w:ilvl w:val="0"/>
          <w:numId w:val="24"/>
        </w:numPr>
        <w:spacing w:line="413" w:lineRule="exact"/>
        <w:rPr>
          <w:rStyle w:val="FontStyle52"/>
          <w:rFonts w:ascii="Arial" w:hAnsi="Arial" w:cs="Arial"/>
          <w:sz w:val="24"/>
          <w:szCs w:val="24"/>
        </w:rPr>
      </w:pPr>
      <w:r>
        <w:rPr>
          <w:rStyle w:val="FontStyle52"/>
          <w:rFonts w:ascii="Arial" w:hAnsi="Arial" w:cs="Arial"/>
          <w:sz w:val="24"/>
          <w:szCs w:val="24"/>
        </w:rPr>
        <w:t xml:space="preserve"> </w:t>
      </w:r>
      <w:r w:rsidR="00221BB6" w:rsidRPr="00C14C6F">
        <w:rPr>
          <w:rStyle w:val="FontStyle52"/>
          <w:rFonts w:ascii="Arial" w:hAnsi="Arial" w:cs="Arial"/>
          <w:sz w:val="24"/>
          <w:szCs w:val="24"/>
        </w:rPr>
        <w:t xml:space="preserve">w punkcie </w:t>
      </w:r>
      <w:r w:rsidR="00221BB6" w:rsidRPr="00C14C6F">
        <w:rPr>
          <w:rStyle w:val="FontStyle51"/>
          <w:rFonts w:ascii="Arial" w:hAnsi="Arial" w:cs="Arial"/>
          <w:sz w:val="24"/>
          <w:szCs w:val="24"/>
        </w:rPr>
        <w:t xml:space="preserve">3. </w:t>
      </w:r>
      <w:r w:rsidR="00221BB6" w:rsidRPr="00C14C6F">
        <w:rPr>
          <w:rStyle w:val="FontStyle52"/>
          <w:rFonts w:ascii="Arial" w:hAnsi="Arial" w:cs="Arial"/>
          <w:sz w:val="24"/>
          <w:szCs w:val="24"/>
        </w:rPr>
        <w:t xml:space="preserve">wskazał, że odszkodowanie zostanie wypłacone przez Prezydenta Miasta Stołecznego Warszawy, działającego jako organ wykonawczy Miasta Stołecznego Warszawy za 25 % gruntu stanowiącego własność Miasta Stołecznego Warszawy o pow. 15 298 </w:t>
      </w:r>
      <w:r>
        <w:rPr>
          <w:rStyle w:val="FontStyle52"/>
          <w:rFonts w:ascii="Arial" w:hAnsi="Arial" w:cs="Arial"/>
          <w:sz w:val="24"/>
          <w:szCs w:val="24"/>
        </w:rPr>
        <w:t>m</w:t>
      </w:r>
      <w:r>
        <w:rPr>
          <w:rStyle w:val="FontStyle52"/>
          <w:rFonts w:ascii="Arial" w:hAnsi="Arial" w:cs="Arial"/>
          <w:sz w:val="24"/>
          <w:szCs w:val="24"/>
          <w:vertAlign w:val="superscript"/>
        </w:rPr>
        <w:t>2</w:t>
      </w:r>
      <w:r w:rsidR="00221BB6" w:rsidRPr="00C14C6F">
        <w:rPr>
          <w:rStyle w:val="FontStyle52"/>
          <w:rFonts w:ascii="Arial" w:hAnsi="Arial" w:cs="Arial"/>
          <w:sz w:val="24"/>
          <w:szCs w:val="24"/>
        </w:rPr>
        <w:t xml:space="preserve"> w udziale 300000/360000 części w wysokości 1 819 791,67 zł. </w:t>
      </w:r>
    </w:p>
    <w:p w14:paraId="1720D870" w14:textId="77777777" w:rsidR="00221BB6" w:rsidRPr="00C14C6F" w:rsidRDefault="00221BB6" w:rsidP="00023CE1">
      <w:pPr>
        <w:pStyle w:val="Style1"/>
        <w:widowControl/>
        <w:spacing w:line="413" w:lineRule="exact"/>
        <w:rPr>
          <w:rStyle w:val="FontStyle52"/>
          <w:rFonts w:ascii="Arial" w:hAnsi="Arial" w:cs="Arial"/>
          <w:sz w:val="24"/>
          <w:szCs w:val="24"/>
        </w:rPr>
      </w:pPr>
      <w:r w:rsidRPr="00C14C6F">
        <w:rPr>
          <w:rStyle w:val="FontStyle52"/>
          <w:rFonts w:ascii="Arial" w:hAnsi="Arial" w:cs="Arial"/>
          <w:sz w:val="24"/>
          <w:szCs w:val="24"/>
        </w:rPr>
        <w:lastRenderedPageBreak/>
        <w:t xml:space="preserve">Prezydent m.st. Warszawy powołał się w powyższej decyzji na wniosek opatrzony datą </w:t>
      </w:r>
      <w:r w:rsidR="00023CE1">
        <w:rPr>
          <w:rStyle w:val="FontStyle52"/>
          <w:rFonts w:ascii="Arial" w:hAnsi="Arial" w:cs="Arial"/>
          <w:sz w:val="24"/>
          <w:szCs w:val="24"/>
        </w:rPr>
        <w:t xml:space="preserve">   </w:t>
      </w:r>
      <w:r w:rsidRPr="00C14C6F">
        <w:rPr>
          <w:rStyle w:val="FontStyle52"/>
          <w:rFonts w:ascii="Arial" w:hAnsi="Arial" w:cs="Arial"/>
          <w:sz w:val="24"/>
          <w:szCs w:val="24"/>
        </w:rPr>
        <w:t>2001 r., którego brak w aktach administracyjnych, dotyczących przedmiotowej nieruchomości.</w:t>
      </w:r>
    </w:p>
    <w:p w14:paraId="621C0DCA" w14:textId="77777777" w:rsidR="00221BB6" w:rsidRPr="00C14C6F" w:rsidRDefault="00221BB6">
      <w:pPr>
        <w:pStyle w:val="Style1"/>
        <w:widowControl/>
        <w:spacing w:line="240" w:lineRule="exact"/>
        <w:jc w:val="left"/>
        <w:rPr>
          <w:rFonts w:ascii="Arial" w:hAnsi="Arial" w:cs="Arial"/>
        </w:rPr>
      </w:pPr>
    </w:p>
    <w:p w14:paraId="6949E311" w14:textId="77777777" w:rsidR="00221BB6" w:rsidRPr="00C14C6F" w:rsidRDefault="00023CE1">
      <w:pPr>
        <w:pStyle w:val="Style1"/>
        <w:widowControl/>
        <w:spacing w:before="168" w:line="413" w:lineRule="exact"/>
        <w:jc w:val="left"/>
        <w:rPr>
          <w:rStyle w:val="FontStyle52"/>
          <w:rFonts w:ascii="Arial" w:hAnsi="Arial" w:cs="Arial"/>
          <w:sz w:val="24"/>
          <w:szCs w:val="24"/>
        </w:rPr>
      </w:pPr>
      <w:r>
        <w:rPr>
          <w:rStyle w:val="FontStyle52"/>
          <w:rFonts w:ascii="Arial" w:hAnsi="Arial" w:cs="Arial"/>
          <w:sz w:val="24"/>
          <w:szCs w:val="24"/>
        </w:rPr>
        <w:t xml:space="preserve">6. </w:t>
      </w:r>
      <w:r w:rsidR="00221BB6" w:rsidRPr="00C14C6F">
        <w:rPr>
          <w:rStyle w:val="FontStyle52"/>
          <w:rFonts w:ascii="Arial" w:hAnsi="Arial" w:cs="Arial"/>
          <w:sz w:val="24"/>
          <w:szCs w:val="24"/>
        </w:rPr>
        <w:t xml:space="preserve">Sprzeciw Prokuratora Prokuratury Okręgowej del. do Prokuratury Regionalnej we Wrocławiu od decyzji odszkodowawczej z dnia      </w:t>
      </w:r>
      <w:r w:rsidR="00221BB6" w:rsidRPr="00023CE1">
        <w:rPr>
          <w:rStyle w:val="FontStyle52"/>
          <w:rFonts w:ascii="Arial" w:hAnsi="Arial" w:cs="Arial"/>
          <w:sz w:val="24"/>
          <w:szCs w:val="24"/>
        </w:rPr>
        <w:t xml:space="preserve">kwietnia </w:t>
      </w:r>
      <w:r w:rsidR="00221BB6" w:rsidRPr="004D2F0D">
        <w:rPr>
          <w:rStyle w:val="FontStyle51"/>
          <w:rFonts w:ascii="Arial" w:hAnsi="Arial" w:cs="Arial"/>
          <w:b w:val="0"/>
          <w:bCs w:val="0"/>
          <w:sz w:val="24"/>
          <w:szCs w:val="24"/>
        </w:rPr>
        <w:t xml:space="preserve">2014 </w:t>
      </w:r>
      <w:r w:rsidR="00221BB6" w:rsidRPr="004D2F0D">
        <w:rPr>
          <w:rStyle w:val="FontStyle52"/>
          <w:rFonts w:ascii="Arial" w:hAnsi="Arial" w:cs="Arial"/>
          <w:sz w:val="24"/>
          <w:szCs w:val="24"/>
        </w:rPr>
        <w:t>r.</w:t>
      </w:r>
      <w:r w:rsidR="00221BB6" w:rsidRPr="00C14C6F">
        <w:rPr>
          <w:rStyle w:val="FontStyle52"/>
          <w:rFonts w:ascii="Arial" w:hAnsi="Arial" w:cs="Arial"/>
          <w:sz w:val="24"/>
          <w:szCs w:val="24"/>
        </w:rPr>
        <w:t xml:space="preserve"> </w:t>
      </w:r>
      <w:r>
        <w:rPr>
          <w:rStyle w:val="FontStyle52"/>
          <w:rFonts w:ascii="Arial" w:hAnsi="Arial" w:cs="Arial"/>
          <w:sz w:val="24"/>
          <w:szCs w:val="24"/>
        </w:rPr>
        <w:t xml:space="preserve"> </w:t>
      </w:r>
      <w:r w:rsidR="00221BB6" w:rsidRPr="00C14C6F">
        <w:rPr>
          <w:rStyle w:val="FontStyle52"/>
          <w:rFonts w:ascii="Arial" w:hAnsi="Arial" w:cs="Arial"/>
          <w:spacing w:val="30"/>
          <w:sz w:val="24"/>
          <w:szCs w:val="24"/>
        </w:rPr>
        <w:t xml:space="preserve">nr </w:t>
      </w:r>
      <w:r w:rsidR="00221BB6" w:rsidRPr="00C14C6F">
        <w:rPr>
          <w:rStyle w:val="FontStyle52"/>
          <w:rFonts w:ascii="Arial" w:hAnsi="Arial" w:cs="Arial"/>
          <w:sz w:val="24"/>
          <w:szCs w:val="24"/>
        </w:rPr>
        <w:t xml:space="preserve">    (sygn. RP V Pa </w:t>
      </w:r>
      <w:r>
        <w:rPr>
          <w:rStyle w:val="FontStyle52"/>
          <w:rFonts w:ascii="Arial" w:hAnsi="Arial" w:cs="Arial"/>
          <w:sz w:val="24"/>
          <w:szCs w:val="24"/>
        </w:rPr>
        <w:t>…</w:t>
      </w:r>
    </w:p>
    <w:p w14:paraId="5298E9AD" w14:textId="77777777" w:rsidR="00221BB6" w:rsidRPr="00C14C6F" w:rsidRDefault="00221BB6">
      <w:pPr>
        <w:pStyle w:val="Style5"/>
        <w:widowControl/>
        <w:spacing w:line="240" w:lineRule="exact"/>
        <w:jc w:val="both"/>
        <w:rPr>
          <w:rFonts w:ascii="Arial" w:hAnsi="Arial" w:cs="Arial"/>
        </w:rPr>
      </w:pPr>
    </w:p>
    <w:p w14:paraId="4F497E45" w14:textId="77777777" w:rsidR="00221BB6" w:rsidRPr="00C14C6F" w:rsidRDefault="00023CE1">
      <w:pPr>
        <w:pStyle w:val="Style5"/>
        <w:widowControl/>
        <w:tabs>
          <w:tab w:val="left" w:pos="2213"/>
        </w:tabs>
        <w:spacing w:before="168" w:line="413" w:lineRule="exact"/>
        <w:jc w:val="both"/>
        <w:rPr>
          <w:rStyle w:val="FontStyle52"/>
          <w:rFonts w:ascii="Arial" w:hAnsi="Arial" w:cs="Arial"/>
          <w:sz w:val="24"/>
          <w:szCs w:val="24"/>
        </w:rPr>
      </w:pPr>
      <w:r>
        <w:rPr>
          <w:rStyle w:val="FontStyle52"/>
          <w:rFonts w:ascii="Arial" w:hAnsi="Arial" w:cs="Arial"/>
          <w:sz w:val="24"/>
          <w:szCs w:val="24"/>
        </w:rPr>
        <w:t xml:space="preserve">6.1. </w:t>
      </w:r>
      <w:r w:rsidR="00221BB6" w:rsidRPr="00C14C6F">
        <w:rPr>
          <w:rStyle w:val="FontStyle52"/>
          <w:rFonts w:ascii="Arial" w:hAnsi="Arial" w:cs="Arial"/>
          <w:sz w:val="24"/>
          <w:szCs w:val="24"/>
        </w:rPr>
        <w:t>W dniu</w:t>
      </w:r>
      <w:r w:rsidR="00221BB6" w:rsidRPr="00C14C6F">
        <w:rPr>
          <w:rStyle w:val="FontStyle52"/>
          <w:rFonts w:ascii="Arial" w:hAnsi="Arial" w:cs="Arial"/>
          <w:sz w:val="24"/>
          <w:szCs w:val="24"/>
        </w:rPr>
        <w:tab/>
        <w:t>2020 r. Prokurator Prokuratury Okręgowej del. do Prokuratury</w:t>
      </w:r>
    </w:p>
    <w:p w14:paraId="517DF089" w14:textId="77777777" w:rsidR="00221BB6" w:rsidRDefault="00221BB6" w:rsidP="00023CE1">
      <w:pPr>
        <w:pStyle w:val="Style1"/>
        <w:widowControl/>
        <w:tabs>
          <w:tab w:val="left" w:pos="6120"/>
        </w:tabs>
        <w:spacing w:line="413" w:lineRule="exact"/>
        <w:rPr>
          <w:rStyle w:val="FontStyle55"/>
          <w:rFonts w:ascii="Arial" w:hAnsi="Arial" w:cs="Arial"/>
          <w:sz w:val="24"/>
          <w:szCs w:val="24"/>
        </w:rPr>
      </w:pPr>
      <w:r w:rsidRPr="00C14C6F">
        <w:rPr>
          <w:rStyle w:val="FontStyle52"/>
          <w:rFonts w:ascii="Arial" w:hAnsi="Arial" w:cs="Arial"/>
          <w:sz w:val="24"/>
          <w:szCs w:val="24"/>
        </w:rPr>
        <w:t>Regionalnej we W</w:t>
      </w:r>
      <w:r w:rsidR="00023CE1">
        <w:rPr>
          <w:rStyle w:val="FontStyle52"/>
          <w:rFonts w:ascii="Arial" w:hAnsi="Arial" w:cs="Arial"/>
          <w:sz w:val="24"/>
          <w:szCs w:val="24"/>
        </w:rPr>
        <w:t xml:space="preserve">.  </w:t>
      </w:r>
      <w:r w:rsidRPr="00C14C6F">
        <w:rPr>
          <w:rStyle w:val="FontStyle52"/>
          <w:rFonts w:ascii="Arial" w:hAnsi="Arial" w:cs="Arial"/>
          <w:sz w:val="24"/>
          <w:szCs w:val="24"/>
        </w:rPr>
        <w:t>wniósł sprzeciw do Wojewody Mazowieckiego, zaskarżając</w:t>
      </w:r>
      <w:r w:rsidRPr="00C14C6F">
        <w:rPr>
          <w:rStyle w:val="FontStyle52"/>
          <w:rFonts w:ascii="Arial" w:hAnsi="Arial" w:cs="Arial"/>
          <w:sz w:val="24"/>
          <w:szCs w:val="24"/>
        </w:rPr>
        <w:br/>
        <w:t>ostateczną decyzję Prezydenta m.st. Warszawy z dnia kwietnia 2014 r. nr</w:t>
      </w:r>
      <w:r w:rsidRPr="00C14C6F">
        <w:rPr>
          <w:rStyle w:val="FontStyle52"/>
          <w:rFonts w:ascii="Arial" w:hAnsi="Arial" w:cs="Arial"/>
          <w:sz w:val="24"/>
          <w:szCs w:val="24"/>
        </w:rPr>
        <w:br/>
        <w:t>Zaskarżonej decyzji zarzucono rażące naruszenie prawa, tj. art. 156</w:t>
      </w:r>
      <w:r w:rsidRPr="00C14C6F">
        <w:rPr>
          <w:rStyle w:val="FontStyle52"/>
          <w:rFonts w:ascii="Arial" w:hAnsi="Arial" w:cs="Arial"/>
          <w:sz w:val="24"/>
          <w:szCs w:val="24"/>
        </w:rPr>
        <w:br/>
      </w:r>
      <w:r w:rsidRPr="00C14C6F">
        <w:rPr>
          <w:rStyle w:val="FontStyle54"/>
          <w:rFonts w:ascii="Arial" w:hAnsi="Arial" w:cs="Arial"/>
          <w:sz w:val="24"/>
          <w:szCs w:val="24"/>
        </w:rPr>
        <w:t xml:space="preserve">§ </w:t>
      </w:r>
      <w:r w:rsidR="00023CE1">
        <w:rPr>
          <w:rStyle w:val="FontStyle54"/>
          <w:rFonts w:ascii="Arial" w:hAnsi="Arial" w:cs="Arial"/>
          <w:sz w:val="24"/>
          <w:szCs w:val="24"/>
        </w:rPr>
        <w:t>1</w:t>
      </w:r>
      <w:r w:rsidRPr="00C14C6F">
        <w:rPr>
          <w:rStyle w:val="FontStyle54"/>
          <w:rFonts w:ascii="Arial" w:hAnsi="Arial" w:cs="Arial"/>
          <w:sz w:val="24"/>
          <w:szCs w:val="24"/>
        </w:rPr>
        <w:t xml:space="preserve"> </w:t>
      </w:r>
      <w:r w:rsidRPr="00C14C6F">
        <w:rPr>
          <w:rStyle w:val="FontStyle52"/>
          <w:rFonts w:ascii="Arial" w:hAnsi="Arial" w:cs="Arial"/>
          <w:sz w:val="24"/>
          <w:szCs w:val="24"/>
        </w:rPr>
        <w:t>pkt 2 k.p.a., art. 28, art. 29 oraz art. 30 § 1 k.p.a., polegające na przeprowadzeniu</w:t>
      </w:r>
      <w:r w:rsidRPr="00C14C6F">
        <w:rPr>
          <w:rStyle w:val="FontStyle52"/>
          <w:rFonts w:ascii="Arial" w:hAnsi="Arial" w:cs="Arial"/>
          <w:sz w:val="24"/>
          <w:szCs w:val="24"/>
        </w:rPr>
        <w:br/>
        <w:t xml:space="preserve">w stosunku  do  nieżyjącej   strony,  tj.  </w:t>
      </w:r>
      <w:r w:rsidR="00023CE1">
        <w:rPr>
          <w:rStyle w:val="FontStyle52"/>
          <w:rFonts w:ascii="Arial" w:hAnsi="Arial" w:cs="Arial"/>
          <w:sz w:val="24"/>
          <w:szCs w:val="24"/>
        </w:rPr>
        <w:t>J.</w:t>
      </w:r>
      <w:r w:rsidRPr="00C14C6F">
        <w:rPr>
          <w:rStyle w:val="FontStyle52"/>
          <w:rFonts w:ascii="Arial" w:hAnsi="Arial" w:cs="Arial"/>
          <w:sz w:val="24"/>
          <w:szCs w:val="24"/>
        </w:rPr>
        <w:t xml:space="preserve">        L</w:t>
      </w:r>
      <w:r w:rsidR="00023CE1">
        <w:rPr>
          <w:rStyle w:val="FontStyle52"/>
          <w:rFonts w:ascii="Arial" w:hAnsi="Arial" w:cs="Arial"/>
          <w:sz w:val="24"/>
          <w:szCs w:val="24"/>
        </w:rPr>
        <w:t>.</w:t>
      </w:r>
      <w:r w:rsidRPr="00C14C6F">
        <w:rPr>
          <w:rStyle w:val="FontStyle52"/>
          <w:rFonts w:ascii="Arial" w:hAnsi="Arial" w:cs="Arial"/>
          <w:sz w:val="24"/>
          <w:szCs w:val="24"/>
        </w:rPr>
        <w:tab/>
      </w:r>
      <w:r w:rsidR="00023CE1">
        <w:rPr>
          <w:rStyle w:val="FontStyle52"/>
          <w:rFonts w:ascii="Arial" w:hAnsi="Arial" w:cs="Arial"/>
          <w:sz w:val="24"/>
          <w:szCs w:val="24"/>
        </w:rPr>
        <w:t>D.</w:t>
      </w:r>
      <w:r w:rsidRPr="00C14C6F">
        <w:rPr>
          <w:rStyle w:val="FontStyle52"/>
          <w:rFonts w:ascii="Arial" w:hAnsi="Arial" w:cs="Arial"/>
          <w:sz w:val="24"/>
          <w:szCs w:val="24"/>
        </w:rPr>
        <w:t xml:space="preserve"> postępowania</w:t>
      </w:r>
      <w:r w:rsidRPr="00C14C6F">
        <w:rPr>
          <w:rStyle w:val="FontStyle55"/>
          <w:rFonts w:ascii="Arial" w:hAnsi="Arial" w:cs="Arial"/>
          <w:sz w:val="24"/>
          <w:szCs w:val="24"/>
        </w:rPr>
        <w:br/>
        <w:t>administracyjnego przed Prezydentem m.st. Warszawy w przedmiocie przyznania</w:t>
      </w:r>
      <w:r w:rsidRPr="00C14C6F">
        <w:rPr>
          <w:rStyle w:val="FontStyle55"/>
          <w:rFonts w:ascii="Arial" w:hAnsi="Arial" w:cs="Arial"/>
          <w:sz w:val="24"/>
          <w:szCs w:val="24"/>
        </w:rPr>
        <w:br/>
        <w:t>odszkodowania w trybie art. 215 ustawy z dnia 21 kwietnia 1997 r. o gospodarce</w:t>
      </w:r>
      <w:r w:rsidRPr="00C14C6F">
        <w:rPr>
          <w:rStyle w:val="FontStyle55"/>
          <w:rFonts w:ascii="Arial" w:hAnsi="Arial" w:cs="Arial"/>
          <w:sz w:val="24"/>
          <w:szCs w:val="24"/>
        </w:rPr>
        <w:br/>
        <w:t>nieruchomościami, za nieruchomość położoną w Warszawie przy ul. Moczydło 21</w:t>
      </w:r>
      <w:r w:rsidRPr="00C14C6F">
        <w:rPr>
          <w:rStyle w:val="FontStyle55"/>
          <w:rFonts w:ascii="Arial" w:hAnsi="Arial" w:cs="Arial"/>
          <w:sz w:val="24"/>
          <w:szCs w:val="24"/>
        </w:rPr>
        <w:br/>
        <w:t xml:space="preserve">oznaczonej nr hip.        i wydaniu wobec wymienionego </w:t>
      </w:r>
      <w:r w:rsidR="00023CE1" w:rsidRPr="00023CE1">
        <w:rPr>
          <w:rStyle w:val="FontStyle66"/>
          <w:rFonts w:ascii="Arial" w:hAnsi="Arial" w:cs="Arial"/>
          <w:i w:val="0"/>
          <w:iCs w:val="0"/>
          <w:sz w:val="24"/>
          <w:szCs w:val="24"/>
        </w:rPr>
        <w:t>J</w:t>
      </w:r>
      <w:r w:rsidR="00023CE1" w:rsidRPr="00023CE1">
        <w:rPr>
          <w:rStyle w:val="FontStyle66"/>
          <w:rFonts w:ascii="Arial" w:hAnsi="Arial" w:cs="Arial"/>
          <w:sz w:val="24"/>
          <w:szCs w:val="24"/>
        </w:rPr>
        <w:t xml:space="preserve">. </w:t>
      </w:r>
      <w:r w:rsidRPr="00023CE1">
        <w:rPr>
          <w:rStyle w:val="FontStyle55"/>
          <w:rFonts w:ascii="Arial" w:hAnsi="Arial" w:cs="Arial"/>
          <w:sz w:val="24"/>
          <w:szCs w:val="24"/>
        </w:rPr>
        <w:t>L</w:t>
      </w:r>
      <w:r w:rsidRPr="00C14C6F">
        <w:rPr>
          <w:rStyle w:val="FontStyle55"/>
          <w:rFonts w:ascii="Arial" w:hAnsi="Arial" w:cs="Arial"/>
          <w:sz w:val="24"/>
          <w:szCs w:val="24"/>
        </w:rPr>
        <w:t xml:space="preserve"> D</w:t>
      </w:r>
      <w:r w:rsidR="00023CE1">
        <w:rPr>
          <w:rStyle w:val="FontStyle55"/>
          <w:rFonts w:ascii="Arial" w:hAnsi="Arial" w:cs="Arial"/>
          <w:sz w:val="24"/>
          <w:szCs w:val="24"/>
        </w:rPr>
        <w:t>.</w:t>
      </w:r>
      <w:r w:rsidRPr="00C14C6F">
        <w:rPr>
          <w:rStyle w:val="FontStyle55"/>
          <w:rFonts w:ascii="Arial" w:hAnsi="Arial" w:cs="Arial"/>
          <w:sz w:val="24"/>
          <w:szCs w:val="24"/>
        </w:rPr>
        <w:br/>
        <w:t>zmarłego dnia</w:t>
      </w:r>
      <w:r w:rsidR="00023CE1">
        <w:rPr>
          <w:rStyle w:val="FontStyle55"/>
          <w:rFonts w:ascii="Arial" w:hAnsi="Arial" w:cs="Arial"/>
          <w:sz w:val="24"/>
          <w:szCs w:val="24"/>
        </w:rPr>
        <w:t xml:space="preserve">     </w:t>
      </w:r>
      <w:r w:rsidRPr="00C14C6F">
        <w:rPr>
          <w:rStyle w:val="FontStyle55"/>
          <w:rFonts w:ascii="Arial" w:hAnsi="Arial" w:cs="Arial"/>
          <w:sz w:val="24"/>
          <w:szCs w:val="24"/>
        </w:rPr>
        <w:t>1972 r., decyzji nr</w:t>
      </w:r>
      <w:r w:rsidR="00023CE1">
        <w:rPr>
          <w:rStyle w:val="FontStyle55"/>
          <w:rFonts w:ascii="Arial" w:hAnsi="Arial" w:cs="Arial"/>
          <w:sz w:val="24"/>
          <w:szCs w:val="24"/>
        </w:rPr>
        <w:t xml:space="preserve">     </w:t>
      </w:r>
      <w:r w:rsidRPr="00C14C6F">
        <w:rPr>
          <w:rStyle w:val="FontStyle55"/>
          <w:rFonts w:ascii="Arial" w:hAnsi="Arial" w:cs="Arial"/>
          <w:sz w:val="24"/>
          <w:szCs w:val="24"/>
        </w:rPr>
        <w:t>z dnia    kwietnia 2014</w:t>
      </w:r>
      <w:r w:rsidR="00023CE1">
        <w:rPr>
          <w:rStyle w:val="FontStyle55"/>
          <w:rFonts w:ascii="Arial" w:hAnsi="Arial" w:cs="Arial"/>
          <w:sz w:val="24"/>
          <w:szCs w:val="24"/>
        </w:rPr>
        <w:t xml:space="preserve"> </w:t>
      </w:r>
      <w:r w:rsidRPr="00C14C6F">
        <w:rPr>
          <w:rStyle w:val="FontStyle55"/>
          <w:rFonts w:ascii="Arial" w:hAnsi="Arial" w:cs="Arial"/>
          <w:sz w:val="24"/>
          <w:szCs w:val="24"/>
        </w:rPr>
        <w:t>r., przyznającej odszkodowanie za 25 % gruntu tej nieruchomości.</w:t>
      </w:r>
      <w:r w:rsidRPr="00C14C6F">
        <w:rPr>
          <w:rStyle w:val="FontStyle55"/>
          <w:rFonts w:ascii="Arial" w:hAnsi="Arial" w:cs="Arial"/>
          <w:sz w:val="24"/>
          <w:szCs w:val="24"/>
        </w:rPr>
        <w:br/>
        <w:t>W oparciu o tak sformułowane zarzuty, Prokurator wniósł o stwierdzenie nieważności</w:t>
      </w:r>
      <w:r w:rsidRPr="00C14C6F">
        <w:rPr>
          <w:rStyle w:val="FontStyle55"/>
          <w:rFonts w:ascii="Arial" w:hAnsi="Arial" w:cs="Arial"/>
          <w:sz w:val="24"/>
          <w:szCs w:val="24"/>
        </w:rPr>
        <w:br/>
        <w:t>decyzji Prezydenta m.st. Warszawy nr</w:t>
      </w:r>
      <w:r w:rsidR="00023CE1">
        <w:rPr>
          <w:rStyle w:val="FontStyle55"/>
          <w:rFonts w:ascii="Arial" w:hAnsi="Arial" w:cs="Arial"/>
          <w:sz w:val="24"/>
          <w:szCs w:val="24"/>
        </w:rPr>
        <w:t xml:space="preserve">   </w:t>
      </w:r>
      <w:r w:rsidRPr="00023CE1">
        <w:rPr>
          <w:rStyle w:val="FontStyle66"/>
          <w:rFonts w:ascii="Arial" w:hAnsi="Arial" w:cs="Arial"/>
          <w:b w:val="0"/>
          <w:bCs w:val="0"/>
          <w:sz w:val="24"/>
          <w:szCs w:val="24"/>
        </w:rPr>
        <w:t>z</w:t>
      </w:r>
      <w:r w:rsidRPr="00C14C6F">
        <w:rPr>
          <w:rStyle w:val="FontStyle66"/>
          <w:rFonts w:ascii="Arial" w:hAnsi="Arial" w:cs="Arial"/>
          <w:sz w:val="24"/>
          <w:szCs w:val="24"/>
        </w:rPr>
        <w:t xml:space="preserve"> </w:t>
      </w:r>
      <w:r w:rsidRPr="00C14C6F">
        <w:rPr>
          <w:rStyle w:val="FontStyle55"/>
          <w:rFonts w:ascii="Arial" w:hAnsi="Arial" w:cs="Arial"/>
          <w:sz w:val="24"/>
          <w:szCs w:val="24"/>
        </w:rPr>
        <w:t>dnia    kwietnia 2014 r.</w:t>
      </w:r>
    </w:p>
    <w:p w14:paraId="67819EF2" w14:textId="77777777" w:rsidR="00023CE1" w:rsidRDefault="00023CE1" w:rsidP="00023CE1">
      <w:pPr>
        <w:pStyle w:val="Style1"/>
        <w:widowControl/>
        <w:tabs>
          <w:tab w:val="left" w:pos="6120"/>
        </w:tabs>
        <w:spacing w:line="413" w:lineRule="exact"/>
        <w:rPr>
          <w:rStyle w:val="FontStyle55"/>
          <w:rFonts w:ascii="Arial" w:hAnsi="Arial" w:cs="Arial"/>
          <w:sz w:val="24"/>
          <w:szCs w:val="24"/>
        </w:rPr>
      </w:pPr>
    </w:p>
    <w:p w14:paraId="72BB8852" w14:textId="77777777" w:rsidR="00023CE1" w:rsidRPr="00C14C6F" w:rsidRDefault="00023CE1" w:rsidP="00023CE1">
      <w:pPr>
        <w:pStyle w:val="Style1"/>
        <w:widowControl/>
        <w:tabs>
          <w:tab w:val="left" w:pos="6120"/>
        </w:tabs>
        <w:spacing w:line="413" w:lineRule="exact"/>
        <w:rPr>
          <w:rStyle w:val="FontStyle55"/>
          <w:rFonts w:ascii="Arial" w:hAnsi="Arial" w:cs="Arial"/>
          <w:sz w:val="24"/>
          <w:szCs w:val="24"/>
        </w:rPr>
      </w:pPr>
    </w:p>
    <w:p w14:paraId="1F69ACE6" w14:textId="77777777" w:rsidR="00221BB6" w:rsidRPr="00C14C6F" w:rsidRDefault="00221BB6" w:rsidP="00023CE1">
      <w:pPr>
        <w:pStyle w:val="Style45"/>
        <w:widowControl/>
        <w:tabs>
          <w:tab w:val="left" w:pos="3953"/>
        </w:tabs>
        <w:spacing w:line="410" w:lineRule="exact"/>
        <w:ind w:left="475"/>
        <w:jc w:val="both"/>
        <w:rPr>
          <w:rStyle w:val="FontStyle55"/>
          <w:rFonts w:ascii="Arial" w:hAnsi="Arial" w:cs="Arial"/>
          <w:sz w:val="24"/>
          <w:szCs w:val="24"/>
        </w:rPr>
      </w:pPr>
      <w:r w:rsidRPr="00C14C6F">
        <w:rPr>
          <w:rStyle w:val="FontStyle55"/>
          <w:rFonts w:ascii="Arial" w:hAnsi="Arial" w:cs="Arial"/>
          <w:sz w:val="24"/>
          <w:szCs w:val="24"/>
        </w:rPr>
        <w:t>6.2. Postępowanie w przedmiocie rozpatrzenia sprzeciwu prokuratora Prokuratury Okręgowej</w:t>
      </w:r>
      <w:r w:rsidR="00023CE1">
        <w:rPr>
          <w:rStyle w:val="FontStyle55"/>
          <w:rFonts w:ascii="Arial" w:hAnsi="Arial" w:cs="Arial"/>
          <w:sz w:val="24"/>
          <w:szCs w:val="24"/>
        </w:rPr>
        <w:t xml:space="preserve">  </w:t>
      </w:r>
      <w:r w:rsidRPr="00C14C6F">
        <w:rPr>
          <w:rStyle w:val="FontStyle55"/>
          <w:rFonts w:ascii="Arial" w:hAnsi="Arial" w:cs="Arial"/>
          <w:sz w:val="24"/>
          <w:szCs w:val="24"/>
        </w:rPr>
        <w:t>delegowanego do Prokuratury Regionalnej we Wrocławiu wobec decyzji Prezydenta m.st.</w:t>
      </w:r>
      <w:r w:rsidR="00023CE1">
        <w:rPr>
          <w:rStyle w:val="FontStyle55"/>
          <w:rFonts w:ascii="Arial" w:hAnsi="Arial" w:cs="Arial"/>
          <w:sz w:val="24"/>
          <w:szCs w:val="24"/>
        </w:rPr>
        <w:t xml:space="preserve">  </w:t>
      </w:r>
      <w:r w:rsidRPr="00C14C6F">
        <w:rPr>
          <w:rStyle w:val="FontStyle55"/>
          <w:rFonts w:ascii="Arial" w:hAnsi="Arial" w:cs="Arial"/>
          <w:sz w:val="24"/>
          <w:szCs w:val="24"/>
        </w:rPr>
        <w:t>Warszawy nr</w:t>
      </w:r>
      <w:r w:rsidRPr="00C14C6F">
        <w:rPr>
          <w:rStyle w:val="FontStyle55"/>
          <w:rFonts w:ascii="Arial" w:hAnsi="Arial" w:cs="Arial"/>
          <w:sz w:val="24"/>
          <w:szCs w:val="24"/>
        </w:rPr>
        <w:tab/>
        <w:t>z dnia      kwietnia 2014 r. zostało zawieszone</w:t>
      </w:r>
      <w:r w:rsidR="00023CE1">
        <w:rPr>
          <w:rStyle w:val="FontStyle55"/>
          <w:rFonts w:ascii="Arial" w:hAnsi="Arial" w:cs="Arial"/>
          <w:sz w:val="24"/>
          <w:szCs w:val="24"/>
        </w:rPr>
        <w:t xml:space="preserve">  </w:t>
      </w:r>
      <w:r w:rsidRPr="00C14C6F">
        <w:rPr>
          <w:rStyle w:val="FontStyle55"/>
          <w:rFonts w:ascii="Arial" w:hAnsi="Arial" w:cs="Arial"/>
          <w:sz w:val="24"/>
          <w:szCs w:val="24"/>
        </w:rPr>
        <w:t>postanowieniem nr.</w:t>
      </w:r>
      <w:r w:rsidRPr="00C14C6F">
        <w:rPr>
          <w:rStyle w:val="FontStyle55"/>
          <w:rFonts w:ascii="Arial" w:hAnsi="Arial" w:cs="Arial"/>
          <w:sz w:val="24"/>
          <w:szCs w:val="24"/>
        </w:rPr>
        <w:tab/>
        <w:t xml:space="preserve">z dnia </w:t>
      </w:r>
      <w:r w:rsidRPr="00C14C6F">
        <w:rPr>
          <w:rStyle w:val="FontStyle62"/>
          <w:rFonts w:ascii="Arial" w:hAnsi="Arial" w:cs="Arial"/>
          <w:sz w:val="24"/>
          <w:szCs w:val="24"/>
        </w:rPr>
        <w:tab/>
      </w:r>
      <w:r w:rsidRPr="00C14C6F">
        <w:rPr>
          <w:rStyle w:val="FontStyle55"/>
          <w:rFonts w:ascii="Arial" w:hAnsi="Arial" w:cs="Arial"/>
          <w:sz w:val="24"/>
          <w:szCs w:val="24"/>
        </w:rPr>
        <w:t>2021 r.</w:t>
      </w:r>
    </w:p>
    <w:p w14:paraId="341AB7D1" w14:textId="77777777" w:rsidR="00221BB6" w:rsidRPr="00C14C6F" w:rsidRDefault="00221BB6">
      <w:pPr>
        <w:pStyle w:val="Style5"/>
        <w:widowControl/>
        <w:spacing w:line="240" w:lineRule="exact"/>
        <w:ind w:right="14"/>
        <w:jc w:val="center"/>
        <w:rPr>
          <w:rFonts w:ascii="Arial" w:hAnsi="Arial" w:cs="Arial"/>
        </w:rPr>
      </w:pPr>
    </w:p>
    <w:p w14:paraId="000A929D" w14:textId="77777777" w:rsidR="00221BB6" w:rsidRPr="00C14C6F" w:rsidRDefault="00221BB6">
      <w:pPr>
        <w:pStyle w:val="Style5"/>
        <w:widowControl/>
        <w:spacing w:line="240" w:lineRule="exact"/>
        <w:ind w:right="14"/>
        <w:jc w:val="center"/>
        <w:rPr>
          <w:rFonts w:ascii="Arial" w:hAnsi="Arial" w:cs="Arial"/>
        </w:rPr>
      </w:pPr>
    </w:p>
    <w:p w14:paraId="30A741AA" w14:textId="77777777" w:rsidR="00221BB6" w:rsidRPr="00C14C6F" w:rsidRDefault="00221BB6" w:rsidP="00023CE1">
      <w:pPr>
        <w:pStyle w:val="Style5"/>
        <w:widowControl/>
        <w:spacing w:before="60" w:line="240" w:lineRule="auto"/>
        <w:ind w:right="14"/>
        <w:rPr>
          <w:rStyle w:val="FontStyle52"/>
          <w:rFonts w:ascii="Arial" w:hAnsi="Arial" w:cs="Arial"/>
          <w:sz w:val="24"/>
          <w:szCs w:val="24"/>
        </w:rPr>
      </w:pPr>
      <w:r w:rsidRPr="00C14C6F">
        <w:rPr>
          <w:rStyle w:val="FontStyle52"/>
          <w:rFonts w:ascii="Arial" w:hAnsi="Arial" w:cs="Arial"/>
          <w:sz w:val="24"/>
          <w:szCs w:val="24"/>
        </w:rPr>
        <w:t>Dowody będące podstawą ustalenia stanu faktycznego</w:t>
      </w:r>
    </w:p>
    <w:p w14:paraId="1B8EEC2E" w14:textId="77777777" w:rsidR="00221BB6" w:rsidRPr="00C14C6F" w:rsidRDefault="00221BB6" w:rsidP="00023CE1">
      <w:pPr>
        <w:pStyle w:val="Style14"/>
        <w:widowControl/>
        <w:spacing w:before="223" w:line="410" w:lineRule="exact"/>
        <w:ind w:right="29"/>
        <w:jc w:val="center"/>
        <w:rPr>
          <w:rStyle w:val="FontStyle55"/>
          <w:rFonts w:ascii="Arial" w:hAnsi="Arial" w:cs="Arial"/>
          <w:sz w:val="24"/>
          <w:szCs w:val="24"/>
        </w:rPr>
      </w:pPr>
      <w:r w:rsidRPr="00C14C6F">
        <w:rPr>
          <w:rStyle w:val="FontStyle55"/>
          <w:rFonts w:ascii="Arial" w:hAnsi="Arial" w:cs="Arial"/>
          <w:sz w:val="24"/>
          <w:szCs w:val="24"/>
        </w:rPr>
        <w:t>Powyższy stan faktyczny Komisja ustaliła na podstawie zgromadzonych w sprawie</w:t>
      </w:r>
    </w:p>
    <w:p w14:paraId="55076485" w14:textId="77777777" w:rsidR="00221BB6" w:rsidRPr="00023CE1" w:rsidRDefault="00023CE1" w:rsidP="00023CE1">
      <w:pPr>
        <w:pStyle w:val="Style39"/>
        <w:widowControl/>
        <w:tabs>
          <w:tab w:val="left" w:pos="202"/>
        </w:tabs>
        <w:spacing w:line="410" w:lineRule="exact"/>
        <w:ind w:right="22"/>
        <w:rPr>
          <w:rStyle w:val="FontStyle55"/>
          <w:rFonts w:ascii="Arial" w:hAnsi="Arial" w:cs="Arial"/>
          <w:b/>
          <w:bCs/>
          <w:sz w:val="24"/>
          <w:szCs w:val="24"/>
        </w:rPr>
      </w:pPr>
      <w:r>
        <w:rPr>
          <w:rStyle w:val="FontStyle55"/>
          <w:rFonts w:ascii="Arial" w:hAnsi="Arial" w:cs="Arial"/>
          <w:sz w:val="24"/>
          <w:szCs w:val="24"/>
        </w:rPr>
        <w:t xml:space="preserve">O </w:t>
      </w:r>
      <w:r w:rsidR="00221BB6" w:rsidRPr="00C14C6F">
        <w:rPr>
          <w:rStyle w:val="FontStyle55"/>
          <w:rFonts w:ascii="Arial" w:hAnsi="Arial" w:cs="Arial"/>
          <w:sz w:val="24"/>
          <w:szCs w:val="24"/>
        </w:rPr>
        <w:t xml:space="preserve">sygn. akt KR VI R 18/21 dokumentów, tj. akt własnościowych Urzędu Miasta Stołecznego Warszawy dotyczących nieruchomości położonej przy ulicy Moczydło 21 (3 niebieskie teczki); akt zgromadzonych w toku czynności sprawdzających KR VI S 13/20 (2 tomy); akt postępowania rozpoznawczego KR VI R 18/21 (2 tomy); odpisu </w:t>
      </w:r>
      <w:r w:rsidR="00221BB6" w:rsidRPr="00C14C6F">
        <w:rPr>
          <w:rStyle w:val="FontStyle55"/>
          <w:rFonts w:ascii="Arial" w:hAnsi="Arial" w:cs="Arial"/>
          <w:sz w:val="24"/>
          <w:szCs w:val="24"/>
        </w:rPr>
        <w:lastRenderedPageBreak/>
        <w:t>księgi hipotecznej (1 plik); uwierzytelnionej kopii akt księgi wieczystej nr</w:t>
      </w:r>
      <w:r w:rsidR="00221BB6" w:rsidRPr="00C14C6F">
        <w:rPr>
          <w:rStyle w:val="FontStyle55"/>
          <w:rFonts w:ascii="Arial" w:hAnsi="Arial" w:cs="Arial"/>
          <w:sz w:val="24"/>
          <w:szCs w:val="24"/>
        </w:rPr>
        <w:tab/>
        <w:t>uwierzytelnionych kopii akt Sądu Rejonowego dla W</w:t>
      </w:r>
      <w:r>
        <w:rPr>
          <w:rStyle w:val="FontStyle55"/>
          <w:rFonts w:ascii="Arial" w:hAnsi="Arial" w:cs="Arial"/>
          <w:sz w:val="24"/>
          <w:szCs w:val="24"/>
        </w:rPr>
        <w:t>.</w:t>
      </w:r>
    </w:p>
    <w:p w14:paraId="17A82AEB" w14:textId="77777777" w:rsidR="00221BB6" w:rsidRPr="00C14C6F" w:rsidRDefault="00221BB6">
      <w:pPr>
        <w:pStyle w:val="Style45"/>
        <w:widowControl/>
        <w:tabs>
          <w:tab w:val="left" w:pos="1102"/>
          <w:tab w:val="left" w:pos="2599"/>
          <w:tab w:val="left" w:pos="4781"/>
          <w:tab w:val="left" w:pos="6934"/>
        </w:tabs>
        <w:spacing w:line="410" w:lineRule="exact"/>
        <w:ind w:firstLine="0"/>
        <w:rPr>
          <w:rStyle w:val="FontStyle55"/>
          <w:rFonts w:ascii="Arial" w:eastAsia="MS Gothic" w:hAnsi="Arial" w:cs="Arial"/>
          <w:sz w:val="24"/>
          <w:szCs w:val="24"/>
        </w:rPr>
      </w:pPr>
      <w:r w:rsidRPr="00C14C6F">
        <w:rPr>
          <w:rStyle w:val="FontStyle55"/>
          <w:rFonts w:ascii="Arial" w:hAnsi="Arial" w:cs="Arial"/>
          <w:sz w:val="24"/>
          <w:szCs w:val="24"/>
        </w:rPr>
        <w:t>Ś</w:t>
      </w:r>
      <w:r w:rsidR="00023CE1">
        <w:rPr>
          <w:rStyle w:val="FontStyle55"/>
          <w:rFonts w:ascii="Arial" w:hAnsi="Arial" w:cs="Arial"/>
          <w:sz w:val="24"/>
          <w:szCs w:val="24"/>
        </w:rPr>
        <w:t>.</w:t>
      </w:r>
      <w:r w:rsidRPr="00C14C6F">
        <w:rPr>
          <w:rStyle w:val="FontStyle55"/>
          <w:rFonts w:ascii="Arial" w:hAnsi="Arial" w:cs="Arial"/>
          <w:sz w:val="24"/>
          <w:szCs w:val="24"/>
        </w:rPr>
        <w:tab/>
      </w:r>
      <w:r w:rsidR="00023CE1">
        <w:rPr>
          <w:rStyle w:val="FontStyle55"/>
          <w:rFonts w:ascii="Arial" w:hAnsi="Arial" w:cs="Arial"/>
          <w:spacing w:val="40"/>
          <w:sz w:val="24"/>
          <w:szCs w:val="24"/>
        </w:rPr>
        <w:t xml:space="preserve"> w </w:t>
      </w:r>
      <w:proofErr w:type="spellStart"/>
      <w:r w:rsidRPr="00C14C6F">
        <w:rPr>
          <w:rStyle w:val="FontStyle55"/>
          <w:rFonts w:ascii="Arial" w:hAnsi="Arial" w:cs="Arial"/>
          <w:spacing w:val="40"/>
          <w:sz w:val="24"/>
          <w:szCs w:val="24"/>
        </w:rPr>
        <w:t>W</w:t>
      </w:r>
      <w:proofErr w:type="spellEnd"/>
      <w:r w:rsidR="00023CE1">
        <w:rPr>
          <w:rStyle w:val="FontStyle55"/>
          <w:rFonts w:ascii="Arial" w:hAnsi="Arial" w:cs="Arial"/>
          <w:spacing w:val="40"/>
          <w:sz w:val="24"/>
          <w:szCs w:val="24"/>
        </w:rPr>
        <w:t>.</w:t>
      </w:r>
      <w:r w:rsidRPr="00C14C6F">
        <w:rPr>
          <w:rStyle w:val="FontStyle55"/>
          <w:rFonts w:ascii="Arial" w:hAnsi="Arial" w:cs="Arial"/>
          <w:sz w:val="24"/>
          <w:szCs w:val="24"/>
        </w:rPr>
        <w:tab/>
        <w:t>o sygn.</w:t>
      </w:r>
      <w:r w:rsidRPr="00C14C6F">
        <w:rPr>
          <w:rStyle w:val="FontStyle55"/>
          <w:rFonts w:ascii="Arial" w:hAnsi="Arial" w:cs="Arial"/>
          <w:sz w:val="24"/>
          <w:szCs w:val="24"/>
        </w:rPr>
        <w:tab/>
      </w:r>
      <w:r w:rsidR="00023CE1">
        <w:rPr>
          <w:rStyle w:val="FontStyle55"/>
          <w:rFonts w:ascii="Arial" w:hAnsi="Arial" w:cs="Arial"/>
          <w:sz w:val="24"/>
          <w:szCs w:val="24"/>
        </w:rPr>
        <w:t xml:space="preserve">(1 </w:t>
      </w:r>
      <w:r w:rsidRPr="00C14C6F">
        <w:rPr>
          <w:rStyle w:val="FontStyle55"/>
          <w:rFonts w:ascii="Arial" w:hAnsi="Arial" w:cs="Arial"/>
          <w:sz w:val="24"/>
          <w:szCs w:val="24"/>
        </w:rPr>
        <w:t>plik), sygn.</w:t>
      </w:r>
      <w:r w:rsidRPr="00C14C6F">
        <w:rPr>
          <w:rStyle w:val="FontStyle55"/>
          <w:rFonts w:ascii="Arial" w:hAnsi="Arial" w:cs="Arial"/>
          <w:sz w:val="24"/>
          <w:szCs w:val="24"/>
        </w:rPr>
        <w:tab/>
      </w:r>
      <w:r w:rsidRPr="00C14C6F">
        <w:rPr>
          <w:rStyle w:val="FontStyle63"/>
          <w:rFonts w:ascii="Arial" w:hAnsi="Arial" w:cs="Arial"/>
          <w:sz w:val="24"/>
          <w:szCs w:val="24"/>
        </w:rPr>
        <w:t xml:space="preserve">"    </w:t>
      </w:r>
      <w:r w:rsidRPr="00C14C6F">
        <w:rPr>
          <w:rStyle w:val="FontStyle55"/>
          <w:rFonts w:ascii="Arial" w:eastAsia="MS Gothic" w:hAnsi="Arial" w:cs="Arial"/>
          <w:sz w:val="24"/>
          <w:szCs w:val="24"/>
        </w:rPr>
        <w:t>(1 plik), sygn.</w:t>
      </w:r>
    </w:p>
    <w:p w14:paraId="298342BA" w14:textId="77777777" w:rsidR="00221BB6" w:rsidRPr="00C14C6F" w:rsidRDefault="00221BB6">
      <w:pPr>
        <w:pStyle w:val="Style14"/>
        <w:widowControl/>
        <w:tabs>
          <w:tab w:val="left" w:pos="2470"/>
        </w:tabs>
        <w:spacing w:line="410" w:lineRule="exact"/>
        <w:ind w:right="22"/>
        <w:jc w:val="right"/>
        <w:rPr>
          <w:rStyle w:val="FontStyle55"/>
          <w:rFonts w:ascii="Arial" w:hAnsi="Arial" w:cs="Arial"/>
          <w:sz w:val="24"/>
          <w:szCs w:val="24"/>
        </w:rPr>
      </w:pPr>
      <w:r w:rsidRPr="00C14C6F">
        <w:rPr>
          <w:rStyle w:val="FontStyle55"/>
          <w:rFonts w:ascii="Arial" w:hAnsi="Arial" w:cs="Arial"/>
          <w:sz w:val="24"/>
          <w:szCs w:val="24"/>
        </w:rPr>
        <w:t>1 plik), sygn.</w:t>
      </w:r>
      <w:r w:rsidRPr="00C14C6F">
        <w:rPr>
          <w:rStyle w:val="FontStyle55"/>
          <w:rFonts w:ascii="Arial" w:hAnsi="Arial" w:cs="Arial"/>
          <w:sz w:val="24"/>
          <w:szCs w:val="24"/>
        </w:rPr>
        <w:tab/>
        <w:t>(1 plik); uwierzytelnionych kopii akt Sądu Rejonowego</w:t>
      </w:r>
    </w:p>
    <w:p w14:paraId="2BA3ACBE" w14:textId="77777777" w:rsidR="00221BB6" w:rsidRPr="00C14C6F" w:rsidRDefault="00221BB6">
      <w:pPr>
        <w:pStyle w:val="Style45"/>
        <w:widowControl/>
        <w:tabs>
          <w:tab w:val="left" w:pos="1440"/>
          <w:tab w:val="left" w:pos="2614"/>
          <w:tab w:val="left" w:pos="3895"/>
          <w:tab w:val="left" w:pos="5580"/>
          <w:tab w:val="left" w:pos="7819"/>
        </w:tabs>
        <w:spacing w:line="410" w:lineRule="exact"/>
        <w:ind w:firstLine="0"/>
        <w:rPr>
          <w:rStyle w:val="FontStyle55"/>
          <w:rFonts w:ascii="Arial" w:hAnsi="Arial" w:cs="Arial"/>
          <w:sz w:val="24"/>
          <w:szCs w:val="24"/>
        </w:rPr>
      </w:pPr>
      <w:r w:rsidRPr="00C14C6F">
        <w:rPr>
          <w:rStyle w:val="FontStyle55"/>
          <w:rFonts w:ascii="Arial" w:hAnsi="Arial" w:cs="Arial"/>
          <w:sz w:val="24"/>
          <w:szCs w:val="24"/>
        </w:rPr>
        <w:t>dla W</w:t>
      </w:r>
      <w:r w:rsidRPr="00C14C6F">
        <w:rPr>
          <w:rStyle w:val="FontStyle55"/>
          <w:rFonts w:ascii="Arial" w:hAnsi="Arial" w:cs="Arial"/>
          <w:sz w:val="24"/>
          <w:szCs w:val="24"/>
        </w:rPr>
        <w:tab/>
      </w:r>
      <w:r w:rsidRPr="00C14C6F">
        <w:rPr>
          <w:rStyle w:val="FontStyle52"/>
          <w:rFonts w:ascii="Arial" w:hAnsi="Arial" w:cs="Arial"/>
          <w:sz w:val="24"/>
          <w:szCs w:val="24"/>
        </w:rPr>
        <w:t>M</w:t>
      </w:r>
      <w:r w:rsidR="002F4BA7">
        <w:rPr>
          <w:rStyle w:val="FontStyle52"/>
          <w:rFonts w:ascii="Arial" w:hAnsi="Arial" w:cs="Arial"/>
          <w:sz w:val="24"/>
          <w:szCs w:val="24"/>
        </w:rPr>
        <w:t>.</w:t>
      </w:r>
      <w:r w:rsidRPr="00C14C6F">
        <w:rPr>
          <w:rStyle w:val="FontStyle52"/>
          <w:rFonts w:ascii="Arial" w:hAnsi="Arial" w:cs="Arial"/>
          <w:sz w:val="24"/>
          <w:szCs w:val="24"/>
        </w:rPr>
        <w:tab/>
      </w:r>
      <w:r w:rsidRPr="00C14C6F">
        <w:rPr>
          <w:rStyle w:val="FontStyle70"/>
          <w:rFonts w:ascii="Arial" w:hAnsi="Arial" w:cs="Arial"/>
          <w:spacing w:val="20"/>
          <w:sz w:val="24"/>
          <w:szCs w:val="24"/>
        </w:rPr>
        <w:t>W</w:t>
      </w:r>
      <w:r w:rsidR="002F4BA7">
        <w:rPr>
          <w:rStyle w:val="FontStyle70"/>
          <w:rFonts w:ascii="Arial" w:hAnsi="Arial" w:cs="Arial"/>
          <w:spacing w:val="20"/>
          <w:sz w:val="24"/>
          <w:szCs w:val="24"/>
        </w:rPr>
        <w:t>.</w:t>
      </w:r>
      <w:r w:rsidRPr="00C14C6F">
        <w:rPr>
          <w:rStyle w:val="FontStyle70"/>
          <w:rFonts w:ascii="Arial" w:hAnsi="Arial" w:cs="Arial"/>
          <w:spacing w:val="0"/>
          <w:sz w:val="24"/>
          <w:szCs w:val="24"/>
        </w:rPr>
        <w:tab/>
      </w:r>
      <w:r w:rsidRPr="00C14C6F">
        <w:rPr>
          <w:rStyle w:val="FontStyle55"/>
          <w:rFonts w:ascii="Arial" w:hAnsi="Arial" w:cs="Arial"/>
          <w:sz w:val="24"/>
          <w:szCs w:val="24"/>
        </w:rPr>
        <w:t>o sygn.</w:t>
      </w:r>
      <w:r w:rsidRPr="00C14C6F">
        <w:rPr>
          <w:rStyle w:val="FontStyle55"/>
          <w:rFonts w:ascii="Arial" w:hAnsi="Arial" w:cs="Arial"/>
          <w:sz w:val="24"/>
          <w:szCs w:val="24"/>
        </w:rPr>
        <w:tab/>
        <w:t xml:space="preserve"> (1 plik),</w:t>
      </w:r>
      <w:r w:rsidRPr="00C14C6F">
        <w:rPr>
          <w:rStyle w:val="FontStyle55"/>
          <w:rFonts w:ascii="Arial" w:hAnsi="Arial" w:cs="Arial"/>
          <w:sz w:val="24"/>
          <w:szCs w:val="24"/>
        </w:rPr>
        <w:tab/>
        <w:t>(1 plik),</w:t>
      </w:r>
    </w:p>
    <w:p w14:paraId="4126C054" w14:textId="77777777" w:rsidR="00221BB6" w:rsidRPr="00C14C6F" w:rsidRDefault="002F4BA7">
      <w:pPr>
        <w:pStyle w:val="Style43"/>
        <w:widowControl/>
        <w:tabs>
          <w:tab w:val="left" w:pos="2297"/>
        </w:tabs>
        <w:spacing w:line="410" w:lineRule="exact"/>
        <w:ind w:right="14"/>
        <w:jc w:val="right"/>
        <w:rPr>
          <w:rStyle w:val="FontStyle55"/>
          <w:rFonts w:ascii="Arial" w:hAnsi="Arial" w:cs="Arial"/>
          <w:sz w:val="24"/>
          <w:szCs w:val="24"/>
        </w:rPr>
      </w:pPr>
      <w:r>
        <w:rPr>
          <w:rStyle w:val="FontStyle55"/>
          <w:rFonts w:ascii="Arial" w:hAnsi="Arial" w:cs="Arial"/>
          <w:sz w:val="24"/>
          <w:szCs w:val="24"/>
        </w:rPr>
        <w:t>(</w:t>
      </w:r>
      <w:r w:rsidR="00221BB6" w:rsidRPr="00C14C6F">
        <w:rPr>
          <w:rStyle w:val="FontStyle55"/>
          <w:rFonts w:ascii="Arial" w:hAnsi="Arial" w:cs="Arial"/>
          <w:sz w:val="24"/>
          <w:szCs w:val="24"/>
        </w:rPr>
        <w:t>1 plik),</w:t>
      </w:r>
      <w:r w:rsidR="00221BB6" w:rsidRPr="00C14C6F">
        <w:rPr>
          <w:rStyle w:val="FontStyle55"/>
          <w:rFonts w:ascii="Arial" w:hAnsi="Arial" w:cs="Arial"/>
          <w:sz w:val="24"/>
          <w:szCs w:val="24"/>
        </w:rPr>
        <w:tab/>
        <w:t>(1 plik); uwierzytelnionych kopii akt Sądu Rejonowego dla</w:t>
      </w:r>
    </w:p>
    <w:p w14:paraId="06AD1F0D" w14:textId="77777777" w:rsidR="00221BB6" w:rsidRPr="00C14C6F" w:rsidRDefault="00221BB6">
      <w:pPr>
        <w:pStyle w:val="Style45"/>
        <w:widowControl/>
        <w:tabs>
          <w:tab w:val="left" w:pos="1145"/>
          <w:tab w:val="left" w:pos="2412"/>
          <w:tab w:val="left" w:pos="4140"/>
          <w:tab w:val="left" w:pos="6257"/>
        </w:tabs>
        <w:spacing w:line="410" w:lineRule="exact"/>
        <w:ind w:firstLine="0"/>
        <w:jc w:val="both"/>
        <w:rPr>
          <w:rStyle w:val="FontStyle55"/>
          <w:rFonts w:ascii="Arial" w:hAnsi="Arial" w:cs="Arial"/>
          <w:sz w:val="24"/>
          <w:szCs w:val="24"/>
        </w:rPr>
      </w:pPr>
      <w:r w:rsidRPr="00C14C6F">
        <w:rPr>
          <w:rStyle w:val="FontStyle55"/>
          <w:rFonts w:ascii="Arial" w:hAnsi="Arial" w:cs="Arial"/>
          <w:sz w:val="24"/>
          <w:szCs w:val="24"/>
        </w:rPr>
        <w:t>W</w:t>
      </w:r>
      <w:r w:rsidR="002F4BA7">
        <w:rPr>
          <w:rStyle w:val="FontStyle55"/>
          <w:rFonts w:ascii="Arial" w:hAnsi="Arial" w:cs="Arial"/>
          <w:sz w:val="24"/>
          <w:szCs w:val="24"/>
        </w:rPr>
        <w:t>.</w:t>
      </w:r>
      <w:r w:rsidRPr="00C14C6F">
        <w:rPr>
          <w:rStyle w:val="FontStyle55"/>
          <w:rFonts w:ascii="Arial" w:hAnsi="Arial" w:cs="Arial"/>
          <w:sz w:val="24"/>
          <w:szCs w:val="24"/>
        </w:rPr>
        <w:tab/>
        <w:t>Ś</w:t>
      </w:r>
      <w:r w:rsidR="002F4BA7">
        <w:rPr>
          <w:rStyle w:val="FontStyle55"/>
          <w:rFonts w:ascii="Arial" w:hAnsi="Arial" w:cs="Arial"/>
          <w:sz w:val="24"/>
          <w:szCs w:val="24"/>
        </w:rPr>
        <w:t>.</w:t>
      </w:r>
      <w:r w:rsidRPr="00C14C6F">
        <w:rPr>
          <w:rStyle w:val="FontStyle55"/>
          <w:rFonts w:ascii="Arial" w:hAnsi="Arial" w:cs="Arial"/>
          <w:sz w:val="24"/>
          <w:szCs w:val="24"/>
        </w:rPr>
        <w:tab/>
        <w:t>we W</w:t>
      </w:r>
      <w:r w:rsidR="002F4BA7">
        <w:rPr>
          <w:rStyle w:val="FontStyle55"/>
          <w:rFonts w:ascii="Arial" w:hAnsi="Arial" w:cs="Arial"/>
          <w:sz w:val="24"/>
          <w:szCs w:val="24"/>
        </w:rPr>
        <w:t>.</w:t>
      </w:r>
      <w:r w:rsidRPr="00C14C6F">
        <w:rPr>
          <w:rStyle w:val="FontStyle55"/>
          <w:rFonts w:ascii="Arial" w:hAnsi="Arial" w:cs="Arial"/>
          <w:sz w:val="24"/>
          <w:szCs w:val="24"/>
        </w:rPr>
        <w:tab/>
        <w:t xml:space="preserve">sygn. akt </w:t>
      </w:r>
      <w:r w:rsidR="002F4BA7">
        <w:rPr>
          <w:rStyle w:val="FontStyle55"/>
          <w:rFonts w:ascii="Arial" w:hAnsi="Arial" w:cs="Arial"/>
          <w:sz w:val="24"/>
          <w:szCs w:val="24"/>
        </w:rPr>
        <w:t xml:space="preserve"> </w:t>
      </w:r>
      <w:r w:rsidRPr="00C14C6F">
        <w:rPr>
          <w:rStyle w:val="FontStyle55"/>
          <w:rFonts w:ascii="Arial" w:hAnsi="Arial" w:cs="Arial"/>
          <w:sz w:val="24"/>
          <w:szCs w:val="24"/>
        </w:rPr>
        <w:t xml:space="preserve"> (1 plik); uwierzytelnionych</w:t>
      </w:r>
    </w:p>
    <w:p w14:paraId="3A8CE29B" w14:textId="77777777" w:rsidR="00221BB6" w:rsidRPr="00C14C6F" w:rsidRDefault="00221BB6">
      <w:pPr>
        <w:pStyle w:val="Style45"/>
        <w:widowControl/>
        <w:tabs>
          <w:tab w:val="left" w:pos="4867"/>
          <w:tab w:val="left" w:pos="7070"/>
        </w:tabs>
        <w:spacing w:line="410" w:lineRule="exact"/>
        <w:ind w:firstLine="0"/>
        <w:rPr>
          <w:rStyle w:val="FontStyle55"/>
          <w:rFonts w:ascii="Arial" w:hAnsi="Arial" w:cs="Arial"/>
          <w:sz w:val="24"/>
          <w:szCs w:val="24"/>
        </w:rPr>
      </w:pPr>
      <w:r w:rsidRPr="00C14C6F">
        <w:rPr>
          <w:rStyle w:val="FontStyle55"/>
          <w:rFonts w:ascii="Arial" w:hAnsi="Arial" w:cs="Arial"/>
          <w:sz w:val="24"/>
          <w:szCs w:val="24"/>
        </w:rPr>
        <w:t>kopii akt Sądu Rejonowego dla m.st. W</w:t>
      </w:r>
      <w:r w:rsidR="002F4BA7">
        <w:rPr>
          <w:rStyle w:val="FontStyle55"/>
          <w:rFonts w:ascii="Arial" w:hAnsi="Arial" w:cs="Arial"/>
          <w:sz w:val="24"/>
          <w:szCs w:val="24"/>
        </w:rPr>
        <w:t>.</w:t>
      </w:r>
      <w:r w:rsidRPr="00C14C6F">
        <w:rPr>
          <w:rStyle w:val="FontStyle55"/>
          <w:rFonts w:ascii="Arial" w:hAnsi="Arial" w:cs="Arial"/>
          <w:sz w:val="24"/>
          <w:szCs w:val="24"/>
        </w:rPr>
        <w:tab/>
        <w:t>o sygn.</w:t>
      </w:r>
      <w:r w:rsidRPr="00C14C6F">
        <w:rPr>
          <w:rStyle w:val="FontStyle55"/>
          <w:rFonts w:ascii="Arial" w:hAnsi="Arial" w:cs="Arial"/>
          <w:sz w:val="24"/>
          <w:szCs w:val="24"/>
        </w:rPr>
        <w:tab/>
      </w:r>
      <w:r w:rsidR="002F4BA7">
        <w:rPr>
          <w:rStyle w:val="FontStyle55"/>
          <w:rFonts w:ascii="Arial" w:hAnsi="Arial" w:cs="Arial"/>
          <w:sz w:val="24"/>
          <w:szCs w:val="24"/>
        </w:rPr>
        <w:t>(1</w:t>
      </w:r>
      <w:r w:rsidRPr="00C14C6F">
        <w:rPr>
          <w:rStyle w:val="FontStyle55"/>
          <w:rFonts w:ascii="Arial" w:hAnsi="Arial" w:cs="Arial"/>
          <w:sz w:val="24"/>
          <w:szCs w:val="24"/>
        </w:rPr>
        <w:t xml:space="preserve"> plik), sygn.</w:t>
      </w:r>
    </w:p>
    <w:p w14:paraId="49DE2694" w14:textId="77777777" w:rsidR="00221BB6" w:rsidRPr="00C14C6F" w:rsidRDefault="00221BB6">
      <w:pPr>
        <w:pStyle w:val="Style14"/>
        <w:widowControl/>
        <w:tabs>
          <w:tab w:val="left" w:pos="5278"/>
          <w:tab w:val="left" w:pos="6206"/>
        </w:tabs>
        <w:spacing w:line="410" w:lineRule="exact"/>
        <w:ind w:right="14"/>
        <w:jc w:val="right"/>
        <w:rPr>
          <w:rStyle w:val="FontStyle55"/>
          <w:rFonts w:ascii="Arial" w:hAnsi="Arial" w:cs="Arial"/>
          <w:sz w:val="24"/>
          <w:szCs w:val="24"/>
        </w:rPr>
      </w:pPr>
      <w:r w:rsidRPr="00C14C6F">
        <w:rPr>
          <w:rStyle w:val="FontStyle55"/>
          <w:rFonts w:ascii="Arial" w:hAnsi="Arial" w:cs="Arial"/>
          <w:sz w:val="24"/>
          <w:szCs w:val="24"/>
        </w:rPr>
        <w:t>plik); kopii akt Sądu Rejonowego dla m.st. W</w:t>
      </w:r>
      <w:r w:rsidR="002F4BA7">
        <w:rPr>
          <w:rStyle w:val="FontStyle55"/>
          <w:rFonts w:ascii="Arial" w:hAnsi="Arial" w:cs="Arial"/>
          <w:sz w:val="24"/>
          <w:szCs w:val="24"/>
        </w:rPr>
        <w:t>.</w:t>
      </w:r>
      <w:r w:rsidRPr="00C14C6F">
        <w:rPr>
          <w:rStyle w:val="FontStyle55"/>
          <w:rFonts w:ascii="Arial" w:hAnsi="Arial" w:cs="Arial"/>
          <w:sz w:val="24"/>
          <w:szCs w:val="24"/>
        </w:rPr>
        <w:tab/>
      </w:r>
      <w:r w:rsidRPr="00C14C6F">
        <w:rPr>
          <w:rStyle w:val="FontStyle55"/>
          <w:rFonts w:ascii="Arial" w:hAnsi="Arial" w:cs="Arial"/>
          <w:sz w:val="24"/>
          <w:szCs w:val="24"/>
        </w:rPr>
        <w:tab/>
      </w:r>
      <w:r w:rsidRPr="00C14C6F">
        <w:rPr>
          <w:rStyle w:val="FontStyle64"/>
          <w:rFonts w:ascii="Arial" w:hAnsi="Arial" w:cs="Arial"/>
          <w:sz w:val="24"/>
          <w:szCs w:val="24"/>
        </w:rPr>
        <w:t xml:space="preserve"> </w:t>
      </w:r>
      <w:r w:rsidRPr="00C14C6F">
        <w:rPr>
          <w:rStyle w:val="FontStyle55"/>
          <w:rFonts w:ascii="Arial" w:hAnsi="Arial" w:cs="Arial"/>
          <w:sz w:val="24"/>
          <w:szCs w:val="24"/>
        </w:rPr>
        <w:t>(I plik); akt Sądu</w:t>
      </w:r>
    </w:p>
    <w:p w14:paraId="6A7AE689" w14:textId="77777777" w:rsidR="00221BB6" w:rsidRDefault="00221BB6" w:rsidP="002F4BA7">
      <w:pPr>
        <w:pStyle w:val="Style45"/>
        <w:widowControl/>
        <w:tabs>
          <w:tab w:val="left" w:pos="3283"/>
          <w:tab w:val="left" w:pos="5134"/>
        </w:tabs>
        <w:spacing w:line="410" w:lineRule="exact"/>
        <w:ind w:firstLine="0"/>
        <w:jc w:val="both"/>
        <w:rPr>
          <w:rStyle w:val="FontStyle55"/>
          <w:rFonts w:ascii="Arial" w:hAnsi="Arial" w:cs="Arial"/>
          <w:sz w:val="24"/>
          <w:szCs w:val="24"/>
        </w:rPr>
      </w:pPr>
      <w:r w:rsidRPr="00C14C6F">
        <w:rPr>
          <w:rStyle w:val="FontStyle55"/>
          <w:rFonts w:ascii="Arial" w:hAnsi="Arial" w:cs="Arial"/>
          <w:sz w:val="24"/>
          <w:szCs w:val="24"/>
        </w:rPr>
        <w:t>Rejonowego dla m.st. W</w:t>
      </w:r>
      <w:r w:rsidR="002F4BA7">
        <w:rPr>
          <w:rStyle w:val="FontStyle55"/>
          <w:rFonts w:ascii="Arial" w:hAnsi="Arial" w:cs="Arial"/>
          <w:sz w:val="24"/>
          <w:szCs w:val="24"/>
        </w:rPr>
        <w:t>.</w:t>
      </w:r>
      <w:r w:rsidRPr="00C14C6F">
        <w:rPr>
          <w:rStyle w:val="FontStyle55"/>
          <w:rFonts w:ascii="Arial" w:hAnsi="Arial" w:cs="Arial"/>
          <w:sz w:val="24"/>
          <w:szCs w:val="24"/>
        </w:rPr>
        <w:tab/>
        <w:t>sygn.</w:t>
      </w:r>
      <w:r w:rsidRPr="00C14C6F">
        <w:rPr>
          <w:rStyle w:val="FontStyle55"/>
          <w:rFonts w:ascii="Arial" w:hAnsi="Arial" w:cs="Arial"/>
          <w:sz w:val="24"/>
          <w:szCs w:val="24"/>
        </w:rPr>
        <w:tab/>
        <w:t>(1 tom), uwierzytelnionych dokumentów</w:t>
      </w:r>
      <w:r w:rsidR="002F4BA7">
        <w:rPr>
          <w:rStyle w:val="FontStyle55"/>
          <w:rFonts w:ascii="Arial" w:hAnsi="Arial" w:cs="Arial"/>
          <w:sz w:val="24"/>
          <w:szCs w:val="24"/>
        </w:rPr>
        <w:t xml:space="preserve">  </w:t>
      </w:r>
      <w:r w:rsidRPr="00C14C6F">
        <w:rPr>
          <w:rStyle w:val="FontStyle55"/>
          <w:rFonts w:ascii="Arial" w:hAnsi="Arial" w:cs="Arial"/>
          <w:sz w:val="24"/>
          <w:szCs w:val="24"/>
        </w:rPr>
        <w:t xml:space="preserve">przekazanych przez Archiwum Państwowe w </w:t>
      </w:r>
      <w:proofErr w:type="spellStart"/>
      <w:r w:rsidRPr="00C14C6F">
        <w:rPr>
          <w:rStyle w:val="FontStyle55"/>
          <w:rFonts w:ascii="Arial" w:hAnsi="Arial" w:cs="Arial"/>
          <w:sz w:val="24"/>
          <w:szCs w:val="24"/>
        </w:rPr>
        <w:t>W</w:t>
      </w:r>
      <w:proofErr w:type="spellEnd"/>
      <w:r w:rsidR="002F4BA7">
        <w:rPr>
          <w:rStyle w:val="FontStyle55"/>
          <w:rFonts w:ascii="Arial" w:hAnsi="Arial" w:cs="Arial"/>
          <w:sz w:val="24"/>
          <w:szCs w:val="24"/>
        </w:rPr>
        <w:t>.</w:t>
      </w:r>
      <w:r w:rsidRPr="00C14C6F">
        <w:rPr>
          <w:rStyle w:val="FontStyle55"/>
          <w:rFonts w:ascii="Arial" w:hAnsi="Arial" w:cs="Arial"/>
          <w:sz w:val="24"/>
          <w:szCs w:val="24"/>
        </w:rPr>
        <w:tab/>
        <w:t>(1</w:t>
      </w:r>
      <w:r w:rsidR="002F4BA7">
        <w:rPr>
          <w:rStyle w:val="FontStyle55"/>
          <w:rFonts w:ascii="Arial" w:hAnsi="Arial" w:cs="Arial"/>
          <w:sz w:val="24"/>
          <w:szCs w:val="24"/>
        </w:rPr>
        <w:t xml:space="preserve"> </w:t>
      </w:r>
      <w:r w:rsidRPr="00C14C6F">
        <w:rPr>
          <w:rStyle w:val="FontStyle55"/>
          <w:rFonts w:ascii="Arial" w:hAnsi="Arial" w:cs="Arial"/>
          <w:sz w:val="24"/>
          <w:szCs w:val="24"/>
        </w:rPr>
        <w:t>teczka); kserokopii akt sprawy</w:t>
      </w:r>
      <w:r w:rsidR="002F4BA7">
        <w:rPr>
          <w:rStyle w:val="FontStyle55"/>
          <w:rFonts w:ascii="Arial" w:hAnsi="Arial" w:cs="Arial"/>
          <w:sz w:val="24"/>
          <w:szCs w:val="24"/>
        </w:rPr>
        <w:t xml:space="preserve"> </w:t>
      </w:r>
      <w:proofErr w:type="spellStart"/>
      <w:r w:rsidRPr="00C14C6F">
        <w:rPr>
          <w:rStyle w:val="FontStyle55"/>
          <w:rFonts w:ascii="Arial" w:hAnsi="Arial" w:cs="Arial"/>
          <w:sz w:val="24"/>
          <w:szCs w:val="24"/>
        </w:rPr>
        <w:t>pozakarnej</w:t>
      </w:r>
      <w:proofErr w:type="spellEnd"/>
      <w:r w:rsidRPr="00C14C6F">
        <w:rPr>
          <w:rStyle w:val="FontStyle55"/>
          <w:rFonts w:ascii="Arial" w:hAnsi="Arial" w:cs="Arial"/>
          <w:sz w:val="24"/>
          <w:szCs w:val="24"/>
        </w:rPr>
        <w:t xml:space="preserve"> Prokuratury Regionalnej we W</w:t>
      </w:r>
      <w:r w:rsidR="002F4BA7">
        <w:rPr>
          <w:rStyle w:val="FontStyle55"/>
          <w:rFonts w:ascii="Arial" w:hAnsi="Arial" w:cs="Arial"/>
          <w:sz w:val="24"/>
          <w:szCs w:val="24"/>
        </w:rPr>
        <w:t>.</w:t>
      </w:r>
      <w:r w:rsidRPr="00C14C6F">
        <w:rPr>
          <w:rStyle w:val="FontStyle55"/>
          <w:rFonts w:ascii="Arial" w:hAnsi="Arial" w:cs="Arial"/>
          <w:sz w:val="24"/>
          <w:szCs w:val="24"/>
        </w:rPr>
        <w:t xml:space="preserve">       u: RP V Pa .,1 tom), RP V Pa</w:t>
      </w:r>
      <w:r w:rsidR="002F4BA7">
        <w:rPr>
          <w:rStyle w:val="FontStyle55"/>
          <w:rFonts w:ascii="Arial" w:hAnsi="Arial" w:cs="Arial"/>
          <w:sz w:val="24"/>
          <w:szCs w:val="24"/>
        </w:rPr>
        <w:t xml:space="preserve"> </w:t>
      </w:r>
      <w:r w:rsidRPr="00C14C6F">
        <w:rPr>
          <w:rStyle w:val="FontStyle55"/>
          <w:rFonts w:ascii="Arial" w:hAnsi="Arial" w:cs="Arial"/>
          <w:sz w:val="24"/>
          <w:szCs w:val="24"/>
        </w:rPr>
        <w:t>(2 tomy); RP V Pa .</w:t>
      </w:r>
      <w:r w:rsidRPr="00C14C6F">
        <w:rPr>
          <w:rStyle w:val="FontStyle55"/>
          <w:rFonts w:ascii="Arial" w:hAnsi="Arial" w:cs="Arial"/>
          <w:sz w:val="24"/>
          <w:szCs w:val="24"/>
        </w:rPr>
        <w:tab/>
        <w:t>(1 tom); RP V Pa .</w:t>
      </w:r>
      <w:r w:rsidRPr="00C14C6F">
        <w:rPr>
          <w:rStyle w:val="FontStyle55"/>
          <w:rFonts w:ascii="Arial" w:hAnsi="Arial" w:cs="Arial"/>
          <w:sz w:val="24"/>
          <w:szCs w:val="24"/>
        </w:rPr>
        <w:tab/>
        <w:t>tom); kserokopii akt</w:t>
      </w:r>
      <w:r w:rsidR="002F4BA7">
        <w:rPr>
          <w:rStyle w:val="FontStyle55"/>
          <w:rFonts w:ascii="Arial" w:hAnsi="Arial" w:cs="Arial"/>
          <w:sz w:val="24"/>
          <w:szCs w:val="24"/>
        </w:rPr>
        <w:t xml:space="preserve"> </w:t>
      </w:r>
      <w:r w:rsidRPr="00C14C6F">
        <w:rPr>
          <w:rStyle w:val="FontStyle55"/>
          <w:rFonts w:ascii="Arial" w:hAnsi="Arial" w:cs="Arial"/>
          <w:sz w:val="24"/>
          <w:szCs w:val="24"/>
        </w:rPr>
        <w:t>Prokuratury Regionalnej we W</w:t>
      </w:r>
      <w:r w:rsidR="002F4BA7">
        <w:rPr>
          <w:rStyle w:val="FontStyle55"/>
          <w:rFonts w:ascii="Arial" w:hAnsi="Arial" w:cs="Arial"/>
          <w:sz w:val="24"/>
          <w:szCs w:val="24"/>
        </w:rPr>
        <w:t>.</w:t>
      </w:r>
      <w:r w:rsidRPr="00C14C6F">
        <w:rPr>
          <w:rStyle w:val="FontStyle55"/>
          <w:rFonts w:ascii="Arial" w:hAnsi="Arial" w:cs="Arial"/>
          <w:sz w:val="24"/>
          <w:szCs w:val="24"/>
        </w:rPr>
        <w:tab/>
      </w:r>
      <w:r w:rsidR="002F4BA7">
        <w:rPr>
          <w:rStyle w:val="FontStyle55"/>
          <w:rFonts w:ascii="Arial" w:hAnsi="Arial" w:cs="Arial"/>
          <w:sz w:val="24"/>
          <w:szCs w:val="24"/>
        </w:rPr>
        <w:t>s</w:t>
      </w:r>
      <w:r w:rsidRPr="00C14C6F">
        <w:rPr>
          <w:rStyle w:val="FontStyle55"/>
          <w:rFonts w:ascii="Arial" w:hAnsi="Arial" w:cs="Arial"/>
          <w:sz w:val="24"/>
          <w:szCs w:val="24"/>
        </w:rPr>
        <w:t>ygn.</w:t>
      </w:r>
      <w:r w:rsidRPr="00C14C6F">
        <w:rPr>
          <w:rStyle w:val="FontStyle55"/>
          <w:rFonts w:ascii="Arial" w:hAnsi="Arial" w:cs="Arial"/>
          <w:sz w:val="24"/>
          <w:szCs w:val="24"/>
        </w:rPr>
        <w:tab/>
        <w:t>I (2 tomy).</w:t>
      </w:r>
    </w:p>
    <w:p w14:paraId="07EB0FC2" w14:textId="77777777" w:rsidR="002F4BA7" w:rsidRPr="00C14C6F" w:rsidRDefault="002F4BA7" w:rsidP="002F4BA7">
      <w:pPr>
        <w:pStyle w:val="Style45"/>
        <w:widowControl/>
        <w:tabs>
          <w:tab w:val="left" w:pos="3283"/>
          <w:tab w:val="left" w:pos="5134"/>
        </w:tabs>
        <w:spacing w:line="410" w:lineRule="exact"/>
        <w:ind w:firstLine="0"/>
        <w:jc w:val="both"/>
        <w:rPr>
          <w:rStyle w:val="FontStyle55"/>
          <w:rFonts w:ascii="Arial" w:hAnsi="Arial" w:cs="Arial"/>
          <w:sz w:val="24"/>
          <w:szCs w:val="24"/>
        </w:rPr>
      </w:pPr>
    </w:p>
    <w:p w14:paraId="5FC82DDC" w14:textId="77777777" w:rsidR="00221BB6" w:rsidRPr="00C14C6F" w:rsidRDefault="00221BB6" w:rsidP="002F4BA7">
      <w:pPr>
        <w:pStyle w:val="Style10"/>
        <w:widowControl/>
        <w:spacing w:before="53"/>
        <w:ind w:firstLine="0"/>
        <w:rPr>
          <w:rStyle w:val="FontStyle52"/>
          <w:rFonts w:ascii="Arial" w:hAnsi="Arial" w:cs="Arial"/>
          <w:sz w:val="24"/>
          <w:szCs w:val="24"/>
        </w:rPr>
      </w:pPr>
      <w:r w:rsidRPr="00C14C6F">
        <w:rPr>
          <w:rStyle w:val="FontStyle52"/>
          <w:rFonts w:ascii="Arial" w:hAnsi="Arial" w:cs="Arial"/>
          <w:sz w:val="24"/>
          <w:szCs w:val="24"/>
        </w:rPr>
        <w:t>Dokumenty zgromadzone w postępowaniu przed Komisja nie zostały podważone żadnymi innymi dowodami ani nie były kwestionowane przez strony.</w:t>
      </w:r>
    </w:p>
    <w:p w14:paraId="1D944D75" w14:textId="77777777" w:rsidR="002F4BA7" w:rsidRDefault="002F4BA7" w:rsidP="002F4BA7">
      <w:pPr>
        <w:pStyle w:val="Style16"/>
        <w:widowControl/>
        <w:spacing w:before="58"/>
        <w:rPr>
          <w:rFonts w:ascii="Arial" w:hAnsi="Arial" w:cs="Arial"/>
        </w:rPr>
      </w:pPr>
    </w:p>
    <w:p w14:paraId="5D6C30A2" w14:textId="77777777" w:rsidR="002F4BA7" w:rsidRDefault="002F4BA7" w:rsidP="002F4BA7">
      <w:pPr>
        <w:pStyle w:val="Style16"/>
        <w:widowControl/>
        <w:spacing w:before="58"/>
        <w:rPr>
          <w:rFonts w:ascii="Arial" w:hAnsi="Arial" w:cs="Arial"/>
        </w:rPr>
      </w:pPr>
    </w:p>
    <w:p w14:paraId="1A929A5C" w14:textId="77777777" w:rsidR="00221BB6" w:rsidRPr="00C14C6F" w:rsidRDefault="00221BB6" w:rsidP="002F4BA7">
      <w:pPr>
        <w:pStyle w:val="Style16"/>
        <w:widowControl/>
        <w:spacing w:before="58"/>
        <w:rPr>
          <w:rStyle w:val="FontStyle65"/>
          <w:rFonts w:ascii="Arial" w:hAnsi="Arial" w:cs="Arial"/>
          <w:sz w:val="24"/>
          <w:szCs w:val="24"/>
        </w:rPr>
      </w:pPr>
      <w:r w:rsidRPr="00C14C6F">
        <w:rPr>
          <w:rStyle w:val="FontStyle65"/>
          <w:rFonts w:ascii="Arial" w:hAnsi="Arial" w:cs="Arial"/>
          <w:sz w:val="24"/>
          <w:szCs w:val="24"/>
        </w:rPr>
        <w:t>III.</w:t>
      </w:r>
    </w:p>
    <w:p w14:paraId="0538774B" w14:textId="77777777" w:rsidR="002F4BA7" w:rsidRDefault="002F4BA7" w:rsidP="002F4BA7">
      <w:pPr>
        <w:pStyle w:val="Style3"/>
        <w:widowControl/>
        <w:spacing w:before="96"/>
        <w:rPr>
          <w:rFonts w:ascii="Arial" w:hAnsi="Arial" w:cs="Arial"/>
        </w:rPr>
      </w:pPr>
    </w:p>
    <w:p w14:paraId="624530BE" w14:textId="77777777" w:rsidR="002F4BA7" w:rsidRDefault="002F4BA7" w:rsidP="002F4BA7">
      <w:pPr>
        <w:pStyle w:val="Style3"/>
        <w:widowControl/>
        <w:spacing w:before="96"/>
        <w:rPr>
          <w:rFonts w:ascii="Arial" w:hAnsi="Arial" w:cs="Arial"/>
        </w:rPr>
      </w:pPr>
    </w:p>
    <w:p w14:paraId="136BC138" w14:textId="77777777" w:rsidR="00221BB6" w:rsidRPr="002F4BA7" w:rsidRDefault="00221BB6" w:rsidP="002F4BA7">
      <w:pPr>
        <w:pStyle w:val="Style3"/>
        <w:widowControl/>
        <w:spacing w:before="96" w:line="360" w:lineRule="auto"/>
        <w:rPr>
          <w:rStyle w:val="FontStyle51"/>
          <w:rFonts w:ascii="Arial" w:hAnsi="Arial" w:cs="Arial"/>
          <w:b w:val="0"/>
          <w:bCs w:val="0"/>
          <w:sz w:val="24"/>
          <w:szCs w:val="24"/>
        </w:rPr>
      </w:pPr>
      <w:r w:rsidRPr="002F4BA7">
        <w:rPr>
          <w:rStyle w:val="FontStyle51"/>
          <w:rFonts w:ascii="Arial" w:hAnsi="Arial" w:cs="Arial"/>
          <w:b w:val="0"/>
          <w:bCs w:val="0"/>
          <w:sz w:val="24"/>
          <w:szCs w:val="24"/>
        </w:rPr>
        <w:t>Po rozpatrzeniu zebranego materiału dowodowego Komisja zważyła, co następuje:</w:t>
      </w:r>
    </w:p>
    <w:p w14:paraId="27E02CCE" w14:textId="77777777" w:rsidR="00221BB6" w:rsidRPr="002F4BA7" w:rsidRDefault="00221BB6" w:rsidP="002F4BA7">
      <w:pPr>
        <w:pStyle w:val="Style11"/>
        <w:widowControl/>
        <w:numPr>
          <w:ilvl w:val="0"/>
          <w:numId w:val="36"/>
        </w:numPr>
        <w:tabs>
          <w:tab w:val="left" w:pos="960"/>
        </w:tabs>
        <w:spacing w:before="446"/>
        <w:jc w:val="both"/>
        <w:rPr>
          <w:rStyle w:val="FontStyle51"/>
          <w:rFonts w:ascii="Arial" w:hAnsi="Arial" w:cs="Arial"/>
          <w:b w:val="0"/>
          <w:bCs w:val="0"/>
          <w:sz w:val="24"/>
          <w:szCs w:val="24"/>
        </w:rPr>
      </w:pPr>
      <w:r w:rsidRPr="002F4BA7">
        <w:rPr>
          <w:rStyle w:val="FontStyle51"/>
          <w:rFonts w:ascii="Arial" w:hAnsi="Arial" w:cs="Arial"/>
          <w:b w:val="0"/>
          <w:bCs w:val="0"/>
          <w:sz w:val="24"/>
          <w:szCs w:val="24"/>
        </w:rPr>
        <w:t>Przedmiot postępowania rozpoznawczego. Podstawy stwierdzenia nieważności decyzji odszkodowawczej.</w:t>
      </w:r>
    </w:p>
    <w:p w14:paraId="5E239BCC" w14:textId="77777777" w:rsidR="002F4BA7" w:rsidRDefault="002F4BA7" w:rsidP="002F4BA7">
      <w:pPr>
        <w:pStyle w:val="Style10"/>
        <w:widowControl/>
        <w:spacing w:before="14" w:line="408" w:lineRule="exact"/>
        <w:ind w:firstLine="0"/>
        <w:rPr>
          <w:rStyle w:val="FontStyle52"/>
          <w:rFonts w:ascii="Arial" w:hAnsi="Arial" w:cs="Arial"/>
          <w:sz w:val="24"/>
          <w:szCs w:val="24"/>
        </w:rPr>
      </w:pPr>
    </w:p>
    <w:p w14:paraId="171CCD75" w14:textId="77777777" w:rsidR="002F4BA7" w:rsidRDefault="002F4BA7" w:rsidP="002F4BA7">
      <w:pPr>
        <w:pStyle w:val="Style10"/>
        <w:widowControl/>
        <w:spacing w:before="14" w:line="408" w:lineRule="exact"/>
        <w:ind w:firstLine="0"/>
        <w:rPr>
          <w:rStyle w:val="FontStyle52"/>
          <w:rFonts w:ascii="Arial" w:hAnsi="Arial" w:cs="Arial"/>
          <w:sz w:val="24"/>
          <w:szCs w:val="24"/>
        </w:rPr>
      </w:pPr>
    </w:p>
    <w:p w14:paraId="4702CE01" w14:textId="77777777" w:rsidR="00221BB6" w:rsidRDefault="00221BB6" w:rsidP="002F4BA7">
      <w:pPr>
        <w:pStyle w:val="Style10"/>
        <w:widowControl/>
        <w:spacing w:before="14" w:line="408" w:lineRule="exact"/>
        <w:ind w:firstLine="0"/>
        <w:rPr>
          <w:rStyle w:val="FontStyle52"/>
          <w:rFonts w:ascii="Arial" w:hAnsi="Arial" w:cs="Arial"/>
          <w:sz w:val="24"/>
          <w:szCs w:val="24"/>
        </w:rPr>
      </w:pPr>
      <w:r w:rsidRPr="00C14C6F">
        <w:rPr>
          <w:rStyle w:val="FontStyle52"/>
          <w:rFonts w:ascii="Arial" w:hAnsi="Arial" w:cs="Arial"/>
          <w:sz w:val="24"/>
          <w:szCs w:val="24"/>
        </w:rPr>
        <w:t xml:space="preserve">Przedmiotem orzekania przez Komisję była decyzja odszkodowawcza Prezydenta m. st. Warszawy z dnia     </w:t>
      </w:r>
      <w:r w:rsidR="002F4BA7">
        <w:rPr>
          <w:rStyle w:val="FontStyle52"/>
          <w:rFonts w:ascii="Arial" w:hAnsi="Arial" w:cs="Arial"/>
          <w:sz w:val="24"/>
          <w:szCs w:val="24"/>
        </w:rPr>
        <w:t>k</w:t>
      </w:r>
      <w:r w:rsidRPr="00C14C6F">
        <w:rPr>
          <w:rStyle w:val="FontStyle52"/>
          <w:rFonts w:ascii="Arial" w:hAnsi="Arial" w:cs="Arial"/>
          <w:sz w:val="24"/>
          <w:szCs w:val="24"/>
        </w:rPr>
        <w:t>wietnia 2014 r. nr</w:t>
      </w:r>
    </w:p>
    <w:p w14:paraId="51A5E7A9" w14:textId="77777777" w:rsidR="002F4BA7" w:rsidRDefault="002F4BA7" w:rsidP="002F4BA7">
      <w:pPr>
        <w:pStyle w:val="Style10"/>
        <w:widowControl/>
        <w:spacing w:before="5"/>
        <w:ind w:firstLine="0"/>
        <w:rPr>
          <w:rStyle w:val="FontStyle52"/>
          <w:rFonts w:ascii="Arial" w:hAnsi="Arial" w:cs="Arial"/>
          <w:sz w:val="24"/>
          <w:szCs w:val="24"/>
        </w:rPr>
      </w:pPr>
    </w:p>
    <w:p w14:paraId="64B51C6D" w14:textId="77777777" w:rsidR="002F4BA7" w:rsidRDefault="002F4BA7" w:rsidP="002F4BA7">
      <w:pPr>
        <w:pStyle w:val="Style10"/>
        <w:widowControl/>
        <w:spacing w:before="5"/>
        <w:ind w:firstLine="0"/>
        <w:rPr>
          <w:rStyle w:val="FontStyle52"/>
          <w:rFonts w:ascii="Arial" w:hAnsi="Arial" w:cs="Arial"/>
          <w:sz w:val="24"/>
          <w:szCs w:val="24"/>
        </w:rPr>
      </w:pPr>
    </w:p>
    <w:p w14:paraId="1310803B" w14:textId="77777777" w:rsidR="00221BB6" w:rsidRPr="00C14C6F" w:rsidRDefault="00221BB6" w:rsidP="002F4BA7">
      <w:pPr>
        <w:pStyle w:val="Style10"/>
        <w:widowControl/>
        <w:spacing w:before="5"/>
        <w:ind w:firstLine="0"/>
        <w:rPr>
          <w:rStyle w:val="FontStyle52"/>
          <w:rFonts w:ascii="Arial" w:hAnsi="Arial" w:cs="Arial"/>
          <w:sz w:val="24"/>
          <w:szCs w:val="24"/>
        </w:rPr>
      </w:pPr>
      <w:r w:rsidRPr="00C14C6F">
        <w:rPr>
          <w:rStyle w:val="FontStyle52"/>
          <w:rFonts w:ascii="Arial" w:hAnsi="Arial" w:cs="Arial"/>
          <w:sz w:val="24"/>
          <w:szCs w:val="24"/>
        </w:rPr>
        <w:t>Zgodnie z art. 29 us</w:t>
      </w:r>
      <w:r w:rsidR="002F4BA7">
        <w:rPr>
          <w:rStyle w:val="FontStyle52"/>
          <w:rFonts w:ascii="Arial" w:hAnsi="Arial" w:cs="Arial"/>
          <w:sz w:val="24"/>
          <w:szCs w:val="24"/>
        </w:rPr>
        <w:t>t</w:t>
      </w:r>
      <w:r w:rsidRPr="00C14C6F">
        <w:rPr>
          <w:rStyle w:val="FontStyle52"/>
          <w:rFonts w:ascii="Arial" w:hAnsi="Arial" w:cs="Arial"/>
          <w:sz w:val="24"/>
          <w:szCs w:val="24"/>
        </w:rPr>
        <w:t xml:space="preserve">. </w:t>
      </w:r>
      <w:r w:rsidRPr="00C14C6F">
        <w:rPr>
          <w:rStyle w:val="FontStyle55"/>
          <w:rFonts w:ascii="Arial" w:hAnsi="Arial" w:cs="Arial"/>
          <w:sz w:val="24"/>
          <w:szCs w:val="24"/>
        </w:rPr>
        <w:t xml:space="preserve">1 </w:t>
      </w:r>
      <w:r w:rsidRPr="00C14C6F">
        <w:rPr>
          <w:rStyle w:val="FontStyle52"/>
          <w:rFonts w:ascii="Arial" w:hAnsi="Arial" w:cs="Arial"/>
          <w:sz w:val="24"/>
          <w:szCs w:val="24"/>
        </w:rPr>
        <w:t xml:space="preserve">pkt 3a ustawy z dnia 9 marca 2017 r., w wyniku postępowania rozpoznawczego Komisja wydaje decyzję, w której stwierdza nieważność decyzji reprywatyzacyjnej lub postanowienia w całości lub w części, jeżeli zachodzą </w:t>
      </w:r>
      <w:r w:rsidRPr="00C14C6F">
        <w:rPr>
          <w:rStyle w:val="FontStyle52"/>
          <w:rFonts w:ascii="Arial" w:hAnsi="Arial" w:cs="Arial"/>
          <w:sz w:val="24"/>
          <w:szCs w:val="24"/>
        </w:rPr>
        <w:lastRenderedPageBreak/>
        <w:t>przesłanki określone w art. 156 § 1 ustawy z dnia 14 czerwca 1960 r. - Kodeks postępowania administracyjnego lub w przepisach szczególnych.</w:t>
      </w:r>
    </w:p>
    <w:p w14:paraId="7B1409DB" w14:textId="77777777" w:rsidR="002F4BA7" w:rsidRDefault="002F4BA7" w:rsidP="002F4BA7">
      <w:pPr>
        <w:pStyle w:val="Style10"/>
        <w:widowControl/>
        <w:ind w:firstLine="0"/>
        <w:rPr>
          <w:rStyle w:val="FontStyle52"/>
          <w:rFonts w:ascii="Arial" w:hAnsi="Arial" w:cs="Arial"/>
          <w:sz w:val="24"/>
          <w:szCs w:val="24"/>
        </w:rPr>
      </w:pPr>
    </w:p>
    <w:p w14:paraId="4ACB2020" w14:textId="77777777" w:rsidR="002F4BA7" w:rsidRDefault="002F4BA7" w:rsidP="002F4BA7">
      <w:pPr>
        <w:pStyle w:val="Style10"/>
        <w:widowControl/>
        <w:ind w:firstLine="0"/>
        <w:rPr>
          <w:rStyle w:val="FontStyle52"/>
          <w:rFonts w:ascii="Arial" w:hAnsi="Arial" w:cs="Arial"/>
          <w:sz w:val="24"/>
          <w:szCs w:val="24"/>
        </w:rPr>
      </w:pPr>
    </w:p>
    <w:p w14:paraId="6D9C5858" w14:textId="77777777" w:rsidR="00221BB6" w:rsidRDefault="00221BB6" w:rsidP="002F4BA7">
      <w:pPr>
        <w:pStyle w:val="Style10"/>
        <w:widowControl/>
        <w:ind w:firstLine="0"/>
        <w:rPr>
          <w:rStyle w:val="FontStyle52"/>
          <w:rFonts w:ascii="Arial" w:hAnsi="Arial" w:cs="Arial"/>
          <w:sz w:val="24"/>
          <w:szCs w:val="24"/>
        </w:rPr>
      </w:pPr>
      <w:r w:rsidRPr="00C14C6F">
        <w:rPr>
          <w:rStyle w:val="FontStyle52"/>
          <w:rFonts w:ascii="Arial" w:hAnsi="Arial" w:cs="Arial"/>
          <w:sz w:val="24"/>
          <w:szCs w:val="24"/>
        </w:rPr>
        <w:t>Z kolei według art. 30 ust. 1 pkt. 4 ustawy z dnia 9 marca 2017 r. Komisja wydaje decyzję, o której mowa w art. 29 ust. 1 pkt. 2-4, jeżeli decyzja reprywatyzacyjna została wydana bez podstawy prawnej lub z rażącym naruszeniem prawa.</w:t>
      </w:r>
    </w:p>
    <w:p w14:paraId="21F61750" w14:textId="77777777" w:rsidR="002F4BA7" w:rsidRPr="00C14C6F" w:rsidRDefault="002F4BA7" w:rsidP="002F4BA7">
      <w:pPr>
        <w:pStyle w:val="Style10"/>
        <w:widowControl/>
        <w:ind w:firstLine="0"/>
        <w:rPr>
          <w:rStyle w:val="FontStyle52"/>
          <w:rFonts w:ascii="Arial" w:hAnsi="Arial" w:cs="Arial"/>
          <w:sz w:val="24"/>
          <w:szCs w:val="24"/>
        </w:rPr>
      </w:pPr>
    </w:p>
    <w:p w14:paraId="78E92EE7" w14:textId="77777777" w:rsidR="00221BB6" w:rsidRPr="002F4BA7" w:rsidRDefault="00221BB6" w:rsidP="002F4BA7">
      <w:pPr>
        <w:pStyle w:val="Style11"/>
        <w:widowControl/>
        <w:numPr>
          <w:ilvl w:val="0"/>
          <w:numId w:val="36"/>
        </w:numPr>
        <w:tabs>
          <w:tab w:val="left" w:pos="960"/>
          <w:tab w:val="left" w:pos="5957"/>
        </w:tabs>
        <w:spacing w:before="408" w:line="413" w:lineRule="exact"/>
        <w:jc w:val="both"/>
        <w:rPr>
          <w:rStyle w:val="FontStyle51"/>
          <w:rFonts w:ascii="Arial" w:hAnsi="Arial" w:cs="Arial"/>
          <w:b w:val="0"/>
          <w:bCs w:val="0"/>
          <w:sz w:val="24"/>
          <w:szCs w:val="24"/>
        </w:rPr>
      </w:pPr>
      <w:r w:rsidRPr="002F4BA7">
        <w:rPr>
          <w:rStyle w:val="FontStyle51"/>
          <w:rFonts w:ascii="Arial" w:hAnsi="Arial" w:cs="Arial"/>
          <w:b w:val="0"/>
          <w:bCs w:val="0"/>
          <w:sz w:val="24"/>
          <w:szCs w:val="24"/>
        </w:rPr>
        <w:t>Rażące naruszenie prawa poprzez skierowanie decyzji Prezydenta m.st.</w:t>
      </w:r>
      <w:r w:rsidR="002F4BA7" w:rsidRPr="002F4BA7">
        <w:rPr>
          <w:rStyle w:val="FontStyle51"/>
          <w:rFonts w:ascii="Arial" w:hAnsi="Arial" w:cs="Arial"/>
          <w:b w:val="0"/>
          <w:bCs w:val="0"/>
          <w:sz w:val="24"/>
          <w:szCs w:val="24"/>
        </w:rPr>
        <w:t xml:space="preserve"> </w:t>
      </w:r>
      <w:r w:rsidRPr="002F4BA7">
        <w:rPr>
          <w:rStyle w:val="FontStyle51"/>
          <w:rFonts w:ascii="Arial" w:hAnsi="Arial" w:cs="Arial"/>
          <w:b w:val="0"/>
          <w:bCs w:val="0"/>
          <w:sz w:val="24"/>
          <w:szCs w:val="24"/>
        </w:rPr>
        <w:t xml:space="preserve">Warszawy z dnia </w:t>
      </w:r>
      <w:r w:rsidR="002F4BA7" w:rsidRPr="002F4BA7">
        <w:rPr>
          <w:rStyle w:val="FontStyle51"/>
          <w:rFonts w:ascii="Arial" w:hAnsi="Arial" w:cs="Arial"/>
          <w:b w:val="0"/>
          <w:bCs w:val="0"/>
          <w:sz w:val="24"/>
          <w:szCs w:val="24"/>
        </w:rPr>
        <w:t xml:space="preserve">  </w:t>
      </w:r>
      <w:r w:rsidRPr="002F4BA7">
        <w:rPr>
          <w:rStyle w:val="FontStyle51"/>
          <w:rFonts w:ascii="Arial" w:hAnsi="Arial" w:cs="Arial"/>
          <w:b w:val="0"/>
          <w:bCs w:val="0"/>
          <w:sz w:val="24"/>
          <w:szCs w:val="24"/>
        </w:rPr>
        <w:t>kwietnia 2014 r. nr</w:t>
      </w:r>
      <w:r w:rsidRPr="002F4BA7">
        <w:rPr>
          <w:rStyle w:val="FontStyle51"/>
          <w:rFonts w:ascii="Arial" w:hAnsi="Arial" w:cs="Arial"/>
          <w:b w:val="0"/>
          <w:bCs w:val="0"/>
          <w:sz w:val="24"/>
          <w:szCs w:val="24"/>
        </w:rPr>
        <w:tab/>
        <w:t>do osób zmarłych, w tym do</w:t>
      </w:r>
      <w:r w:rsidR="002F4BA7" w:rsidRPr="002F4BA7">
        <w:rPr>
          <w:rStyle w:val="FontStyle51"/>
          <w:rFonts w:ascii="Arial" w:hAnsi="Arial" w:cs="Arial"/>
          <w:b w:val="0"/>
          <w:bCs w:val="0"/>
          <w:sz w:val="24"/>
          <w:szCs w:val="24"/>
        </w:rPr>
        <w:t xml:space="preserve"> </w:t>
      </w:r>
      <w:r w:rsidRPr="002F4BA7">
        <w:rPr>
          <w:rStyle w:val="FontStyle51"/>
          <w:rFonts w:ascii="Arial" w:hAnsi="Arial" w:cs="Arial"/>
          <w:b w:val="0"/>
          <w:bCs w:val="0"/>
          <w:sz w:val="24"/>
          <w:szCs w:val="24"/>
        </w:rPr>
        <w:t>osoby zmarłej reprezentowanej przez kuratora</w:t>
      </w:r>
    </w:p>
    <w:p w14:paraId="24B941C4" w14:textId="77777777" w:rsidR="00221BB6" w:rsidRPr="002F4BA7" w:rsidRDefault="00221BB6" w:rsidP="002F4BA7">
      <w:pPr>
        <w:widowControl/>
        <w:rPr>
          <w:rFonts w:ascii="Arial" w:hAnsi="Arial" w:cs="Arial"/>
        </w:rPr>
      </w:pPr>
    </w:p>
    <w:p w14:paraId="721CBAC4" w14:textId="77777777" w:rsidR="00221BB6" w:rsidRDefault="00221BB6" w:rsidP="002F4BA7">
      <w:pPr>
        <w:pStyle w:val="Style21"/>
        <w:widowControl/>
        <w:numPr>
          <w:ilvl w:val="1"/>
          <w:numId w:val="36"/>
        </w:numPr>
        <w:tabs>
          <w:tab w:val="left" w:pos="1138"/>
        </w:tabs>
        <w:ind w:right="19"/>
        <w:rPr>
          <w:rStyle w:val="FontStyle52"/>
          <w:rFonts w:ascii="Arial" w:hAnsi="Arial" w:cs="Arial"/>
          <w:sz w:val="24"/>
          <w:szCs w:val="24"/>
        </w:rPr>
      </w:pPr>
      <w:r w:rsidRPr="00C14C6F">
        <w:rPr>
          <w:rStyle w:val="FontStyle52"/>
          <w:rFonts w:ascii="Arial" w:hAnsi="Arial" w:cs="Arial"/>
          <w:sz w:val="24"/>
          <w:szCs w:val="24"/>
        </w:rPr>
        <w:t>Komisja wskazuje, że Prezydent m.st. Warszawy rażąco naruszył prawo poprzez skierowanie decyzji odszkodowawczej do osób nieżyjących, w tym do osoby zmarłej reprezentowanej przez kuratora dla nieznanego z miejsca pobytu.</w:t>
      </w:r>
    </w:p>
    <w:p w14:paraId="5335E4BE" w14:textId="77777777" w:rsidR="002F4BA7" w:rsidRPr="00C14C6F" w:rsidRDefault="002F4BA7" w:rsidP="002F4BA7">
      <w:pPr>
        <w:pStyle w:val="Style21"/>
        <w:widowControl/>
        <w:tabs>
          <w:tab w:val="left" w:pos="1138"/>
        </w:tabs>
        <w:ind w:left="360" w:right="19" w:firstLine="0"/>
        <w:rPr>
          <w:rStyle w:val="FontStyle52"/>
          <w:rFonts w:ascii="Arial" w:hAnsi="Arial" w:cs="Arial"/>
          <w:sz w:val="24"/>
          <w:szCs w:val="24"/>
        </w:rPr>
      </w:pPr>
    </w:p>
    <w:p w14:paraId="55952A75" w14:textId="77777777" w:rsidR="00221BB6" w:rsidRDefault="00221BB6" w:rsidP="002F4BA7">
      <w:pPr>
        <w:pStyle w:val="Style21"/>
        <w:widowControl/>
        <w:numPr>
          <w:ilvl w:val="1"/>
          <w:numId w:val="36"/>
        </w:numPr>
        <w:tabs>
          <w:tab w:val="left" w:pos="1138"/>
        </w:tabs>
        <w:ind w:right="24"/>
        <w:rPr>
          <w:rStyle w:val="FontStyle55"/>
          <w:rFonts w:ascii="Arial" w:hAnsi="Arial" w:cs="Arial"/>
          <w:sz w:val="24"/>
          <w:szCs w:val="24"/>
        </w:rPr>
      </w:pPr>
      <w:r w:rsidRPr="00C14C6F">
        <w:rPr>
          <w:rStyle w:val="FontStyle52"/>
          <w:rFonts w:ascii="Arial" w:hAnsi="Arial" w:cs="Arial"/>
          <w:sz w:val="24"/>
          <w:szCs w:val="24"/>
        </w:rPr>
        <w:t>Pojęcie rażącego naruszenia prawa ma nieostry charakter i rodzi liczne problemy interpretacyjne. Z uwagi na powyższe, istotną rolę w jego rozumieniu odgrywa bogate orzecznictwo sądów. Jak wskazuje w jednym z wyroków Naczelny Sąd Administracyjny: "Z rażącym naruszeniem prawa nie można utożsamiać każdego naruszenia prawa. Naruszenie prawa ma cechę rażącego, gdy decyzja nim dotknięta wywołuje skutki prawa niedające się pogodzić z wymaganiami praworządności, którą należy chronić nawet kosztem obalenia ostatecznej decyzji. Nie chodzi więc o spór o wykładnię prawa, lecz o działanie wbrew nakazowi lub zakazowi ustanowionemu w prawie. Innymi słowy, o rażącym naruszeniu prawa</w:t>
      </w:r>
      <w:r w:rsidRPr="00C14C6F">
        <w:rPr>
          <w:rStyle w:val="FontStyle55"/>
          <w:rFonts w:ascii="Arial" w:hAnsi="Arial" w:cs="Arial"/>
          <w:sz w:val="24"/>
          <w:szCs w:val="24"/>
        </w:rPr>
        <w:t xml:space="preserve"> można mówić wyłącznie w sytuacji, gdy proste zestawienie treści decyzji z treścią przepisu prowadzi do wniosku, że pozostają one ze sobą w jawnej sprzeczności" </w:t>
      </w:r>
      <w:r w:rsidRPr="002F4BA7">
        <w:rPr>
          <w:rStyle w:val="FontStyle66"/>
          <w:rFonts w:ascii="Arial" w:hAnsi="Arial" w:cs="Arial"/>
          <w:b w:val="0"/>
          <w:bCs w:val="0"/>
          <w:sz w:val="24"/>
          <w:szCs w:val="24"/>
        </w:rPr>
        <w:t>(zob. wyr. NSA z 30,6.20</w:t>
      </w:r>
      <w:r w:rsidR="002F4BA7">
        <w:rPr>
          <w:rStyle w:val="FontStyle66"/>
          <w:rFonts w:ascii="Arial" w:hAnsi="Arial" w:cs="Arial"/>
          <w:b w:val="0"/>
          <w:bCs w:val="0"/>
          <w:sz w:val="24"/>
          <w:szCs w:val="24"/>
        </w:rPr>
        <w:t>1</w:t>
      </w:r>
      <w:r w:rsidRPr="002F4BA7">
        <w:rPr>
          <w:rStyle w:val="FontStyle66"/>
          <w:rFonts w:ascii="Arial" w:hAnsi="Arial" w:cs="Arial"/>
          <w:b w:val="0"/>
          <w:bCs w:val="0"/>
          <w:sz w:val="24"/>
          <w:szCs w:val="24"/>
        </w:rPr>
        <w:t xml:space="preserve">O r., I OSK 373/10, </w:t>
      </w:r>
      <w:proofErr w:type="spellStart"/>
      <w:r w:rsidRPr="002F4BA7">
        <w:rPr>
          <w:rStyle w:val="FontStyle66"/>
          <w:rFonts w:ascii="Arial" w:hAnsi="Arial" w:cs="Arial"/>
          <w:b w:val="0"/>
          <w:bCs w:val="0"/>
          <w:sz w:val="24"/>
          <w:szCs w:val="24"/>
        </w:rPr>
        <w:t>Legalis</w:t>
      </w:r>
      <w:proofErr w:type="spellEnd"/>
      <w:r w:rsidRPr="002F4BA7">
        <w:rPr>
          <w:rStyle w:val="FontStyle66"/>
          <w:rFonts w:ascii="Arial" w:hAnsi="Arial" w:cs="Arial"/>
          <w:b w:val="0"/>
          <w:bCs w:val="0"/>
          <w:sz w:val="24"/>
          <w:szCs w:val="24"/>
        </w:rPr>
        <w:t xml:space="preserve">). </w:t>
      </w:r>
      <w:r w:rsidRPr="002F4BA7">
        <w:rPr>
          <w:rStyle w:val="FontStyle55"/>
          <w:rFonts w:ascii="Arial" w:hAnsi="Arial" w:cs="Arial"/>
          <w:sz w:val="24"/>
          <w:szCs w:val="24"/>
        </w:rPr>
        <w:t>W konsekwencji, traktowanie</w:t>
      </w:r>
      <w:r w:rsidRPr="00C14C6F">
        <w:rPr>
          <w:rStyle w:val="FontStyle55"/>
          <w:rFonts w:ascii="Arial" w:hAnsi="Arial" w:cs="Arial"/>
          <w:sz w:val="24"/>
          <w:szCs w:val="24"/>
        </w:rPr>
        <w:t xml:space="preserve"> naruszenia prawa jako rażące może mieć miejsce tylko wyjątkowo, gdy jego waga jest znacznie większa niż stabilność ostatecznej decyzji.</w:t>
      </w:r>
    </w:p>
    <w:p w14:paraId="568AB7C0" w14:textId="77777777" w:rsidR="002F4BA7" w:rsidRDefault="002F4BA7" w:rsidP="002F4BA7">
      <w:pPr>
        <w:pStyle w:val="Akapitzlist"/>
        <w:rPr>
          <w:rStyle w:val="FontStyle55"/>
          <w:rFonts w:ascii="Arial" w:hAnsi="Arial" w:cs="Arial"/>
          <w:sz w:val="24"/>
          <w:szCs w:val="24"/>
        </w:rPr>
      </w:pPr>
    </w:p>
    <w:p w14:paraId="22B81426" w14:textId="77777777" w:rsidR="002F4BA7" w:rsidRPr="00C14C6F" w:rsidRDefault="002F4BA7" w:rsidP="002F4BA7">
      <w:pPr>
        <w:pStyle w:val="Style21"/>
        <w:widowControl/>
        <w:tabs>
          <w:tab w:val="left" w:pos="1138"/>
        </w:tabs>
        <w:ind w:left="720" w:right="24" w:firstLine="0"/>
        <w:rPr>
          <w:rStyle w:val="FontStyle55"/>
          <w:rFonts w:ascii="Arial" w:hAnsi="Arial" w:cs="Arial"/>
          <w:sz w:val="24"/>
          <w:szCs w:val="24"/>
        </w:rPr>
      </w:pPr>
    </w:p>
    <w:p w14:paraId="0AE9AFA7" w14:textId="77777777" w:rsidR="00221BB6" w:rsidRDefault="00221BB6" w:rsidP="002F4BA7">
      <w:pPr>
        <w:pStyle w:val="Style13"/>
        <w:widowControl/>
        <w:spacing w:line="410" w:lineRule="exact"/>
        <w:ind w:firstLine="0"/>
        <w:rPr>
          <w:rStyle w:val="FontStyle66"/>
          <w:rFonts w:ascii="Arial" w:hAnsi="Arial" w:cs="Arial"/>
          <w:b w:val="0"/>
          <w:bCs w:val="0"/>
          <w:sz w:val="24"/>
          <w:szCs w:val="24"/>
        </w:rPr>
      </w:pPr>
      <w:r w:rsidRPr="00C14C6F">
        <w:rPr>
          <w:rStyle w:val="FontStyle55"/>
          <w:rFonts w:ascii="Arial" w:hAnsi="Arial" w:cs="Arial"/>
          <w:sz w:val="24"/>
          <w:szCs w:val="24"/>
        </w:rPr>
        <w:lastRenderedPageBreak/>
        <w:t xml:space="preserve">O rażącym naruszeniu prawa w rozumieniu art. 156 § 1 pkt 2 k.p.a. decydują łącznie trzy przesłanki: oczywistość naruszenia prawa, charakter przepisu, który został naruszony oraz racje ekonomiczne lub gospodarcze - skutki, które wywołuje decyzja </w:t>
      </w:r>
      <w:r w:rsidRPr="002F4BA7">
        <w:rPr>
          <w:rStyle w:val="FontStyle66"/>
          <w:rFonts w:ascii="Arial" w:hAnsi="Arial" w:cs="Arial"/>
          <w:b w:val="0"/>
          <w:bCs w:val="0"/>
          <w:sz w:val="24"/>
          <w:szCs w:val="24"/>
        </w:rPr>
        <w:t xml:space="preserve">{na temat tego pojęcia por. M. </w:t>
      </w:r>
      <w:proofErr w:type="spellStart"/>
      <w:r w:rsidRPr="002F4BA7">
        <w:rPr>
          <w:rStyle w:val="FontStyle66"/>
          <w:rFonts w:ascii="Arial" w:hAnsi="Arial" w:cs="Arial"/>
          <w:b w:val="0"/>
          <w:bCs w:val="0"/>
          <w:sz w:val="24"/>
          <w:szCs w:val="24"/>
        </w:rPr>
        <w:t>Sieniuć</w:t>
      </w:r>
      <w:proofErr w:type="spellEnd"/>
      <w:r w:rsidRPr="002F4BA7">
        <w:rPr>
          <w:rStyle w:val="FontStyle66"/>
          <w:rFonts w:ascii="Arial" w:hAnsi="Arial" w:cs="Arial"/>
          <w:b w:val="0"/>
          <w:bCs w:val="0"/>
          <w:sz w:val="24"/>
          <w:szCs w:val="24"/>
        </w:rPr>
        <w:t xml:space="preserve">, Rażące naruszenie prawa w rozumieniu Kodeksu postępowania administracyjnego, w: Kodyfikacja postępowania administracyjnego, Na 50-lecie k.p.a., red. J. </w:t>
      </w:r>
      <w:proofErr w:type="spellStart"/>
      <w:r w:rsidRPr="002F4BA7">
        <w:rPr>
          <w:rStyle w:val="FontStyle66"/>
          <w:rFonts w:ascii="Arial" w:hAnsi="Arial" w:cs="Arial"/>
          <w:b w:val="0"/>
          <w:bCs w:val="0"/>
          <w:sz w:val="24"/>
          <w:szCs w:val="24"/>
        </w:rPr>
        <w:t>Niczyporuk</w:t>
      </w:r>
      <w:proofErr w:type="spellEnd"/>
      <w:r w:rsidRPr="002F4BA7">
        <w:rPr>
          <w:rStyle w:val="FontStyle66"/>
          <w:rFonts w:ascii="Arial" w:hAnsi="Arial" w:cs="Arial"/>
          <w:b w:val="0"/>
          <w:bCs w:val="0"/>
          <w:sz w:val="24"/>
          <w:szCs w:val="24"/>
        </w:rPr>
        <w:t xml:space="preserve">, Lublin 20JO, s, 709-7J8 i tam powołane </w:t>
      </w:r>
      <w:proofErr w:type="spellStart"/>
      <w:r w:rsidRPr="002F4BA7">
        <w:rPr>
          <w:rStyle w:val="FontStyle66"/>
          <w:rFonts w:ascii="Arial" w:hAnsi="Arial" w:cs="Arial"/>
          <w:b w:val="0"/>
          <w:bCs w:val="0"/>
          <w:sz w:val="24"/>
          <w:szCs w:val="24"/>
        </w:rPr>
        <w:t>judykaty</w:t>
      </w:r>
      <w:proofErr w:type="spellEnd"/>
      <w:r w:rsidRPr="002F4BA7">
        <w:rPr>
          <w:rStyle w:val="FontStyle66"/>
          <w:rFonts w:ascii="Arial" w:hAnsi="Arial" w:cs="Arial"/>
          <w:b w:val="0"/>
          <w:bCs w:val="0"/>
          <w:sz w:val="24"/>
          <w:szCs w:val="24"/>
        </w:rPr>
        <w:t xml:space="preserve">). </w:t>
      </w:r>
      <w:r w:rsidRPr="00C14C6F">
        <w:rPr>
          <w:rStyle w:val="FontStyle55"/>
          <w:rFonts w:ascii="Arial" w:hAnsi="Arial" w:cs="Arial"/>
          <w:sz w:val="24"/>
          <w:szCs w:val="24"/>
        </w:rPr>
        <w:t xml:space="preserve">Oczywistość naruszenia prawa polega na rzucającej się w oczy sprzeczności pomiędzy treścią rozstrzygnięcia, a przepisem prawa stanowiącym jego podstawę prawną. Skutki, które wywołuje decyzja uznana za rażąco naruszającą prawo, to skutki niemożliwe do zaakceptowania z punktu widzenia wymagań praworządności - skutki gospodarcze lub społeczne skutki naruszenia, których wystąpienie powoduje, że nie jest możliwe zaakceptowanie decyzji jako aktu wydanego przez organ praworządnego państwa </w:t>
      </w:r>
      <w:r w:rsidRPr="002F4BA7">
        <w:rPr>
          <w:rStyle w:val="FontStyle66"/>
          <w:rFonts w:ascii="Arial" w:hAnsi="Arial" w:cs="Arial"/>
          <w:b w:val="0"/>
          <w:bCs w:val="0"/>
          <w:sz w:val="24"/>
          <w:szCs w:val="24"/>
        </w:rPr>
        <w:t>(tak wyrok NSA z dnia 6 czerwca 20 J 7 r., JJ OSK 2506/16,</w:t>
      </w:r>
      <w:r w:rsidRPr="002F4BA7">
        <w:rPr>
          <w:rStyle w:val="FontStyle66"/>
          <w:rFonts w:ascii="Arial" w:hAnsi="Arial" w:cs="Arial"/>
          <w:b w:val="0"/>
          <w:bCs w:val="0"/>
          <w:sz w:val="24"/>
          <w:szCs w:val="24"/>
          <w:lang w:val="de-DE"/>
        </w:rPr>
        <w:t xml:space="preserve"> LEX </w:t>
      </w:r>
      <w:r w:rsidRPr="002F4BA7">
        <w:rPr>
          <w:rStyle w:val="FontStyle66"/>
          <w:rFonts w:ascii="Arial" w:hAnsi="Arial" w:cs="Arial"/>
          <w:b w:val="0"/>
          <w:bCs w:val="0"/>
          <w:sz w:val="24"/>
          <w:szCs w:val="24"/>
        </w:rPr>
        <w:t>nr 2366925).</w:t>
      </w:r>
    </w:p>
    <w:p w14:paraId="420455D6" w14:textId="77777777" w:rsidR="002F4BA7" w:rsidRDefault="002F4BA7" w:rsidP="002F4BA7">
      <w:pPr>
        <w:pStyle w:val="Style13"/>
        <w:widowControl/>
        <w:spacing w:line="410" w:lineRule="exact"/>
        <w:ind w:firstLine="0"/>
        <w:rPr>
          <w:rStyle w:val="FontStyle66"/>
          <w:rFonts w:ascii="Arial" w:hAnsi="Arial" w:cs="Arial"/>
          <w:b w:val="0"/>
          <w:bCs w:val="0"/>
          <w:sz w:val="24"/>
          <w:szCs w:val="24"/>
        </w:rPr>
      </w:pPr>
    </w:p>
    <w:p w14:paraId="3B5DC71D" w14:textId="77777777" w:rsidR="002F4BA7" w:rsidRDefault="002F4BA7" w:rsidP="002F4BA7">
      <w:pPr>
        <w:pStyle w:val="Style13"/>
        <w:widowControl/>
        <w:spacing w:line="410" w:lineRule="exact"/>
        <w:ind w:firstLine="0"/>
        <w:rPr>
          <w:rStyle w:val="FontStyle66"/>
          <w:rFonts w:ascii="Arial" w:hAnsi="Arial" w:cs="Arial"/>
          <w:b w:val="0"/>
          <w:bCs w:val="0"/>
          <w:sz w:val="24"/>
          <w:szCs w:val="24"/>
        </w:rPr>
      </w:pPr>
    </w:p>
    <w:p w14:paraId="17AC6B3F" w14:textId="77777777" w:rsidR="00221BB6" w:rsidRPr="002F4BA7" w:rsidRDefault="00221BB6" w:rsidP="002F4BA7">
      <w:pPr>
        <w:pStyle w:val="Style13"/>
        <w:widowControl/>
        <w:spacing w:line="410" w:lineRule="exact"/>
        <w:ind w:firstLine="0"/>
        <w:rPr>
          <w:rStyle w:val="FontStyle66"/>
          <w:rFonts w:ascii="Arial" w:hAnsi="Arial" w:cs="Arial"/>
          <w:b w:val="0"/>
          <w:bCs w:val="0"/>
          <w:sz w:val="24"/>
          <w:szCs w:val="24"/>
        </w:rPr>
      </w:pPr>
      <w:r w:rsidRPr="00C14C6F">
        <w:rPr>
          <w:rStyle w:val="FontStyle55"/>
          <w:rFonts w:ascii="Arial" w:hAnsi="Arial" w:cs="Arial"/>
          <w:sz w:val="24"/>
          <w:szCs w:val="24"/>
        </w:rPr>
        <w:t xml:space="preserve">W literaturze wskazuje się, że pojęcie </w:t>
      </w:r>
      <w:r w:rsidRPr="00C14C6F">
        <w:rPr>
          <w:rStyle w:val="FontStyle66"/>
          <w:rFonts w:ascii="Arial" w:hAnsi="Arial" w:cs="Arial"/>
          <w:sz w:val="24"/>
          <w:szCs w:val="24"/>
        </w:rPr>
        <w:t>"</w:t>
      </w:r>
      <w:r w:rsidRPr="002F4BA7">
        <w:rPr>
          <w:rStyle w:val="FontStyle66"/>
          <w:rFonts w:ascii="Arial" w:hAnsi="Arial" w:cs="Arial"/>
          <w:b w:val="0"/>
          <w:bCs w:val="0"/>
          <w:sz w:val="24"/>
          <w:szCs w:val="24"/>
        </w:rPr>
        <w:t xml:space="preserve">prawo" </w:t>
      </w:r>
      <w:r w:rsidRPr="002F4BA7">
        <w:rPr>
          <w:rStyle w:val="FontStyle55"/>
          <w:rFonts w:ascii="Arial" w:hAnsi="Arial" w:cs="Arial"/>
          <w:sz w:val="24"/>
          <w:szCs w:val="24"/>
        </w:rPr>
        <w:t>w zwrocie</w:t>
      </w:r>
      <w:r w:rsidRPr="002F4BA7">
        <w:rPr>
          <w:rStyle w:val="FontStyle55"/>
          <w:rFonts w:ascii="Arial" w:hAnsi="Arial" w:cs="Arial"/>
          <w:b/>
          <w:bCs/>
          <w:sz w:val="24"/>
          <w:szCs w:val="24"/>
        </w:rPr>
        <w:t xml:space="preserve"> </w:t>
      </w:r>
      <w:r w:rsidRPr="002F4BA7">
        <w:rPr>
          <w:rStyle w:val="FontStyle66"/>
          <w:rFonts w:ascii="Arial" w:hAnsi="Arial" w:cs="Arial"/>
          <w:b w:val="0"/>
          <w:bCs w:val="0"/>
          <w:sz w:val="24"/>
          <w:szCs w:val="24"/>
        </w:rPr>
        <w:t xml:space="preserve">"rażące naruszenie prawa" </w:t>
      </w:r>
      <w:r w:rsidRPr="002F4BA7">
        <w:rPr>
          <w:rStyle w:val="FontStyle55"/>
          <w:rFonts w:ascii="Arial" w:hAnsi="Arial" w:cs="Arial"/>
          <w:sz w:val="24"/>
          <w:szCs w:val="24"/>
        </w:rPr>
        <w:t>powinno być rozumiane szeroko, obejmując swoim zakresem przepisy prawa materialnego, procesowego oraz przepisy o charakterze ustrojowym (J. Borkowski, w: Adamiak, Borkowski, Komentarz, 2009, s. 599). Podobne stanowisko reprezentuje orzecznictwo, że:</w:t>
      </w:r>
      <w:r w:rsidRPr="002F4BA7">
        <w:rPr>
          <w:rStyle w:val="FontStyle55"/>
          <w:rFonts w:ascii="Arial" w:hAnsi="Arial" w:cs="Arial"/>
          <w:b/>
          <w:bCs/>
          <w:sz w:val="24"/>
          <w:szCs w:val="24"/>
        </w:rPr>
        <w:t xml:space="preserve"> </w:t>
      </w:r>
      <w:r w:rsidRPr="002F4BA7">
        <w:rPr>
          <w:rStyle w:val="FontStyle66"/>
          <w:rFonts w:ascii="Arial" w:hAnsi="Arial" w:cs="Arial"/>
          <w:b w:val="0"/>
          <w:bCs w:val="0"/>
          <w:sz w:val="24"/>
          <w:szCs w:val="24"/>
        </w:rPr>
        <w:t xml:space="preserve">naruszenie prawa to naruszenie prawa materialnego, procesowego, oraz przepisów o charakterze ustrojowym i kompetencyjnym. Można wobec tego stwierdzić, że chodzi o wszystkie normy prawne regulujące działanie administracji publicznej w indywidualnych sprawach, niezależnie od tego, z jakich przepisów prawa się wywodzą" </w:t>
      </w:r>
      <w:r w:rsidRPr="002F4BA7">
        <w:rPr>
          <w:rStyle w:val="FontStyle55"/>
          <w:rFonts w:ascii="Arial" w:hAnsi="Arial" w:cs="Arial"/>
          <w:b/>
          <w:bCs/>
          <w:sz w:val="24"/>
          <w:szCs w:val="24"/>
        </w:rPr>
        <w:t xml:space="preserve">(zob. </w:t>
      </w:r>
      <w:r w:rsidRPr="002F4BA7">
        <w:rPr>
          <w:rStyle w:val="FontStyle66"/>
          <w:rFonts w:ascii="Arial" w:hAnsi="Arial" w:cs="Arial"/>
          <w:b w:val="0"/>
          <w:bCs w:val="0"/>
          <w:sz w:val="24"/>
          <w:szCs w:val="24"/>
        </w:rPr>
        <w:t xml:space="preserve">wyrok Wojewódzkiego Sądu Administracyjnego w Rzeszowie z dnia 8 maja 2014 r. sygn. </w:t>
      </w:r>
      <w:r w:rsidR="002F4BA7">
        <w:rPr>
          <w:rStyle w:val="FontStyle66"/>
          <w:rFonts w:ascii="Arial" w:hAnsi="Arial" w:cs="Arial"/>
          <w:b w:val="0"/>
          <w:bCs w:val="0"/>
          <w:sz w:val="24"/>
          <w:szCs w:val="24"/>
        </w:rPr>
        <w:t>II</w:t>
      </w:r>
      <w:r w:rsidRPr="002F4BA7">
        <w:rPr>
          <w:rStyle w:val="FontStyle66"/>
          <w:rFonts w:ascii="Arial" w:hAnsi="Arial" w:cs="Arial"/>
          <w:b w:val="0"/>
          <w:bCs w:val="0"/>
          <w:sz w:val="24"/>
          <w:szCs w:val="24"/>
        </w:rPr>
        <w:t xml:space="preserve"> SA/</w:t>
      </w:r>
      <w:proofErr w:type="spellStart"/>
      <w:r w:rsidRPr="002F4BA7">
        <w:rPr>
          <w:rStyle w:val="FontStyle66"/>
          <w:rFonts w:ascii="Arial" w:hAnsi="Arial" w:cs="Arial"/>
          <w:b w:val="0"/>
          <w:bCs w:val="0"/>
          <w:sz w:val="24"/>
          <w:szCs w:val="24"/>
        </w:rPr>
        <w:t>Rz</w:t>
      </w:r>
      <w:proofErr w:type="spellEnd"/>
      <w:r w:rsidRPr="002F4BA7">
        <w:rPr>
          <w:rStyle w:val="FontStyle66"/>
          <w:rFonts w:ascii="Arial" w:hAnsi="Arial" w:cs="Arial"/>
          <w:b w:val="0"/>
          <w:bCs w:val="0"/>
          <w:sz w:val="24"/>
          <w:szCs w:val="24"/>
        </w:rPr>
        <w:t xml:space="preserve"> J94/14</w:t>
      </w:r>
      <w:r w:rsidRPr="002F4BA7">
        <w:rPr>
          <w:rStyle w:val="FontStyle66"/>
          <w:rFonts w:ascii="Arial" w:hAnsi="Arial" w:cs="Arial"/>
          <w:sz w:val="24"/>
          <w:szCs w:val="24"/>
        </w:rPr>
        <w:t xml:space="preserve">), </w:t>
      </w:r>
      <w:r w:rsidRPr="002F4BA7">
        <w:rPr>
          <w:rStyle w:val="FontStyle55"/>
          <w:rFonts w:ascii="Arial" w:hAnsi="Arial" w:cs="Arial"/>
          <w:sz w:val="24"/>
          <w:szCs w:val="24"/>
        </w:rPr>
        <w:t>Z</w:t>
      </w:r>
      <w:r w:rsidRPr="00C14C6F">
        <w:rPr>
          <w:rStyle w:val="FontStyle55"/>
          <w:rFonts w:ascii="Arial" w:hAnsi="Arial" w:cs="Arial"/>
          <w:sz w:val="24"/>
          <w:szCs w:val="24"/>
        </w:rPr>
        <w:t xml:space="preserve"> rażącym naruszeniem prawa przepisów proceduralnych mamy do czynienia w przypadku, gdy naruszenie tych przepisów ma charakter rażący i pozostaje w związku z ostatecznym rozstrzygnięciem sprawy. Można by zatem mówić o rażącym ich naruszeniu wówczas, gdy w sposób nie budzący wątpliwości, a więc oczywisty, nie zastosowano by ich w trakcie prowadzonego postępowania lub zastosowano by je oczywiście nieprawidłowo. Naruszenie prawa procesowego w sposób rażący to takie naruszenie, które prowadzić musi do podjęcia wadliwego rozstrzygnięcia z tego właśnie powodu, musi przekładać się bezpośrednio</w:t>
      </w:r>
      <w:r w:rsidRPr="00C14C6F">
        <w:rPr>
          <w:rStyle w:val="FontStyle52"/>
          <w:rFonts w:ascii="Arial" w:hAnsi="Arial" w:cs="Arial"/>
          <w:sz w:val="24"/>
          <w:szCs w:val="24"/>
        </w:rPr>
        <w:t xml:space="preserve"> na treść decyzji i musi w niej tkwić </w:t>
      </w:r>
      <w:r w:rsidRPr="00C14C6F">
        <w:rPr>
          <w:rStyle w:val="FontStyle66"/>
          <w:rFonts w:ascii="Arial" w:hAnsi="Arial" w:cs="Arial"/>
          <w:sz w:val="24"/>
          <w:szCs w:val="24"/>
        </w:rPr>
        <w:t>{</w:t>
      </w:r>
      <w:r w:rsidRPr="002F4BA7">
        <w:rPr>
          <w:rStyle w:val="FontStyle66"/>
          <w:rFonts w:ascii="Arial" w:hAnsi="Arial" w:cs="Arial"/>
          <w:b w:val="0"/>
          <w:bCs w:val="0"/>
          <w:sz w:val="24"/>
          <w:szCs w:val="24"/>
        </w:rPr>
        <w:t>wyrok NSA z dnia 13</w:t>
      </w:r>
      <w:r w:rsidR="002F4BA7">
        <w:rPr>
          <w:rStyle w:val="FontStyle66"/>
          <w:rFonts w:ascii="Arial" w:hAnsi="Arial" w:cs="Arial"/>
          <w:b w:val="0"/>
          <w:bCs w:val="0"/>
          <w:sz w:val="24"/>
          <w:szCs w:val="24"/>
        </w:rPr>
        <w:t xml:space="preserve"> </w:t>
      </w:r>
      <w:r w:rsidRPr="002F4BA7">
        <w:rPr>
          <w:rStyle w:val="FontStyle66"/>
          <w:rFonts w:ascii="Arial" w:hAnsi="Arial" w:cs="Arial"/>
          <w:b w:val="0"/>
          <w:bCs w:val="0"/>
          <w:sz w:val="24"/>
          <w:szCs w:val="24"/>
        </w:rPr>
        <w:t>października 2016 r.,</w:t>
      </w:r>
      <w:r w:rsidRPr="002F4BA7">
        <w:rPr>
          <w:rStyle w:val="FontStyle66"/>
          <w:rFonts w:ascii="Arial" w:hAnsi="Arial" w:cs="Arial"/>
          <w:b w:val="0"/>
          <w:bCs w:val="0"/>
          <w:sz w:val="24"/>
          <w:szCs w:val="24"/>
          <w:lang w:val="de-DE"/>
        </w:rPr>
        <w:t xml:space="preserve"> II</w:t>
      </w:r>
      <w:r w:rsidRPr="002F4BA7">
        <w:rPr>
          <w:rStyle w:val="FontStyle66"/>
          <w:rFonts w:ascii="Arial" w:hAnsi="Arial" w:cs="Arial"/>
          <w:b w:val="0"/>
          <w:bCs w:val="0"/>
          <w:sz w:val="24"/>
          <w:szCs w:val="24"/>
        </w:rPr>
        <w:t xml:space="preserve"> OSK 3347/14, </w:t>
      </w:r>
      <w:r w:rsidRPr="002F4BA7">
        <w:rPr>
          <w:rStyle w:val="FontStyle66"/>
          <w:rFonts w:ascii="Arial" w:hAnsi="Arial" w:cs="Arial"/>
          <w:b w:val="0"/>
          <w:bCs w:val="0"/>
          <w:sz w:val="24"/>
          <w:szCs w:val="24"/>
          <w:lang w:val="de-DE"/>
        </w:rPr>
        <w:t>LEX</w:t>
      </w:r>
      <w:r w:rsidRPr="002F4BA7">
        <w:rPr>
          <w:rStyle w:val="FontStyle66"/>
          <w:rFonts w:ascii="Arial" w:hAnsi="Arial" w:cs="Arial"/>
          <w:b w:val="0"/>
          <w:bCs w:val="0"/>
          <w:sz w:val="24"/>
          <w:szCs w:val="24"/>
        </w:rPr>
        <w:t xml:space="preserve"> nr 2169138).</w:t>
      </w:r>
    </w:p>
    <w:p w14:paraId="4C9AFCD8" w14:textId="77777777" w:rsidR="00221BB6" w:rsidRPr="002F4BA7" w:rsidRDefault="00221BB6" w:rsidP="007C5F50">
      <w:pPr>
        <w:pStyle w:val="Style21"/>
        <w:widowControl/>
        <w:numPr>
          <w:ilvl w:val="0"/>
          <w:numId w:val="30"/>
        </w:numPr>
        <w:tabs>
          <w:tab w:val="left" w:pos="1152"/>
        </w:tabs>
        <w:ind w:right="10" w:firstLine="710"/>
        <w:rPr>
          <w:rStyle w:val="FontStyle66"/>
          <w:rFonts w:ascii="Arial" w:hAnsi="Arial" w:cs="Arial"/>
          <w:i w:val="0"/>
          <w:iCs w:val="0"/>
          <w:sz w:val="24"/>
          <w:szCs w:val="24"/>
        </w:rPr>
      </w:pPr>
      <w:r w:rsidRPr="00C14C6F">
        <w:rPr>
          <w:rStyle w:val="FontStyle52"/>
          <w:rFonts w:ascii="Arial" w:hAnsi="Arial" w:cs="Arial"/>
          <w:sz w:val="24"/>
          <w:szCs w:val="24"/>
        </w:rPr>
        <w:lastRenderedPageBreak/>
        <w:t xml:space="preserve">W orzecznictwie sądowo-administracyjnym za utrwalony uznaje się pogląd, że prowadzenie postępowania administracyjnego w stosunku do osoby zmarłej i wydanie w stosunku do takiej osoby decyzji ocenione być musi jednoznacznie jako rażące naruszenie prawa w rozumieniu art. 156 § 1 pkt 2 k.p.a. Jest to bowiem uchybienie, w wyniku którego powstają skutki niemożliwe do zaakceptowania z punktu widzenia praworządności </w:t>
      </w:r>
      <w:r w:rsidRPr="00C14C6F">
        <w:rPr>
          <w:rStyle w:val="FontStyle66"/>
          <w:rFonts w:ascii="Arial" w:hAnsi="Arial" w:cs="Arial"/>
          <w:sz w:val="24"/>
          <w:szCs w:val="24"/>
        </w:rPr>
        <w:t>{</w:t>
      </w:r>
      <w:r w:rsidRPr="002F4BA7">
        <w:rPr>
          <w:rStyle w:val="FontStyle66"/>
          <w:rFonts w:ascii="Arial" w:hAnsi="Arial" w:cs="Arial"/>
          <w:b w:val="0"/>
          <w:bCs w:val="0"/>
          <w:sz w:val="24"/>
          <w:szCs w:val="24"/>
        </w:rPr>
        <w:t>por. wyroki NSA: z 21 kwietnia 1983 r., USA 261/83, OSP 1984/5, poi 108 z glosą M.</w:t>
      </w:r>
      <w:r w:rsidRPr="002F4BA7">
        <w:rPr>
          <w:rStyle w:val="FontStyle66"/>
          <w:rFonts w:ascii="Arial" w:hAnsi="Arial" w:cs="Arial"/>
          <w:b w:val="0"/>
          <w:bCs w:val="0"/>
          <w:sz w:val="24"/>
          <w:szCs w:val="24"/>
          <w:lang w:val="de-DE"/>
        </w:rPr>
        <w:t xml:space="preserve"> Stahl, </w:t>
      </w:r>
      <w:r w:rsidRPr="002F4BA7">
        <w:rPr>
          <w:rStyle w:val="FontStyle66"/>
          <w:rFonts w:ascii="Arial" w:hAnsi="Arial" w:cs="Arial"/>
          <w:b w:val="0"/>
          <w:bCs w:val="0"/>
          <w:sz w:val="24"/>
          <w:szCs w:val="24"/>
        </w:rPr>
        <w:t>z 14 listopada 2001 r., ISA 2462/99, z dnia 20 września 2002 r., ISA 428/01, z dnia 11 marca 2008 r., I OSK 1959/06 czy z dnia 30 września 2009 r., I OSK 1429/08. z 2 sierpnia 2016 r., 1OSK 848/16).</w:t>
      </w:r>
    </w:p>
    <w:p w14:paraId="70E2C3B5" w14:textId="77777777" w:rsidR="002F4BA7" w:rsidRDefault="002F4BA7" w:rsidP="002F4BA7">
      <w:pPr>
        <w:pStyle w:val="Style21"/>
        <w:widowControl/>
        <w:tabs>
          <w:tab w:val="left" w:pos="1152"/>
        </w:tabs>
        <w:ind w:right="10"/>
        <w:rPr>
          <w:rStyle w:val="FontStyle52"/>
          <w:rFonts w:ascii="Arial" w:hAnsi="Arial" w:cs="Arial"/>
          <w:b/>
          <w:bCs/>
          <w:sz w:val="24"/>
          <w:szCs w:val="24"/>
        </w:rPr>
      </w:pPr>
    </w:p>
    <w:p w14:paraId="467ADD68" w14:textId="77777777" w:rsidR="002F4BA7" w:rsidRPr="002F4BA7" w:rsidRDefault="002F4BA7" w:rsidP="002F4BA7">
      <w:pPr>
        <w:pStyle w:val="Style21"/>
        <w:widowControl/>
        <w:tabs>
          <w:tab w:val="left" w:pos="1152"/>
        </w:tabs>
        <w:ind w:right="10"/>
        <w:rPr>
          <w:rStyle w:val="FontStyle52"/>
          <w:rFonts w:ascii="Arial" w:hAnsi="Arial" w:cs="Arial"/>
          <w:b/>
          <w:bCs/>
          <w:sz w:val="24"/>
          <w:szCs w:val="24"/>
        </w:rPr>
      </w:pPr>
    </w:p>
    <w:p w14:paraId="728CB2EC" w14:textId="77777777" w:rsidR="00221BB6" w:rsidRDefault="00221BB6" w:rsidP="007C5F50">
      <w:pPr>
        <w:pStyle w:val="Style21"/>
        <w:widowControl/>
        <w:numPr>
          <w:ilvl w:val="0"/>
          <w:numId w:val="30"/>
        </w:numPr>
        <w:tabs>
          <w:tab w:val="left" w:pos="1152"/>
        </w:tabs>
        <w:ind w:firstLine="710"/>
        <w:rPr>
          <w:rStyle w:val="FontStyle52"/>
          <w:rFonts w:ascii="Arial" w:hAnsi="Arial" w:cs="Arial"/>
          <w:sz w:val="24"/>
          <w:szCs w:val="24"/>
        </w:rPr>
      </w:pPr>
      <w:r w:rsidRPr="00C14C6F">
        <w:rPr>
          <w:rStyle w:val="FontStyle52"/>
          <w:rFonts w:ascii="Arial" w:hAnsi="Arial" w:cs="Arial"/>
          <w:sz w:val="24"/>
          <w:szCs w:val="24"/>
        </w:rPr>
        <w:t xml:space="preserve">Na ocenę zaistnienia wad, o których mowa w art. 156 § 1 pkt 2 k.p.a., nie ma wpływu to, czy organ wiedział o śmierci strony postępowania oraz czy jego niewiedza była zawiniona czy też nie. Powołany przepis w ogóle nie nawiązuje do wiedzy organu o okolicznościach skutkujących nieważnością decyzji </w:t>
      </w:r>
      <w:r w:rsidRPr="002F4BA7">
        <w:rPr>
          <w:rStyle w:val="FontStyle66"/>
          <w:rFonts w:ascii="Arial" w:hAnsi="Arial" w:cs="Arial"/>
          <w:b w:val="0"/>
          <w:bCs w:val="0"/>
          <w:sz w:val="24"/>
          <w:szCs w:val="24"/>
        </w:rPr>
        <w:t>{por. wyrok NSA z dnia 22 grudnia 2015 r. sygn. akt I OSK 857/14,</w:t>
      </w:r>
      <w:r w:rsidRPr="002F4BA7">
        <w:rPr>
          <w:rStyle w:val="FontStyle66"/>
          <w:rFonts w:ascii="Arial" w:hAnsi="Arial" w:cs="Arial"/>
          <w:b w:val="0"/>
          <w:bCs w:val="0"/>
          <w:sz w:val="24"/>
          <w:szCs w:val="24"/>
          <w:lang w:val="de-DE"/>
        </w:rPr>
        <w:t xml:space="preserve"> LEX</w:t>
      </w:r>
      <w:r w:rsidRPr="002F4BA7">
        <w:rPr>
          <w:rStyle w:val="FontStyle66"/>
          <w:rFonts w:ascii="Arial" w:hAnsi="Arial" w:cs="Arial"/>
          <w:b w:val="0"/>
          <w:bCs w:val="0"/>
          <w:sz w:val="24"/>
          <w:szCs w:val="24"/>
        </w:rPr>
        <w:t xml:space="preserve"> nr 1999942, wyrok NSA z dnia 1 grudnia 2015 r. sygn. akt 1 OSK 626/14,</w:t>
      </w:r>
      <w:r w:rsidRPr="002F4BA7">
        <w:rPr>
          <w:rStyle w:val="FontStyle66"/>
          <w:rFonts w:ascii="Arial" w:hAnsi="Arial" w:cs="Arial"/>
          <w:b w:val="0"/>
          <w:bCs w:val="0"/>
          <w:sz w:val="24"/>
          <w:szCs w:val="24"/>
          <w:lang w:val="de-DE"/>
        </w:rPr>
        <w:t xml:space="preserve"> LEX</w:t>
      </w:r>
      <w:r w:rsidRPr="002F4BA7">
        <w:rPr>
          <w:rStyle w:val="FontStyle66"/>
          <w:rFonts w:ascii="Arial" w:hAnsi="Arial" w:cs="Arial"/>
          <w:b w:val="0"/>
          <w:bCs w:val="0"/>
          <w:sz w:val="24"/>
          <w:szCs w:val="24"/>
        </w:rPr>
        <w:t xml:space="preserve"> nr 1988141. wyrok NSA z dnia 14 listopada 2001 r. sygn. akt I SA 2462/99, </w:t>
      </w:r>
      <w:r w:rsidRPr="002F4BA7">
        <w:rPr>
          <w:rStyle w:val="FontStyle66"/>
          <w:rFonts w:ascii="Arial" w:hAnsi="Arial" w:cs="Arial"/>
          <w:b w:val="0"/>
          <w:bCs w:val="0"/>
          <w:sz w:val="24"/>
          <w:szCs w:val="24"/>
          <w:lang w:val="de-DE"/>
        </w:rPr>
        <w:t>LEX</w:t>
      </w:r>
      <w:r w:rsidRPr="002F4BA7">
        <w:rPr>
          <w:rStyle w:val="FontStyle66"/>
          <w:rFonts w:ascii="Arial" w:hAnsi="Arial" w:cs="Arial"/>
          <w:b w:val="0"/>
          <w:bCs w:val="0"/>
          <w:sz w:val="24"/>
          <w:szCs w:val="24"/>
        </w:rPr>
        <w:t xml:space="preserve"> nr 82653; wyrok</w:t>
      </w:r>
      <w:r w:rsidRPr="002F4BA7">
        <w:rPr>
          <w:rStyle w:val="FontStyle66"/>
          <w:rFonts w:ascii="Arial" w:hAnsi="Arial" w:cs="Arial"/>
          <w:b w:val="0"/>
          <w:bCs w:val="0"/>
          <w:sz w:val="24"/>
          <w:szCs w:val="24"/>
          <w:lang w:val="de-DE"/>
        </w:rPr>
        <w:t xml:space="preserve"> WS</w:t>
      </w:r>
      <w:r w:rsidRPr="002F4BA7">
        <w:rPr>
          <w:rStyle w:val="FontStyle66"/>
          <w:rFonts w:ascii="Arial" w:hAnsi="Arial" w:cs="Arial"/>
          <w:b w:val="0"/>
          <w:bCs w:val="0"/>
          <w:sz w:val="24"/>
          <w:szCs w:val="24"/>
        </w:rPr>
        <w:t xml:space="preserve"> A w Warszawie z dnia 17 maja 2016 r, sygn. akt IV SA/</w:t>
      </w:r>
      <w:proofErr w:type="spellStart"/>
      <w:r w:rsidRPr="002F4BA7">
        <w:rPr>
          <w:rStyle w:val="FontStyle66"/>
          <w:rFonts w:ascii="Arial" w:hAnsi="Arial" w:cs="Arial"/>
          <w:b w:val="0"/>
          <w:bCs w:val="0"/>
          <w:sz w:val="24"/>
          <w:szCs w:val="24"/>
        </w:rPr>
        <w:t>Wa</w:t>
      </w:r>
      <w:proofErr w:type="spellEnd"/>
      <w:r w:rsidRPr="002F4BA7">
        <w:rPr>
          <w:rStyle w:val="FontStyle66"/>
          <w:rFonts w:ascii="Arial" w:hAnsi="Arial" w:cs="Arial"/>
          <w:b w:val="0"/>
          <w:bCs w:val="0"/>
          <w:sz w:val="24"/>
          <w:szCs w:val="24"/>
        </w:rPr>
        <w:t xml:space="preserve"> 3071/15, </w:t>
      </w:r>
      <w:r w:rsidRPr="002F4BA7">
        <w:rPr>
          <w:rStyle w:val="FontStyle66"/>
          <w:rFonts w:ascii="Arial" w:hAnsi="Arial" w:cs="Arial"/>
          <w:b w:val="0"/>
          <w:bCs w:val="0"/>
          <w:sz w:val="24"/>
          <w:szCs w:val="24"/>
          <w:lang w:val="de-DE"/>
        </w:rPr>
        <w:t>LEX</w:t>
      </w:r>
      <w:r w:rsidRPr="002F4BA7">
        <w:rPr>
          <w:rStyle w:val="FontStyle66"/>
          <w:rFonts w:ascii="Arial" w:hAnsi="Arial" w:cs="Arial"/>
          <w:b w:val="0"/>
          <w:bCs w:val="0"/>
          <w:sz w:val="24"/>
          <w:szCs w:val="24"/>
        </w:rPr>
        <w:t xml:space="preserve"> nr 2090123 wyrok WSA z dnia 12 lipca 2005 r. sygn. akt I SA 2422/03.</w:t>
      </w:r>
      <w:r w:rsidRPr="002F4BA7">
        <w:rPr>
          <w:rStyle w:val="FontStyle66"/>
          <w:rFonts w:ascii="Arial" w:hAnsi="Arial" w:cs="Arial"/>
          <w:b w:val="0"/>
          <w:bCs w:val="0"/>
          <w:sz w:val="24"/>
          <w:szCs w:val="24"/>
          <w:lang w:val="de-DE"/>
        </w:rPr>
        <w:t xml:space="preserve"> LEX</w:t>
      </w:r>
      <w:r w:rsidRPr="002F4BA7">
        <w:rPr>
          <w:rStyle w:val="FontStyle66"/>
          <w:rFonts w:ascii="Arial" w:hAnsi="Arial" w:cs="Arial"/>
          <w:b w:val="0"/>
          <w:bCs w:val="0"/>
          <w:sz w:val="24"/>
          <w:szCs w:val="24"/>
        </w:rPr>
        <w:t xml:space="preserve"> nr 190564; wyrok NSA z dnia 20 września 2002 r. sygn. akt I SA 428/01, OSP 2004, z. 3, poz. 33). </w:t>
      </w:r>
      <w:r w:rsidRPr="002F4BA7">
        <w:rPr>
          <w:rStyle w:val="FontStyle52"/>
          <w:rFonts w:ascii="Arial" w:hAnsi="Arial" w:cs="Arial"/>
          <w:sz w:val="24"/>
          <w:szCs w:val="24"/>
        </w:rPr>
        <w:t>Analogicznie, w przypadku przesłanki z art. 30 ust. 1 pkt. 4 ustawy z</w:t>
      </w:r>
      <w:r w:rsidRPr="00C14C6F">
        <w:rPr>
          <w:rStyle w:val="FontStyle52"/>
          <w:rFonts w:ascii="Arial" w:hAnsi="Arial" w:cs="Arial"/>
          <w:sz w:val="24"/>
          <w:szCs w:val="24"/>
        </w:rPr>
        <w:t xml:space="preserve"> dnia 9 marca 2017 r., Komisja bada jedynie, czy organ wydał decyzję bezpośrednio na osobę zmarłą, nie istotne jest zaś, czy organ wiedział, że adresat decyzji nie żyje czy też nie, bowiem sama okoliczność wydania decyzji na osobę zmarłą stanowi rażące naruszenie prawa.</w:t>
      </w:r>
    </w:p>
    <w:p w14:paraId="1AB90744" w14:textId="77777777" w:rsidR="002F4BA7" w:rsidRDefault="002F4BA7" w:rsidP="002F4BA7">
      <w:pPr>
        <w:pStyle w:val="Style21"/>
        <w:widowControl/>
        <w:tabs>
          <w:tab w:val="left" w:pos="1152"/>
        </w:tabs>
        <w:rPr>
          <w:rStyle w:val="FontStyle52"/>
          <w:rFonts w:ascii="Arial" w:hAnsi="Arial" w:cs="Arial"/>
          <w:sz w:val="24"/>
          <w:szCs w:val="24"/>
        </w:rPr>
      </w:pPr>
    </w:p>
    <w:p w14:paraId="4758752C" w14:textId="77777777" w:rsidR="002F4BA7" w:rsidRPr="00C14C6F" w:rsidRDefault="002F4BA7" w:rsidP="002F4BA7">
      <w:pPr>
        <w:pStyle w:val="Style21"/>
        <w:widowControl/>
        <w:tabs>
          <w:tab w:val="left" w:pos="1152"/>
        </w:tabs>
        <w:rPr>
          <w:rStyle w:val="FontStyle52"/>
          <w:rFonts w:ascii="Arial" w:hAnsi="Arial" w:cs="Arial"/>
          <w:sz w:val="24"/>
          <w:szCs w:val="24"/>
        </w:rPr>
      </w:pPr>
    </w:p>
    <w:p w14:paraId="2793FF0A" w14:textId="77777777" w:rsidR="00221BB6" w:rsidRDefault="00221BB6" w:rsidP="007C5F50">
      <w:pPr>
        <w:pStyle w:val="Style21"/>
        <w:widowControl/>
        <w:numPr>
          <w:ilvl w:val="0"/>
          <w:numId w:val="30"/>
        </w:numPr>
        <w:tabs>
          <w:tab w:val="left" w:pos="1152"/>
        </w:tabs>
        <w:ind w:right="10" w:firstLine="710"/>
        <w:rPr>
          <w:rStyle w:val="FontStyle52"/>
          <w:rFonts w:ascii="Arial" w:hAnsi="Arial" w:cs="Arial"/>
          <w:sz w:val="24"/>
          <w:szCs w:val="24"/>
        </w:rPr>
      </w:pPr>
      <w:r w:rsidRPr="00C14C6F">
        <w:rPr>
          <w:rStyle w:val="FontStyle52"/>
          <w:rFonts w:ascii="Arial" w:hAnsi="Arial" w:cs="Arial"/>
          <w:sz w:val="24"/>
          <w:szCs w:val="24"/>
        </w:rPr>
        <w:t xml:space="preserve">Podkreślić przy tym należy, iż organ powinien w sposób prawidłowy, na każdym etapie postępowania, ustalić krąg podmiotów mających interes prawny w uczestniczeniu w postępowaniu </w:t>
      </w:r>
      <w:r w:rsidR="002F4BA7">
        <w:rPr>
          <w:rStyle w:val="FontStyle66"/>
          <w:rFonts w:ascii="Arial" w:hAnsi="Arial" w:cs="Arial"/>
          <w:sz w:val="24"/>
          <w:szCs w:val="24"/>
        </w:rPr>
        <w:t>(</w:t>
      </w:r>
      <w:r w:rsidRPr="002F4BA7">
        <w:rPr>
          <w:rStyle w:val="FontStyle66"/>
          <w:rFonts w:ascii="Arial" w:hAnsi="Arial" w:cs="Arial"/>
          <w:b w:val="0"/>
          <w:bCs w:val="0"/>
          <w:sz w:val="24"/>
          <w:szCs w:val="24"/>
        </w:rPr>
        <w:t>por. wyrok NSA z dnia 22 stycznia 2014 r. sygn. akt I OSK 708/12,</w:t>
      </w:r>
      <w:r w:rsidRPr="002F4BA7">
        <w:rPr>
          <w:rStyle w:val="FontStyle66"/>
          <w:rFonts w:ascii="Arial" w:hAnsi="Arial" w:cs="Arial"/>
          <w:b w:val="0"/>
          <w:bCs w:val="0"/>
          <w:sz w:val="24"/>
          <w:szCs w:val="24"/>
          <w:lang w:val="de-DE"/>
        </w:rPr>
        <w:t xml:space="preserve"> LEX</w:t>
      </w:r>
      <w:r w:rsidRPr="002F4BA7">
        <w:rPr>
          <w:rStyle w:val="FontStyle66"/>
          <w:rFonts w:ascii="Arial" w:hAnsi="Arial" w:cs="Arial"/>
          <w:b w:val="0"/>
          <w:bCs w:val="0"/>
          <w:sz w:val="24"/>
          <w:szCs w:val="24"/>
        </w:rPr>
        <w:t xml:space="preserve"> nr 1452172).</w:t>
      </w:r>
      <w:r w:rsidRPr="00C14C6F">
        <w:rPr>
          <w:rStyle w:val="FontStyle66"/>
          <w:rFonts w:ascii="Arial" w:hAnsi="Arial" w:cs="Arial"/>
          <w:sz w:val="24"/>
          <w:szCs w:val="24"/>
        </w:rPr>
        <w:t xml:space="preserve"> </w:t>
      </w:r>
      <w:r w:rsidRPr="00C14C6F">
        <w:rPr>
          <w:rStyle w:val="FontStyle52"/>
          <w:rFonts w:ascii="Arial" w:hAnsi="Arial" w:cs="Arial"/>
          <w:sz w:val="24"/>
          <w:szCs w:val="24"/>
        </w:rPr>
        <w:t xml:space="preserve">Ustalenie stron postępowania stanowi jedną z podstaw ustaleń faktycznych na jakiej powinien oprzeć się organ przy wydawaniu decyzji. Ustawa z dnia 9 marca 2017 r. nie zawiera własnej definicji strony postępowania toczącego się przed Komisją. Zatem w tej sytuacji stronę postępowania </w:t>
      </w:r>
      <w:r w:rsidRPr="00C14C6F">
        <w:rPr>
          <w:rStyle w:val="FontStyle52"/>
          <w:rFonts w:ascii="Arial" w:hAnsi="Arial" w:cs="Arial"/>
          <w:sz w:val="24"/>
          <w:szCs w:val="24"/>
        </w:rPr>
        <w:lastRenderedPageBreak/>
        <w:t>definiuje art. 28 k.p.a., na podstawie odesłania zawartego w art. 38 ust. 1 ustawy z dnia 9 marca 2017 r. Zgodnie z treścią art. 28 k.p.a. stroną jest każdy, czyjego interesu prawnego lub obowiązku dotyczy postępowanie albo kto żąda czynności organu ze względu na swój interes prawny lub obowiązek.</w:t>
      </w:r>
    </w:p>
    <w:p w14:paraId="73ABE53E" w14:textId="77777777" w:rsidR="002F4BA7" w:rsidRPr="00C14C6F" w:rsidRDefault="002F4BA7" w:rsidP="002F4BA7">
      <w:pPr>
        <w:pStyle w:val="Style21"/>
        <w:widowControl/>
        <w:tabs>
          <w:tab w:val="left" w:pos="1152"/>
        </w:tabs>
        <w:ind w:right="10"/>
        <w:rPr>
          <w:rStyle w:val="FontStyle52"/>
          <w:rFonts w:ascii="Arial" w:hAnsi="Arial" w:cs="Arial"/>
          <w:sz w:val="24"/>
          <w:szCs w:val="24"/>
        </w:rPr>
      </w:pPr>
    </w:p>
    <w:p w14:paraId="248667B9" w14:textId="77777777" w:rsidR="002F4BA7" w:rsidRDefault="002F4BA7" w:rsidP="002F4BA7">
      <w:pPr>
        <w:pStyle w:val="Style13"/>
        <w:widowControl/>
        <w:spacing w:before="58" w:line="410" w:lineRule="exact"/>
        <w:ind w:right="7" w:firstLine="0"/>
        <w:rPr>
          <w:rStyle w:val="FontStyle55"/>
          <w:rFonts w:ascii="Arial" w:hAnsi="Arial" w:cs="Arial"/>
          <w:sz w:val="24"/>
          <w:szCs w:val="24"/>
        </w:rPr>
      </w:pPr>
    </w:p>
    <w:p w14:paraId="5345E2C5" w14:textId="77777777" w:rsidR="00221BB6" w:rsidRDefault="00221BB6" w:rsidP="002F4BA7">
      <w:pPr>
        <w:pStyle w:val="Style13"/>
        <w:widowControl/>
        <w:spacing w:before="58" w:line="410" w:lineRule="exact"/>
        <w:ind w:right="7" w:firstLine="0"/>
        <w:rPr>
          <w:rStyle w:val="FontStyle66"/>
          <w:rFonts w:ascii="Arial" w:hAnsi="Arial" w:cs="Arial"/>
          <w:b w:val="0"/>
          <w:bCs w:val="0"/>
          <w:sz w:val="24"/>
          <w:szCs w:val="24"/>
        </w:rPr>
      </w:pPr>
      <w:r w:rsidRPr="00C14C6F">
        <w:rPr>
          <w:rStyle w:val="FontStyle55"/>
          <w:rFonts w:ascii="Arial" w:hAnsi="Arial" w:cs="Arial"/>
          <w:sz w:val="24"/>
          <w:szCs w:val="24"/>
        </w:rPr>
        <w:t xml:space="preserve">Wprawdzie kodeks postępowania administracyjnego nie zawiera przepisu, który stwierdzałby, że osoba zmarła nie może być stroną w sprawie, jednak wynika to z samej konstrukcji pojęcia strony (por. J. Borkowski (w.) B. Adamiak, J. Borkowski, Kodeks postępowania administracyjnego, Komentarz, Warszawa 1996, s. 183) i jej zdolności prawnej, którą ocenia się według przepisów prawa cywilnego (art. 30 § 1 k.p.a.). Osoba fizyczna może być stroną postępowania, jeżeli ma zdolność prawną. Zgodnie z art. 8 k.c. każdy człowiek od chwili urodzenia ma zdolność prawną. Zdolność prawna osoby fizycznej ustaje z chwilą jej śmierci. Śmierć osoby fizycznej (strony) oznacza, że znika dotychczasowy podmiot postępowania administracyjnego, i sprawia, że postępowanie to nie może się dalej toczyć w takim kształcie, w jakim było prowadzone dotychczas (stosunek prawnoprocesowy zachodzący pomiędzy organem administracji a konkretnym podmiotem, którego prawa lub obowiązki miały podlegać konkretyzacji). W stosunku do osoby zmarłej nie można bowiem wszcząć i prowadzić postępowania administracyjnego i wydać decyzji </w:t>
      </w:r>
      <w:r w:rsidRPr="00EC1274">
        <w:rPr>
          <w:rStyle w:val="FontStyle66"/>
          <w:rFonts w:ascii="Arial" w:hAnsi="Arial" w:cs="Arial"/>
          <w:b w:val="0"/>
          <w:bCs w:val="0"/>
          <w:sz w:val="24"/>
          <w:szCs w:val="24"/>
        </w:rPr>
        <w:t xml:space="preserve">{por. wyrok NSA z 14 listopada 2001 r. sygn. akt I SA 2462/99, wyrok WSA w Warszawie z 12 lipca 2005 r. sygn. akt ISA 2422/03, wyrok NSA z 20 września 2002 r. </w:t>
      </w:r>
      <w:r w:rsidR="00EC1274">
        <w:rPr>
          <w:rStyle w:val="FontStyle66"/>
          <w:rFonts w:ascii="Arial" w:hAnsi="Arial" w:cs="Arial"/>
          <w:b w:val="0"/>
          <w:bCs w:val="0"/>
          <w:sz w:val="24"/>
          <w:szCs w:val="24"/>
        </w:rPr>
        <w:t>sygn..</w:t>
      </w:r>
      <w:r w:rsidRPr="00EC1274">
        <w:rPr>
          <w:rStyle w:val="FontStyle66"/>
          <w:rFonts w:ascii="Arial" w:hAnsi="Arial" w:cs="Arial"/>
          <w:b w:val="0"/>
          <w:bCs w:val="0"/>
          <w:sz w:val="24"/>
          <w:szCs w:val="24"/>
        </w:rPr>
        <w:t xml:space="preserve"> akt ISA 428/01, OSP 2004, z. 3, poz. 33, wyrok NSA z 27 kwietnia 2010 r„ IOSK 901/09, wyrok NSA z dnia 9 grudnia 2011 r., sygn. I OSK 140/</w:t>
      </w:r>
      <w:r w:rsidRPr="00EC1274">
        <w:rPr>
          <w:rStyle w:val="FontStyle66"/>
          <w:rFonts w:ascii="Arial" w:hAnsi="Arial" w:cs="Arial"/>
          <w:b w:val="0"/>
          <w:bCs w:val="0"/>
          <w:spacing w:val="60"/>
          <w:sz w:val="24"/>
          <w:szCs w:val="24"/>
        </w:rPr>
        <w:t>II),</w:t>
      </w:r>
      <w:r w:rsidRPr="00EC1274">
        <w:rPr>
          <w:rStyle w:val="FontStyle66"/>
          <w:rFonts w:ascii="Arial" w:hAnsi="Arial" w:cs="Arial"/>
          <w:b w:val="0"/>
          <w:bCs w:val="0"/>
          <w:sz w:val="24"/>
          <w:szCs w:val="24"/>
        </w:rPr>
        <w:t xml:space="preserve"> </w:t>
      </w:r>
      <w:r w:rsidRPr="00EC1274">
        <w:rPr>
          <w:rStyle w:val="FontStyle55"/>
          <w:rFonts w:ascii="Arial" w:hAnsi="Arial" w:cs="Arial"/>
          <w:sz w:val="24"/>
          <w:szCs w:val="24"/>
        </w:rPr>
        <w:t>ale także, że orzeczenia wydane w stosunku do zmarłych są niemożliwe do wykonania</w:t>
      </w:r>
      <w:r w:rsidRPr="00EC1274">
        <w:rPr>
          <w:rStyle w:val="FontStyle55"/>
          <w:rFonts w:ascii="Arial" w:hAnsi="Arial" w:cs="Arial"/>
          <w:b/>
          <w:bCs/>
          <w:sz w:val="24"/>
          <w:szCs w:val="24"/>
        </w:rPr>
        <w:t xml:space="preserve"> </w:t>
      </w:r>
      <w:r w:rsidRPr="00EC1274">
        <w:rPr>
          <w:rStyle w:val="FontStyle66"/>
          <w:rFonts w:ascii="Arial" w:hAnsi="Arial" w:cs="Arial"/>
          <w:b w:val="0"/>
          <w:bCs w:val="0"/>
          <w:sz w:val="24"/>
          <w:szCs w:val="24"/>
        </w:rPr>
        <w:t xml:space="preserve">(wyrok NSA z dnia 12 kwietnia 2019 r. sygn. I OSK 1535/17). </w:t>
      </w:r>
      <w:r w:rsidRPr="00C14C6F">
        <w:rPr>
          <w:rStyle w:val="FontStyle55"/>
          <w:rFonts w:ascii="Arial" w:hAnsi="Arial" w:cs="Arial"/>
          <w:sz w:val="24"/>
          <w:szCs w:val="24"/>
        </w:rPr>
        <w:t xml:space="preserve">Gdyby zaś doszło do wydania decyzji w stosunku do osoby zmarłej, należy przyjąć, że jest ona obarczona wadą nieważności i nie wywołuje skutków prawnych. Skierowanie decyzji do zmarłej strony tj. osoby, która w danym momencie nie miała już przymiotu strony, jest wadliwością decyzji, która nie podlega konwalidacji </w:t>
      </w:r>
      <w:r w:rsidR="00EC1274">
        <w:rPr>
          <w:rStyle w:val="FontStyle66"/>
          <w:rFonts w:ascii="Arial" w:hAnsi="Arial" w:cs="Arial"/>
          <w:b w:val="0"/>
          <w:bCs w:val="0"/>
          <w:sz w:val="24"/>
          <w:szCs w:val="24"/>
        </w:rPr>
        <w:t>(</w:t>
      </w:r>
      <w:r w:rsidRPr="00EC1274">
        <w:rPr>
          <w:rStyle w:val="FontStyle66"/>
          <w:rFonts w:ascii="Arial" w:hAnsi="Arial" w:cs="Arial"/>
          <w:b w:val="0"/>
          <w:bCs w:val="0"/>
          <w:sz w:val="24"/>
          <w:szCs w:val="24"/>
        </w:rPr>
        <w:t>por. wyrok z dnia 6 czerwca 2013 r. sygn. II OSK383/12, wyrok NSA z dnia 4 kwietnia 2019 r. sygn. I OSK 782/17, wyrok WSA w Warszawie z dnia 29 maja 2018 r. sygn. I</w:t>
      </w:r>
      <w:r w:rsidR="00EC1274">
        <w:rPr>
          <w:rStyle w:val="FontStyle66"/>
          <w:rFonts w:ascii="Arial" w:hAnsi="Arial" w:cs="Arial"/>
          <w:b w:val="0"/>
          <w:bCs w:val="0"/>
          <w:sz w:val="24"/>
          <w:szCs w:val="24"/>
        </w:rPr>
        <w:t xml:space="preserve"> </w:t>
      </w:r>
      <w:r w:rsidRPr="00EC1274">
        <w:rPr>
          <w:rStyle w:val="FontStyle66"/>
          <w:rFonts w:ascii="Arial" w:hAnsi="Arial" w:cs="Arial"/>
          <w:b w:val="0"/>
          <w:bCs w:val="0"/>
          <w:sz w:val="24"/>
          <w:szCs w:val="24"/>
        </w:rPr>
        <w:t>SA/</w:t>
      </w:r>
      <w:proofErr w:type="spellStart"/>
      <w:r w:rsidRPr="00EC1274">
        <w:rPr>
          <w:rStyle w:val="FontStyle66"/>
          <w:rFonts w:ascii="Arial" w:hAnsi="Arial" w:cs="Arial"/>
          <w:b w:val="0"/>
          <w:bCs w:val="0"/>
          <w:sz w:val="24"/>
          <w:szCs w:val="24"/>
        </w:rPr>
        <w:t>Wa</w:t>
      </w:r>
      <w:proofErr w:type="spellEnd"/>
      <w:r w:rsidRPr="00EC1274">
        <w:rPr>
          <w:rStyle w:val="FontStyle66"/>
          <w:rFonts w:ascii="Arial" w:hAnsi="Arial" w:cs="Arial"/>
          <w:b w:val="0"/>
          <w:bCs w:val="0"/>
          <w:sz w:val="24"/>
          <w:szCs w:val="24"/>
        </w:rPr>
        <w:t xml:space="preserve"> 1548/16, wyrok WSA w Warszawie z dnia 29 lutego 2018 r. sygn. I SA/</w:t>
      </w:r>
      <w:proofErr w:type="spellStart"/>
      <w:r w:rsidRPr="00EC1274">
        <w:rPr>
          <w:rStyle w:val="FontStyle66"/>
          <w:rFonts w:ascii="Arial" w:hAnsi="Arial" w:cs="Arial"/>
          <w:b w:val="0"/>
          <w:bCs w:val="0"/>
          <w:sz w:val="24"/>
          <w:szCs w:val="24"/>
        </w:rPr>
        <w:t>Wa</w:t>
      </w:r>
      <w:proofErr w:type="spellEnd"/>
      <w:r w:rsidRPr="00EC1274">
        <w:rPr>
          <w:rStyle w:val="FontStyle66"/>
          <w:rFonts w:ascii="Arial" w:hAnsi="Arial" w:cs="Arial"/>
          <w:b w:val="0"/>
          <w:bCs w:val="0"/>
          <w:sz w:val="24"/>
          <w:szCs w:val="24"/>
        </w:rPr>
        <w:t xml:space="preserve"> 2070/17).</w:t>
      </w:r>
    </w:p>
    <w:p w14:paraId="3B19931B" w14:textId="77777777" w:rsidR="00EC1274" w:rsidRPr="00EC1274" w:rsidRDefault="00EC1274" w:rsidP="002F4BA7">
      <w:pPr>
        <w:pStyle w:val="Style13"/>
        <w:widowControl/>
        <w:spacing w:before="58" w:line="410" w:lineRule="exact"/>
        <w:ind w:right="7" w:firstLine="0"/>
        <w:rPr>
          <w:rStyle w:val="FontStyle66"/>
          <w:rFonts w:ascii="Arial" w:hAnsi="Arial" w:cs="Arial"/>
          <w:b w:val="0"/>
          <w:bCs w:val="0"/>
          <w:sz w:val="24"/>
          <w:szCs w:val="24"/>
        </w:rPr>
      </w:pPr>
    </w:p>
    <w:p w14:paraId="5F2D5018" w14:textId="77777777" w:rsidR="00221BB6" w:rsidRDefault="00221BB6">
      <w:pPr>
        <w:pStyle w:val="Style34"/>
        <w:widowControl/>
        <w:spacing w:line="410" w:lineRule="exact"/>
        <w:rPr>
          <w:rStyle w:val="FontStyle66"/>
          <w:rFonts w:ascii="Arial" w:hAnsi="Arial" w:cs="Arial"/>
          <w:b w:val="0"/>
          <w:bCs w:val="0"/>
          <w:sz w:val="24"/>
          <w:szCs w:val="24"/>
        </w:rPr>
      </w:pPr>
      <w:r w:rsidRPr="00C14C6F">
        <w:rPr>
          <w:rStyle w:val="FontStyle55"/>
          <w:rFonts w:ascii="Arial" w:hAnsi="Arial" w:cs="Arial"/>
          <w:sz w:val="24"/>
          <w:szCs w:val="24"/>
        </w:rPr>
        <w:lastRenderedPageBreak/>
        <w:t>2.6. Powyższe wywody potwierdza Wojewódzki Sąd Administracyjny w Warszawie w wyrokach dotyczących nieruchomości warszawskich. I tak w wyroku z dnia 19 lutego 2019 r. sygn. akt I SA/</w:t>
      </w:r>
      <w:proofErr w:type="spellStart"/>
      <w:r w:rsidRPr="00C14C6F">
        <w:rPr>
          <w:rStyle w:val="FontStyle55"/>
          <w:rFonts w:ascii="Arial" w:hAnsi="Arial" w:cs="Arial"/>
          <w:sz w:val="24"/>
          <w:szCs w:val="24"/>
        </w:rPr>
        <w:t>Wa</w:t>
      </w:r>
      <w:proofErr w:type="spellEnd"/>
      <w:r w:rsidRPr="00C14C6F">
        <w:rPr>
          <w:rStyle w:val="FontStyle55"/>
          <w:rFonts w:ascii="Arial" w:hAnsi="Arial" w:cs="Arial"/>
          <w:sz w:val="24"/>
          <w:szCs w:val="24"/>
        </w:rPr>
        <w:t xml:space="preserve"> 1041/18, dotyczącym nieruchomości przy ulicy Łochowskiej 38, Sąd wskazuje, iż </w:t>
      </w:r>
      <w:r w:rsidRPr="00EC1274">
        <w:rPr>
          <w:rStyle w:val="FontStyle55"/>
          <w:rFonts w:ascii="Arial" w:hAnsi="Arial" w:cs="Arial"/>
          <w:b/>
          <w:bCs/>
          <w:sz w:val="24"/>
          <w:szCs w:val="24"/>
        </w:rPr>
        <w:t xml:space="preserve">„ .... </w:t>
      </w:r>
      <w:r w:rsidRPr="00EC1274">
        <w:rPr>
          <w:rStyle w:val="FontStyle66"/>
          <w:rFonts w:ascii="Arial" w:hAnsi="Arial" w:cs="Arial"/>
          <w:b w:val="0"/>
          <w:bCs w:val="0"/>
          <w:sz w:val="24"/>
          <w:szCs w:val="24"/>
        </w:rPr>
        <w:t>Konsekwencją utraty zdolności prawnej jest to, że w stosunku do osoby zmarłej nie można wszcząć i prowadzić postępowania administracyjnego i wydać decyzji Należy podkreślić, że wydanie rozstrzygnięcia w stosunku do osoby zmarłej stanowi rażące naruszenie prawa w rozumieniu art. 156 § I pkt 2 kpa. (..). Na ocenę zaistnienia wad, o których mowa w art. 156 § I pkt 2 k</w:t>
      </w:r>
      <w:r w:rsidR="00EC1274">
        <w:rPr>
          <w:rStyle w:val="FontStyle66"/>
          <w:rFonts w:ascii="Arial" w:hAnsi="Arial" w:cs="Arial"/>
          <w:b w:val="0"/>
          <w:bCs w:val="0"/>
          <w:sz w:val="24"/>
          <w:szCs w:val="24"/>
        </w:rPr>
        <w:t>.</w:t>
      </w:r>
      <w:r w:rsidRPr="00EC1274">
        <w:rPr>
          <w:rStyle w:val="FontStyle66"/>
          <w:rFonts w:ascii="Arial" w:hAnsi="Arial" w:cs="Arial"/>
          <w:b w:val="0"/>
          <w:bCs w:val="0"/>
          <w:sz w:val="24"/>
          <w:szCs w:val="24"/>
        </w:rPr>
        <w:t>p.a. nie ma wpływu to, czy organ wiedział o śmierci strony postępowania oraz czy jego niewiedza była zawiniona czy też nie (..)</w:t>
      </w:r>
      <w:r w:rsidRPr="00EC1274">
        <w:rPr>
          <w:rStyle w:val="FontStyle66"/>
          <w:rFonts w:ascii="Arial" w:hAnsi="Arial" w:cs="Arial"/>
          <w:b w:val="0"/>
          <w:bCs w:val="0"/>
          <w:sz w:val="24"/>
          <w:szCs w:val="24"/>
          <w:vertAlign w:val="superscript"/>
        </w:rPr>
        <w:t>n</w:t>
      </w:r>
      <w:r w:rsidRPr="00EC1274">
        <w:rPr>
          <w:rStyle w:val="FontStyle66"/>
          <w:rFonts w:ascii="Arial" w:hAnsi="Arial" w:cs="Arial"/>
          <w:b w:val="0"/>
          <w:bCs w:val="0"/>
          <w:sz w:val="24"/>
          <w:szCs w:val="24"/>
        </w:rPr>
        <w:t>.</w:t>
      </w:r>
    </w:p>
    <w:p w14:paraId="68668807" w14:textId="77777777" w:rsidR="00EC1274" w:rsidRDefault="00EC1274" w:rsidP="00EC1274">
      <w:pPr>
        <w:pStyle w:val="Style19"/>
        <w:widowControl/>
        <w:spacing w:before="58" w:line="410" w:lineRule="exact"/>
        <w:ind w:firstLine="0"/>
        <w:rPr>
          <w:rStyle w:val="FontStyle55"/>
          <w:rFonts w:ascii="Arial" w:hAnsi="Arial" w:cs="Arial"/>
          <w:sz w:val="24"/>
          <w:szCs w:val="24"/>
        </w:rPr>
      </w:pPr>
    </w:p>
    <w:p w14:paraId="407D502E" w14:textId="77777777" w:rsidR="00EC1274" w:rsidRDefault="00EC1274" w:rsidP="00EC1274">
      <w:pPr>
        <w:pStyle w:val="Style19"/>
        <w:widowControl/>
        <w:spacing w:before="58" w:line="410" w:lineRule="exact"/>
        <w:ind w:firstLine="0"/>
        <w:rPr>
          <w:rStyle w:val="FontStyle55"/>
          <w:rFonts w:ascii="Arial" w:hAnsi="Arial" w:cs="Arial"/>
          <w:sz w:val="24"/>
          <w:szCs w:val="24"/>
        </w:rPr>
      </w:pPr>
    </w:p>
    <w:p w14:paraId="2279D42C" w14:textId="77777777" w:rsidR="00221BB6" w:rsidRDefault="00221BB6" w:rsidP="00EC1274">
      <w:pPr>
        <w:pStyle w:val="Style19"/>
        <w:widowControl/>
        <w:spacing w:before="58" w:line="410" w:lineRule="exact"/>
        <w:ind w:firstLine="0"/>
        <w:rPr>
          <w:rStyle w:val="FontStyle67"/>
          <w:rFonts w:ascii="Arial" w:hAnsi="Arial" w:cs="Arial"/>
          <w:sz w:val="24"/>
          <w:szCs w:val="24"/>
        </w:rPr>
      </w:pPr>
      <w:r w:rsidRPr="00C14C6F">
        <w:rPr>
          <w:rStyle w:val="FontStyle55"/>
          <w:rFonts w:ascii="Arial" w:hAnsi="Arial" w:cs="Arial"/>
          <w:sz w:val="24"/>
          <w:szCs w:val="24"/>
        </w:rPr>
        <w:t>Wskazana wyżej argumentacja została również podtrzymana przez Wojewódzki Sąd Administracyjny w Warszawie w wyroku z dnia 2 kwietnia 2019 r. sygn. akt I SA/</w:t>
      </w:r>
      <w:proofErr w:type="spellStart"/>
      <w:r w:rsidRPr="00C14C6F">
        <w:rPr>
          <w:rStyle w:val="FontStyle55"/>
          <w:rFonts w:ascii="Arial" w:hAnsi="Arial" w:cs="Arial"/>
          <w:sz w:val="24"/>
          <w:szCs w:val="24"/>
        </w:rPr>
        <w:t>Wa</w:t>
      </w:r>
      <w:proofErr w:type="spellEnd"/>
      <w:r w:rsidRPr="00C14C6F">
        <w:rPr>
          <w:rStyle w:val="FontStyle55"/>
          <w:rFonts w:ascii="Arial" w:hAnsi="Arial" w:cs="Arial"/>
          <w:sz w:val="24"/>
          <w:szCs w:val="24"/>
        </w:rPr>
        <w:t xml:space="preserve"> 2143/18 dotyczącym nieruchomości przy ulicy Otwockiej 10, gdzie wskazano, iż </w:t>
      </w:r>
      <w:r w:rsidRPr="00C14C6F">
        <w:rPr>
          <w:rStyle w:val="FontStyle67"/>
          <w:rFonts w:ascii="Arial" w:hAnsi="Arial" w:cs="Arial"/>
          <w:spacing w:val="-20"/>
          <w:sz w:val="24"/>
          <w:szCs w:val="24"/>
        </w:rPr>
        <w:t>„W</w:t>
      </w:r>
      <w:r w:rsidRPr="00C14C6F">
        <w:rPr>
          <w:rStyle w:val="FontStyle67"/>
          <w:rFonts w:ascii="Arial" w:hAnsi="Arial" w:cs="Arial"/>
          <w:sz w:val="24"/>
          <w:szCs w:val="24"/>
        </w:rPr>
        <w:t xml:space="preserve"> orzecznictwie sądów administracyjnych sytuacja taka powszechnie kwalifikowana jest jako rażące naruszenie prawa, a wada ta nie podlega konwalidacji. Nie ma przy tym znaczenia, czy organ, który kierował decyzję do zmarłej strony prowadząc postępowanie wiedział, że osoba ta nie żyje, czy też takiej wiedzy nie posiadał (..). Jest to uchybienie, w wyniku którego powstają skutki niemożliwe do zaakceptowania z punktu widzenia praworządności. Ażeby bowiem można było mówić o postępowaniu administracyjnym, musi istnieć organ administracyjny mający zdolność prawną do jego prowadzenia, przedmiot postępowania oraz strona, o prawach której organ orzeka w danym postępowaniu. Zdolność prawną, w przypadku osób fizycznych, ma każdy od chwili urodzenia (art. 8 k</w:t>
      </w:r>
      <w:r w:rsidR="00EC1274">
        <w:rPr>
          <w:rStyle w:val="FontStyle67"/>
          <w:rFonts w:ascii="Arial" w:hAnsi="Arial" w:cs="Arial"/>
          <w:sz w:val="24"/>
          <w:szCs w:val="24"/>
        </w:rPr>
        <w:t>.</w:t>
      </w:r>
      <w:r w:rsidRPr="00C14C6F">
        <w:rPr>
          <w:rStyle w:val="FontStyle67"/>
          <w:rFonts w:ascii="Arial" w:hAnsi="Arial" w:cs="Arial"/>
          <w:sz w:val="24"/>
          <w:szCs w:val="24"/>
        </w:rPr>
        <w:t>c</w:t>
      </w:r>
      <w:r w:rsidR="00EC1274">
        <w:rPr>
          <w:rStyle w:val="FontStyle67"/>
          <w:rFonts w:ascii="Arial" w:hAnsi="Arial" w:cs="Arial"/>
          <w:sz w:val="24"/>
          <w:szCs w:val="24"/>
        </w:rPr>
        <w:t>.</w:t>
      </w:r>
      <w:r w:rsidRPr="00C14C6F">
        <w:rPr>
          <w:rStyle w:val="FontStyle67"/>
          <w:rFonts w:ascii="Arial" w:hAnsi="Arial" w:cs="Arial"/>
          <w:sz w:val="24"/>
          <w:szCs w:val="24"/>
        </w:rPr>
        <w:t>). Kończy się więc ona z chwilą śmierci W konsekwencji także przysługujący osobie fizycznej status strony w rozumieniu art. 28 k</w:t>
      </w:r>
      <w:r w:rsidR="00EC1274">
        <w:rPr>
          <w:rStyle w:val="FontStyle67"/>
          <w:rFonts w:ascii="Arial" w:hAnsi="Arial" w:cs="Arial"/>
          <w:sz w:val="24"/>
          <w:szCs w:val="24"/>
        </w:rPr>
        <w:t>.</w:t>
      </w:r>
      <w:r w:rsidRPr="00C14C6F">
        <w:rPr>
          <w:rStyle w:val="FontStyle67"/>
          <w:rFonts w:ascii="Arial" w:hAnsi="Arial" w:cs="Arial"/>
          <w:sz w:val="24"/>
          <w:szCs w:val="24"/>
        </w:rPr>
        <w:t xml:space="preserve">p.a., z chwilą jej śmierci wygasa. Rację ma Komisja kwalifikując fakt skierowania decyzji do nieżyjącej jako rażące naruszenie prawa w rozumieniu art. 156 § 1 pkt </w:t>
      </w:r>
      <w:r w:rsidRPr="00C14C6F">
        <w:rPr>
          <w:rStyle w:val="FontStyle67"/>
          <w:rFonts w:ascii="Arial" w:hAnsi="Arial" w:cs="Arial"/>
          <w:spacing w:val="40"/>
          <w:sz w:val="24"/>
          <w:szCs w:val="24"/>
        </w:rPr>
        <w:t>2</w:t>
      </w:r>
      <w:r w:rsidRPr="00C14C6F">
        <w:rPr>
          <w:rStyle w:val="FontStyle67"/>
          <w:rFonts w:ascii="Arial" w:hAnsi="Arial" w:cs="Arial"/>
          <w:sz w:val="24"/>
          <w:szCs w:val="24"/>
        </w:rPr>
        <w:t xml:space="preserve"> </w:t>
      </w:r>
      <w:r w:rsidRPr="00C14C6F">
        <w:rPr>
          <w:rStyle w:val="FontStyle67"/>
          <w:rFonts w:ascii="Arial" w:hAnsi="Arial" w:cs="Arial"/>
          <w:spacing w:val="40"/>
          <w:sz w:val="24"/>
          <w:szCs w:val="24"/>
        </w:rPr>
        <w:t>kpa.</w:t>
      </w:r>
      <w:r w:rsidRPr="00C14C6F">
        <w:rPr>
          <w:rStyle w:val="FontStyle67"/>
          <w:rFonts w:ascii="Arial" w:hAnsi="Arial" w:cs="Arial"/>
          <w:sz w:val="24"/>
          <w:szCs w:val="24"/>
        </w:rPr>
        <w:t xml:space="preserve"> oraz zawierającego tożsamą treść normatywną art. 30 ust. 1 pkt 4 </w:t>
      </w:r>
      <w:proofErr w:type="spellStart"/>
      <w:r w:rsidRPr="00C14C6F">
        <w:rPr>
          <w:rStyle w:val="FontStyle67"/>
          <w:rFonts w:ascii="Arial" w:hAnsi="Arial" w:cs="Arial"/>
          <w:sz w:val="24"/>
          <w:szCs w:val="24"/>
        </w:rPr>
        <w:t>u.s.d.r</w:t>
      </w:r>
      <w:proofErr w:type="spellEnd"/>
      <w:r w:rsidRPr="00C14C6F">
        <w:rPr>
          <w:rStyle w:val="FontStyle67"/>
          <w:rFonts w:ascii="Arial" w:hAnsi="Arial" w:cs="Arial"/>
          <w:sz w:val="24"/>
          <w:szCs w:val="24"/>
        </w:rPr>
        <w:t>".</w:t>
      </w:r>
    </w:p>
    <w:p w14:paraId="36CD5F32" w14:textId="77777777" w:rsidR="00EC1274" w:rsidRDefault="00EC1274" w:rsidP="00EC1274">
      <w:pPr>
        <w:pStyle w:val="Style19"/>
        <w:widowControl/>
        <w:spacing w:line="410" w:lineRule="exact"/>
        <w:ind w:firstLine="0"/>
        <w:rPr>
          <w:rStyle w:val="FontStyle67"/>
          <w:rFonts w:ascii="Arial" w:hAnsi="Arial" w:cs="Arial"/>
          <w:sz w:val="24"/>
          <w:szCs w:val="24"/>
        </w:rPr>
      </w:pPr>
    </w:p>
    <w:p w14:paraId="7FC9D861" w14:textId="77777777" w:rsidR="00EC1274" w:rsidRDefault="00EC1274" w:rsidP="00EC1274">
      <w:pPr>
        <w:pStyle w:val="Style19"/>
        <w:widowControl/>
        <w:spacing w:line="410" w:lineRule="exact"/>
        <w:ind w:firstLine="0"/>
        <w:rPr>
          <w:rStyle w:val="FontStyle67"/>
          <w:rFonts w:ascii="Arial" w:hAnsi="Arial" w:cs="Arial"/>
          <w:sz w:val="24"/>
          <w:szCs w:val="24"/>
        </w:rPr>
      </w:pPr>
    </w:p>
    <w:p w14:paraId="7D7EEB8F" w14:textId="77777777" w:rsidR="00221BB6" w:rsidRDefault="00221BB6" w:rsidP="00EC1274">
      <w:pPr>
        <w:pStyle w:val="Style19"/>
        <w:widowControl/>
        <w:spacing w:line="410" w:lineRule="exact"/>
        <w:ind w:firstLine="0"/>
        <w:rPr>
          <w:rStyle w:val="FontStyle67"/>
          <w:rFonts w:ascii="Arial" w:hAnsi="Arial" w:cs="Arial"/>
          <w:sz w:val="24"/>
          <w:szCs w:val="24"/>
        </w:rPr>
      </w:pPr>
      <w:r w:rsidRPr="00C14C6F">
        <w:rPr>
          <w:rStyle w:val="FontStyle55"/>
          <w:rFonts w:ascii="Arial" w:hAnsi="Arial" w:cs="Arial"/>
          <w:sz w:val="24"/>
          <w:szCs w:val="24"/>
        </w:rPr>
        <w:t>Przedstawiony wyżej sposób argumentacji został także potwierdzony w wyroku z dnia 27 stycznia 2020 r. sygn. akt I SA/</w:t>
      </w:r>
      <w:proofErr w:type="spellStart"/>
      <w:r w:rsidRPr="00C14C6F">
        <w:rPr>
          <w:rStyle w:val="FontStyle55"/>
          <w:rFonts w:ascii="Arial" w:hAnsi="Arial" w:cs="Arial"/>
          <w:sz w:val="24"/>
          <w:szCs w:val="24"/>
        </w:rPr>
        <w:t>Wa</w:t>
      </w:r>
      <w:proofErr w:type="spellEnd"/>
      <w:r w:rsidRPr="00C14C6F">
        <w:rPr>
          <w:rStyle w:val="FontStyle55"/>
          <w:rFonts w:ascii="Arial" w:hAnsi="Arial" w:cs="Arial"/>
          <w:sz w:val="24"/>
          <w:szCs w:val="24"/>
        </w:rPr>
        <w:t xml:space="preserve"> 1777/18, dotyczącym nieruchomości przy ulicy Pięknej 46, w którym Sąd dodatkowo wskazał, że </w:t>
      </w:r>
      <w:r w:rsidRPr="00C14C6F">
        <w:rPr>
          <w:rStyle w:val="FontStyle67"/>
          <w:rFonts w:ascii="Arial" w:hAnsi="Arial" w:cs="Arial"/>
          <w:sz w:val="24"/>
          <w:szCs w:val="24"/>
        </w:rPr>
        <w:t xml:space="preserve">^przedstawionej wyżej wady decyzji (skierowanie decyzji do osoby zmarłej) nie można usunąć poprzez częściowe </w:t>
      </w:r>
      <w:r w:rsidRPr="00C14C6F">
        <w:rPr>
          <w:rStyle w:val="FontStyle67"/>
          <w:rFonts w:ascii="Arial" w:hAnsi="Arial" w:cs="Arial"/>
          <w:sz w:val="24"/>
          <w:szCs w:val="24"/>
        </w:rPr>
        <w:lastRenderedPageBreak/>
        <w:t>stwierdzenie jej nieważności w zakresie podmiotowym. Przepisy normujące postępowanie nadzorcze nie przewidują bowiem konstrukcji prawnej, według której możliwe byłoby stwierdzenie nieważności decyzji w części dotyczącej jednej ze stron postępowania, której na dodatek status strony w tym postępowaniu administracyjnym nie przysługiwał, ponieważ w związku ze śmiercią przed jego wszczęciem nie miała zdolności prawnej".</w:t>
      </w:r>
    </w:p>
    <w:p w14:paraId="091FC390" w14:textId="77777777" w:rsidR="00EC1274" w:rsidRDefault="00EC1274" w:rsidP="00EC1274">
      <w:pPr>
        <w:pStyle w:val="Style13"/>
        <w:widowControl/>
        <w:spacing w:line="410" w:lineRule="exact"/>
        <w:ind w:right="43" w:firstLine="0"/>
        <w:rPr>
          <w:rStyle w:val="FontStyle55"/>
          <w:rFonts w:ascii="Arial" w:hAnsi="Arial" w:cs="Arial"/>
          <w:sz w:val="24"/>
          <w:szCs w:val="24"/>
        </w:rPr>
      </w:pPr>
    </w:p>
    <w:p w14:paraId="229E3378" w14:textId="77777777" w:rsidR="00EC1274" w:rsidRDefault="00EC1274" w:rsidP="00EC1274">
      <w:pPr>
        <w:pStyle w:val="Style13"/>
        <w:widowControl/>
        <w:spacing w:line="410" w:lineRule="exact"/>
        <w:ind w:right="43" w:firstLine="0"/>
        <w:rPr>
          <w:rStyle w:val="FontStyle55"/>
          <w:rFonts w:ascii="Arial" w:hAnsi="Arial" w:cs="Arial"/>
          <w:sz w:val="24"/>
          <w:szCs w:val="24"/>
        </w:rPr>
      </w:pPr>
    </w:p>
    <w:p w14:paraId="2A29595D" w14:textId="77777777" w:rsidR="00221BB6" w:rsidRPr="00C14C6F" w:rsidRDefault="00221BB6" w:rsidP="00EC1274">
      <w:pPr>
        <w:pStyle w:val="Style13"/>
        <w:widowControl/>
        <w:spacing w:line="410" w:lineRule="exact"/>
        <w:ind w:right="43" w:firstLine="0"/>
        <w:rPr>
          <w:rStyle w:val="FontStyle55"/>
          <w:rFonts w:ascii="Arial" w:hAnsi="Arial" w:cs="Arial"/>
          <w:sz w:val="24"/>
          <w:szCs w:val="24"/>
        </w:rPr>
      </w:pPr>
      <w:r w:rsidRPr="00C14C6F">
        <w:rPr>
          <w:rStyle w:val="FontStyle55"/>
          <w:rFonts w:ascii="Arial" w:hAnsi="Arial" w:cs="Arial"/>
          <w:sz w:val="24"/>
          <w:szCs w:val="24"/>
        </w:rPr>
        <w:t>Komisja zwraca w tym miejscu uwagę na wyroki Wojewódzkiego Sądu Administracyjnego w Warszawie z dnia 14 lutego 2020 r. wydane w sprawach o sygn. akt I SA/</w:t>
      </w:r>
      <w:proofErr w:type="spellStart"/>
      <w:r w:rsidRPr="00C14C6F">
        <w:rPr>
          <w:rStyle w:val="FontStyle55"/>
          <w:rFonts w:ascii="Arial" w:hAnsi="Arial" w:cs="Arial"/>
          <w:sz w:val="24"/>
          <w:szCs w:val="24"/>
        </w:rPr>
        <w:t>Wa</w:t>
      </w:r>
      <w:proofErr w:type="spellEnd"/>
      <w:r w:rsidRPr="00C14C6F">
        <w:rPr>
          <w:rStyle w:val="FontStyle55"/>
          <w:rFonts w:ascii="Arial" w:hAnsi="Arial" w:cs="Arial"/>
          <w:sz w:val="24"/>
          <w:szCs w:val="24"/>
        </w:rPr>
        <w:t xml:space="preserve"> 1516/19,1 SA/</w:t>
      </w:r>
      <w:proofErr w:type="spellStart"/>
      <w:r w:rsidRPr="00C14C6F">
        <w:rPr>
          <w:rStyle w:val="FontStyle55"/>
          <w:rFonts w:ascii="Arial" w:hAnsi="Arial" w:cs="Arial"/>
          <w:sz w:val="24"/>
          <w:szCs w:val="24"/>
        </w:rPr>
        <w:t>Wa</w:t>
      </w:r>
      <w:proofErr w:type="spellEnd"/>
      <w:r w:rsidRPr="00C14C6F">
        <w:rPr>
          <w:rStyle w:val="FontStyle55"/>
          <w:rFonts w:ascii="Arial" w:hAnsi="Arial" w:cs="Arial"/>
          <w:sz w:val="24"/>
          <w:szCs w:val="24"/>
        </w:rPr>
        <w:t xml:space="preserve"> 1519/19,1 SA/</w:t>
      </w:r>
      <w:proofErr w:type="spellStart"/>
      <w:r w:rsidRPr="00C14C6F">
        <w:rPr>
          <w:rStyle w:val="FontStyle55"/>
          <w:rFonts w:ascii="Arial" w:hAnsi="Arial" w:cs="Arial"/>
          <w:sz w:val="24"/>
          <w:szCs w:val="24"/>
        </w:rPr>
        <w:t>Wa</w:t>
      </w:r>
      <w:proofErr w:type="spellEnd"/>
      <w:r w:rsidRPr="00C14C6F">
        <w:rPr>
          <w:rStyle w:val="FontStyle55"/>
          <w:rFonts w:ascii="Arial" w:hAnsi="Arial" w:cs="Arial"/>
          <w:sz w:val="24"/>
          <w:szCs w:val="24"/>
        </w:rPr>
        <w:t xml:space="preserve"> 1522/19. W powołanych wyrokach Sąd stwierdził nieważność decyzji Komisji z 14 maja 2019 r. uznając, że zaskarżone decyzje Komisji zostały skierowane do osoby zmarłej - a więc zostały wydane z rażącym naruszeniem prawa w rozumieniu art. 156 § 1 pkt 2 k.p.a. Sąd podkreślił, iż </w:t>
      </w:r>
      <w:r w:rsidRPr="00C14C6F">
        <w:rPr>
          <w:rStyle w:val="FontStyle67"/>
          <w:rFonts w:ascii="Arial" w:hAnsi="Arial" w:cs="Arial"/>
          <w:sz w:val="24"/>
          <w:szCs w:val="24"/>
        </w:rPr>
        <w:t>Jest to uchybienie, w wyniku którego powstają skutki niemożliwe do zaakceptowania z punktu widzenia praworządności. Wynika to przede wszystkim z faktu, że aby można było mówić o postępowaniu administracyjnym, musi istnieć organ administracyjny mający zdolność prawną do jego prowadzenia oraz strona,</w:t>
      </w:r>
      <w:r w:rsidRPr="00C14C6F">
        <w:rPr>
          <w:rStyle w:val="FontStyle66"/>
          <w:rFonts w:ascii="Arial" w:hAnsi="Arial" w:cs="Arial"/>
          <w:sz w:val="24"/>
          <w:szCs w:val="24"/>
        </w:rPr>
        <w:t xml:space="preserve"> </w:t>
      </w:r>
      <w:r w:rsidRPr="00EC1274">
        <w:rPr>
          <w:rStyle w:val="FontStyle66"/>
          <w:rFonts w:ascii="Arial" w:hAnsi="Arial" w:cs="Arial"/>
          <w:b w:val="0"/>
          <w:bCs w:val="0"/>
          <w:sz w:val="24"/>
          <w:szCs w:val="24"/>
        </w:rPr>
        <w:t>o prawach której organ orzeka w danym postępowania. Skoro zatem doszło do wydania decyzji w stosunku do osoby zmarłej, to należy uznać, iż rozstrzygnięcie to obarczone jest od dnia wydania wadą, o której mowa w art. 156 § 1 pk</w:t>
      </w:r>
      <w:r w:rsidR="00EC1274">
        <w:rPr>
          <w:rStyle w:val="FontStyle66"/>
          <w:rFonts w:ascii="Arial" w:hAnsi="Arial" w:cs="Arial"/>
          <w:b w:val="0"/>
          <w:bCs w:val="0"/>
          <w:sz w:val="24"/>
          <w:szCs w:val="24"/>
        </w:rPr>
        <w:t xml:space="preserve">t. </w:t>
      </w:r>
      <w:r w:rsidRPr="00EC1274">
        <w:rPr>
          <w:rStyle w:val="FontStyle66"/>
          <w:rFonts w:ascii="Arial" w:hAnsi="Arial" w:cs="Arial"/>
          <w:b w:val="0"/>
          <w:bCs w:val="0"/>
          <w:sz w:val="24"/>
          <w:szCs w:val="24"/>
        </w:rPr>
        <w:t xml:space="preserve">2 k.p.a. - co skutkować musi stwierdzeniem jego nieważności na podstawie art. 145 § 1 pkt 2 </w:t>
      </w:r>
      <w:proofErr w:type="spellStart"/>
      <w:r w:rsidRPr="00EC1274">
        <w:rPr>
          <w:rStyle w:val="FontStyle66"/>
          <w:rFonts w:ascii="Arial" w:hAnsi="Arial" w:cs="Arial"/>
          <w:b w:val="0"/>
          <w:bCs w:val="0"/>
          <w:sz w:val="24"/>
          <w:szCs w:val="24"/>
        </w:rPr>
        <w:t>p.p.s.a</w:t>
      </w:r>
      <w:proofErr w:type="spellEnd"/>
      <w:r w:rsidRPr="00EC1274">
        <w:rPr>
          <w:rStyle w:val="FontStyle66"/>
          <w:rFonts w:ascii="Arial" w:hAnsi="Arial" w:cs="Arial"/>
          <w:b w:val="0"/>
          <w:bCs w:val="0"/>
          <w:sz w:val="24"/>
          <w:szCs w:val="24"/>
        </w:rPr>
        <w:t>. Nie ma przy tym znaczenia okoliczność, czy prowadząc postępowanie organ miał wiedzę na ten temat, czy też nie".</w:t>
      </w:r>
      <w:r w:rsidRPr="00C14C6F">
        <w:rPr>
          <w:rStyle w:val="FontStyle66"/>
          <w:rFonts w:ascii="Arial" w:hAnsi="Arial" w:cs="Arial"/>
          <w:sz w:val="24"/>
          <w:szCs w:val="24"/>
        </w:rPr>
        <w:t xml:space="preserve"> </w:t>
      </w:r>
      <w:r w:rsidRPr="00C14C6F">
        <w:rPr>
          <w:rStyle w:val="FontStyle55"/>
          <w:rFonts w:ascii="Arial" w:hAnsi="Arial" w:cs="Arial"/>
          <w:sz w:val="24"/>
          <w:szCs w:val="24"/>
        </w:rPr>
        <w:t>Co ważne, dla Sądu nie miało tu znaczenia czy w postępowaniu brali udział następcy prawni zmarłej strony, do stwierdzenia nieważności wystarczyła Sądowi sama okoliczność, że decyzja została skierowana do osoby nieżyjącej. Komisja zgadzając się co do zasady z rozstrzygnięciem Wojewódzkiego Sądu Administracyjnego w Warszawie, przedmiotowych wyroków nie zaskarżyła. Uznała bowiem, że w niniejszej sprawie wymienione wyżej skutki wadliwych decyzji Komisji nie mogły być sanowane w trybie art. 155 k.p.a. pomimo, iż w postępowaniu brali udział następcy prawni zmarłej strony. Komisja podziela bowiem stanowisko, że prowadzenie postępowania i skierowanie decyzji w stosunku do osoby zmarłej (osoby fizycznej pozbawionej zdolności prawnej) traktowane jest jako rażące naruszenie prawa w rozumieniu art. 156 § 1 pkt. 2 k.p.a.</w:t>
      </w:r>
    </w:p>
    <w:p w14:paraId="0F56054D" w14:textId="77777777" w:rsidR="00221BB6" w:rsidRDefault="00221BB6">
      <w:pPr>
        <w:pStyle w:val="Style37"/>
        <w:widowControl/>
        <w:spacing w:line="410" w:lineRule="exact"/>
        <w:jc w:val="both"/>
        <w:rPr>
          <w:rStyle w:val="FontStyle55"/>
          <w:rFonts w:ascii="Arial" w:hAnsi="Arial" w:cs="Arial"/>
          <w:sz w:val="24"/>
          <w:szCs w:val="24"/>
        </w:rPr>
      </w:pPr>
      <w:r w:rsidRPr="00C14C6F">
        <w:rPr>
          <w:rStyle w:val="FontStyle51"/>
          <w:rFonts w:ascii="Arial" w:hAnsi="Arial" w:cs="Arial"/>
          <w:sz w:val="24"/>
          <w:szCs w:val="24"/>
        </w:rPr>
        <w:lastRenderedPageBreak/>
        <w:t xml:space="preserve">2.7. </w:t>
      </w:r>
      <w:r w:rsidRPr="00C14C6F">
        <w:rPr>
          <w:rStyle w:val="FontStyle55"/>
          <w:rFonts w:ascii="Arial" w:hAnsi="Arial" w:cs="Arial"/>
          <w:sz w:val="24"/>
          <w:szCs w:val="24"/>
        </w:rPr>
        <w:t>Przenosząc powyższe na grunt niniejszej sprawy wskazać trzeba, iż Prezydent m.st. Warszawy prowadził postępowanie nadając przymiot stron, osobom nieżyjącym już w jego toku, jak również w dacie wydania decyzji.</w:t>
      </w:r>
    </w:p>
    <w:p w14:paraId="72161D82" w14:textId="77777777" w:rsidR="00EC1274" w:rsidRDefault="00EC1274" w:rsidP="00EC1274">
      <w:pPr>
        <w:pStyle w:val="Style37"/>
        <w:widowControl/>
        <w:tabs>
          <w:tab w:val="left" w:pos="5270"/>
        </w:tabs>
        <w:spacing w:line="410" w:lineRule="exact"/>
        <w:ind w:firstLine="0"/>
        <w:jc w:val="both"/>
        <w:rPr>
          <w:rStyle w:val="FontStyle55"/>
          <w:rFonts w:ascii="Arial" w:hAnsi="Arial" w:cs="Arial"/>
          <w:sz w:val="24"/>
          <w:szCs w:val="24"/>
        </w:rPr>
      </w:pPr>
    </w:p>
    <w:p w14:paraId="5576E974" w14:textId="77777777" w:rsidR="00EC1274" w:rsidRDefault="00EC1274" w:rsidP="00EC1274">
      <w:pPr>
        <w:pStyle w:val="Style37"/>
        <w:widowControl/>
        <w:tabs>
          <w:tab w:val="left" w:pos="5270"/>
        </w:tabs>
        <w:spacing w:line="410" w:lineRule="exact"/>
        <w:ind w:firstLine="0"/>
        <w:jc w:val="both"/>
        <w:rPr>
          <w:rStyle w:val="FontStyle55"/>
          <w:rFonts w:ascii="Arial" w:hAnsi="Arial" w:cs="Arial"/>
          <w:sz w:val="24"/>
          <w:szCs w:val="24"/>
        </w:rPr>
      </w:pPr>
    </w:p>
    <w:p w14:paraId="4DE6F044" w14:textId="77777777" w:rsidR="00221BB6" w:rsidRDefault="00221BB6" w:rsidP="00EC1274">
      <w:pPr>
        <w:pStyle w:val="Style37"/>
        <w:widowControl/>
        <w:tabs>
          <w:tab w:val="left" w:pos="5270"/>
        </w:tabs>
        <w:spacing w:line="410" w:lineRule="exact"/>
        <w:ind w:firstLine="0"/>
        <w:jc w:val="both"/>
        <w:rPr>
          <w:rStyle w:val="FontStyle55"/>
          <w:rFonts w:ascii="Arial" w:hAnsi="Arial" w:cs="Arial"/>
          <w:sz w:val="24"/>
          <w:szCs w:val="24"/>
        </w:rPr>
      </w:pPr>
      <w:r w:rsidRPr="00C14C6F">
        <w:rPr>
          <w:rStyle w:val="FontStyle55"/>
          <w:rFonts w:ascii="Arial" w:hAnsi="Arial" w:cs="Arial"/>
          <w:sz w:val="24"/>
          <w:szCs w:val="24"/>
        </w:rPr>
        <w:t>Komisja w toku przeprowadzonego postępowania ustaliła, że decyzja odszkodowawcza</w:t>
      </w:r>
      <w:r w:rsidR="00EC1274">
        <w:rPr>
          <w:rStyle w:val="FontStyle55"/>
          <w:rFonts w:ascii="Arial" w:hAnsi="Arial" w:cs="Arial"/>
          <w:sz w:val="24"/>
          <w:szCs w:val="24"/>
        </w:rPr>
        <w:t xml:space="preserve">   </w:t>
      </w:r>
      <w:r w:rsidRPr="00C14C6F">
        <w:rPr>
          <w:rStyle w:val="FontStyle55"/>
          <w:rFonts w:ascii="Arial" w:hAnsi="Arial" w:cs="Arial"/>
          <w:sz w:val="24"/>
          <w:szCs w:val="24"/>
        </w:rPr>
        <w:t>z dnia     kwietnia 2014 r. nr</w:t>
      </w:r>
      <w:r w:rsidRPr="00C14C6F">
        <w:rPr>
          <w:rStyle w:val="FontStyle55"/>
          <w:rFonts w:ascii="Arial" w:hAnsi="Arial" w:cs="Arial"/>
          <w:sz w:val="24"/>
          <w:szCs w:val="24"/>
        </w:rPr>
        <w:tab/>
        <w:t>skierowana została do osoby zmarłej</w:t>
      </w:r>
      <w:r w:rsidR="00EC1274">
        <w:rPr>
          <w:rStyle w:val="FontStyle55"/>
          <w:rFonts w:ascii="Arial" w:hAnsi="Arial" w:cs="Arial"/>
          <w:sz w:val="24"/>
          <w:szCs w:val="24"/>
        </w:rPr>
        <w:t xml:space="preserve">  </w:t>
      </w:r>
      <w:r w:rsidRPr="00C14C6F">
        <w:rPr>
          <w:rStyle w:val="FontStyle55"/>
          <w:rFonts w:ascii="Arial" w:hAnsi="Arial" w:cs="Arial"/>
          <w:sz w:val="24"/>
          <w:szCs w:val="24"/>
        </w:rPr>
        <w:t xml:space="preserve">reprezentowanej przez kuratora dla nieznanego z miejsca pobytu  </w:t>
      </w:r>
      <w:r w:rsidRPr="00EC1274">
        <w:rPr>
          <w:rStyle w:val="FontStyle68"/>
          <w:rFonts w:ascii="Arial" w:hAnsi="Arial" w:cs="Arial"/>
          <w:b w:val="0"/>
          <w:bCs w:val="0"/>
          <w:sz w:val="24"/>
          <w:szCs w:val="24"/>
        </w:rPr>
        <w:t>J</w:t>
      </w:r>
      <w:r w:rsidR="00EC1274" w:rsidRPr="00EC1274">
        <w:rPr>
          <w:rStyle w:val="FontStyle68"/>
          <w:rFonts w:ascii="Arial" w:hAnsi="Arial" w:cs="Arial"/>
          <w:b w:val="0"/>
          <w:bCs w:val="0"/>
          <w:sz w:val="24"/>
          <w:szCs w:val="24"/>
        </w:rPr>
        <w:t>.</w:t>
      </w:r>
      <w:r w:rsidRPr="00C14C6F">
        <w:rPr>
          <w:rStyle w:val="FontStyle68"/>
          <w:rFonts w:ascii="Arial" w:hAnsi="Arial" w:cs="Arial"/>
          <w:sz w:val="24"/>
          <w:szCs w:val="24"/>
        </w:rPr>
        <w:t xml:space="preserve">       </w:t>
      </w:r>
      <w:r w:rsidRPr="00EC1274">
        <w:rPr>
          <w:rStyle w:val="FontStyle55"/>
          <w:rFonts w:ascii="Arial" w:hAnsi="Arial" w:cs="Arial"/>
          <w:sz w:val="24"/>
          <w:szCs w:val="24"/>
        </w:rPr>
        <w:t>L</w:t>
      </w:r>
      <w:r w:rsidR="00EC1274" w:rsidRPr="00EC1274">
        <w:rPr>
          <w:rStyle w:val="FontStyle55"/>
          <w:rFonts w:ascii="Arial" w:hAnsi="Arial" w:cs="Arial"/>
          <w:sz w:val="24"/>
          <w:szCs w:val="24"/>
        </w:rPr>
        <w:t>.</w:t>
      </w:r>
      <w:r w:rsidRPr="00EC1274">
        <w:rPr>
          <w:rStyle w:val="FontStyle55"/>
          <w:rFonts w:ascii="Arial" w:hAnsi="Arial" w:cs="Arial"/>
          <w:b/>
          <w:bCs/>
          <w:sz w:val="24"/>
          <w:szCs w:val="24"/>
        </w:rPr>
        <w:t xml:space="preserve"> </w:t>
      </w:r>
      <w:r w:rsidR="00EC1274" w:rsidRPr="00EC1274">
        <w:rPr>
          <w:rStyle w:val="FontStyle55"/>
          <w:rFonts w:ascii="Arial" w:hAnsi="Arial" w:cs="Arial"/>
          <w:b/>
          <w:bCs/>
          <w:sz w:val="24"/>
          <w:szCs w:val="24"/>
        </w:rPr>
        <w:t xml:space="preserve">   </w:t>
      </w:r>
      <w:r w:rsidRPr="00EC1274">
        <w:rPr>
          <w:rStyle w:val="FontStyle68"/>
          <w:rFonts w:ascii="Arial" w:hAnsi="Arial" w:cs="Arial"/>
          <w:b w:val="0"/>
          <w:bCs w:val="0"/>
          <w:sz w:val="24"/>
          <w:szCs w:val="24"/>
        </w:rPr>
        <w:t>D</w:t>
      </w:r>
      <w:r w:rsidR="00EC1274" w:rsidRPr="00EC1274">
        <w:rPr>
          <w:rStyle w:val="FontStyle68"/>
          <w:rFonts w:ascii="Arial" w:hAnsi="Arial" w:cs="Arial"/>
          <w:b w:val="0"/>
          <w:bCs w:val="0"/>
          <w:sz w:val="24"/>
          <w:szCs w:val="24"/>
        </w:rPr>
        <w:t>.</w:t>
      </w:r>
      <w:r w:rsidR="00EC1274">
        <w:rPr>
          <w:rStyle w:val="FontStyle68"/>
          <w:rFonts w:ascii="Arial" w:hAnsi="Arial" w:cs="Arial"/>
          <w:sz w:val="24"/>
          <w:szCs w:val="24"/>
        </w:rPr>
        <w:t xml:space="preserve">  </w:t>
      </w:r>
      <w:r w:rsidRPr="00C14C6F">
        <w:rPr>
          <w:rStyle w:val="FontStyle55"/>
          <w:rFonts w:ascii="Arial" w:hAnsi="Arial" w:cs="Arial"/>
          <w:sz w:val="24"/>
          <w:szCs w:val="24"/>
        </w:rPr>
        <w:t xml:space="preserve">Jak wynika z akt sprawy, </w:t>
      </w:r>
      <w:r w:rsidR="00EC1274">
        <w:rPr>
          <w:rStyle w:val="FontStyle55"/>
          <w:rFonts w:ascii="Arial" w:hAnsi="Arial" w:cs="Arial"/>
          <w:sz w:val="24"/>
          <w:szCs w:val="24"/>
        </w:rPr>
        <w:t xml:space="preserve">  </w:t>
      </w:r>
      <w:r w:rsidRPr="00C14C6F">
        <w:rPr>
          <w:rStyle w:val="FontStyle55"/>
          <w:rFonts w:ascii="Arial" w:hAnsi="Arial" w:cs="Arial"/>
          <w:sz w:val="24"/>
          <w:szCs w:val="24"/>
        </w:rPr>
        <w:t>J</w:t>
      </w:r>
      <w:r w:rsidR="00EC1274">
        <w:rPr>
          <w:rStyle w:val="FontStyle55"/>
          <w:rFonts w:ascii="Arial" w:hAnsi="Arial" w:cs="Arial"/>
          <w:sz w:val="24"/>
          <w:szCs w:val="24"/>
        </w:rPr>
        <w:t>.</w:t>
      </w:r>
      <w:r w:rsidRPr="00C14C6F">
        <w:rPr>
          <w:rStyle w:val="FontStyle55"/>
          <w:rFonts w:ascii="Arial" w:hAnsi="Arial" w:cs="Arial"/>
          <w:sz w:val="24"/>
          <w:szCs w:val="24"/>
        </w:rPr>
        <w:t xml:space="preserve">     L</w:t>
      </w:r>
      <w:r w:rsidR="00EC1274">
        <w:rPr>
          <w:rStyle w:val="FontStyle55"/>
          <w:rFonts w:ascii="Arial" w:hAnsi="Arial" w:cs="Arial"/>
          <w:sz w:val="24"/>
          <w:szCs w:val="24"/>
        </w:rPr>
        <w:t>.</w:t>
      </w:r>
      <w:r w:rsidRPr="00C14C6F">
        <w:rPr>
          <w:rStyle w:val="FontStyle55"/>
          <w:rFonts w:ascii="Arial" w:hAnsi="Arial" w:cs="Arial"/>
          <w:sz w:val="24"/>
          <w:szCs w:val="24"/>
        </w:rPr>
        <w:t xml:space="preserve">       D</w:t>
      </w:r>
      <w:r w:rsidR="00EC1274">
        <w:rPr>
          <w:rStyle w:val="FontStyle55"/>
          <w:rFonts w:ascii="Arial" w:hAnsi="Arial" w:cs="Arial"/>
          <w:sz w:val="24"/>
          <w:szCs w:val="24"/>
        </w:rPr>
        <w:t>.</w:t>
      </w:r>
      <w:r w:rsidRPr="00C14C6F">
        <w:rPr>
          <w:rStyle w:val="FontStyle55"/>
          <w:rFonts w:ascii="Arial" w:hAnsi="Arial" w:cs="Arial"/>
          <w:sz w:val="24"/>
          <w:szCs w:val="24"/>
        </w:rPr>
        <w:tab/>
        <w:t>do którego skierowano decyzję zmarł w dniu</w:t>
      </w:r>
      <w:r w:rsidR="00EC1274">
        <w:rPr>
          <w:rStyle w:val="FontStyle55"/>
          <w:rFonts w:ascii="Arial" w:hAnsi="Arial" w:cs="Arial"/>
          <w:sz w:val="24"/>
          <w:szCs w:val="24"/>
        </w:rPr>
        <w:t xml:space="preserve">     </w:t>
      </w:r>
      <w:r w:rsidRPr="00C14C6F">
        <w:rPr>
          <w:rStyle w:val="FontStyle55"/>
          <w:rFonts w:ascii="Arial" w:hAnsi="Arial" w:cs="Arial"/>
          <w:sz w:val="24"/>
          <w:szCs w:val="24"/>
        </w:rPr>
        <w:t>1972 r. Oznacza to, że w chwili wydania weryfikowanego orzeczenia administracyjnego nie żyła (od 42 lat) strona, na rzecz której ustalono i przyznano odszkodowanie i której orzeczenie dotyczyło.</w:t>
      </w:r>
    </w:p>
    <w:p w14:paraId="2F9C3479" w14:textId="77777777" w:rsidR="00EC1274" w:rsidRDefault="00EC1274" w:rsidP="00EC1274">
      <w:pPr>
        <w:pStyle w:val="Style37"/>
        <w:widowControl/>
        <w:spacing w:line="410" w:lineRule="exact"/>
        <w:ind w:right="14" w:firstLine="0"/>
        <w:rPr>
          <w:rStyle w:val="FontStyle55"/>
          <w:rFonts w:ascii="Arial" w:hAnsi="Arial" w:cs="Arial"/>
          <w:sz w:val="24"/>
          <w:szCs w:val="24"/>
        </w:rPr>
      </w:pPr>
    </w:p>
    <w:p w14:paraId="1695E2A5" w14:textId="77777777" w:rsidR="00EC1274" w:rsidRDefault="00EC1274" w:rsidP="00EC1274">
      <w:pPr>
        <w:pStyle w:val="Style37"/>
        <w:widowControl/>
        <w:spacing w:line="410" w:lineRule="exact"/>
        <w:ind w:right="14" w:firstLine="0"/>
        <w:rPr>
          <w:rStyle w:val="FontStyle55"/>
          <w:rFonts w:ascii="Arial" w:hAnsi="Arial" w:cs="Arial"/>
          <w:sz w:val="24"/>
          <w:szCs w:val="24"/>
        </w:rPr>
      </w:pPr>
    </w:p>
    <w:p w14:paraId="0F24A1DF" w14:textId="77777777" w:rsidR="00221BB6" w:rsidRPr="00C14C6F" w:rsidRDefault="00221BB6" w:rsidP="00EC1274">
      <w:pPr>
        <w:pStyle w:val="Style37"/>
        <w:widowControl/>
        <w:spacing w:line="410" w:lineRule="exact"/>
        <w:ind w:right="14" w:firstLine="0"/>
        <w:rPr>
          <w:rStyle w:val="FontStyle55"/>
          <w:rFonts w:ascii="Arial" w:hAnsi="Arial" w:cs="Arial"/>
          <w:sz w:val="24"/>
          <w:szCs w:val="24"/>
        </w:rPr>
      </w:pPr>
      <w:r w:rsidRPr="00C14C6F">
        <w:rPr>
          <w:rStyle w:val="FontStyle55"/>
          <w:rFonts w:ascii="Arial" w:hAnsi="Arial" w:cs="Arial"/>
          <w:sz w:val="24"/>
          <w:szCs w:val="24"/>
        </w:rPr>
        <w:t>Wymaga w tym miejscu zaznaczenia, że Prezydent m.st. Warszawy miał wiedzę</w:t>
      </w:r>
    </w:p>
    <w:p w14:paraId="0B6297E5" w14:textId="77777777" w:rsidR="00221BB6" w:rsidRDefault="00EC1274" w:rsidP="00EC1274">
      <w:pPr>
        <w:pStyle w:val="Style39"/>
        <w:widowControl/>
        <w:tabs>
          <w:tab w:val="left" w:pos="324"/>
          <w:tab w:val="left" w:pos="3060"/>
          <w:tab w:val="left" w:pos="4205"/>
          <w:tab w:val="left" w:pos="5969"/>
          <w:tab w:val="left" w:pos="6242"/>
        </w:tabs>
        <w:spacing w:line="410" w:lineRule="exact"/>
        <w:rPr>
          <w:rStyle w:val="FontStyle52"/>
          <w:rFonts w:ascii="Arial" w:hAnsi="Arial" w:cs="Arial"/>
          <w:sz w:val="24"/>
          <w:szCs w:val="24"/>
        </w:rPr>
      </w:pPr>
      <w:r>
        <w:rPr>
          <w:rStyle w:val="FontStyle76"/>
          <w:rFonts w:ascii="Arial" w:hAnsi="Arial" w:cs="Arial"/>
          <w:sz w:val="24"/>
          <w:szCs w:val="24"/>
        </w:rPr>
        <w:t>o</w:t>
      </w:r>
      <w:r w:rsidR="00221BB6" w:rsidRPr="00C14C6F">
        <w:rPr>
          <w:rStyle w:val="FontStyle76"/>
          <w:rFonts w:ascii="Arial" w:hAnsi="Arial" w:cs="Arial"/>
          <w:sz w:val="24"/>
          <w:szCs w:val="24"/>
        </w:rPr>
        <w:tab/>
      </w:r>
      <w:r w:rsidR="00221BB6" w:rsidRPr="00C14C6F">
        <w:rPr>
          <w:rStyle w:val="FontStyle55"/>
          <w:rFonts w:ascii="Arial" w:hAnsi="Arial" w:cs="Arial"/>
          <w:sz w:val="24"/>
          <w:szCs w:val="24"/>
        </w:rPr>
        <w:t xml:space="preserve">śmierci </w:t>
      </w:r>
      <w:r>
        <w:rPr>
          <w:rStyle w:val="FontStyle55"/>
          <w:rFonts w:ascii="Arial" w:hAnsi="Arial" w:cs="Arial"/>
          <w:sz w:val="24"/>
          <w:szCs w:val="24"/>
        </w:rPr>
        <w:t xml:space="preserve">  J. </w:t>
      </w:r>
      <w:r w:rsidR="00221BB6" w:rsidRPr="00C14C6F">
        <w:rPr>
          <w:rStyle w:val="FontStyle55"/>
          <w:rFonts w:ascii="Arial" w:hAnsi="Arial" w:cs="Arial"/>
          <w:sz w:val="24"/>
          <w:szCs w:val="24"/>
        </w:rPr>
        <w:t xml:space="preserve"> L</w:t>
      </w:r>
      <w:r>
        <w:rPr>
          <w:rStyle w:val="FontStyle55"/>
          <w:rFonts w:ascii="Arial" w:hAnsi="Arial" w:cs="Arial"/>
          <w:sz w:val="24"/>
          <w:szCs w:val="24"/>
        </w:rPr>
        <w:t>.</w:t>
      </w:r>
      <w:r w:rsidR="00221BB6" w:rsidRPr="00C14C6F">
        <w:rPr>
          <w:rStyle w:val="FontStyle55"/>
          <w:rFonts w:ascii="Arial" w:hAnsi="Arial" w:cs="Arial"/>
          <w:sz w:val="24"/>
          <w:szCs w:val="24"/>
        </w:rPr>
        <w:tab/>
        <w:t>D</w:t>
      </w:r>
      <w:r>
        <w:rPr>
          <w:rStyle w:val="FontStyle55"/>
          <w:rFonts w:ascii="Arial" w:hAnsi="Arial" w:cs="Arial"/>
          <w:sz w:val="24"/>
          <w:szCs w:val="24"/>
        </w:rPr>
        <w:t>.</w:t>
      </w:r>
      <w:r w:rsidR="00221BB6" w:rsidRPr="00C14C6F">
        <w:rPr>
          <w:rStyle w:val="FontStyle55"/>
          <w:rFonts w:ascii="Arial" w:hAnsi="Arial" w:cs="Arial"/>
          <w:sz w:val="24"/>
          <w:szCs w:val="24"/>
        </w:rPr>
        <w:tab/>
        <w:t>o czym świadczy znajdujący się w aktach</w:t>
      </w:r>
      <w:r w:rsidR="00221BB6" w:rsidRPr="00C14C6F">
        <w:rPr>
          <w:rStyle w:val="FontStyle55"/>
          <w:rFonts w:ascii="Arial" w:hAnsi="Arial" w:cs="Arial"/>
          <w:sz w:val="24"/>
          <w:szCs w:val="24"/>
        </w:rPr>
        <w:br/>
        <w:t>administracyjnych odpis zupełny aktu zgonu nr</w:t>
      </w:r>
      <w:r w:rsidR="00221BB6" w:rsidRPr="00C14C6F">
        <w:rPr>
          <w:rStyle w:val="FontStyle55"/>
          <w:rFonts w:ascii="Arial" w:hAnsi="Arial" w:cs="Arial"/>
          <w:sz w:val="24"/>
          <w:szCs w:val="24"/>
        </w:rPr>
        <w:tab/>
        <w:t>, jak i inne dokumenty o czym</w:t>
      </w:r>
      <w:r>
        <w:rPr>
          <w:rStyle w:val="FontStyle55"/>
          <w:rFonts w:ascii="Arial" w:hAnsi="Arial" w:cs="Arial"/>
          <w:sz w:val="24"/>
          <w:szCs w:val="24"/>
        </w:rPr>
        <w:t xml:space="preserve">   </w:t>
      </w:r>
      <w:r w:rsidR="00221BB6" w:rsidRPr="00C14C6F">
        <w:rPr>
          <w:rStyle w:val="FontStyle55"/>
          <w:rFonts w:ascii="Arial" w:hAnsi="Arial" w:cs="Arial"/>
          <w:sz w:val="24"/>
          <w:szCs w:val="24"/>
        </w:rPr>
        <w:t>mowa szerszej w pkt. 3 decyzji. W tej sytuacji, zdaniem Komisji, wykorzystanie</w:t>
      </w:r>
      <w:r>
        <w:rPr>
          <w:rStyle w:val="FontStyle55"/>
          <w:rFonts w:ascii="Arial" w:hAnsi="Arial" w:cs="Arial"/>
          <w:sz w:val="24"/>
          <w:szCs w:val="24"/>
        </w:rPr>
        <w:t xml:space="preserve"> </w:t>
      </w:r>
      <w:r w:rsidR="00221BB6" w:rsidRPr="00C14C6F">
        <w:rPr>
          <w:rStyle w:val="FontStyle55"/>
          <w:rFonts w:ascii="Arial" w:hAnsi="Arial" w:cs="Arial"/>
          <w:sz w:val="24"/>
          <w:szCs w:val="24"/>
        </w:rPr>
        <w:t>w postępowaniu o ustalenie odszkodowania, postanowienia sądowego o ustanowieniu kuratora</w:t>
      </w:r>
      <w:r>
        <w:rPr>
          <w:rStyle w:val="FontStyle55"/>
          <w:rFonts w:ascii="Arial" w:hAnsi="Arial" w:cs="Arial"/>
          <w:sz w:val="24"/>
          <w:szCs w:val="24"/>
        </w:rPr>
        <w:t xml:space="preserve">  </w:t>
      </w:r>
      <w:r w:rsidR="00221BB6" w:rsidRPr="00C14C6F">
        <w:rPr>
          <w:rStyle w:val="FontStyle55"/>
          <w:rFonts w:ascii="Arial" w:hAnsi="Arial" w:cs="Arial"/>
          <w:sz w:val="24"/>
          <w:szCs w:val="24"/>
        </w:rPr>
        <w:t>dla nieznanego z miejsca pobytu J</w:t>
      </w:r>
      <w:r>
        <w:rPr>
          <w:rStyle w:val="FontStyle55"/>
          <w:rFonts w:ascii="Arial" w:hAnsi="Arial" w:cs="Arial"/>
          <w:sz w:val="24"/>
          <w:szCs w:val="24"/>
        </w:rPr>
        <w:t>.</w:t>
      </w:r>
      <w:r w:rsidR="00221BB6" w:rsidRPr="00C14C6F">
        <w:rPr>
          <w:rStyle w:val="FontStyle55"/>
          <w:rFonts w:ascii="Arial" w:hAnsi="Arial" w:cs="Arial"/>
          <w:sz w:val="24"/>
          <w:szCs w:val="24"/>
        </w:rPr>
        <w:t xml:space="preserve">       L</w:t>
      </w:r>
      <w:r>
        <w:rPr>
          <w:rStyle w:val="FontStyle55"/>
          <w:rFonts w:ascii="Arial" w:hAnsi="Arial" w:cs="Arial"/>
          <w:sz w:val="24"/>
          <w:szCs w:val="24"/>
        </w:rPr>
        <w:t>.</w:t>
      </w:r>
      <w:r w:rsidR="00221BB6" w:rsidRPr="00C14C6F">
        <w:rPr>
          <w:rStyle w:val="FontStyle55"/>
          <w:rFonts w:ascii="Arial" w:hAnsi="Arial" w:cs="Arial"/>
          <w:sz w:val="24"/>
          <w:szCs w:val="24"/>
        </w:rPr>
        <w:t xml:space="preserve">         D</w:t>
      </w:r>
      <w:r>
        <w:rPr>
          <w:rStyle w:val="FontStyle55"/>
          <w:rFonts w:ascii="Arial" w:hAnsi="Arial" w:cs="Arial"/>
          <w:sz w:val="24"/>
          <w:szCs w:val="24"/>
        </w:rPr>
        <w:t xml:space="preserve">. </w:t>
      </w:r>
      <w:r w:rsidR="00221BB6" w:rsidRPr="00C14C6F">
        <w:rPr>
          <w:rStyle w:val="FontStyle55"/>
          <w:rFonts w:ascii="Arial" w:hAnsi="Arial" w:cs="Arial"/>
          <w:sz w:val="24"/>
          <w:szCs w:val="24"/>
        </w:rPr>
        <w:t>(sygn. akt</w:t>
      </w:r>
      <w:r w:rsidR="00221BB6" w:rsidRPr="00C14C6F">
        <w:rPr>
          <w:rStyle w:val="FontStyle55"/>
          <w:rFonts w:ascii="Arial" w:hAnsi="Arial" w:cs="Arial"/>
          <w:sz w:val="24"/>
          <w:szCs w:val="24"/>
        </w:rPr>
        <w:tab/>
      </w:r>
      <w:r>
        <w:rPr>
          <w:rStyle w:val="FontStyle55"/>
          <w:rFonts w:ascii="Arial" w:hAnsi="Arial" w:cs="Arial"/>
          <w:sz w:val="24"/>
          <w:szCs w:val="24"/>
        </w:rPr>
        <w:t xml:space="preserve">i </w:t>
      </w:r>
      <w:r w:rsidR="00221BB6" w:rsidRPr="00C14C6F">
        <w:rPr>
          <w:rStyle w:val="FontStyle55"/>
          <w:rFonts w:ascii="Arial" w:hAnsi="Arial" w:cs="Arial"/>
          <w:sz w:val="24"/>
          <w:szCs w:val="24"/>
        </w:rPr>
        <w:t>prowadzenie postępowania z udziałem tego przedstawiciela nie było możliwe. Tego rodzaju przedstawiciel procesowy nie mógł reprezentować osoby zmarłej. Co więcej, to sam Prezydent m.st. Warszawy cofnął - pismem z dnia     sierpnia 2012 r. - wniosek skierowany do sądu</w:t>
      </w:r>
      <w:r w:rsidR="00221BB6" w:rsidRPr="00C14C6F">
        <w:rPr>
          <w:rStyle w:val="FontStyle52"/>
          <w:rFonts w:ascii="Arial" w:hAnsi="Arial" w:cs="Arial"/>
          <w:sz w:val="24"/>
          <w:szCs w:val="24"/>
        </w:rPr>
        <w:t xml:space="preserve"> o ustanowienie kuratora, z uwagi na powziętą wiedzę o śmierci</w:t>
      </w:r>
      <w:r w:rsidR="00221BB6" w:rsidRPr="00C14C6F">
        <w:rPr>
          <w:rStyle w:val="FontStyle52"/>
          <w:rFonts w:ascii="Arial" w:hAnsi="Arial" w:cs="Arial"/>
          <w:sz w:val="24"/>
          <w:szCs w:val="24"/>
          <w:lang w:val="en-US"/>
        </w:rPr>
        <w:t xml:space="preserve"> J</w:t>
      </w:r>
      <w:r>
        <w:rPr>
          <w:rStyle w:val="FontStyle52"/>
          <w:rFonts w:ascii="Arial" w:hAnsi="Arial" w:cs="Arial"/>
          <w:sz w:val="24"/>
          <w:szCs w:val="24"/>
          <w:lang w:val="en-US"/>
        </w:rPr>
        <w:t>.</w:t>
      </w:r>
      <w:r w:rsidR="00221BB6" w:rsidRPr="00C14C6F">
        <w:rPr>
          <w:rStyle w:val="FontStyle52"/>
          <w:rFonts w:ascii="Arial" w:hAnsi="Arial" w:cs="Arial"/>
          <w:sz w:val="24"/>
          <w:szCs w:val="24"/>
        </w:rPr>
        <w:t xml:space="preserve">       L</w:t>
      </w:r>
      <w:r>
        <w:rPr>
          <w:rStyle w:val="FontStyle52"/>
          <w:rFonts w:ascii="Arial" w:hAnsi="Arial" w:cs="Arial"/>
          <w:sz w:val="24"/>
          <w:szCs w:val="24"/>
        </w:rPr>
        <w:t>.</w:t>
      </w:r>
      <w:r w:rsidR="00221BB6" w:rsidRPr="00C14C6F">
        <w:rPr>
          <w:rStyle w:val="FontStyle52"/>
          <w:rFonts w:ascii="Arial" w:hAnsi="Arial" w:cs="Arial"/>
          <w:sz w:val="24"/>
          <w:szCs w:val="24"/>
        </w:rPr>
        <w:t xml:space="preserve">        D</w:t>
      </w:r>
      <w:r>
        <w:rPr>
          <w:rStyle w:val="FontStyle52"/>
          <w:rFonts w:ascii="Arial" w:hAnsi="Arial" w:cs="Arial"/>
          <w:sz w:val="24"/>
          <w:szCs w:val="24"/>
        </w:rPr>
        <w:t>.</w:t>
      </w:r>
      <w:r w:rsidR="00221BB6" w:rsidRPr="00C14C6F">
        <w:rPr>
          <w:rStyle w:val="FontStyle52"/>
          <w:rFonts w:ascii="Arial" w:hAnsi="Arial" w:cs="Arial"/>
          <w:sz w:val="24"/>
          <w:szCs w:val="24"/>
        </w:rPr>
        <w:t xml:space="preserve"> </w:t>
      </w:r>
      <w:r>
        <w:rPr>
          <w:rStyle w:val="FontStyle52"/>
          <w:rFonts w:ascii="Arial" w:hAnsi="Arial" w:cs="Arial"/>
          <w:sz w:val="24"/>
          <w:szCs w:val="24"/>
        </w:rPr>
        <w:t xml:space="preserve"> </w:t>
      </w:r>
      <w:r w:rsidR="00221BB6" w:rsidRPr="00C14C6F">
        <w:rPr>
          <w:rStyle w:val="FontStyle52"/>
          <w:rFonts w:ascii="Arial" w:hAnsi="Arial" w:cs="Arial"/>
          <w:sz w:val="24"/>
          <w:szCs w:val="24"/>
        </w:rPr>
        <w:t>Takie</w:t>
      </w:r>
      <w:r w:rsidR="00221BB6" w:rsidRPr="00C14C6F">
        <w:rPr>
          <w:rStyle w:val="FontStyle52"/>
          <w:rFonts w:ascii="Arial" w:hAnsi="Arial" w:cs="Arial"/>
          <w:sz w:val="24"/>
          <w:szCs w:val="24"/>
        </w:rPr>
        <w:br/>
        <w:t>ustalenia i działanie nie przeszkodziły mu jednak procedować dalej w postępowaniu</w:t>
      </w:r>
      <w:r w:rsidR="00221BB6" w:rsidRPr="00C14C6F">
        <w:rPr>
          <w:rStyle w:val="FontStyle52"/>
          <w:rFonts w:ascii="Arial" w:hAnsi="Arial" w:cs="Arial"/>
          <w:sz w:val="24"/>
          <w:szCs w:val="24"/>
        </w:rPr>
        <w:br/>
        <w:t>o przyznanie i ustalenie odszkodowania za przedmiotową nieruchomość. Organ miał nawet</w:t>
      </w:r>
      <w:r>
        <w:rPr>
          <w:rStyle w:val="FontStyle52"/>
          <w:rFonts w:ascii="Arial" w:hAnsi="Arial" w:cs="Arial"/>
          <w:sz w:val="24"/>
          <w:szCs w:val="24"/>
        </w:rPr>
        <w:t xml:space="preserve"> </w:t>
      </w:r>
      <w:r w:rsidR="00221BB6" w:rsidRPr="00C14C6F">
        <w:rPr>
          <w:rStyle w:val="FontStyle52"/>
          <w:rFonts w:ascii="Arial" w:hAnsi="Arial" w:cs="Arial"/>
          <w:sz w:val="24"/>
          <w:szCs w:val="24"/>
        </w:rPr>
        <w:t>wiedzę o tym, że nie żyją następcy prawni tej strony, tj. W</w:t>
      </w:r>
      <w:r>
        <w:rPr>
          <w:rStyle w:val="FontStyle52"/>
          <w:rFonts w:ascii="Arial" w:hAnsi="Arial" w:cs="Arial"/>
          <w:sz w:val="24"/>
          <w:szCs w:val="24"/>
        </w:rPr>
        <w:t>.</w:t>
      </w:r>
      <w:r w:rsidR="00221BB6" w:rsidRPr="00C14C6F">
        <w:rPr>
          <w:rStyle w:val="FontStyle52"/>
          <w:rFonts w:ascii="Arial" w:hAnsi="Arial" w:cs="Arial"/>
          <w:sz w:val="24"/>
          <w:szCs w:val="24"/>
        </w:rPr>
        <w:t xml:space="preserve">      D</w:t>
      </w:r>
      <w:r>
        <w:rPr>
          <w:rStyle w:val="FontStyle52"/>
          <w:rFonts w:ascii="Arial" w:hAnsi="Arial" w:cs="Arial"/>
          <w:sz w:val="24"/>
          <w:szCs w:val="24"/>
        </w:rPr>
        <w:t>.</w:t>
      </w:r>
      <w:r w:rsidR="00221BB6" w:rsidRPr="00C14C6F">
        <w:rPr>
          <w:rStyle w:val="FontStyle52"/>
          <w:rFonts w:ascii="Arial" w:hAnsi="Arial" w:cs="Arial"/>
          <w:sz w:val="24"/>
          <w:szCs w:val="24"/>
        </w:rPr>
        <w:t xml:space="preserve">      i (zmarła</w:t>
      </w:r>
      <w:r>
        <w:rPr>
          <w:rStyle w:val="FontStyle52"/>
          <w:rFonts w:ascii="Arial" w:hAnsi="Arial" w:cs="Arial"/>
          <w:sz w:val="24"/>
          <w:szCs w:val="24"/>
        </w:rPr>
        <w:t xml:space="preserve">    </w:t>
      </w:r>
      <w:r w:rsidR="00221BB6" w:rsidRPr="00C14C6F">
        <w:rPr>
          <w:rStyle w:val="FontStyle52"/>
          <w:rFonts w:ascii="Arial" w:hAnsi="Arial" w:cs="Arial"/>
          <w:sz w:val="24"/>
          <w:szCs w:val="24"/>
        </w:rPr>
        <w:t>1997 r.) oraz</w:t>
      </w:r>
      <w:r>
        <w:rPr>
          <w:rStyle w:val="FontStyle52"/>
          <w:rFonts w:ascii="Arial" w:hAnsi="Arial" w:cs="Arial"/>
          <w:sz w:val="24"/>
          <w:szCs w:val="24"/>
        </w:rPr>
        <w:t xml:space="preserve"> </w:t>
      </w:r>
      <w:r w:rsidR="00221BB6" w:rsidRPr="00C14C6F">
        <w:rPr>
          <w:rStyle w:val="FontStyle52"/>
          <w:rFonts w:ascii="Arial" w:hAnsi="Arial" w:cs="Arial"/>
          <w:sz w:val="24"/>
          <w:szCs w:val="24"/>
        </w:rPr>
        <w:t xml:space="preserve"> M</w:t>
      </w:r>
      <w:r>
        <w:rPr>
          <w:rStyle w:val="FontStyle52"/>
          <w:rFonts w:ascii="Arial" w:hAnsi="Arial" w:cs="Arial"/>
          <w:sz w:val="24"/>
          <w:szCs w:val="24"/>
        </w:rPr>
        <w:t>.</w:t>
      </w:r>
      <w:r w:rsidR="00221BB6" w:rsidRPr="00C14C6F">
        <w:rPr>
          <w:rStyle w:val="FontStyle52"/>
          <w:rFonts w:ascii="Arial" w:hAnsi="Arial" w:cs="Arial"/>
          <w:sz w:val="24"/>
          <w:szCs w:val="24"/>
        </w:rPr>
        <w:t xml:space="preserve">      Ł</w:t>
      </w:r>
      <w:r>
        <w:rPr>
          <w:rStyle w:val="FontStyle52"/>
          <w:rFonts w:ascii="Arial" w:hAnsi="Arial" w:cs="Arial"/>
          <w:sz w:val="24"/>
          <w:szCs w:val="24"/>
        </w:rPr>
        <w:t>.</w:t>
      </w:r>
      <w:r w:rsidR="00221BB6" w:rsidRPr="00C14C6F">
        <w:rPr>
          <w:rStyle w:val="FontStyle52"/>
          <w:rFonts w:ascii="Arial" w:hAnsi="Arial" w:cs="Arial"/>
          <w:sz w:val="24"/>
          <w:szCs w:val="24"/>
        </w:rPr>
        <w:t xml:space="preserve">      D</w:t>
      </w:r>
      <w:r>
        <w:rPr>
          <w:rStyle w:val="FontStyle52"/>
          <w:rFonts w:ascii="Arial" w:hAnsi="Arial" w:cs="Arial"/>
          <w:sz w:val="24"/>
          <w:szCs w:val="24"/>
        </w:rPr>
        <w:t>.</w:t>
      </w:r>
      <w:r w:rsidR="00221BB6" w:rsidRPr="00C14C6F">
        <w:rPr>
          <w:rStyle w:val="FontStyle52"/>
          <w:rFonts w:ascii="Arial" w:hAnsi="Arial" w:cs="Arial"/>
          <w:sz w:val="24"/>
          <w:szCs w:val="24"/>
        </w:rPr>
        <w:t xml:space="preserve">      (zmarł</w:t>
      </w:r>
      <w:r w:rsidR="00221BB6" w:rsidRPr="00C14C6F">
        <w:rPr>
          <w:rStyle w:val="FontStyle52"/>
          <w:rFonts w:ascii="Arial" w:hAnsi="Arial" w:cs="Arial"/>
          <w:sz w:val="24"/>
          <w:szCs w:val="24"/>
        </w:rPr>
        <w:tab/>
        <w:t xml:space="preserve"> 1993 r.).</w:t>
      </w:r>
    </w:p>
    <w:p w14:paraId="6069E24A" w14:textId="77777777" w:rsidR="00EC1274" w:rsidRDefault="00EC1274" w:rsidP="00EC1274">
      <w:pPr>
        <w:pStyle w:val="Style39"/>
        <w:widowControl/>
        <w:tabs>
          <w:tab w:val="left" w:pos="324"/>
          <w:tab w:val="left" w:pos="3060"/>
          <w:tab w:val="left" w:pos="4205"/>
          <w:tab w:val="left" w:pos="5969"/>
          <w:tab w:val="left" w:pos="6242"/>
        </w:tabs>
        <w:spacing w:line="410" w:lineRule="exact"/>
        <w:rPr>
          <w:rStyle w:val="FontStyle52"/>
          <w:rFonts w:ascii="Arial" w:hAnsi="Arial" w:cs="Arial"/>
          <w:sz w:val="24"/>
          <w:szCs w:val="24"/>
        </w:rPr>
      </w:pPr>
    </w:p>
    <w:p w14:paraId="591B1044" w14:textId="77777777" w:rsidR="00EC1274" w:rsidRPr="00C14C6F" w:rsidRDefault="00EC1274" w:rsidP="00EC1274">
      <w:pPr>
        <w:pStyle w:val="Style39"/>
        <w:widowControl/>
        <w:tabs>
          <w:tab w:val="left" w:pos="324"/>
          <w:tab w:val="left" w:pos="3060"/>
          <w:tab w:val="left" w:pos="4205"/>
          <w:tab w:val="left" w:pos="5969"/>
          <w:tab w:val="left" w:pos="6242"/>
        </w:tabs>
        <w:spacing w:line="410" w:lineRule="exact"/>
        <w:rPr>
          <w:rStyle w:val="FontStyle52"/>
          <w:rFonts w:ascii="Arial" w:hAnsi="Arial" w:cs="Arial"/>
          <w:sz w:val="24"/>
          <w:szCs w:val="24"/>
        </w:rPr>
      </w:pPr>
    </w:p>
    <w:p w14:paraId="7E4BE34E" w14:textId="6FCBA942" w:rsidR="00221BB6" w:rsidRPr="00EC1274" w:rsidRDefault="00221BB6" w:rsidP="00EC1274">
      <w:pPr>
        <w:pStyle w:val="Style35"/>
        <w:widowControl/>
        <w:tabs>
          <w:tab w:val="left" w:pos="5587"/>
        </w:tabs>
        <w:ind w:firstLine="0"/>
        <w:rPr>
          <w:rStyle w:val="FontStyle68"/>
          <w:rFonts w:ascii="Arial" w:hAnsi="Arial" w:cs="Arial"/>
          <w:b w:val="0"/>
          <w:bCs w:val="0"/>
          <w:sz w:val="24"/>
          <w:szCs w:val="24"/>
        </w:rPr>
      </w:pPr>
      <w:r w:rsidRPr="00C14C6F">
        <w:rPr>
          <w:rStyle w:val="FontStyle52"/>
          <w:rFonts w:ascii="Arial" w:hAnsi="Arial" w:cs="Arial"/>
          <w:sz w:val="24"/>
          <w:szCs w:val="24"/>
        </w:rPr>
        <w:t>Nie ulega zatem wątpliwości, że postępowanie przed Prezydentem m.st. Warszawy,</w:t>
      </w:r>
      <w:r w:rsidRPr="00C14C6F">
        <w:rPr>
          <w:rStyle w:val="FontStyle52"/>
          <w:rFonts w:ascii="Arial" w:hAnsi="Arial" w:cs="Arial"/>
          <w:sz w:val="24"/>
          <w:szCs w:val="24"/>
        </w:rPr>
        <w:br/>
        <w:t xml:space="preserve">zakończone wydaniem decyzji nr </w:t>
      </w:r>
      <w:r w:rsidRPr="00C14C6F">
        <w:rPr>
          <w:rStyle w:val="FontStyle52"/>
          <w:rFonts w:ascii="Arial" w:hAnsi="Arial" w:cs="Arial"/>
          <w:sz w:val="24"/>
          <w:szCs w:val="24"/>
        </w:rPr>
        <w:tab/>
      </w:r>
      <w:r w:rsidR="00EC1274">
        <w:rPr>
          <w:rStyle w:val="FontStyle52"/>
          <w:rFonts w:ascii="Arial" w:hAnsi="Arial" w:cs="Arial"/>
          <w:sz w:val="24"/>
          <w:szCs w:val="24"/>
        </w:rPr>
        <w:t>to</w:t>
      </w:r>
      <w:r w:rsidRPr="00C14C6F">
        <w:rPr>
          <w:rStyle w:val="FontStyle52"/>
          <w:rFonts w:ascii="Arial" w:hAnsi="Arial" w:cs="Arial"/>
          <w:sz w:val="24"/>
          <w:szCs w:val="24"/>
        </w:rPr>
        <w:t>czyło się bez udziału następców</w:t>
      </w:r>
      <w:r w:rsidR="00EC1274">
        <w:rPr>
          <w:rStyle w:val="FontStyle52"/>
          <w:rFonts w:ascii="Arial" w:hAnsi="Arial" w:cs="Arial"/>
          <w:sz w:val="24"/>
          <w:szCs w:val="24"/>
        </w:rPr>
        <w:t xml:space="preserve">  </w:t>
      </w:r>
      <w:r w:rsidRPr="00C14C6F">
        <w:rPr>
          <w:rStyle w:val="FontStyle52"/>
          <w:rFonts w:ascii="Arial" w:hAnsi="Arial" w:cs="Arial"/>
          <w:sz w:val="24"/>
          <w:szCs w:val="24"/>
        </w:rPr>
        <w:t>prawnych J</w:t>
      </w:r>
      <w:r w:rsidR="00EC1274">
        <w:rPr>
          <w:rStyle w:val="FontStyle52"/>
          <w:rFonts w:ascii="Arial" w:hAnsi="Arial" w:cs="Arial"/>
          <w:sz w:val="24"/>
          <w:szCs w:val="24"/>
        </w:rPr>
        <w:t>.</w:t>
      </w:r>
      <w:r w:rsidRPr="00C14C6F">
        <w:rPr>
          <w:rStyle w:val="FontStyle52"/>
          <w:rFonts w:ascii="Arial" w:hAnsi="Arial" w:cs="Arial"/>
          <w:sz w:val="24"/>
          <w:szCs w:val="24"/>
        </w:rPr>
        <w:t xml:space="preserve">    L</w:t>
      </w:r>
      <w:r w:rsidR="00EC1274">
        <w:rPr>
          <w:rStyle w:val="FontStyle52"/>
          <w:rFonts w:ascii="Arial" w:hAnsi="Arial" w:cs="Arial"/>
          <w:sz w:val="24"/>
          <w:szCs w:val="24"/>
        </w:rPr>
        <w:t>.</w:t>
      </w:r>
      <w:r w:rsidRPr="00C14C6F">
        <w:rPr>
          <w:rStyle w:val="FontStyle52"/>
          <w:rFonts w:ascii="Arial" w:hAnsi="Arial" w:cs="Arial"/>
          <w:sz w:val="24"/>
          <w:szCs w:val="24"/>
        </w:rPr>
        <w:t xml:space="preserve">        D</w:t>
      </w:r>
      <w:r w:rsidR="00EC1274">
        <w:rPr>
          <w:rStyle w:val="FontStyle52"/>
          <w:rFonts w:ascii="Arial" w:hAnsi="Arial" w:cs="Arial"/>
          <w:sz w:val="24"/>
          <w:szCs w:val="24"/>
        </w:rPr>
        <w:t>.</w:t>
      </w:r>
      <w:r w:rsidRPr="00C14C6F">
        <w:rPr>
          <w:rStyle w:val="FontStyle52"/>
          <w:rFonts w:ascii="Arial" w:hAnsi="Arial" w:cs="Arial"/>
          <w:sz w:val="24"/>
          <w:szCs w:val="24"/>
        </w:rPr>
        <w:tab/>
        <w:t>tj. W</w:t>
      </w:r>
      <w:r w:rsidR="00EC1274">
        <w:rPr>
          <w:rStyle w:val="FontStyle52"/>
          <w:rFonts w:ascii="Arial" w:hAnsi="Arial" w:cs="Arial"/>
          <w:sz w:val="24"/>
          <w:szCs w:val="24"/>
        </w:rPr>
        <w:t>.</w:t>
      </w:r>
      <w:r w:rsidRPr="00C14C6F">
        <w:rPr>
          <w:rStyle w:val="FontStyle52"/>
          <w:rFonts w:ascii="Arial" w:hAnsi="Arial" w:cs="Arial"/>
          <w:sz w:val="24"/>
          <w:szCs w:val="24"/>
        </w:rPr>
        <w:t xml:space="preserve">      D</w:t>
      </w:r>
      <w:r w:rsidR="00EC1274">
        <w:rPr>
          <w:rStyle w:val="FontStyle52"/>
          <w:rFonts w:ascii="Arial" w:hAnsi="Arial" w:cs="Arial"/>
          <w:sz w:val="24"/>
          <w:szCs w:val="24"/>
        </w:rPr>
        <w:t>.</w:t>
      </w:r>
      <w:r w:rsidRPr="00C14C6F">
        <w:rPr>
          <w:rStyle w:val="FontStyle52"/>
          <w:rFonts w:ascii="Arial" w:hAnsi="Arial" w:cs="Arial"/>
          <w:sz w:val="24"/>
          <w:szCs w:val="24"/>
        </w:rPr>
        <w:t xml:space="preserve">       oraz </w:t>
      </w:r>
      <w:r w:rsidR="00EC1274">
        <w:rPr>
          <w:rStyle w:val="FontStyle52"/>
          <w:rFonts w:ascii="Arial" w:hAnsi="Arial" w:cs="Arial"/>
          <w:sz w:val="24"/>
          <w:szCs w:val="24"/>
        </w:rPr>
        <w:t xml:space="preserve"> </w:t>
      </w:r>
      <w:r w:rsidRPr="00C14C6F">
        <w:rPr>
          <w:rStyle w:val="FontStyle52"/>
          <w:rFonts w:ascii="Arial" w:hAnsi="Arial" w:cs="Arial"/>
          <w:sz w:val="24"/>
          <w:szCs w:val="24"/>
        </w:rPr>
        <w:t>M</w:t>
      </w:r>
      <w:r w:rsidR="00EC1274">
        <w:rPr>
          <w:rStyle w:val="FontStyle52"/>
          <w:rFonts w:ascii="Arial" w:hAnsi="Arial" w:cs="Arial"/>
          <w:sz w:val="24"/>
          <w:szCs w:val="24"/>
        </w:rPr>
        <w:t>.</w:t>
      </w:r>
      <w:r w:rsidRPr="00C14C6F">
        <w:rPr>
          <w:rStyle w:val="FontStyle52"/>
          <w:rFonts w:ascii="Arial" w:hAnsi="Arial" w:cs="Arial"/>
          <w:sz w:val="24"/>
          <w:szCs w:val="24"/>
        </w:rPr>
        <w:t xml:space="preserve">        </w:t>
      </w:r>
      <w:r w:rsidRPr="00EC1274">
        <w:rPr>
          <w:rStyle w:val="FontStyle52"/>
          <w:rFonts w:ascii="Arial" w:hAnsi="Arial" w:cs="Arial"/>
          <w:sz w:val="24"/>
          <w:szCs w:val="24"/>
        </w:rPr>
        <w:t>Ł</w:t>
      </w:r>
      <w:r w:rsidR="00EC1274" w:rsidRPr="00EC1274">
        <w:rPr>
          <w:rStyle w:val="FontStyle52"/>
          <w:rFonts w:ascii="Arial" w:hAnsi="Arial" w:cs="Arial"/>
          <w:sz w:val="24"/>
          <w:szCs w:val="24"/>
        </w:rPr>
        <w:t>.</w:t>
      </w:r>
      <w:r w:rsidR="00EC1274" w:rsidRPr="00EC1274">
        <w:rPr>
          <w:rStyle w:val="FontStyle52"/>
          <w:rFonts w:ascii="Arial" w:hAnsi="Arial" w:cs="Arial"/>
          <w:b/>
          <w:bCs/>
          <w:sz w:val="24"/>
          <w:szCs w:val="24"/>
        </w:rPr>
        <w:t xml:space="preserve">  </w:t>
      </w:r>
      <w:r w:rsidRPr="00EC1274">
        <w:rPr>
          <w:rStyle w:val="FontStyle52"/>
          <w:rFonts w:ascii="Arial" w:hAnsi="Arial" w:cs="Arial"/>
          <w:b/>
          <w:bCs/>
          <w:sz w:val="24"/>
          <w:szCs w:val="24"/>
        </w:rPr>
        <w:t xml:space="preserve"> </w:t>
      </w:r>
      <w:r w:rsidRPr="00EC1274">
        <w:rPr>
          <w:rStyle w:val="FontStyle68"/>
          <w:rFonts w:ascii="Arial" w:hAnsi="Arial" w:cs="Arial"/>
          <w:b w:val="0"/>
          <w:bCs w:val="0"/>
          <w:sz w:val="24"/>
          <w:szCs w:val="24"/>
        </w:rPr>
        <w:t>D</w:t>
      </w:r>
      <w:r w:rsidR="00EC1274" w:rsidRPr="00EC1274">
        <w:rPr>
          <w:rStyle w:val="FontStyle68"/>
          <w:rFonts w:ascii="Arial" w:hAnsi="Arial" w:cs="Arial"/>
          <w:b w:val="0"/>
          <w:bCs w:val="0"/>
          <w:sz w:val="24"/>
          <w:szCs w:val="24"/>
        </w:rPr>
        <w:t>.</w:t>
      </w:r>
    </w:p>
    <w:p w14:paraId="405C290A" w14:textId="77777777" w:rsidR="00221BB6" w:rsidRPr="00C14C6F" w:rsidRDefault="00221BB6">
      <w:pPr>
        <w:pStyle w:val="Style5"/>
        <w:widowControl/>
        <w:tabs>
          <w:tab w:val="left" w:pos="2002"/>
        </w:tabs>
        <w:spacing w:line="410" w:lineRule="exact"/>
        <w:rPr>
          <w:rStyle w:val="FontStyle52"/>
          <w:rFonts w:ascii="Arial" w:hAnsi="Arial" w:cs="Arial"/>
          <w:sz w:val="24"/>
          <w:szCs w:val="24"/>
        </w:rPr>
      </w:pPr>
      <w:r w:rsidRPr="00C14C6F">
        <w:rPr>
          <w:rStyle w:val="FontStyle52"/>
          <w:rFonts w:ascii="Arial" w:hAnsi="Arial" w:cs="Arial"/>
          <w:sz w:val="24"/>
          <w:szCs w:val="24"/>
        </w:rPr>
        <w:lastRenderedPageBreak/>
        <w:t xml:space="preserve">Jak ustalono, spadek po </w:t>
      </w:r>
      <w:r w:rsidR="00EC1274">
        <w:rPr>
          <w:rStyle w:val="FontStyle52"/>
          <w:rFonts w:ascii="Arial" w:hAnsi="Arial" w:cs="Arial"/>
          <w:sz w:val="24"/>
          <w:szCs w:val="24"/>
        </w:rPr>
        <w:t xml:space="preserve">  </w:t>
      </w:r>
      <w:r w:rsidRPr="00C14C6F">
        <w:rPr>
          <w:rStyle w:val="FontStyle52"/>
          <w:rFonts w:ascii="Arial" w:hAnsi="Arial" w:cs="Arial"/>
          <w:sz w:val="24"/>
          <w:szCs w:val="24"/>
        </w:rPr>
        <w:t>W</w:t>
      </w:r>
      <w:r w:rsidR="00EC1274">
        <w:rPr>
          <w:rStyle w:val="FontStyle52"/>
          <w:rFonts w:ascii="Arial" w:hAnsi="Arial" w:cs="Arial"/>
          <w:sz w:val="24"/>
          <w:szCs w:val="24"/>
        </w:rPr>
        <w:t>.</w:t>
      </w:r>
      <w:r w:rsidRPr="00C14C6F">
        <w:rPr>
          <w:rStyle w:val="FontStyle52"/>
          <w:rFonts w:ascii="Arial" w:hAnsi="Arial" w:cs="Arial"/>
          <w:sz w:val="24"/>
          <w:szCs w:val="24"/>
        </w:rPr>
        <w:t xml:space="preserve">       D</w:t>
      </w:r>
      <w:r w:rsidR="00EC1274">
        <w:rPr>
          <w:rStyle w:val="FontStyle52"/>
          <w:rFonts w:ascii="Arial" w:hAnsi="Arial" w:cs="Arial"/>
          <w:sz w:val="24"/>
          <w:szCs w:val="24"/>
        </w:rPr>
        <w:t>.</w:t>
      </w:r>
      <w:r w:rsidRPr="00C14C6F">
        <w:rPr>
          <w:rStyle w:val="FontStyle52"/>
          <w:rFonts w:ascii="Arial" w:hAnsi="Arial" w:cs="Arial"/>
          <w:sz w:val="24"/>
          <w:szCs w:val="24"/>
        </w:rPr>
        <w:t xml:space="preserve">        na podstawie ustawy nabyła córka </w:t>
      </w:r>
      <w:r w:rsidR="00EC1274">
        <w:rPr>
          <w:rStyle w:val="FontStyle52"/>
          <w:rFonts w:ascii="Arial" w:hAnsi="Arial" w:cs="Arial"/>
          <w:sz w:val="24"/>
          <w:szCs w:val="24"/>
        </w:rPr>
        <w:t>M.</w:t>
      </w:r>
      <w:r w:rsidRPr="00C14C6F">
        <w:rPr>
          <w:rStyle w:val="FontStyle52"/>
          <w:rFonts w:ascii="Arial" w:hAnsi="Arial" w:cs="Arial"/>
          <w:sz w:val="24"/>
          <w:szCs w:val="24"/>
        </w:rPr>
        <w:br/>
        <w:t>K</w:t>
      </w:r>
      <w:r w:rsidR="00EC1274">
        <w:rPr>
          <w:rStyle w:val="FontStyle52"/>
          <w:rFonts w:ascii="Arial" w:hAnsi="Arial" w:cs="Arial"/>
          <w:sz w:val="24"/>
          <w:szCs w:val="24"/>
        </w:rPr>
        <w:t>.</w:t>
      </w:r>
      <w:r w:rsidRPr="00C14C6F">
        <w:rPr>
          <w:rStyle w:val="FontStyle52"/>
          <w:rFonts w:ascii="Arial" w:hAnsi="Arial" w:cs="Arial"/>
          <w:sz w:val="24"/>
          <w:szCs w:val="24"/>
        </w:rPr>
        <w:t xml:space="preserve">        Z.</w:t>
      </w:r>
      <w:r w:rsidRPr="00C14C6F">
        <w:rPr>
          <w:rStyle w:val="FontStyle52"/>
          <w:rFonts w:ascii="Arial" w:hAnsi="Arial" w:cs="Arial"/>
          <w:sz w:val="24"/>
          <w:szCs w:val="24"/>
        </w:rPr>
        <w:tab/>
        <w:t xml:space="preserve">(akt poświadczenia dziedziczenia Repertorium A Nr </w:t>
      </w:r>
      <w:r w:rsidR="00EC1274">
        <w:rPr>
          <w:rStyle w:val="FontStyle52"/>
          <w:rFonts w:ascii="Arial" w:hAnsi="Arial" w:cs="Arial"/>
          <w:sz w:val="24"/>
          <w:szCs w:val="24"/>
        </w:rPr>
        <w:t>…</w:t>
      </w:r>
      <w:r w:rsidRPr="00C14C6F">
        <w:rPr>
          <w:rStyle w:val="FontStyle52"/>
          <w:rFonts w:ascii="Arial" w:hAnsi="Arial" w:cs="Arial"/>
          <w:sz w:val="24"/>
          <w:szCs w:val="24"/>
        </w:rPr>
        <w:t xml:space="preserve">  dnia</w:t>
      </w:r>
    </w:p>
    <w:p w14:paraId="2A9F284B" w14:textId="006F3BCD" w:rsidR="00221BB6" w:rsidRPr="00C14C6F" w:rsidRDefault="00221BB6" w:rsidP="00067BB3">
      <w:pPr>
        <w:pStyle w:val="Style22"/>
        <w:widowControl/>
        <w:tabs>
          <w:tab w:val="left" w:pos="5033"/>
          <w:tab w:val="left" w:pos="6761"/>
        </w:tabs>
        <w:spacing w:line="410" w:lineRule="exact"/>
        <w:ind w:firstLine="0"/>
        <w:jc w:val="distribute"/>
        <w:rPr>
          <w:rStyle w:val="FontStyle52"/>
          <w:rFonts w:ascii="Arial" w:hAnsi="Arial" w:cs="Arial"/>
          <w:sz w:val="24"/>
          <w:szCs w:val="24"/>
        </w:rPr>
      </w:pPr>
      <w:r w:rsidRPr="00C14C6F">
        <w:rPr>
          <w:rStyle w:val="FontStyle52"/>
          <w:rFonts w:ascii="Arial" w:hAnsi="Arial" w:cs="Arial"/>
          <w:sz w:val="24"/>
          <w:szCs w:val="24"/>
        </w:rPr>
        <w:t>2014 r.), zaś spadek po M</w:t>
      </w:r>
      <w:r w:rsidR="00EC1274">
        <w:rPr>
          <w:rStyle w:val="FontStyle52"/>
          <w:rFonts w:ascii="Arial" w:hAnsi="Arial" w:cs="Arial"/>
          <w:sz w:val="24"/>
          <w:szCs w:val="24"/>
        </w:rPr>
        <w:t>.</w:t>
      </w:r>
      <w:r w:rsidRPr="00C14C6F">
        <w:rPr>
          <w:rStyle w:val="FontStyle52"/>
          <w:rFonts w:ascii="Arial" w:hAnsi="Arial" w:cs="Arial"/>
          <w:sz w:val="24"/>
          <w:szCs w:val="24"/>
        </w:rPr>
        <w:t xml:space="preserve">       Ł</w:t>
      </w:r>
      <w:r w:rsidR="00EC1274">
        <w:rPr>
          <w:rStyle w:val="FontStyle52"/>
          <w:rFonts w:ascii="Arial" w:hAnsi="Arial" w:cs="Arial"/>
          <w:sz w:val="24"/>
          <w:szCs w:val="24"/>
        </w:rPr>
        <w:t>.</w:t>
      </w:r>
      <w:r w:rsidRPr="00C14C6F">
        <w:rPr>
          <w:rStyle w:val="FontStyle52"/>
          <w:rFonts w:ascii="Arial" w:hAnsi="Arial" w:cs="Arial"/>
          <w:sz w:val="24"/>
          <w:szCs w:val="24"/>
        </w:rPr>
        <w:t xml:space="preserve">       D</w:t>
      </w:r>
      <w:r w:rsidR="00EC1274">
        <w:rPr>
          <w:rStyle w:val="FontStyle52"/>
          <w:rFonts w:ascii="Arial" w:hAnsi="Arial" w:cs="Arial"/>
          <w:sz w:val="24"/>
          <w:szCs w:val="24"/>
        </w:rPr>
        <w:t>.</w:t>
      </w:r>
      <w:r w:rsidRPr="00C14C6F">
        <w:rPr>
          <w:rStyle w:val="FontStyle52"/>
          <w:rFonts w:ascii="Arial" w:hAnsi="Arial" w:cs="Arial"/>
          <w:sz w:val="24"/>
          <w:szCs w:val="24"/>
        </w:rPr>
        <w:t xml:space="preserve">      nabyli z mocy ustawy: żona </w:t>
      </w:r>
      <w:r w:rsidR="00177025">
        <w:rPr>
          <w:rStyle w:val="FontStyle52"/>
          <w:rFonts w:ascii="Arial" w:hAnsi="Arial" w:cs="Arial"/>
          <w:sz w:val="24"/>
          <w:szCs w:val="24"/>
        </w:rPr>
        <w:t>J.</w:t>
      </w:r>
      <w:r w:rsidRPr="00C14C6F">
        <w:rPr>
          <w:rStyle w:val="FontStyle52"/>
          <w:rFonts w:ascii="Arial" w:hAnsi="Arial" w:cs="Arial"/>
          <w:sz w:val="24"/>
          <w:szCs w:val="24"/>
        </w:rPr>
        <w:br/>
        <w:t>Z</w:t>
      </w:r>
      <w:r w:rsidR="00EC1274">
        <w:rPr>
          <w:rStyle w:val="FontStyle52"/>
          <w:rFonts w:ascii="Arial" w:hAnsi="Arial" w:cs="Arial"/>
          <w:sz w:val="24"/>
          <w:szCs w:val="24"/>
        </w:rPr>
        <w:t>.</w:t>
      </w:r>
      <w:r w:rsidRPr="00C14C6F">
        <w:rPr>
          <w:rStyle w:val="FontStyle52"/>
          <w:rFonts w:ascii="Arial" w:hAnsi="Arial" w:cs="Arial"/>
          <w:sz w:val="24"/>
          <w:szCs w:val="24"/>
        </w:rPr>
        <w:t xml:space="preserve">     D</w:t>
      </w:r>
      <w:r w:rsidR="00EC1274">
        <w:rPr>
          <w:rStyle w:val="FontStyle52"/>
          <w:rFonts w:ascii="Arial" w:hAnsi="Arial" w:cs="Arial"/>
          <w:sz w:val="24"/>
          <w:szCs w:val="24"/>
        </w:rPr>
        <w:t>.</w:t>
      </w:r>
      <w:r w:rsidRPr="00C14C6F">
        <w:rPr>
          <w:rStyle w:val="FontStyle52"/>
          <w:rFonts w:ascii="Arial" w:hAnsi="Arial" w:cs="Arial"/>
          <w:sz w:val="24"/>
          <w:szCs w:val="24"/>
        </w:rPr>
        <w:t xml:space="preserve">      , córka</w:t>
      </w:r>
      <w:r w:rsidRPr="00C14C6F">
        <w:rPr>
          <w:rStyle w:val="FontStyle52"/>
          <w:rFonts w:ascii="Arial" w:hAnsi="Arial" w:cs="Arial"/>
          <w:sz w:val="24"/>
          <w:szCs w:val="24"/>
          <w:lang w:val="en-US"/>
        </w:rPr>
        <w:t xml:space="preserve"> </w:t>
      </w:r>
      <w:r w:rsidR="00EC1274">
        <w:rPr>
          <w:rStyle w:val="FontStyle52"/>
          <w:rFonts w:ascii="Arial" w:hAnsi="Arial" w:cs="Arial"/>
          <w:sz w:val="24"/>
          <w:szCs w:val="24"/>
          <w:lang w:val="en-US"/>
        </w:rPr>
        <w:t xml:space="preserve"> </w:t>
      </w:r>
      <w:r w:rsidRPr="00C14C6F">
        <w:rPr>
          <w:rStyle w:val="FontStyle52"/>
          <w:rFonts w:ascii="Arial" w:hAnsi="Arial" w:cs="Arial"/>
          <w:sz w:val="24"/>
          <w:szCs w:val="24"/>
          <w:lang w:val="en-US"/>
        </w:rPr>
        <w:t>J</w:t>
      </w:r>
      <w:r w:rsidR="00EC1274">
        <w:rPr>
          <w:rStyle w:val="FontStyle52"/>
          <w:rFonts w:ascii="Arial" w:hAnsi="Arial" w:cs="Arial"/>
          <w:sz w:val="24"/>
          <w:szCs w:val="24"/>
          <w:lang w:val="en-US"/>
        </w:rPr>
        <w:t>.</w:t>
      </w:r>
      <w:r w:rsidRPr="00C14C6F">
        <w:rPr>
          <w:rStyle w:val="FontStyle52"/>
          <w:rFonts w:ascii="Arial" w:hAnsi="Arial" w:cs="Arial"/>
          <w:sz w:val="24"/>
          <w:szCs w:val="24"/>
          <w:lang w:val="en-US"/>
        </w:rPr>
        <w:t xml:space="preserve">       </w:t>
      </w:r>
      <w:r w:rsidR="00067BB3">
        <w:rPr>
          <w:rStyle w:val="FontStyle52"/>
          <w:rFonts w:ascii="Arial" w:hAnsi="Arial" w:cs="Arial"/>
          <w:sz w:val="24"/>
          <w:szCs w:val="24"/>
          <w:lang w:val="en-US"/>
        </w:rPr>
        <w:t>M.</w:t>
      </w:r>
      <w:r w:rsidRPr="00C14C6F">
        <w:rPr>
          <w:rStyle w:val="FontStyle52"/>
          <w:rFonts w:ascii="Arial" w:hAnsi="Arial" w:cs="Arial"/>
          <w:sz w:val="24"/>
          <w:szCs w:val="24"/>
        </w:rPr>
        <w:t xml:space="preserve">       O</w:t>
      </w:r>
      <w:r w:rsidR="00067BB3">
        <w:rPr>
          <w:rStyle w:val="FontStyle52"/>
          <w:rFonts w:ascii="Arial" w:hAnsi="Arial" w:cs="Arial"/>
          <w:sz w:val="24"/>
          <w:szCs w:val="24"/>
        </w:rPr>
        <w:t>.</w:t>
      </w:r>
      <w:r w:rsidRPr="00C14C6F">
        <w:rPr>
          <w:rStyle w:val="FontStyle52"/>
          <w:rFonts w:ascii="Arial" w:hAnsi="Arial" w:cs="Arial"/>
          <w:sz w:val="24"/>
          <w:szCs w:val="24"/>
        </w:rPr>
        <w:tab/>
        <w:t xml:space="preserve">córka </w:t>
      </w:r>
      <w:r w:rsidR="00067BB3">
        <w:rPr>
          <w:rStyle w:val="FontStyle52"/>
          <w:rFonts w:ascii="Arial" w:hAnsi="Arial" w:cs="Arial"/>
          <w:sz w:val="24"/>
          <w:szCs w:val="24"/>
        </w:rPr>
        <w:t xml:space="preserve"> </w:t>
      </w:r>
      <w:r w:rsidRPr="00C14C6F">
        <w:rPr>
          <w:rStyle w:val="FontStyle52"/>
          <w:rFonts w:ascii="Arial" w:hAnsi="Arial" w:cs="Arial"/>
          <w:sz w:val="24"/>
          <w:szCs w:val="24"/>
        </w:rPr>
        <w:t>A</w:t>
      </w:r>
      <w:r w:rsidR="00067BB3">
        <w:rPr>
          <w:rStyle w:val="FontStyle52"/>
          <w:rFonts w:ascii="Arial" w:hAnsi="Arial" w:cs="Arial"/>
          <w:sz w:val="24"/>
          <w:szCs w:val="24"/>
        </w:rPr>
        <w:t>.</w:t>
      </w:r>
      <w:r w:rsidRPr="00C14C6F">
        <w:rPr>
          <w:rStyle w:val="FontStyle52"/>
          <w:rFonts w:ascii="Arial" w:hAnsi="Arial" w:cs="Arial"/>
          <w:sz w:val="24"/>
          <w:szCs w:val="24"/>
        </w:rPr>
        <w:tab/>
        <w:t>M</w:t>
      </w:r>
      <w:r w:rsidR="00067BB3">
        <w:rPr>
          <w:rStyle w:val="FontStyle52"/>
          <w:rFonts w:ascii="Arial" w:hAnsi="Arial" w:cs="Arial"/>
          <w:sz w:val="24"/>
          <w:szCs w:val="24"/>
        </w:rPr>
        <w:t>.</w:t>
      </w:r>
      <w:r w:rsidRPr="00C14C6F">
        <w:rPr>
          <w:rStyle w:val="FontStyle52"/>
          <w:rFonts w:ascii="Arial" w:hAnsi="Arial" w:cs="Arial"/>
          <w:sz w:val="24"/>
          <w:szCs w:val="24"/>
        </w:rPr>
        <w:t xml:space="preserve">   </w:t>
      </w:r>
      <w:r w:rsidR="00067BB3">
        <w:rPr>
          <w:rStyle w:val="FontStyle52"/>
          <w:rFonts w:ascii="Arial" w:hAnsi="Arial" w:cs="Arial"/>
          <w:spacing w:val="30"/>
          <w:sz w:val="24"/>
          <w:szCs w:val="24"/>
        </w:rPr>
        <w:t>D.</w:t>
      </w:r>
      <w:r w:rsidRPr="00C14C6F">
        <w:rPr>
          <w:rStyle w:val="FontStyle52"/>
          <w:rFonts w:ascii="Arial" w:hAnsi="Arial" w:cs="Arial"/>
          <w:sz w:val="24"/>
          <w:szCs w:val="24"/>
        </w:rPr>
        <w:t xml:space="preserve">     oraz syn</w:t>
      </w:r>
      <w:r w:rsidR="00067BB3">
        <w:rPr>
          <w:rStyle w:val="FontStyle52"/>
          <w:rFonts w:ascii="Arial" w:hAnsi="Arial" w:cs="Arial"/>
          <w:sz w:val="24"/>
          <w:szCs w:val="24"/>
        </w:rPr>
        <w:t xml:space="preserve"> J.</w:t>
      </w:r>
      <w:r w:rsidRPr="00C14C6F">
        <w:rPr>
          <w:rStyle w:val="FontStyle59"/>
          <w:rFonts w:ascii="Arial" w:hAnsi="Arial" w:cs="Arial"/>
          <w:sz w:val="24"/>
          <w:szCs w:val="24"/>
        </w:rPr>
        <w:t xml:space="preserve">      </w:t>
      </w:r>
      <w:r w:rsidRPr="00C14C6F">
        <w:rPr>
          <w:rStyle w:val="FontStyle52"/>
          <w:rFonts w:ascii="Arial" w:hAnsi="Arial" w:cs="Arial"/>
          <w:sz w:val="24"/>
          <w:szCs w:val="24"/>
        </w:rPr>
        <w:t>M</w:t>
      </w:r>
      <w:r w:rsidR="00067BB3">
        <w:rPr>
          <w:rStyle w:val="FontStyle52"/>
          <w:rFonts w:ascii="Arial" w:hAnsi="Arial" w:cs="Arial"/>
          <w:sz w:val="24"/>
          <w:szCs w:val="24"/>
        </w:rPr>
        <w:t>.</w:t>
      </w:r>
      <w:r w:rsidRPr="00C14C6F">
        <w:rPr>
          <w:rStyle w:val="FontStyle52"/>
          <w:rFonts w:ascii="Arial" w:hAnsi="Arial" w:cs="Arial"/>
          <w:sz w:val="24"/>
          <w:szCs w:val="24"/>
        </w:rPr>
        <w:t xml:space="preserve">       D</w:t>
      </w:r>
      <w:r w:rsidR="00067BB3">
        <w:rPr>
          <w:rStyle w:val="FontStyle52"/>
          <w:rFonts w:ascii="Arial" w:hAnsi="Arial" w:cs="Arial"/>
          <w:sz w:val="24"/>
          <w:szCs w:val="24"/>
        </w:rPr>
        <w:t>.</w:t>
      </w:r>
      <w:r w:rsidRPr="00C14C6F">
        <w:rPr>
          <w:rStyle w:val="FontStyle52"/>
          <w:rFonts w:ascii="Arial" w:hAnsi="Arial" w:cs="Arial"/>
          <w:sz w:val="24"/>
          <w:szCs w:val="24"/>
        </w:rPr>
        <w:t xml:space="preserve">        (postanowienie Sądu Rejonowego dla W</w:t>
      </w:r>
      <w:r w:rsidR="00067BB3">
        <w:rPr>
          <w:rStyle w:val="FontStyle52"/>
          <w:rFonts w:ascii="Arial" w:hAnsi="Arial" w:cs="Arial"/>
          <w:sz w:val="24"/>
          <w:szCs w:val="24"/>
        </w:rPr>
        <w:t xml:space="preserve">. </w:t>
      </w:r>
      <w:r w:rsidRPr="00C14C6F">
        <w:rPr>
          <w:rStyle w:val="FontStyle52"/>
          <w:rFonts w:ascii="Arial" w:hAnsi="Arial" w:cs="Arial"/>
          <w:sz w:val="24"/>
          <w:szCs w:val="24"/>
        </w:rPr>
        <w:t xml:space="preserve"> -</w:t>
      </w:r>
      <w:r w:rsidR="00067BB3">
        <w:rPr>
          <w:rStyle w:val="FontStyle52"/>
          <w:rFonts w:ascii="Arial" w:hAnsi="Arial" w:cs="Arial"/>
          <w:sz w:val="24"/>
          <w:szCs w:val="24"/>
        </w:rPr>
        <w:t xml:space="preserve">  </w:t>
      </w:r>
      <w:r w:rsidRPr="00C14C6F">
        <w:rPr>
          <w:rStyle w:val="FontStyle52"/>
          <w:rFonts w:ascii="Arial" w:hAnsi="Arial" w:cs="Arial"/>
          <w:sz w:val="24"/>
          <w:szCs w:val="24"/>
        </w:rPr>
        <w:t>M</w:t>
      </w:r>
      <w:r w:rsidR="00067BB3">
        <w:rPr>
          <w:rStyle w:val="FontStyle52"/>
          <w:rFonts w:ascii="Arial" w:hAnsi="Arial" w:cs="Arial"/>
          <w:sz w:val="24"/>
          <w:szCs w:val="24"/>
        </w:rPr>
        <w:t>.</w:t>
      </w:r>
      <w:r w:rsidR="00177025">
        <w:rPr>
          <w:rStyle w:val="FontStyle52"/>
          <w:rFonts w:ascii="Arial" w:hAnsi="Arial" w:cs="Arial"/>
          <w:sz w:val="24"/>
          <w:szCs w:val="24"/>
        </w:rPr>
        <w:t xml:space="preserve"> </w:t>
      </w:r>
      <w:r w:rsidR="00067BB3">
        <w:rPr>
          <w:rStyle w:val="FontStyle52"/>
          <w:rFonts w:ascii="Arial" w:hAnsi="Arial" w:cs="Arial"/>
          <w:sz w:val="24"/>
          <w:szCs w:val="24"/>
        </w:rPr>
        <w:t xml:space="preserve">w  </w:t>
      </w:r>
      <w:proofErr w:type="spellStart"/>
      <w:r w:rsidRPr="00C14C6F">
        <w:rPr>
          <w:rStyle w:val="FontStyle70"/>
          <w:rFonts w:ascii="Arial" w:hAnsi="Arial" w:cs="Arial"/>
          <w:spacing w:val="20"/>
          <w:sz w:val="24"/>
          <w:szCs w:val="24"/>
        </w:rPr>
        <w:t>W</w:t>
      </w:r>
      <w:proofErr w:type="spellEnd"/>
      <w:r w:rsidRPr="00C14C6F">
        <w:rPr>
          <w:rStyle w:val="FontStyle52"/>
          <w:rFonts w:ascii="Arial" w:hAnsi="Arial" w:cs="Arial"/>
          <w:sz w:val="24"/>
          <w:szCs w:val="24"/>
        </w:rPr>
        <w:t>.    z dnia</w:t>
      </w:r>
      <w:r w:rsidR="00067BB3">
        <w:rPr>
          <w:rStyle w:val="FontStyle52"/>
          <w:rFonts w:ascii="Arial" w:hAnsi="Arial" w:cs="Arial"/>
          <w:sz w:val="24"/>
          <w:szCs w:val="24"/>
        </w:rPr>
        <w:t xml:space="preserve">    </w:t>
      </w:r>
      <w:r w:rsidRPr="00C14C6F">
        <w:rPr>
          <w:rStyle w:val="FontStyle52"/>
          <w:rFonts w:ascii="Arial" w:hAnsi="Arial" w:cs="Arial"/>
          <w:sz w:val="24"/>
          <w:szCs w:val="24"/>
        </w:rPr>
        <w:t>1995 r., sygn. akt</w:t>
      </w:r>
      <w:r w:rsidRPr="00C14C6F">
        <w:rPr>
          <w:rStyle w:val="FontStyle52"/>
          <w:rFonts w:ascii="Arial" w:hAnsi="Arial" w:cs="Arial"/>
          <w:sz w:val="24"/>
          <w:szCs w:val="24"/>
        </w:rPr>
        <w:tab/>
        <w:t>Powyższe oznacza, że miała miejsce</w:t>
      </w:r>
    </w:p>
    <w:p w14:paraId="36D99FE9" w14:textId="77777777" w:rsidR="00221BB6" w:rsidRDefault="00221BB6">
      <w:pPr>
        <w:pStyle w:val="Style5"/>
        <w:widowControl/>
        <w:spacing w:line="410" w:lineRule="exact"/>
        <w:jc w:val="both"/>
        <w:rPr>
          <w:rStyle w:val="FontStyle52"/>
          <w:rFonts w:ascii="Arial" w:hAnsi="Arial" w:cs="Arial"/>
          <w:sz w:val="24"/>
          <w:szCs w:val="24"/>
        </w:rPr>
      </w:pPr>
      <w:r w:rsidRPr="00C14C6F">
        <w:rPr>
          <w:rStyle w:val="FontStyle52"/>
          <w:rFonts w:ascii="Arial" w:hAnsi="Arial" w:cs="Arial"/>
          <w:sz w:val="24"/>
          <w:szCs w:val="24"/>
        </w:rPr>
        <w:t>wadliwość polegająca na procedowaniu i skierowaniu orzeczenia do osoby zmarłej. Decyzja wywołała zatem skutki niemożliwe do zaakceptowania z punktu widzenia wymagań praworządności i powinna zostać usunięta z obrotu.</w:t>
      </w:r>
    </w:p>
    <w:p w14:paraId="55D87F3E" w14:textId="77777777" w:rsidR="00067BB3" w:rsidRDefault="00067BB3" w:rsidP="00067BB3">
      <w:pPr>
        <w:pStyle w:val="Style35"/>
        <w:widowControl/>
        <w:tabs>
          <w:tab w:val="left" w:pos="4709"/>
          <w:tab w:val="left" w:pos="5738"/>
        </w:tabs>
        <w:ind w:firstLine="0"/>
        <w:rPr>
          <w:rStyle w:val="FontStyle52"/>
          <w:rFonts w:ascii="Arial" w:hAnsi="Arial" w:cs="Arial"/>
          <w:sz w:val="24"/>
          <w:szCs w:val="24"/>
        </w:rPr>
      </w:pPr>
    </w:p>
    <w:p w14:paraId="6D963FF1" w14:textId="77777777" w:rsidR="00067BB3" w:rsidRDefault="00067BB3" w:rsidP="00067BB3">
      <w:pPr>
        <w:pStyle w:val="Style35"/>
        <w:widowControl/>
        <w:tabs>
          <w:tab w:val="left" w:pos="4709"/>
          <w:tab w:val="left" w:pos="5738"/>
        </w:tabs>
        <w:ind w:firstLine="0"/>
        <w:rPr>
          <w:rStyle w:val="FontStyle52"/>
          <w:rFonts w:ascii="Arial" w:hAnsi="Arial" w:cs="Arial"/>
          <w:sz w:val="24"/>
          <w:szCs w:val="24"/>
        </w:rPr>
      </w:pPr>
    </w:p>
    <w:p w14:paraId="381FF943" w14:textId="77777777" w:rsidR="00221BB6" w:rsidRDefault="00221BB6" w:rsidP="00067BB3">
      <w:pPr>
        <w:pStyle w:val="Style35"/>
        <w:widowControl/>
        <w:tabs>
          <w:tab w:val="left" w:pos="4709"/>
          <w:tab w:val="left" w:pos="5738"/>
        </w:tabs>
        <w:ind w:firstLine="0"/>
        <w:rPr>
          <w:rStyle w:val="FontStyle52"/>
          <w:rFonts w:ascii="Arial" w:hAnsi="Arial" w:cs="Arial"/>
          <w:sz w:val="24"/>
          <w:szCs w:val="24"/>
        </w:rPr>
      </w:pPr>
      <w:r w:rsidRPr="00C14C6F">
        <w:rPr>
          <w:rStyle w:val="FontStyle52"/>
          <w:rFonts w:ascii="Arial" w:hAnsi="Arial" w:cs="Arial"/>
          <w:sz w:val="24"/>
          <w:szCs w:val="24"/>
        </w:rPr>
        <w:t>Nadto Komisja ustaliła, że decyzja odszkodowawcza została skierowana również do</w:t>
      </w:r>
      <w:r w:rsidRPr="00C14C6F">
        <w:rPr>
          <w:rStyle w:val="FontStyle52"/>
          <w:rFonts w:ascii="Arial" w:hAnsi="Arial" w:cs="Arial"/>
          <w:sz w:val="24"/>
          <w:szCs w:val="24"/>
        </w:rPr>
        <w:br/>
        <w:t>drugiej osoby nieżyjącej, tj. M</w:t>
      </w:r>
      <w:r w:rsidR="00067BB3">
        <w:rPr>
          <w:rStyle w:val="FontStyle52"/>
          <w:rFonts w:ascii="Arial" w:hAnsi="Arial" w:cs="Arial"/>
          <w:sz w:val="24"/>
          <w:szCs w:val="24"/>
        </w:rPr>
        <w:t>.</w:t>
      </w:r>
      <w:r w:rsidRPr="00C14C6F">
        <w:rPr>
          <w:rStyle w:val="FontStyle52"/>
          <w:rFonts w:ascii="Arial" w:hAnsi="Arial" w:cs="Arial"/>
          <w:sz w:val="24"/>
          <w:szCs w:val="24"/>
        </w:rPr>
        <w:t xml:space="preserve">      Z</w:t>
      </w:r>
      <w:r w:rsidR="00067BB3">
        <w:rPr>
          <w:rStyle w:val="FontStyle52"/>
          <w:rFonts w:ascii="Arial" w:hAnsi="Arial" w:cs="Arial"/>
          <w:sz w:val="24"/>
          <w:szCs w:val="24"/>
        </w:rPr>
        <w:t>.</w:t>
      </w:r>
      <w:r w:rsidRPr="00C14C6F">
        <w:rPr>
          <w:rStyle w:val="FontStyle52"/>
          <w:rFonts w:ascii="Arial" w:hAnsi="Arial" w:cs="Arial"/>
          <w:sz w:val="24"/>
          <w:szCs w:val="24"/>
        </w:rPr>
        <w:tab/>
        <w:t>K</w:t>
      </w:r>
      <w:r w:rsidR="00067BB3">
        <w:rPr>
          <w:rStyle w:val="FontStyle52"/>
          <w:rFonts w:ascii="Arial" w:hAnsi="Arial" w:cs="Arial"/>
          <w:sz w:val="24"/>
          <w:szCs w:val="24"/>
        </w:rPr>
        <w:t>.</w:t>
      </w:r>
      <w:r w:rsidRPr="00C14C6F">
        <w:rPr>
          <w:rStyle w:val="FontStyle52"/>
          <w:rFonts w:ascii="Arial" w:hAnsi="Arial" w:cs="Arial"/>
          <w:sz w:val="24"/>
          <w:szCs w:val="24"/>
        </w:rPr>
        <w:tab/>
        <w:t>M</w:t>
      </w:r>
      <w:r w:rsidR="00067BB3">
        <w:rPr>
          <w:rStyle w:val="FontStyle52"/>
          <w:rFonts w:ascii="Arial" w:hAnsi="Arial" w:cs="Arial"/>
          <w:sz w:val="24"/>
          <w:szCs w:val="24"/>
        </w:rPr>
        <w:t>.</w:t>
      </w:r>
      <w:r w:rsidRPr="00C14C6F">
        <w:rPr>
          <w:rStyle w:val="FontStyle52"/>
          <w:rFonts w:ascii="Arial" w:hAnsi="Arial" w:cs="Arial"/>
          <w:sz w:val="24"/>
          <w:szCs w:val="24"/>
        </w:rPr>
        <w:t xml:space="preserve">     Z</w:t>
      </w:r>
      <w:r w:rsidR="00067BB3">
        <w:rPr>
          <w:rStyle w:val="FontStyle52"/>
          <w:rFonts w:ascii="Arial" w:hAnsi="Arial" w:cs="Arial"/>
          <w:sz w:val="24"/>
          <w:szCs w:val="24"/>
        </w:rPr>
        <w:t>.</w:t>
      </w:r>
      <w:r w:rsidRPr="00C14C6F">
        <w:rPr>
          <w:rStyle w:val="FontStyle52"/>
          <w:rFonts w:ascii="Arial" w:hAnsi="Arial" w:cs="Arial"/>
          <w:sz w:val="24"/>
          <w:szCs w:val="24"/>
        </w:rPr>
        <w:t xml:space="preserve">       </w:t>
      </w:r>
      <w:r w:rsidRPr="00C14C6F">
        <w:rPr>
          <w:rStyle w:val="FontStyle52"/>
          <w:rFonts w:ascii="Arial" w:hAnsi="Arial" w:cs="Arial"/>
          <w:spacing w:val="60"/>
          <w:sz w:val="24"/>
          <w:szCs w:val="24"/>
        </w:rPr>
        <w:t>K</w:t>
      </w:r>
      <w:r w:rsidR="00067BB3">
        <w:rPr>
          <w:rStyle w:val="FontStyle52"/>
          <w:rFonts w:ascii="Arial" w:hAnsi="Arial" w:cs="Arial"/>
          <w:spacing w:val="60"/>
          <w:sz w:val="24"/>
          <w:szCs w:val="24"/>
        </w:rPr>
        <w:t>.</w:t>
      </w:r>
      <w:r w:rsidRPr="00C14C6F">
        <w:rPr>
          <w:rStyle w:val="FontStyle52"/>
          <w:rFonts w:ascii="Arial" w:hAnsi="Arial" w:cs="Arial"/>
          <w:sz w:val="24"/>
          <w:szCs w:val="24"/>
        </w:rPr>
        <w:t xml:space="preserve">       zmarł</w:t>
      </w:r>
      <w:r w:rsidR="00067BB3">
        <w:rPr>
          <w:rStyle w:val="FontStyle52"/>
          <w:rFonts w:ascii="Arial" w:hAnsi="Arial" w:cs="Arial"/>
          <w:sz w:val="24"/>
          <w:szCs w:val="24"/>
        </w:rPr>
        <w:t xml:space="preserve">    </w:t>
      </w:r>
      <w:r w:rsidRPr="00C14C6F">
        <w:rPr>
          <w:rStyle w:val="FontStyle52"/>
          <w:rFonts w:ascii="Arial" w:hAnsi="Arial" w:cs="Arial"/>
          <w:sz w:val="24"/>
          <w:szCs w:val="24"/>
        </w:rPr>
        <w:t>w dniu</w:t>
      </w:r>
      <w:r w:rsidRPr="00C14C6F">
        <w:rPr>
          <w:rStyle w:val="FontStyle52"/>
          <w:rFonts w:ascii="Arial" w:hAnsi="Arial" w:cs="Arial"/>
          <w:sz w:val="24"/>
          <w:szCs w:val="24"/>
        </w:rPr>
        <w:tab/>
        <w:t>2014 r. Na dzień wydania decyzji następcy prawni zmarłego byli już ustaleni.</w:t>
      </w:r>
    </w:p>
    <w:p w14:paraId="3DAA4ACB" w14:textId="77777777" w:rsidR="00067BB3" w:rsidRDefault="00067BB3" w:rsidP="00067BB3">
      <w:pPr>
        <w:pStyle w:val="Style35"/>
        <w:widowControl/>
        <w:tabs>
          <w:tab w:val="left" w:pos="4709"/>
          <w:tab w:val="left" w:pos="5738"/>
        </w:tabs>
        <w:ind w:firstLine="0"/>
        <w:rPr>
          <w:rStyle w:val="FontStyle52"/>
          <w:rFonts w:ascii="Arial" w:hAnsi="Arial" w:cs="Arial"/>
          <w:sz w:val="24"/>
          <w:szCs w:val="24"/>
        </w:rPr>
      </w:pPr>
    </w:p>
    <w:p w14:paraId="49042437" w14:textId="77777777" w:rsidR="00067BB3" w:rsidRPr="00C14C6F" w:rsidRDefault="00067BB3" w:rsidP="00067BB3">
      <w:pPr>
        <w:pStyle w:val="Style35"/>
        <w:widowControl/>
        <w:tabs>
          <w:tab w:val="left" w:pos="4709"/>
          <w:tab w:val="left" w:pos="5738"/>
        </w:tabs>
        <w:ind w:firstLine="0"/>
        <w:rPr>
          <w:rStyle w:val="FontStyle52"/>
          <w:rFonts w:ascii="Arial" w:hAnsi="Arial" w:cs="Arial"/>
          <w:sz w:val="24"/>
          <w:szCs w:val="24"/>
        </w:rPr>
      </w:pPr>
    </w:p>
    <w:p w14:paraId="3EEE1CFC" w14:textId="77777777" w:rsidR="00221BB6" w:rsidRPr="00C14C6F" w:rsidRDefault="00221BB6">
      <w:pPr>
        <w:pStyle w:val="Style5"/>
        <w:widowControl/>
        <w:tabs>
          <w:tab w:val="left" w:pos="6422"/>
        </w:tabs>
        <w:spacing w:line="410" w:lineRule="exact"/>
        <w:rPr>
          <w:rStyle w:val="FontStyle52"/>
          <w:rFonts w:ascii="Arial" w:hAnsi="Arial" w:cs="Arial"/>
          <w:sz w:val="24"/>
          <w:szCs w:val="24"/>
        </w:rPr>
      </w:pPr>
      <w:r w:rsidRPr="00C14C6F">
        <w:rPr>
          <w:rStyle w:val="FontStyle52"/>
          <w:rFonts w:ascii="Arial" w:hAnsi="Arial" w:cs="Arial"/>
          <w:sz w:val="24"/>
          <w:szCs w:val="24"/>
        </w:rPr>
        <w:t>Aktem poświadczenia dziedziczenia Repertorium A Nr .</w:t>
      </w:r>
      <w:r w:rsidRPr="00C14C6F">
        <w:rPr>
          <w:rStyle w:val="FontStyle52"/>
          <w:rFonts w:ascii="Arial" w:hAnsi="Arial" w:cs="Arial"/>
          <w:sz w:val="24"/>
          <w:szCs w:val="24"/>
        </w:rPr>
        <w:tab/>
        <w:t>zawartym dnia</w:t>
      </w:r>
    </w:p>
    <w:p w14:paraId="4FDAC291" w14:textId="77777777" w:rsidR="00221BB6" w:rsidRDefault="00221BB6" w:rsidP="00067BB3">
      <w:pPr>
        <w:pStyle w:val="Style5"/>
        <w:widowControl/>
        <w:tabs>
          <w:tab w:val="left" w:pos="7740"/>
        </w:tabs>
        <w:spacing w:line="410" w:lineRule="exact"/>
        <w:rPr>
          <w:rStyle w:val="FontStyle52"/>
          <w:rFonts w:ascii="Arial" w:hAnsi="Arial" w:cs="Arial"/>
          <w:sz w:val="24"/>
          <w:szCs w:val="24"/>
        </w:rPr>
      </w:pPr>
      <w:r w:rsidRPr="00C14C6F">
        <w:rPr>
          <w:rStyle w:val="FontStyle52"/>
          <w:rFonts w:ascii="Arial" w:hAnsi="Arial" w:cs="Arial"/>
          <w:sz w:val="24"/>
          <w:szCs w:val="24"/>
        </w:rPr>
        <w:t>2014 r. G</w:t>
      </w:r>
      <w:r w:rsidR="00067BB3">
        <w:rPr>
          <w:rStyle w:val="FontStyle52"/>
          <w:rFonts w:ascii="Arial" w:hAnsi="Arial" w:cs="Arial"/>
          <w:sz w:val="24"/>
          <w:szCs w:val="24"/>
        </w:rPr>
        <w:t>.</w:t>
      </w:r>
      <w:r w:rsidRPr="00C14C6F">
        <w:rPr>
          <w:rStyle w:val="FontStyle52"/>
          <w:rFonts w:ascii="Arial" w:hAnsi="Arial" w:cs="Arial"/>
          <w:sz w:val="24"/>
          <w:szCs w:val="24"/>
        </w:rPr>
        <w:t xml:space="preserve">    W</w:t>
      </w:r>
      <w:r w:rsidR="00067BB3">
        <w:rPr>
          <w:rStyle w:val="FontStyle52"/>
          <w:rFonts w:ascii="Arial" w:hAnsi="Arial" w:cs="Arial"/>
          <w:sz w:val="24"/>
          <w:szCs w:val="24"/>
        </w:rPr>
        <w:t>.</w:t>
      </w:r>
      <w:r w:rsidRPr="00C14C6F">
        <w:rPr>
          <w:rStyle w:val="FontStyle52"/>
          <w:rFonts w:ascii="Arial" w:hAnsi="Arial" w:cs="Arial"/>
          <w:sz w:val="24"/>
          <w:szCs w:val="24"/>
        </w:rPr>
        <w:t xml:space="preserve">    notariusz w Warszawie, poświadczyła, że spadek po M</w:t>
      </w:r>
      <w:r w:rsidR="00067BB3">
        <w:rPr>
          <w:rStyle w:val="FontStyle52"/>
          <w:rFonts w:ascii="Arial" w:hAnsi="Arial" w:cs="Arial"/>
          <w:sz w:val="24"/>
          <w:szCs w:val="24"/>
        </w:rPr>
        <w:t>.</w:t>
      </w:r>
      <w:r w:rsidRPr="00C14C6F">
        <w:rPr>
          <w:rStyle w:val="FontStyle52"/>
          <w:rFonts w:ascii="Arial" w:hAnsi="Arial" w:cs="Arial"/>
          <w:sz w:val="24"/>
          <w:szCs w:val="24"/>
        </w:rPr>
        <w:br/>
        <w:t>Z</w:t>
      </w:r>
      <w:r w:rsidR="00067BB3">
        <w:rPr>
          <w:rStyle w:val="FontStyle52"/>
          <w:rFonts w:ascii="Arial" w:hAnsi="Arial" w:cs="Arial"/>
          <w:sz w:val="24"/>
          <w:szCs w:val="24"/>
        </w:rPr>
        <w:t>.</w:t>
      </w:r>
      <w:r w:rsidRPr="00C14C6F">
        <w:rPr>
          <w:rStyle w:val="FontStyle52"/>
          <w:rFonts w:ascii="Arial" w:hAnsi="Arial" w:cs="Arial"/>
          <w:sz w:val="24"/>
          <w:szCs w:val="24"/>
        </w:rPr>
        <w:t xml:space="preserve">       K</w:t>
      </w:r>
      <w:r w:rsidR="00067BB3">
        <w:rPr>
          <w:rStyle w:val="FontStyle52"/>
          <w:rFonts w:ascii="Arial" w:hAnsi="Arial" w:cs="Arial"/>
          <w:sz w:val="24"/>
          <w:szCs w:val="24"/>
        </w:rPr>
        <w:t>.</w:t>
      </w:r>
      <w:r w:rsidRPr="00C14C6F">
        <w:rPr>
          <w:rStyle w:val="FontStyle52"/>
          <w:rFonts w:ascii="Arial" w:hAnsi="Arial" w:cs="Arial"/>
          <w:sz w:val="24"/>
          <w:szCs w:val="24"/>
        </w:rPr>
        <w:t xml:space="preserve">       , na podstawie ustawy nabył syn </w:t>
      </w:r>
      <w:r w:rsidR="00067BB3">
        <w:rPr>
          <w:rStyle w:val="FontStyle52"/>
          <w:rFonts w:ascii="Arial" w:hAnsi="Arial" w:cs="Arial"/>
          <w:sz w:val="24"/>
          <w:szCs w:val="24"/>
        </w:rPr>
        <w:t xml:space="preserve"> </w:t>
      </w:r>
      <w:r w:rsidRPr="00C14C6F">
        <w:rPr>
          <w:rStyle w:val="FontStyle52"/>
          <w:rFonts w:ascii="Arial" w:hAnsi="Arial" w:cs="Arial"/>
          <w:sz w:val="24"/>
          <w:szCs w:val="24"/>
        </w:rPr>
        <w:t>P</w:t>
      </w:r>
      <w:r w:rsidR="00067BB3">
        <w:rPr>
          <w:rStyle w:val="FontStyle52"/>
          <w:rFonts w:ascii="Arial" w:hAnsi="Arial" w:cs="Arial"/>
          <w:sz w:val="24"/>
          <w:szCs w:val="24"/>
        </w:rPr>
        <w:t>.</w:t>
      </w:r>
      <w:r w:rsidRPr="00C14C6F">
        <w:rPr>
          <w:rStyle w:val="FontStyle52"/>
          <w:rFonts w:ascii="Arial" w:hAnsi="Arial" w:cs="Arial"/>
          <w:sz w:val="24"/>
          <w:szCs w:val="24"/>
        </w:rPr>
        <w:t xml:space="preserve">     M</w:t>
      </w:r>
      <w:r w:rsidR="00067BB3">
        <w:rPr>
          <w:rStyle w:val="FontStyle52"/>
          <w:rFonts w:ascii="Arial" w:hAnsi="Arial" w:cs="Arial"/>
          <w:sz w:val="24"/>
          <w:szCs w:val="24"/>
        </w:rPr>
        <w:t>.</w:t>
      </w:r>
      <w:r w:rsidRPr="00C14C6F">
        <w:rPr>
          <w:rStyle w:val="FontStyle52"/>
          <w:rFonts w:ascii="Arial" w:hAnsi="Arial" w:cs="Arial"/>
          <w:sz w:val="24"/>
          <w:szCs w:val="24"/>
        </w:rPr>
        <w:t xml:space="preserve">      K</w:t>
      </w:r>
      <w:r w:rsidR="00067BB3">
        <w:rPr>
          <w:rStyle w:val="FontStyle52"/>
          <w:rFonts w:ascii="Arial" w:hAnsi="Arial" w:cs="Arial"/>
          <w:sz w:val="24"/>
          <w:szCs w:val="24"/>
        </w:rPr>
        <w:t>.</w:t>
      </w:r>
      <w:r w:rsidRPr="00C14C6F">
        <w:rPr>
          <w:rStyle w:val="FontStyle52"/>
          <w:rFonts w:ascii="Arial" w:hAnsi="Arial" w:cs="Arial"/>
          <w:sz w:val="24"/>
          <w:szCs w:val="24"/>
        </w:rPr>
        <w:tab/>
        <w:t>całości. Fakt,</w:t>
      </w:r>
      <w:r w:rsidR="00067BB3">
        <w:rPr>
          <w:rStyle w:val="FontStyle52"/>
          <w:rFonts w:ascii="Arial" w:hAnsi="Arial" w:cs="Arial"/>
          <w:sz w:val="24"/>
          <w:szCs w:val="24"/>
        </w:rPr>
        <w:t xml:space="preserve"> </w:t>
      </w:r>
      <w:r w:rsidRPr="00C14C6F">
        <w:rPr>
          <w:rStyle w:val="FontStyle52"/>
          <w:rFonts w:ascii="Arial" w:hAnsi="Arial" w:cs="Arial"/>
          <w:sz w:val="24"/>
          <w:szCs w:val="24"/>
        </w:rPr>
        <w:t xml:space="preserve">iż okoliczność śmierci </w:t>
      </w:r>
      <w:r w:rsidR="00067BB3">
        <w:rPr>
          <w:rStyle w:val="FontStyle52"/>
          <w:rFonts w:ascii="Arial" w:hAnsi="Arial" w:cs="Arial"/>
          <w:sz w:val="24"/>
          <w:szCs w:val="24"/>
        </w:rPr>
        <w:t xml:space="preserve"> M</w:t>
      </w:r>
      <w:r w:rsidRPr="00C14C6F">
        <w:rPr>
          <w:rStyle w:val="FontStyle52"/>
          <w:rFonts w:ascii="Arial" w:hAnsi="Arial" w:cs="Arial"/>
          <w:sz w:val="24"/>
          <w:szCs w:val="24"/>
        </w:rPr>
        <w:t xml:space="preserve">    Z</w:t>
      </w:r>
      <w:r w:rsidR="00067BB3">
        <w:rPr>
          <w:rStyle w:val="FontStyle52"/>
          <w:rFonts w:ascii="Arial" w:hAnsi="Arial" w:cs="Arial"/>
          <w:sz w:val="24"/>
          <w:szCs w:val="24"/>
        </w:rPr>
        <w:t xml:space="preserve">.     </w:t>
      </w:r>
      <w:r w:rsidRPr="00C14C6F">
        <w:rPr>
          <w:rStyle w:val="FontStyle52"/>
          <w:rFonts w:ascii="Arial" w:hAnsi="Arial" w:cs="Arial"/>
          <w:sz w:val="24"/>
          <w:szCs w:val="24"/>
        </w:rPr>
        <w:t>K</w:t>
      </w:r>
      <w:r w:rsidR="00067BB3">
        <w:rPr>
          <w:rStyle w:val="FontStyle52"/>
          <w:rFonts w:ascii="Arial" w:hAnsi="Arial" w:cs="Arial"/>
          <w:sz w:val="24"/>
          <w:szCs w:val="24"/>
        </w:rPr>
        <w:t>.</w:t>
      </w:r>
      <w:r w:rsidRPr="00C14C6F">
        <w:rPr>
          <w:rStyle w:val="FontStyle52"/>
          <w:rFonts w:ascii="Arial" w:hAnsi="Arial" w:cs="Arial"/>
          <w:sz w:val="24"/>
          <w:szCs w:val="24"/>
        </w:rPr>
        <w:t xml:space="preserve">       nie była prawdopodobnie znana organowi</w:t>
      </w:r>
      <w:r w:rsidR="00067BB3">
        <w:rPr>
          <w:rStyle w:val="FontStyle52"/>
          <w:rFonts w:ascii="Arial" w:hAnsi="Arial" w:cs="Arial"/>
          <w:sz w:val="24"/>
          <w:szCs w:val="24"/>
        </w:rPr>
        <w:t xml:space="preserve"> </w:t>
      </w:r>
      <w:r w:rsidRPr="00C14C6F">
        <w:rPr>
          <w:rStyle w:val="FontStyle52"/>
          <w:rFonts w:ascii="Arial" w:hAnsi="Arial" w:cs="Arial"/>
          <w:sz w:val="24"/>
          <w:szCs w:val="24"/>
        </w:rPr>
        <w:t>w dacie wydawania decyzji, nie ma tu żadnego znaczenia. Jak już wyżej wskazano, dla stwierdzenia nieważności decyzji z powodu jej skierowania do osoby zmarłej nie jest istotne, czy organ miał wiedzę o zgonie adresata decyzji.</w:t>
      </w:r>
    </w:p>
    <w:p w14:paraId="16671868" w14:textId="77777777" w:rsidR="00067BB3" w:rsidRDefault="00067BB3" w:rsidP="00067BB3">
      <w:pPr>
        <w:pStyle w:val="Style35"/>
        <w:widowControl/>
        <w:tabs>
          <w:tab w:val="left" w:pos="7495"/>
        </w:tabs>
        <w:ind w:right="29" w:firstLine="0"/>
        <w:rPr>
          <w:rStyle w:val="FontStyle52"/>
          <w:rFonts w:ascii="Arial" w:hAnsi="Arial" w:cs="Arial"/>
          <w:sz w:val="24"/>
          <w:szCs w:val="24"/>
        </w:rPr>
      </w:pPr>
    </w:p>
    <w:p w14:paraId="0C201E8F" w14:textId="77777777" w:rsidR="00067BB3" w:rsidRDefault="00067BB3" w:rsidP="00067BB3">
      <w:pPr>
        <w:pStyle w:val="Style35"/>
        <w:widowControl/>
        <w:tabs>
          <w:tab w:val="left" w:pos="7495"/>
        </w:tabs>
        <w:ind w:right="29" w:firstLine="0"/>
        <w:rPr>
          <w:rStyle w:val="FontStyle52"/>
          <w:rFonts w:ascii="Arial" w:hAnsi="Arial" w:cs="Arial"/>
          <w:sz w:val="24"/>
          <w:szCs w:val="24"/>
        </w:rPr>
      </w:pPr>
    </w:p>
    <w:p w14:paraId="47410015" w14:textId="77777777" w:rsidR="00221BB6" w:rsidRPr="00C14C6F" w:rsidRDefault="00221BB6" w:rsidP="00067BB3">
      <w:pPr>
        <w:pStyle w:val="Style35"/>
        <w:widowControl/>
        <w:tabs>
          <w:tab w:val="left" w:pos="7495"/>
        </w:tabs>
        <w:ind w:right="29" w:firstLine="0"/>
        <w:rPr>
          <w:rStyle w:val="FontStyle52"/>
          <w:rFonts w:ascii="Arial" w:hAnsi="Arial" w:cs="Arial"/>
          <w:sz w:val="24"/>
          <w:szCs w:val="24"/>
        </w:rPr>
      </w:pPr>
      <w:r w:rsidRPr="00C14C6F">
        <w:rPr>
          <w:rStyle w:val="FontStyle52"/>
          <w:rFonts w:ascii="Arial" w:hAnsi="Arial" w:cs="Arial"/>
          <w:sz w:val="24"/>
          <w:szCs w:val="24"/>
        </w:rPr>
        <w:t>W ocenie Komisji decyzja Prezydenta m.st. Warszawy nr</w:t>
      </w:r>
      <w:r w:rsidRPr="00C14C6F">
        <w:rPr>
          <w:rStyle w:val="FontStyle52"/>
          <w:rFonts w:ascii="Arial" w:hAnsi="Arial" w:cs="Arial"/>
          <w:sz w:val="24"/>
          <w:szCs w:val="24"/>
        </w:rPr>
        <w:tab/>
      </w:r>
      <w:r w:rsidRPr="00C14C6F">
        <w:rPr>
          <w:rStyle w:val="FontStyle71"/>
          <w:rFonts w:ascii="Arial" w:hAnsi="Arial" w:cs="Arial"/>
          <w:sz w:val="24"/>
          <w:szCs w:val="24"/>
        </w:rPr>
        <w:t xml:space="preserve"> </w:t>
      </w:r>
      <w:r w:rsidRPr="00C14C6F">
        <w:rPr>
          <w:rStyle w:val="FontStyle52"/>
          <w:rFonts w:ascii="Arial" w:hAnsi="Arial" w:cs="Arial"/>
          <w:sz w:val="24"/>
          <w:szCs w:val="24"/>
        </w:rPr>
        <w:t>została</w:t>
      </w:r>
    </w:p>
    <w:p w14:paraId="23ACFEF2" w14:textId="77777777" w:rsidR="00221BB6" w:rsidRDefault="00221BB6">
      <w:pPr>
        <w:pStyle w:val="Style1"/>
        <w:widowControl/>
        <w:spacing w:line="410" w:lineRule="exact"/>
        <w:rPr>
          <w:rStyle w:val="FontStyle52"/>
          <w:rFonts w:ascii="Arial" w:hAnsi="Arial" w:cs="Arial"/>
          <w:sz w:val="24"/>
          <w:szCs w:val="24"/>
        </w:rPr>
      </w:pPr>
      <w:r w:rsidRPr="00C14C6F">
        <w:rPr>
          <w:rStyle w:val="FontStyle52"/>
          <w:rFonts w:ascii="Arial" w:hAnsi="Arial" w:cs="Arial"/>
          <w:sz w:val="24"/>
          <w:szCs w:val="24"/>
        </w:rPr>
        <w:t>wydana z rażącym naruszeniem prawa, ponieważ skierowana została do osób, które nie żyły w dacie jej wydania. Wobec powyższego spełniona została przesłanka z</w:t>
      </w:r>
      <w:r w:rsidRPr="00C14C6F">
        <w:rPr>
          <w:rStyle w:val="FontStyle52"/>
          <w:rFonts w:ascii="Arial" w:hAnsi="Arial" w:cs="Arial"/>
          <w:sz w:val="24"/>
          <w:szCs w:val="24"/>
          <w:lang w:val="en-US"/>
        </w:rPr>
        <w:t xml:space="preserve"> art.</w:t>
      </w:r>
      <w:r w:rsidRPr="00C14C6F">
        <w:rPr>
          <w:rStyle w:val="FontStyle52"/>
          <w:rFonts w:ascii="Arial" w:hAnsi="Arial" w:cs="Arial"/>
          <w:sz w:val="24"/>
          <w:szCs w:val="24"/>
        </w:rPr>
        <w:t xml:space="preserve"> 29 ust. 1 pkt 3a ustawy z dnia 9 marca 2017 r., a tym samym należało stwierdzić nieważność kontrolowanej decyzji.</w:t>
      </w:r>
    </w:p>
    <w:p w14:paraId="3EBD512C" w14:textId="77777777" w:rsidR="00067BB3" w:rsidRDefault="00067BB3" w:rsidP="00067BB3">
      <w:pPr>
        <w:pStyle w:val="Style35"/>
        <w:widowControl/>
        <w:ind w:firstLine="0"/>
        <w:rPr>
          <w:rStyle w:val="FontStyle51"/>
          <w:rFonts w:ascii="Arial" w:hAnsi="Arial" w:cs="Arial"/>
          <w:sz w:val="24"/>
          <w:szCs w:val="24"/>
        </w:rPr>
      </w:pPr>
    </w:p>
    <w:p w14:paraId="7FDFD4DB" w14:textId="77777777" w:rsidR="00067BB3" w:rsidRDefault="00067BB3" w:rsidP="00067BB3">
      <w:pPr>
        <w:pStyle w:val="Style35"/>
        <w:widowControl/>
        <w:ind w:firstLine="0"/>
        <w:rPr>
          <w:rStyle w:val="FontStyle51"/>
          <w:rFonts w:ascii="Arial" w:hAnsi="Arial" w:cs="Arial"/>
          <w:sz w:val="24"/>
          <w:szCs w:val="24"/>
        </w:rPr>
      </w:pPr>
    </w:p>
    <w:p w14:paraId="48F5C786" w14:textId="77777777" w:rsidR="00067BB3" w:rsidRDefault="00067BB3" w:rsidP="00067BB3">
      <w:pPr>
        <w:pStyle w:val="Style35"/>
        <w:widowControl/>
        <w:ind w:firstLine="0"/>
        <w:rPr>
          <w:rStyle w:val="FontStyle51"/>
          <w:rFonts w:ascii="Arial" w:hAnsi="Arial" w:cs="Arial"/>
          <w:sz w:val="24"/>
          <w:szCs w:val="24"/>
        </w:rPr>
      </w:pPr>
    </w:p>
    <w:p w14:paraId="17F44429" w14:textId="5DB48881" w:rsidR="00221BB6" w:rsidRPr="00C14C6F" w:rsidRDefault="00221BB6" w:rsidP="00067BB3">
      <w:pPr>
        <w:pStyle w:val="Style35"/>
        <w:widowControl/>
        <w:ind w:firstLine="0"/>
        <w:rPr>
          <w:rStyle w:val="FontStyle55"/>
          <w:rFonts w:ascii="Arial" w:hAnsi="Arial" w:cs="Arial"/>
          <w:sz w:val="24"/>
          <w:szCs w:val="24"/>
        </w:rPr>
      </w:pPr>
      <w:r w:rsidRPr="00C14C6F">
        <w:rPr>
          <w:rStyle w:val="FontStyle51"/>
          <w:rFonts w:ascii="Arial" w:hAnsi="Arial" w:cs="Arial"/>
          <w:sz w:val="24"/>
          <w:szCs w:val="24"/>
        </w:rPr>
        <w:lastRenderedPageBreak/>
        <w:t xml:space="preserve">2.8. </w:t>
      </w:r>
      <w:r w:rsidRPr="00C14C6F">
        <w:rPr>
          <w:rStyle w:val="FontStyle52"/>
          <w:rFonts w:ascii="Arial" w:hAnsi="Arial" w:cs="Arial"/>
          <w:sz w:val="24"/>
          <w:szCs w:val="24"/>
        </w:rPr>
        <w:t>Niezależnie od powyższego wskazać trzeba, iż Prezydent m.st. Warszawy, kierując decyzję do osoby zmarłej naruszył zawartą w</w:t>
      </w:r>
      <w:r w:rsidRPr="00C14C6F">
        <w:rPr>
          <w:rStyle w:val="FontStyle52"/>
          <w:rFonts w:ascii="Arial" w:hAnsi="Arial" w:cs="Arial"/>
          <w:sz w:val="24"/>
          <w:szCs w:val="24"/>
          <w:lang w:val="en-US"/>
        </w:rPr>
        <w:t xml:space="preserve"> art.</w:t>
      </w:r>
      <w:r w:rsidRPr="00C14C6F">
        <w:rPr>
          <w:rStyle w:val="FontStyle52"/>
          <w:rFonts w:ascii="Arial" w:hAnsi="Arial" w:cs="Arial"/>
          <w:sz w:val="24"/>
          <w:szCs w:val="24"/>
        </w:rPr>
        <w:t xml:space="preserve"> 10 § 1 k.p.a. zasadę czynnego udziału strony</w:t>
      </w:r>
      <w:r w:rsidR="00067BB3">
        <w:rPr>
          <w:rStyle w:val="FontStyle52"/>
          <w:rFonts w:ascii="Arial" w:hAnsi="Arial" w:cs="Arial"/>
          <w:sz w:val="24"/>
          <w:szCs w:val="24"/>
        </w:rPr>
        <w:t xml:space="preserve"> w</w:t>
      </w:r>
      <w:r w:rsidRPr="00C14C6F">
        <w:rPr>
          <w:rStyle w:val="FontStyle55"/>
          <w:rFonts w:ascii="Arial" w:hAnsi="Arial" w:cs="Arial"/>
          <w:sz w:val="24"/>
          <w:szCs w:val="24"/>
        </w:rPr>
        <w:t xml:space="preserve"> postępowaniu i jej prawa do końcowego zapoznania się z materiałem dowodowym zgromadzonym w sprawie. W tak prowadzonym postępowaniu organ nie zrealizował zawartych w art. 6 i 7 k.p.a. w zw. z art. 28 k.p.a. zasad praworządności i prawdy obiektywnej. Stosownie do treści przepisu art. 7 k.p.a</w:t>
      </w:r>
      <w:r w:rsidR="00067BB3">
        <w:rPr>
          <w:rStyle w:val="FontStyle55"/>
          <w:rFonts w:ascii="Arial" w:hAnsi="Arial" w:cs="Arial"/>
          <w:sz w:val="24"/>
          <w:szCs w:val="24"/>
        </w:rPr>
        <w:t>.</w:t>
      </w:r>
      <w:r w:rsidRPr="00C14C6F">
        <w:rPr>
          <w:rStyle w:val="FontStyle55"/>
          <w:rFonts w:ascii="Arial" w:hAnsi="Arial" w:cs="Arial"/>
          <w:sz w:val="24"/>
          <w:szCs w:val="24"/>
        </w:rPr>
        <w:t xml:space="preserve"> w toku postępowania organy administracji publicznej stoją na straży praworządności, z urzędu lub na wniosek stron podejmują wszelkie czynności niezbędne do dokładnego wyjaśnienia stanu faktycznego oraz do załatwienia sprawy, mając na względzie interes społeczny i słuszny interes obywateli. Jak wskazano wyżej art. 7 formułuje trzy zasady. Przede wszystkim nakazuje organom administracji stanie na straży praworządności. Zasada legalizmu (praworządności) została wskazana także w art. 6, a ponowna wzmianka o niej w komentowanym przepisie wskazuje na ścisłe związki zasady legalizmu z zasadą prawdy obiektywnej oraz zasadą wyważania interesu społecznego i słusznego interesu obywateli. Jest zasadne w tym kontekście stwierdzenie, że w art. 7 zostały zawarte zasady rzetelnej procedury, które muszą być respektowane w państwie prawa. </w:t>
      </w:r>
      <w:r w:rsidRPr="00067BB3">
        <w:rPr>
          <w:rStyle w:val="FontStyle66"/>
          <w:rFonts w:ascii="Arial" w:hAnsi="Arial" w:cs="Arial"/>
          <w:b w:val="0"/>
          <w:bCs w:val="0"/>
          <w:sz w:val="24"/>
          <w:szCs w:val="24"/>
        </w:rPr>
        <w:t>(zob. tezę wyroku NSA z 20 kwietnia 2000 r. (VSA 1609/99, ONSA 2001, nr 3, poz. ¡21):</w:t>
      </w:r>
      <w:r w:rsidRPr="00C14C6F">
        <w:rPr>
          <w:rStyle w:val="FontStyle66"/>
          <w:rFonts w:ascii="Arial" w:hAnsi="Arial" w:cs="Arial"/>
          <w:sz w:val="24"/>
          <w:szCs w:val="24"/>
        </w:rPr>
        <w:t xml:space="preserve"> </w:t>
      </w:r>
      <w:r w:rsidRPr="00C14C6F">
        <w:rPr>
          <w:rStyle w:val="FontStyle55"/>
          <w:rFonts w:ascii="Arial" w:hAnsi="Arial" w:cs="Arial"/>
          <w:sz w:val="24"/>
          <w:szCs w:val="24"/>
        </w:rPr>
        <w:t xml:space="preserve">Przepis art. 7 k.p.a. nakazuje organom administracji podejmowanie wszelkich kroków niezbędnych do dokładnego wyjaśnienia stanu faktycznego sprawy (zasada prawdy obiektywnej). Organ administracyjny nie może ograniczyć się do oczekiwania na przedstawienie przez stronę dowodów potwierdzających jej żądanie, ale powinien aktywnie dążyć do wyjaśnienia sprawy </w:t>
      </w:r>
      <w:r w:rsidRPr="00067BB3">
        <w:rPr>
          <w:rStyle w:val="FontStyle66"/>
          <w:rFonts w:ascii="Arial" w:hAnsi="Arial" w:cs="Arial"/>
          <w:b w:val="0"/>
          <w:bCs w:val="0"/>
          <w:sz w:val="24"/>
          <w:szCs w:val="24"/>
        </w:rPr>
        <w:t xml:space="preserve">{zob. tezę pierwszą wyroku NSA </w:t>
      </w:r>
      <w:r w:rsidRPr="00067BB3">
        <w:rPr>
          <w:rStyle w:val="FontStyle66"/>
          <w:rFonts w:ascii="Arial" w:hAnsi="Arial" w:cs="Arial"/>
          <w:b w:val="0"/>
          <w:bCs w:val="0"/>
          <w:spacing w:val="60"/>
          <w:sz w:val="24"/>
          <w:szCs w:val="24"/>
        </w:rPr>
        <w:t>z</w:t>
      </w:r>
      <w:r w:rsidR="009375DD">
        <w:rPr>
          <w:rStyle w:val="FontStyle66"/>
          <w:rFonts w:ascii="Arial" w:hAnsi="Arial" w:cs="Arial"/>
          <w:b w:val="0"/>
          <w:bCs w:val="0"/>
          <w:spacing w:val="60"/>
          <w:sz w:val="24"/>
          <w:szCs w:val="24"/>
        </w:rPr>
        <w:t xml:space="preserve"> 17</w:t>
      </w:r>
      <w:r w:rsidRPr="00067BB3">
        <w:rPr>
          <w:rStyle w:val="FontStyle66"/>
          <w:rFonts w:ascii="Arial" w:hAnsi="Arial" w:cs="Arial"/>
          <w:b w:val="0"/>
          <w:bCs w:val="0"/>
          <w:sz w:val="24"/>
          <w:szCs w:val="24"/>
        </w:rPr>
        <w:t xml:space="preserve"> maja 1994 </w:t>
      </w:r>
      <w:r w:rsidRPr="00067BB3">
        <w:rPr>
          <w:rStyle w:val="FontStyle66"/>
          <w:rFonts w:ascii="Arial" w:hAnsi="Arial" w:cs="Arial"/>
          <w:b w:val="0"/>
          <w:bCs w:val="0"/>
          <w:spacing w:val="60"/>
          <w:sz w:val="24"/>
          <w:szCs w:val="24"/>
        </w:rPr>
        <w:t>r,</w:t>
      </w:r>
      <w:r w:rsidRPr="00067BB3">
        <w:rPr>
          <w:rStyle w:val="FontStyle66"/>
          <w:rFonts w:ascii="Arial" w:hAnsi="Arial" w:cs="Arial"/>
          <w:b w:val="0"/>
          <w:bCs w:val="0"/>
          <w:sz w:val="24"/>
          <w:szCs w:val="24"/>
        </w:rPr>
        <w:t xml:space="preserve"> SA/Lu 1921/93). </w:t>
      </w:r>
      <w:r w:rsidRPr="00C14C6F">
        <w:rPr>
          <w:rStyle w:val="FontStyle55"/>
          <w:rFonts w:ascii="Arial" w:hAnsi="Arial" w:cs="Arial"/>
          <w:sz w:val="24"/>
          <w:szCs w:val="24"/>
        </w:rPr>
        <w:t>Do elementów składowych decyzji, które każda wydana przez organ decyzja powinna zawierać, jak wskazuje przepis art. 107 §</w:t>
      </w:r>
      <w:r w:rsidRPr="009375DD">
        <w:rPr>
          <w:rStyle w:val="FontStyle55"/>
          <w:rFonts w:ascii="Arial" w:hAnsi="Arial" w:cs="Arial"/>
          <w:sz w:val="24"/>
          <w:szCs w:val="24"/>
        </w:rPr>
        <w:t xml:space="preserve"> </w:t>
      </w:r>
      <w:r w:rsidRPr="009375DD">
        <w:rPr>
          <w:rStyle w:val="FontStyle73"/>
          <w:rFonts w:ascii="Arial" w:hAnsi="Arial" w:cs="Arial"/>
          <w:sz w:val="24"/>
          <w:szCs w:val="24"/>
        </w:rPr>
        <w:t>1</w:t>
      </w:r>
      <w:r w:rsidRPr="00C14C6F">
        <w:rPr>
          <w:rStyle w:val="FontStyle73"/>
          <w:rFonts w:ascii="Arial" w:hAnsi="Arial" w:cs="Arial"/>
          <w:sz w:val="24"/>
          <w:szCs w:val="24"/>
        </w:rPr>
        <w:t xml:space="preserve"> </w:t>
      </w:r>
      <w:r w:rsidRPr="00C14C6F">
        <w:rPr>
          <w:rStyle w:val="FontStyle55"/>
          <w:rFonts w:ascii="Arial" w:hAnsi="Arial" w:cs="Arial"/>
          <w:sz w:val="24"/>
          <w:szCs w:val="24"/>
        </w:rPr>
        <w:t xml:space="preserve">k.p.a., należy: oznaczenie organu administracji publicznej, data wydania, oznaczenie strony lub stron, powołanie podstawy prawnej, rozstrzygnięcie, uzasadnienie faktyczne i prawne, pouczenie, czy i w jakim trybie służy od niej odwołanie oraz o prawie do zrzeczenia się odwołania i skutkach zrzeczenia się odwołania, podpis z podaniem imienia i nazwiska oraz stanowiska służbowego pracownika organu upoważnionego do wydania decyzji, a jeżeli decyzja wydana została w formie dokumentu elektronicznego - kwalifikowany podpis elektroniczny, w przypadku decyzji, w stosunku do której może być wniesione powództwo do sądu powszechnego, sprzeciw od decyzji lub skarga do sądu administracyjnego - pouczenie o dopuszczalności wniesienia powództwa, sprzeciwu od decyzji lub skargi oraz </w:t>
      </w:r>
      <w:r w:rsidRPr="00C14C6F">
        <w:rPr>
          <w:rStyle w:val="FontStyle55"/>
          <w:rFonts w:ascii="Arial" w:hAnsi="Arial" w:cs="Arial"/>
          <w:sz w:val="24"/>
          <w:szCs w:val="24"/>
        </w:rPr>
        <w:lastRenderedPageBreak/>
        <w:t>wysokości opłaty od powództwa lub wpisu od skargi lub sprzeciwu od decyzji, jeżeli mają one charakter stały, albo podstawy do wyliczenia opłaty lub wpisu o charakterze stosunkowym, a także możliwości ubiegania się przez stronę o zwolnienie od kosztów albo przyznanie prawa pomocy.</w:t>
      </w:r>
    </w:p>
    <w:p w14:paraId="10E7A2A1" w14:textId="77777777" w:rsidR="00067BB3" w:rsidRDefault="00067BB3" w:rsidP="00067BB3">
      <w:pPr>
        <w:pStyle w:val="Style13"/>
        <w:widowControl/>
        <w:spacing w:line="410" w:lineRule="exact"/>
        <w:ind w:firstLine="0"/>
        <w:jc w:val="left"/>
        <w:rPr>
          <w:rStyle w:val="FontStyle55"/>
          <w:rFonts w:ascii="Arial" w:hAnsi="Arial" w:cs="Arial"/>
          <w:sz w:val="24"/>
          <w:szCs w:val="24"/>
        </w:rPr>
      </w:pPr>
    </w:p>
    <w:p w14:paraId="2156A3C7" w14:textId="77777777" w:rsidR="00067BB3" w:rsidRDefault="00067BB3" w:rsidP="00067BB3">
      <w:pPr>
        <w:pStyle w:val="Style13"/>
        <w:widowControl/>
        <w:spacing w:line="410" w:lineRule="exact"/>
        <w:ind w:firstLine="0"/>
        <w:jc w:val="left"/>
        <w:rPr>
          <w:rStyle w:val="FontStyle55"/>
          <w:rFonts w:ascii="Arial" w:hAnsi="Arial" w:cs="Arial"/>
          <w:sz w:val="24"/>
          <w:szCs w:val="24"/>
        </w:rPr>
      </w:pPr>
    </w:p>
    <w:p w14:paraId="13D5BFFE" w14:textId="77777777" w:rsidR="00221BB6" w:rsidRDefault="00221BB6" w:rsidP="00067BB3">
      <w:pPr>
        <w:pStyle w:val="Style13"/>
        <w:widowControl/>
        <w:spacing w:line="410" w:lineRule="exact"/>
        <w:ind w:firstLine="0"/>
        <w:jc w:val="left"/>
        <w:rPr>
          <w:rStyle w:val="FontStyle66"/>
          <w:rFonts w:ascii="Arial" w:hAnsi="Arial" w:cs="Arial"/>
          <w:b w:val="0"/>
          <w:bCs w:val="0"/>
          <w:sz w:val="24"/>
          <w:szCs w:val="24"/>
        </w:rPr>
      </w:pPr>
      <w:r w:rsidRPr="00C14C6F">
        <w:rPr>
          <w:rStyle w:val="FontStyle55"/>
          <w:rFonts w:ascii="Arial" w:hAnsi="Arial" w:cs="Arial"/>
          <w:sz w:val="24"/>
          <w:szCs w:val="24"/>
        </w:rPr>
        <w:t>Z powołanych przepisów wynika, że Prezydent m.st. Warszawy, wydając decyzję odszkodowawczą, był obowiązany ustalić dokładnie stan faktyczny sprawy. W orzecznictwie</w:t>
      </w:r>
      <w:r w:rsidRPr="00C14C6F">
        <w:rPr>
          <w:rStyle w:val="FontStyle52"/>
          <w:rFonts w:ascii="Arial" w:hAnsi="Arial" w:cs="Arial"/>
          <w:sz w:val="24"/>
          <w:szCs w:val="24"/>
        </w:rPr>
        <w:t xml:space="preserve"> sądowym panuje zgodny pogląd, że organ prowadzący postępowanie ma tak ustalić stan faktyczny sprawy, aby odpowiadał rzeczywistości. W szczególności jest obowiązany dokonać wszechstronnej oceny okoliczności konkretnego przypadku na podstawie analizy całego materiału dowodowego, a stanowisko wyrażone w decyzji uzasadnić w sposób wymagany przez przepisy kodeksu postępowania administracyjnego </w:t>
      </w:r>
      <w:r w:rsidRPr="00C14C6F">
        <w:rPr>
          <w:rStyle w:val="FontStyle66"/>
          <w:rFonts w:ascii="Arial" w:hAnsi="Arial" w:cs="Arial"/>
          <w:sz w:val="24"/>
          <w:szCs w:val="24"/>
        </w:rPr>
        <w:t>(</w:t>
      </w:r>
      <w:r w:rsidRPr="00067BB3">
        <w:rPr>
          <w:rStyle w:val="FontStyle66"/>
          <w:rFonts w:ascii="Arial" w:hAnsi="Arial" w:cs="Arial"/>
          <w:b w:val="0"/>
          <w:bCs w:val="0"/>
          <w:sz w:val="24"/>
          <w:szCs w:val="24"/>
        </w:rPr>
        <w:t>np. wyrok NSA w Warszawie z dnia 26 maja 1981 r., SA 810/81, ONSA 1981, nr 1, poz. 45).</w:t>
      </w:r>
    </w:p>
    <w:p w14:paraId="0A333DAE" w14:textId="77777777" w:rsidR="00067BB3" w:rsidRDefault="00067BB3" w:rsidP="00067BB3">
      <w:pPr>
        <w:pStyle w:val="Style10"/>
        <w:widowControl/>
        <w:tabs>
          <w:tab w:val="left" w:pos="7848"/>
        </w:tabs>
        <w:ind w:firstLine="0"/>
        <w:rPr>
          <w:rStyle w:val="FontStyle52"/>
          <w:rFonts w:ascii="Arial" w:hAnsi="Arial" w:cs="Arial"/>
          <w:sz w:val="24"/>
          <w:szCs w:val="24"/>
        </w:rPr>
      </w:pPr>
    </w:p>
    <w:p w14:paraId="6AD1FDD9" w14:textId="77777777" w:rsidR="00067BB3" w:rsidRDefault="00067BB3" w:rsidP="00067BB3">
      <w:pPr>
        <w:pStyle w:val="Style10"/>
        <w:widowControl/>
        <w:tabs>
          <w:tab w:val="left" w:pos="7848"/>
        </w:tabs>
        <w:ind w:firstLine="0"/>
        <w:rPr>
          <w:rStyle w:val="FontStyle52"/>
          <w:rFonts w:ascii="Arial" w:hAnsi="Arial" w:cs="Arial"/>
          <w:sz w:val="24"/>
          <w:szCs w:val="24"/>
        </w:rPr>
      </w:pPr>
    </w:p>
    <w:p w14:paraId="15044C2B" w14:textId="77777777" w:rsidR="00221BB6" w:rsidRDefault="00221BB6" w:rsidP="00067BB3">
      <w:pPr>
        <w:pStyle w:val="Style10"/>
        <w:widowControl/>
        <w:tabs>
          <w:tab w:val="left" w:pos="7848"/>
        </w:tabs>
        <w:ind w:firstLine="0"/>
        <w:rPr>
          <w:rStyle w:val="FontStyle52"/>
          <w:rFonts w:ascii="Arial" w:hAnsi="Arial" w:cs="Arial"/>
          <w:sz w:val="24"/>
          <w:szCs w:val="24"/>
        </w:rPr>
      </w:pPr>
      <w:r w:rsidRPr="00C14C6F">
        <w:rPr>
          <w:rStyle w:val="FontStyle52"/>
          <w:rFonts w:ascii="Arial" w:hAnsi="Arial" w:cs="Arial"/>
          <w:sz w:val="24"/>
          <w:szCs w:val="24"/>
        </w:rPr>
        <w:t>W niniejszej sprawie, organ nie dokonał precyzyjnego wyjaśnienia stanu faktycznego,</w:t>
      </w:r>
      <w:r w:rsidRPr="00C14C6F">
        <w:rPr>
          <w:rStyle w:val="FontStyle52"/>
          <w:rFonts w:ascii="Arial" w:hAnsi="Arial" w:cs="Arial"/>
          <w:sz w:val="24"/>
          <w:szCs w:val="24"/>
        </w:rPr>
        <w:br/>
        <w:t>poprzez ustalenie czy wszystkie strony postępowania: żyją, a w sytuacji ustalenia, że któraś</w:t>
      </w:r>
      <w:r w:rsidR="00067BB3">
        <w:rPr>
          <w:rStyle w:val="FontStyle52"/>
          <w:rFonts w:ascii="Arial" w:hAnsi="Arial" w:cs="Arial"/>
          <w:sz w:val="24"/>
          <w:szCs w:val="24"/>
        </w:rPr>
        <w:t xml:space="preserve">  </w:t>
      </w:r>
      <w:r w:rsidRPr="00C14C6F">
        <w:rPr>
          <w:rStyle w:val="FontStyle52"/>
          <w:rFonts w:ascii="Arial" w:hAnsi="Arial" w:cs="Arial"/>
          <w:sz w:val="24"/>
          <w:szCs w:val="24"/>
        </w:rPr>
        <w:t>z nich zmarła, nie ustalił po niej spadkobierców. Wymaga jeszcze raz podkreślenia, że</w:t>
      </w:r>
      <w:r w:rsidR="00067BB3">
        <w:rPr>
          <w:rStyle w:val="FontStyle52"/>
          <w:rFonts w:ascii="Arial" w:hAnsi="Arial" w:cs="Arial"/>
          <w:sz w:val="24"/>
          <w:szCs w:val="24"/>
        </w:rPr>
        <w:t xml:space="preserve"> </w:t>
      </w:r>
      <w:r w:rsidRPr="00C14C6F">
        <w:rPr>
          <w:rStyle w:val="FontStyle52"/>
          <w:rFonts w:ascii="Arial" w:hAnsi="Arial" w:cs="Arial"/>
          <w:sz w:val="24"/>
          <w:szCs w:val="24"/>
        </w:rPr>
        <w:t>Prezydent m.st. Warszawy w dacie orzekania mocą decyzji nr</w:t>
      </w:r>
      <w:r w:rsidR="00067BB3">
        <w:rPr>
          <w:rStyle w:val="FontStyle52"/>
          <w:rFonts w:ascii="Arial" w:hAnsi="Arial" w:cs="Arial"/>
          <w:sz w:val="24"/>
          <w:szCs w:val="24"/>
        </w:rPr>
        <w:t xml:space="preserve">    </w:t>
      </w:r>
      <w:r w:rsidRPr="00C14C6F">
        <w:rPr>
          <w:rStyle w:val="FontStyle52"/>
          <w:rFonts w:ascii="Arial" w:hAnsi="Arial" w:cs="Arial"/>
          <w:sz w:val="24"/>
          <w:szCs w:val="24"/>
        </w:rPr>
        <w:t>miał wiedzę</w:t>
      </w:r>
      <w:r w:rsidR="00067BB3">
        <w:rPr>
          <w:rStyle w:val="FontStyle52"/>
          <w:rFonts w:ascii="Arial" w:hAnsi="Arial" w:cs="Arial"/>
          <w:sz w:val="24"/>
          <w:szCs w:val="24"/>
        </w:rPr>
        <w:t xml:space="preserve">   </w:t>
      </w:r>
      <w:r w:rsidRPr="00C14C6F">
        <w:rPr>
          <w:rStyle w:val="FontStyle52"/>
          <w:rFonts w:ascii="Arial" w:hAnsi="Arial" w:cs="Arial"/>
          <w:sz w:val="24"/>
          <w:szCs w:val="24"/>
        </w:rPr>
        <w:t>o śmierci J</w:t>
      </w:r>
      <w:r w:rsidR="00067BB3">
        <w:rPr>
          <w:rStyle w:val="FontStyle52"/>
          <w:rFonts w:ascii="Arial" w:hAnsi="Arial" w:cs="Arial"/>
          <w:sz w:val="24"/>
          <w:szCs w:val="24"/>
        </w:rPr>
        <w:t>.</w:t>
      </w:r>
      <w:r w:rsidRPr="00C14C6F">
        <w:rPr>
          <w:rStyle w:val="FontStyle52"/>
          <w:rFonts w:ascii="Arial" w:hAnsi="Arial" w:cs="Arial"/>
          <w:sz w:val="24"/>
          <w:szCs w:val="24"/>
        </w:rPr>
        <w:t xml:space="preserve">     L</w:t>
      </w:r>
      <w:r w:rsidR="00067BB3">
        <w:rPr>
          <w:rStyle w:val="FontStyle52"/>
          <w:rFonts w:ascii="Arial" w:hAnsi="Arial" w:cs="Arial"/>
          <w:sz w:val="24"/>
          <w:szCs w:val="24"/>
        </w:rPr>
        <w:t>.</w:t>
      </w:r>
      <w:r w:rsidRPr="00C14C6F">
        <w:rPr>
          <w:rStyle w:val="FontStyle52"/>
          <w:rFonts w:ascii="Arial" w:hAnsi="Arial" w:cs="Arial"/>
          <w:sz w:val="24"/>
          <w:szCs w:val="24"/>
        </w:rPr>
        <w:t xml:space="preserve">     </w:t>
      </w:r>
      <w:r w:rsidR="00067BB3">
        <w:rPr>
          <w:rStyle w:val="FontStyle52"/>
          <w:rFonts w:ascii="Arial" w:hAnsi="Arial" w:cs="Arial"/>
          <w:sz w:val="24"/>
          <w:szCs w:val="24"/>
        </w:rPr>
        <w:t>D.</w:t>
      </w:r>
      <w:r w:rsidR="00067BB3">
        <w:rPr>
          <w:rStyle w:val="FontStyle72"/>
          <w:rFonts w:ascii="Arial" w:hAnsi="Arial" w:cs="Arial"/>
          <w:spacing w:val="0"/>
          <w:sz w:val="24"/>
          <w:szCs w:val="24"/>
        </w:rPr>
        <w:t xml:space="preserve">     j</w:t>
      </w:r>
      <w:r w:rsidRPr="00C14C6F">
        <w:rPr>
          <w:rStyle w:val="FontStyle52"/>
          <w:rFonts w:ascii="Arial" w:hAnsi="Arial" w:cs="Arial"/>
          <w:sz w:val="24"/>
          <w:szCs w:val="24"/>
        </w:rPr>
        <w:t>ak i jego następcy prawnego tj. W</w:t>
      </w:r>
      <w:r w:rsidR="00067BB3">
        <w:rPr>
          <w:rStyle w:val="FontStyle52"/>
          <w:rFonts w:ascii="Arial" w:hAnsi="Arial" w:cs="Arial"/>
          <w:sz w:val="24"/>
          <w:szCs w:val="24"/>
        </w:rPr>
        <w:t>.</w:t>
      </w:r>
      <w:r w:rsidRPr="00C14C6F">
        <w:rPr>
          <w:rStyle w:val="FontStyle52"/>
          <w:rFonts w:ascii="Arial" w:hAnsi="Arial" w:cs="Arial"/>
          <w:sz w:val="24"/>
          <w:szCs w:val="24"/>
        </w:rPr>
        <w:t xml:space="preserve">       </w:t>
      </w:r>
      <w:r w:rsidR="00067BB3">
        <w:rPr>
          <w:rStyle w:val="FontStyle52"/>
          <w:rFonts w:ascii="Arial" w:hAnsi="Arial" w:cs="Arial"/>
          <w:sz w:val="24"/>
          <w:szCs w:val="24"/>
        </w:rPr>
        <w:t xml:space="preserve">D.  </w:t>
      </w:r>
      <w:r w:rsidRPr="00C14C6F">
        <w:rPr>
          <w:rStyle w:val="FontStyle52"/>
          <w:rFonts w:ascii="Arial" w:hAnsi="Arial" w:cs="Arial"/>
          <w:sz w:val="24"/>
          <w:szCs w:val="24"/>
        </w:rPr>
        <w:t xml:space="preserve"> Zatem</w:t>
      </w:r>
      <w:r w:rsidR="00067BB3">
        <w:rPr>
          <w:rStyle w:val="FontStyle52"/>
          <w:rFonts w:ascii="Arial" w:hAnsi="Arial" w:cs="Arial"/>
          <w:sz w:val="24"/>
          <w:szCs w:val="24"/>
        </w:rPr>
        <w:t xml:space="preserve"> </w:t>
      </w:r>
      <w:r w:rsidRPr="00C14C6F">
        <w:rPr>
          <w:rStyle w:val="FontStyle52"/>
          <w:rFonts w:ascii="Arial" w:hAnsi="Arial" w:cs="Arial"/>
          <w:sz w:val="24"/>
          <w:szCs w:val="24"/>
        </w:rPr>
        <w:t>istnieją podstawy do uznania, że do skierowania decyzji do osoby zmarłej doszło w wyniku nieprawidłowości w toku postępowania prowadzonego przed Prezydentem m.st. Warszawy.</w:t>
      </w:r>
    </w:p>
    <w:p w14:paraId="60EADB78" w14:textId="77777777" w:rsidR="00067BB3" w:rsidRDefault="00067BB3" w:rsidP="00067BB3">
      <w:pPr>
        <w:pStyle w:val="Style10"/>
        <w:widowControl/>
        <w:tabs>
          <w:tab w:val="left" w:pos="7848"/>
        </w:tabs>
        <w:ind w:firstLine="0"/>
        <w:rPr>
          <w:rStyle w:val="FontStyle52"/>
          <w:rFonts w:ascii="Arial" w:hAnsi="Arial" w:cs="Arial"/>
          <w:sz w:val="24"/>
          <w:szCs w:val="24"/>
        </w:rPr>
      </w:pPr>
    </w:p>
    <w:p w14:paraId="2CF2803C" w14:textId="77777777" w:rsidR="00067BB3" w:rsidRPr="00C14C6F" w:rsidRDefault="00067BB3" w:rsidP="00067BB3">
      <w:pPr>
        <w:pStyle w:val="Style10"/>
        <w:widowControl/>
        <w:tabs>
          <w:tab w:val="left" w:pos="7848"/>
        </w:tabs>
        <w:ind w:firstLine="0"/>
        <w:rPr>
          <w:rStyle w:val="FontStyle52"/>
          <w:rFonts w:ascii="Arial" w:hAnsi="Arial" w:cs="Arial"/>
          <w:sz w:val="24"/>
          <w:szCs w:val="24"/>
        </w:rPr>
      </w:pPr>
    </w:p>
    <w:p w14:paraId="6E2E3803" w14:textId="77777777" w:rsidR="00221BB6" w:rsidRPr="00C14C6F" w:rsidRDefault="00221BB6">
      <w:pPr>
        <w:pStyle w:val="Style18"/>
        <w:widowControl/>
        <w:spacing w:line="240" w:lineRule="exact"/>
        <w:jc w:val="both"/>
        <w:rPr>
          <w:rFonts w:ascii="Arial" w:hAnsi="Arial" w:cs="Arial"/>
        </w:rPr>
      </w:pPr>
    </w:p>
    <w:p w14:paraId="7E27D075" w14:textId="77777777" w:rsidR="00221BB6" w:rsidRPr="00067BB3" w:rsidRDefault="00221BB6" w:rsidP="00067BB3">
      <w:pPr>
        <w:pStyle w:val="Style18"/>
        <w:widowControl/>
        <w:numPr>
          <w:ilvl w:val="0"/>
          <w:numId w:val="36"/>
        </w:numPr>
        <w:spacing w:before="168"/>
        <w:jc w:val="both"/>
        <w:rPr>
          <w:rStyle w:val="FontStyle51"/>
          <w:rFonts w:ascii="Arial" w:hAnsi="Arial" w:cs="Arial"/>
          <w:b w:val="0"/>
          <w:bCs w:val="0"/>
          <w:sz w:val="24"/>
          <w:szCs w:val="24"/>
        </w:rPr>
      </w:pPr>
      <w:r w:rsidRPr="00067BB3">
        <w:rPr>
          <w:rStyle w:val="FontStyle51"/>
          <w:rFonts w:ascii="Arial" w:hAnsi="Arial" w:cs="Arial"/>
          <w:b w:val="0"/>
          <w:bCs w:val="0"/>
          <w:sz w:val="24"/>
          <w:szCs w:val="24"/>
        </w:rPr>
        <w:t xml:space="preserve">Działania organu - w przedmiocie ustanowienia kuratora dla nieznanego z miejsca pobytu </w:t>
      </w:r>
      <w:r w:rsidR="00067BB3" w:rsidRPr="00067BB3">
        <w:rPr>
          <w:rStyle w:val="FontStyle51"/>
          <w:rFonts w:ascii="Arial" w:hAnsi="Arial" w:cs="Arial"/>
          <w:b w:val="0"/>
          <w:bCs w:val="0"/>
          <w:sz w:val="24"/>
          <w:szCs w:val="24"/>
        </w:rPr>
        <w:t xml:space="preserve">  </w:t>
      </w:r>
      <w:r w:rsidRPr="00067BB3">
        <w:rPr>
          <w:rStyle w:val="FontStyle51"/>
          <w:rFonts w:ascii="Arial" w:hAnsi="Arial" w:cs="Arial"/>
          <w:b w:val="0"/>
          <w:bCs w:val="0"/>
          <w:sz w:val="24"/>
          <w:szCs w:val="24"/>
        </w:rPr>
        <w:t>J</w:t>
      </w:r>
      <w:r w:rsidR="00067BB3" w:rsidRPr="00067BB3">
        <w:rPr>
          <w:rStyle w:val="FontStyle51"/>
          <w:rFonts w:ascii="Arial" w:hAnsi="Arial" w:cs="Arial"/>
          <w:b w:val="0"/>
          <w:bCs w:val="0"/>
          <w:sz w:val="24"/>
          <w:szCs w:val="24"/>
        </w:rPr>
        <w:t>.</w:t>
      </w:r>
      <w:r w:rsidRPr="00067BB3">
        <w:rPr>
          <w:rStyle w:val="FontStyle51"/>
          <w:rFonts w:ascii="Arial" w:hAnsi="Arial" w:cs="Arial"/>
          <w:b w:val="0"/>
          <w:bCs w:val="0"/>
          <w:sz w:val="24"/>
          <w:szCs w:val="24"/>
        </w:rPr>
        <w:t xml:space="preserve">       L . </w:t>
      </w:r>
      <w:r w:rsidR="00067BB3" w:rsidRPr="00067BB3">
        <w:rPr>
          <w:rStyle w:val="FontStyle51"/>
          <w:rFonts w:ascii="Arial" w:hAnsi="Arial" w:cs="Arial"/>
          <w:b w:val="0"/>
          <w:bCs w:val="0"/>
          <w:sz w:val="24"/>
          <w:szCs w:val="24"/>
        </w:rPr>
        <w:t xml:space="preserve">  </w:t>
      </w:r>
      <w:r w:rsidRPr="00067BB3">
        <w:rPr>
          <w:rStyle w:val="FontStyle51"/>
          <w:rFonts w:ascii="Arial" w:hAnsi="Arial" w:cs="Arial"/>
          <w:b w:val="0"/>
          <w:bCs w:val="0"/>
          <w:sz w:val="24"/>
          <w:szCs w:val="24"/>
        </w:rPr>
        <w:t>D</w:t>
      </w:r>
      <w:r w:rsidR="00067BB3" w:rsidRPr="00067BB3">
        <w:rPr>
          <w:rStyle w:val="FontStyle51"/>
          <w:rFonts w:ascii="Arial" w:hAnsi="Arial" w:cs="Arial"/>
          <w:b w:val="0"/>
          <w:bCs w:val="0"/>
          <w:sz w:val="24"/>
          <w:szCs w:val="24"/>
        </w:rPr>
        <w:t>.</w:t>
      </w:r>
    </w:p>
    <w:p w14:paraId="587524FE" w14:textId="77777777" w:rsidR="00067BB3" w:rsidRPr="00C14C6F" w:rsidRDefault="00067BB3" w:rsidP="00067BB3">
      <w:pPr>
        <w:pStyle w:val="Style18"/>
        <w:widowControl/>
        <w:spacing w:before="168"/>
        <w:jc w:val="both"/>
        <w:rPr>
          <w:rStyle w:val="FontStyle51"/>
          <w:rFonts w:ascii="Arial" w:hAnsi="Arial" w:cs="Arial"/>
          <w:sz w:val="24"/>
          <w:szCs w:val="24"/>
        </w:rPr>
      </w:pPr>
    </w:p>
    <w:p w14:paraId="2119144B" w14:textId="77777777" w:rsidR="00221BB6" w:rsidRDefault="00221BB6" w:rsidP="00067BB3">
      <w:pPr>
        <w:pStyle w:val="Style21"/>
        <w:widowControl/>
        <w:numPr>
          <w:ilvl w:val="0"/>
          <w:numId w:val="31"/>
        </w:numPr>
        <w:tabs>
          <w:tab w:val="left" w:pos="1133"/>
        </w:tabs>
        <w:ind w:firstLine="706"/>
        <w:rPr>
          <w:rStyle w:val="FontStyle52"/>
          <w:rFonts w:ascii="Arial" w:hAnsi="Arial" w:cs="Arial"/>
          <w:sz w:val="24"/>
          <w:szCs w:val="24"/>
        </w:rPr>
      </w:pPr>
      <w:r w:rsidRPr="00C14C6F">
        <w:rPr>
          <w:rStyle w:val="FontStyle52"/>
          <w:rFonts w:ascii="Arial" w:hAnsi="Arial" w:cs="Arial"/>
          <w:sz w:val="24"/>
          <w:szCs w:val="24"/>
        </w:rPr>
        <w:t xml:space="preserve">Zgodnie z treścią przepisu 184 </w:t>
      </w:r>
      <w:proofErr w:type="spellStart"/>
      <w:r w:rsidRPr="00C14C6F">
        <w:rPr>
          <w:rStyle w:val="FontStyle52"/>
          <w:rFonts w:ascii="Arial" w:hAnsi="Arial" w:cs="Arial"/>
          <w:sz w:val="24"/>
          <w:szCs w:val="24"/>
        </w:rPr>
        <w:t>k.r.o</w:t>
      </w:r>
      <w:proofErr w:type="spellEnd"/>
      <w:r w:rsidRPr="00C14C6F">
        <w:rPr>
          <w:rStyle w:val="FontStyle52"/>
          <w:rFonts w:ascii="Arial" w:hAnsi="Arial" w:cs="Arial"/>
          <w:sz w:val="24"/>
          <w:szCs w:val="24"/>
        </w:rPr>
        <w:t>. dla ochrony praw osoby, która z powodu nieobecności nie może prowadzić swoich spraw, a nie ma pełnomocnika, ustanawia się kuratora. To samo dotyczy wypadku, gdy pełnomocnik nieobecnego nie może wykonywać swoich czynności albo gdy je wykonywa nienależycie.</w:t>
      </w:r>
    </w:p>
    <w:p w14:paraId="5A2C49ED" w14:textId="77777777" w:rsidR="00067BB3" w:rsidRPr="00C14C6F" w:rsidRDefault="00067BB3" w:rsidP="00067BB3">
      <w:pPr>
        <w:pStyle w:val="Style21"/>
        <w:widowControl/>
        <w:tabs>
          <w:tab w:val="left" w:pos="1133"/>
        </w:tabs>
        <w:ind w:left="706" w:firstLine="0"/>
        <w:rPr>
          <w:rStyle w:val="FontStyle52"/>
          <w:rFonts w:ascii="Arial" w:hAnsi="Arial" w:cs="Arial"/>
          <w:sz w:val="24"/>
          <w:szCs w:val="24"/>
        </w:rPr>
      </w:pPr>
    </w:p>
    <w:p w14:paraId="701CEA47" w14:textId="77777777" w:rsidR="00221BB6" w:rsidRDefault="00221BB6" w:rsidP="00067BB3">
      <w:pPr>
        <w:pStyle w:val="Style10"/>
        <w:widowControl/>
        <w:ind w:right="10" w:firstLine="0"/>
        <w:rPr>
          <w:rStyle w:val="FontStyle52"/>
          <w:rFonts w:ascii="Arial" w:hAnsi="Arial" w:cs="Arial"/>
          <w:sz w:val="24"/>
          <w:szCs w:val="24"/>
        </w:rPr>
      </w:pPr>
      <w:r w:rsidRPr="00C14C6F">
        <w:rPr>
          <w:rStyle w:val="FontStyle52"/>
          <w:rFonts w:ascii="Arial" w:hAnsi="Arial" w:cs="Arial"/>
          <w:sz w:val="24"/>
          <w:szCs w:val="24"/>
        </w:rPr>
        <w:t>Ustawodawca w tym przepisie, wprowadził pozytywną przesłankę ustanowienia kuratora, jaką stanowi nieobecność. W oparciu o ten przepis kuratora ustanawia się dla osoby nieobecnej, nie zaś dla osoby nieistniejącej (nieżyjącej) czy nieznanej. Sąd Najwyższy w uzasadnieniu postanowienia z dnia 24 lutego 1995 r., II CRN 155/94,</w:t>
      </w:r>
      <w:r w:rsidRPr="00C14C6F">
        <w:rPr>
          <w:rStyle w:val="FontStyle52"/>
          <w:rFonts w:ascii="Arial" w:hAnsi="Arial" w:cs="Arial"/>
          <w:sz w:val="24"/>
          <w:szCs w:val="24"/>
          <w:lang w:val="de-DE"/>
        </w:rPr>
        <w:t xml:space="preserve"> LEX</w:t>
      </w:r>
      <w:r w:rsidRPr="00C14C6F">
        <w:rPr>
          <w:rStyle w:val="FontStyle52"/>
          <w:rFonts w:ascii="Arial" w:hAnsi="Arial" w:cs="Arial"/>
          <w:sz w:val="24"/>
          <w:szCs w:val="24"/>
        </w:rPr>
        <w:t xml:space="preserve"> nr 497751, podkreślił, że „z istoty swojej działanie </w:t>
      </w:r>
      <w:r w:rsidRPr="009375DD">
        <w:rPr>
          <w:rStyle w:val="FontStyle66"/>
          <w:rFonts w:ascii="Arial" w:hAnsi="Arial" w:cs="Arial"/>
          <w:b w:val="0"/>
          <w:bCs w:val="0"/>
          <w:sz w:val="24"/>
          <w:szCs w:val="24"/>
        </w:rPr>
        <w:t xml:space="preserve">kuratora </w:t>
      </w:r>
      <w:proofErr w:type="spellStart"/>
      <w:r w:rsidRPr="009375DD">
        <w:rPr>
          <w:rStyle w:val="FontStyle66"/>
          <w:rFonts w:ascii="Arial" w:hAnsi="Arial" w:cs="Arial"/>
          <w:b w:val="0"/>
          <w:bCs w:val="0"/>
          <w:sz w:val="24"/>
          <w:szCs w:val="24"/>
        </w:rPr>
        <w:t>absentis</w:t>
      </w:r>
      <w:proofErr w:type="spellEnd"/>
      <w:r w:rsidRPr="00C14C6F">
        <w:rPr>
          <w:rStyle w:val="FontStyle66"/>
          <w:rFonts w:ascii="Arial" w:hAnsi="Arial" w:cs="Arial"/>
          <w:sz w:val="24"/>
          <w:szCs w:val="24"/>
        </w:rPr>
        <w:t xml:space="preserve"> </w:t>
      </w:r>
      <w:r w:rsidRPr="00C14C6F">
        <w:rPr>
          <w:rStyle w:val="FontStyle52"/>
          <w:rFonts w:ascii="Arial" w:hAnsi="Arial" w:cs="Arial"/>
          <w:sz w:val="24"/>
          <w:szCs w:val="24"/>
        </w:rPr>
        <w:t>jest dopuszczalne i ma sens jedynie wtedy, gdy osoba, dla której kurator len został ustanowiony, żyje, lecz jest nieobecna", Z kolei, w orzeczeniu z dnia 10 października 1950 r., C 248/50, NP 1951/12, poz. 40, Sąd ten podkreślił, że kurator dla osoby nieobecnej może być ustanowiony wówczas, gdy istnieje prawdopodobieństwo, że osoba ta żyje. Jeśli bowiem prawdopodobieństwo to zostaje wykluczone i ustalony zostanie fakt zgonu tej osoby, wówczas kuratela traci podstawę faktyczną i prawną.</w:t>
      </w:r>
    </w:p>
    <w:p w14:paraId="20549630" w14:textId="77777777" w:rsidR="00067BB3" w:rsidRDefault="00067BB3" w:rsidP="00067BB3">
      <w:pPr>
        <w:pStyle w:val="Style10"/>
        <w:widowControl/>
        <w:ind w:right="10" w:firstLine="0"/>
        <w:rPr>
          <w:rStyle w:val="FontStyle52"/>
          <w:rFonts w:ascii="Arial" w:hAnsi="Arial" w:cs="Arial"/>
          <w:sz w:val="24"/>
          <w:szCs w:val="24"/>
        </w:rPr>
      </w:pPr>
    </w:p>
    <w:p w14:paraId="68127498" w14:textId="77777777" w:rsidR="00067BB3" w:rsidRPr="00C14C6F" w:rsidRDefault="00067BB3" w:rsidP="00067BB3">
      <w:pPr>
        <w:pStyle w:val="Style10"/>
        <w:widowControl/>
        <w:ind w:right="10" w:firstLine="0"/>
        <w:rPr>
          <w:rStyle w:val="FontStyle52"/>
          <w:rFonts w:ascii="Arial" w:hAnsi="Arial" w:cs="Arial"/>
          <w:sz w:val="24"/>
          <w:szCs w:val="24"/>
        </w:rPr>
      </w:pPr>
    </w:p>
    <w:p w14:paraId="270FDE29" w14:textId="77777777" w:rsidR="00221BB6" w:rsidRDefault="00221BB6" w:rsidP="007C5F50">
      <w:pPr>
        <w:pStyle w:val="Style21"/>
        <w:widowControl/>
        <w:numPr>
          <w:ilvl w:val="0"/>
          <w:numId w:val="32"/>
        </w:numPr>
        <w:tabs>
          <w:tab w:val="left" w:pos="1133"/>
        </w:tabs>
        <w:ind w:firstLine="706"/>
        <w:rPr>
          <w:rStyle w:val="FontStyle52"/>
          <w:rFonts w:ascii="Arial" w:hAnsi="Arial" w:cs="Arial"/>
          <w:sz w:val="24"/>
          <w:szCs w:val="24"/>
        </w:rPr>
      </w:pPr>
      <w:r w:rsidRPr="00C14C6F">
        <w:rPr>
          <w:rStyle w:val="FontStyle52"/>
          <w:rFonts w:ascii="Arial" w:hAnsi="Arial" w:cs="Arial"/>
          <w:sz w:val="24"/>
          <w:szCs w:val="24"/>
        </w:rPr>
        <w:t>Zgodnie z treścią art. 601 k.p.c. dla osoby, która z powodu nieobecności nie może prowadzić swoich spraw, a nie ma pełnomocnika, ustanawia kuratora na wniosek osoby zainteresowanej sąd opiekuńczy miejsca ostatniego zamieszkania tub pobytu osoby nieobecnej.</w:t>
      </w:r>
    </w:p>
    <w:p w14:paraId="26CA96CC" w14:textId="77777777" w:rsidR="00067BB3" w:rsidRPr="00C14C6F" w:rsidRDefault="00067BB3" w:rsidP="00067BB3">
      <w:pPr>
        <w:pStyle w:val="Style21"/>
        <w:widowControl/>
        <w:tabs>
          <w:tab w:val="left" w:pos="1133"/>
        </w:tabs>
        <w:ind w:left="706" w:firstLine="0"/>
        <w:rPr>
          <w:rStyle w:val="FontStyle52"/>
          <w:rFonts w:ascii="Arial" w:hAnsi="Arial" w:cs="Arial"/>
          <w:sz w:val="24"/>
          <w:szCs w:val="24"/>
        </w:rPr>
      </w:pPr>
    </w:p>
    <w:p w14:paraId="4507EA06" w14:textId="77777777" w:rsidR="00221BB6" w:rsidRDefault="00221BB6">
      <w:pPr>
        <w:pStyle w:val="Style14"/>
        <w:widowControl/>
        <w:spacing w:before="58" w:line="410" w:lineRule="exact"/>
        <w:ind w:right="14"/>
        <w:rPr>
          <w:rStyle w:val="FontStyle55"/>
          <w:rFonts w:ascii="Arial" w:hAnsi="Arial" w:cs="Arial"/>
          <w:sz w:val="24"/>
          <w:szCs w:val="24"/>
        </w:rPr>
      </w:pPr>
      <w:r w:rsidRPr="00C14C6F">
        <w:rPr>
          <w:rStyle w:val="FontStyle55"/>
          <w:rFonts w:ascii="Arial" w:hAnsi="Arial" w:cs="Arial"/>
          <w:sz w:val="24"/>
          <w:szCs w:val="24"/>
        </w:rPr>
        <w:t xml:space="preserve">Artykuł 601 k.p.c. realizuje materialnoprawną normę art. 184 </w:t>
      </w:r>
      <w:proofErr w:type="spellStart"/>
      <w:r w:rsidRPr="00C14C6F">
        <w:rPr>
          <w:rStyle w:val="FontStyle55"/>
          <w:rFonts w:ascii="Arial" w:hAnsi="Arial" w:cs="Arial"/>
          <w:sz w:val="24"/>
          <w:szCs w:val="24"/>
        </w:rPr>
        <w:t>k.r.o</w:t>
      </w:r>
      <w:proofErr w:type="spellEnd"/>
      <w:r w:rsidRPr="00C14C6F">
        <w:rPr>
          <w:rStyle w:val="FontStyle55"/>
          <w:rFonts w:ascii="Arial" w:hAnsi="Arial" w:cs="Arial"/>
          <w:sz w:val="24"/>
          <w:szCs w:val="24"/>
        </w:rPr>
        <w:t>., przewidującą ustanowienie kuratora dla ochrony praw osoby, która - nie mając pełnomocnika - nie może z powodu nieobecności prowadzić swoich spraw albo też gdy pełnomocnik tej osoby nie może wykonywać swoich czynności lub gdy je wykonuje nienależycie. Zawężenie znaczeniowe, które wynika z art. 601 k.p.c</w:t>
      </w:r>
      <w:r w:rsidR="00E15930">
        <w:rPr>
          <w:rStyle w:val="FontStyle55"/>
          <w:rFonts w:ascii="Arial" w:hAnsi="Arial" w:cs="Arial"/>
          <w:sz w:val="24"/>
          <w:szCs w:val="24"/>
        </w:rPr>
        <w:t>.</w:t>
      </w:r>
      <w:r w:rsidRPr="00C14C6F">
        <w:rPr>
          <w:rStyle w:val="FontStyle55"/>
          <w:rFonts w:ascii="Arial" w:hAnsi="Arial" w:cs="Arial"/>
          <w:sz w:val="24"/>
          <w:szCs w:val="24"/>
        </w:rPr>
        <w:t xml:space="preserve">, jest pozorne, w związku z czym należy oczywiście przyjmować, że ustanowienie </w:t>
      </w:r>
      <w:r w:rsidRPr="00C14C6F">
        <w:rPr>
          <w:rStyle w:val="FontStyle67"/>
          <w:rFonts w:ascii="Arial" w:hAnsi="Arial" w:cs="Arial"/>
          <w:sz w:val="24"/>
          <w:szCs w:val="24"/>
        </w:rPr>
        <w:t xml:space="preserve">kuratora </w:t>
      </w:r>
      <w:proofErr w:type="spellStart"/>
      <w:r w:rsidRPr="00C14C6F">
        <w:rPr>
          <w:rStyle w:val="FontStyle67"/>
          <w:rFonts w:ascii="Arial" w:hAnsi="Arial" w:cs="Arial"/>
          <w:sz w:val="24"/>
          <w:szCs w:val="24"/>
        </w:rPr>
        <w:t>absentis</w:t>
      </w:r>
      <w:proofErr w:type="spellEnd"/>
      <w:r w:rsidRPr="00C14C6F">
        <w:rPr>
          <w:rStyle w:val="FontStyle67"/>
          <w:rFonts w:ascii="Arial" w:hAnsi="Arial" w:cs="Arial"/>
          <w:sz w:val="24"/>
          <w:szCs w:val="24"/>
        </w:rPr>
        <w:t xml:space="preserve"> </w:t>
      </w:r>
      <w:r w:rsidRPr="00C14C6F">
        <w:rPr>
          <w:rStyle w:val="FontStyle55"/>
          <w:rFonts w:ascii="Arial" w:hAnsi="Arial" w:cs="Arial"/>
          <w:sz w:val="24"/>
          <w:szCs w:val="24"/>
        </w:rPr>
        <w:t xml:space="preserve">przez sąd opiekuńczy dotyczy obu sytuacji faktycznych opisanych w art. 184 </w:t>
      </w:r>
      <w:proofErr w:type="spellStart"/>
      <w:r w:rsidRPr="00C14C6F">
        <w:rPr>
          <w:rStyle w:val="FontStyle55"/>
          <w:rFonts w:ascii="Arial" w:hAnsi="Arial" w:cs="Arial"/>
          <w:sz w:val="24"/>
          <w:szCs w:val="24"/>
        </w:rPr>
        <w:t>k.r.o</w:t>
      </w:r>
      <w:proofErr w:type="spellEnd"/>
      <w:r w:rsidR="00E15930">
        <w:rPr>
          <w:rStyle w:val="FontStyle55"/>
          <w:rFonts w:ascii="Arial" w:hAnsi="Arial" w:cs="Arial"/>
          <w:sz w:val="24"/>
          <w:szCs w:val="24"/>
        </w:rPr>
        <w:t>.</w:t>
      </w:r>
      <w:r w:rsidRPr="00C14C6F">
        <w:rPr>
          <w:rStyle w:val="FontStyle55"/>
          <w:rFonts w:ascii="Arial" w:hAnsi="Arial" w:cs="Arial"/>
          <w:sz w:val="24"/>
          <w:szCs w:val="24"/>
        </w:rPr>
        <w:t>. Wniosek może złożyć każda osoba zainteresowana w rozumieniu art. 510 k.p.c</w:t>
      </w:r>
      <w:r w:rsidR="00E15930">
        <w:rPr>
          <w:rStyle w:val="FontStyle55"/>
          <w:rFonts w:ascii="Arial" w:hAnsi="Arial" w:cs="Arial"/>
          <w:sz w:val="24"/>
          <w:szCs w:val="24"/>
        </w:rPr>
        <w:t>.</w:t>
      </w:r>
      <w:r w:rsidRPr="00C14C6F">
        <w:rPr>
          <w:rStyle w:val="FontStyle55"/>
          <w:rFonts w:ascii="Arial" w:hAnsi="Arial" w:cs="Arial"/>
          <w:sz w:val="24"/>
          <w:szCs w:val="24"/>
        </w:rPr>
        <w:t>, która wykaże ponadto konieczność ochrony przez kuratora praw nieobecnego. Jeżeli interes prawny w ustanowieniu kuratora wynika z prawa publicznego, wnioskodawcą może być również - na podstawie art. 34 § 1 k.p.a. - organ administracyjny.</w:t>
      </w:r>
    </w:p>
    <w:p w14:paraId="5BA9C0D2" w14:textId="77777777" w:rsidR="00067BB3" w:rsidRDefault="00067BB3">
      <w:pPr>
        <w:pStyle w:val="Style14"/>
        <w:widowControl/>
        <w:spacing w:before="58" w:line="410" w:lineRule="exact"/>
        <w:ind w:right="14"/>
        <w:rPr>
          <w:rStyle w:val="FontStyle55"/>
          <w:rFonts w:ascii="Arial" w:hAnsi="Arial" w:cs="Arial"/>
          <w:sz w:val="24"/>
          <w:szCs w:val="24"/>
        </w:rPr>
      </w:pPr>
    </w:p>
    <w:p w14:paraId="1A570D8F" w14:textId="77777777" w:rsidR="00067BB3" w:rsidRPr="00C14C6F" w:rsidRDefault="00067BB3">
      <w:pPr>
        <w:pStyle w:val="Style14"/>
        <w:widowControl/>
        <w:spacing w:before="58" w:line="410" w:lineRule="exact"/>
        <w:ind w:right="14"/>
        <w:rPr>
          <w:rStyle w:val="FontStyle55"/>
          <w:rFonts w:ascii="Arial" w:hAnsi="Arial" w:cs="Arial"/>
          <w:sz w:val="24"/>
          <w:szCs w:val="24"/>
        </w:rPr>
      </w:pPr>
    </w:p>
    <w:p w14:paraId="18AFF58D" w14:textId="77777777" w:rsidR="00E15930" w:rsidRDefault="00221BB6" w:rsidP="00E15930">
      <w:pPr>
        <w:pStyle w:val="Style13"/>
        <w:widowControl/>
        <w:spacing w:line="410" w:lineRule="exact"/>
        <w:ind w:firstLine="0"/>
        <w:rPr>
          <w:rStyle w:val="FontStyle55"/>
          <w:rFonts w:ascii="Arial" w:hAnsi="Arial" w:cs="Arial"/>
          <w:sz w:val="24"/>
          <w:szCs w:val="24"/>
        </w:rPr>
      </w:pPr>
      <w:r w:rsidRPr="00C14C6F">
        <w:rPr>
          <w:rStyle w:val="FontStyle55"/>
          <w:rFonts w:ascii="Arial" w:hAnsi="Arial" w:cs="Arial"/>
          <w:sz w:val="24"/>
          <w:szCs w:val="24"/>
        </w:rPr>
        <w:t xml:space="preserve">Wskazać należy, iż kurator wyznaczony przez sąd na podstawie art. 184 § 1 </w:t>
      </w:r>
      <w:proofErr w:type="spellStart"/>
      <w:r w:rsidRPr="00C14C6F">
        <w:rPr>
          <w:rStyle w:val="FontStyle55"/>
          <w:rFonts w:ascii="Arial" w:hAnsi="Arial" w:cs="Arial"/>
          <w:sz w:val="24"/>
          <w:szCs w:val="24"/>
        </w:rPr>
        <w:t>k.r.o</w:t>
      </w:r>
      <w:proofErr w:type="spellEnd"/>
      <w:r w:rsidRPr="00C14C6F">
        <w:rPr>
          <w:rStyle w:val="FontStyle55"/>
          <w:rFonts w:ascii="Arial" w:hAnsi="Arial" w:cs="Arial"/>
          <w:sz w:val="24"/>
          <w:szCs w:val="24"/>
        </w:rPr>
        <w:t xml:space="preserve">. do zastępowania strony w postępowaniu administracyjnym nie jest kuratorem prawa materialnego. Pod tą nazwą rozumie się zwykle kuratora wyznaczonego do ochrony </w:t>
      </w:r>
      <w:r w:rsidRPr="00C14C6F">
        <w:rPr>
          <w:rStyle w:val="FontStyle55"/>
          <w:rFonts w:ascii="Arial" w:hAnsi="Arial" w:cs="Arial"/>
          <w:sz w:val="24"/>
          <w:szCs w:val="24"/>
        </w:rPr>
        <w:lastRenderedPageBreak/>
        <w:t xml:space="preserve">praw reprezentowanej osoby, niepolegającej jedynie na zastępowaniu jej w konkretnej sprawie. Jest on kuratorem w danym postępowaniu, podobnie jak kurator procesowy ustanowiony na podstawie art. 143 k.p.c. O charakterze kuratora decyduje cel ustanowienia, nie zaś jego podstawa prawna (por. uchwałę SN z dnia 9 lutego 1989 r., III CZP 117/88, OSNCP 1990, nr 1, poz. 11; postanowienie SN z dnia 20 marca 1991 r., </w:t>
      </w:r>
      <w:r w:rsidRPr="00C14C6F">
        <w:rPr>
          <w:rStyle w:val="FontStyle55"/>
          <w:rFonts w:ascii="Arial" w:hAnsi="Arial" w:cs="Arial"/>
          <w:spacing w:val="40"/>
          <w:sz w:val="24"/>
          <w:szCs w:val="24"/>
        </w:rPr>
        <w:t>III</w:t>
      </w:r>
      <w:r w:rsidRPr="00C14C6F">
        <w:rPr>
          <w:rStyle w:val="FontStyle55"/>
          <w:rFonts w:ascii="Arial" w:hAnsi="Arial" w:cs="Arial"/>
          <w:sz w:val="24"/>
          <w:szCs w:val="24"/>
        </w:rPr>
        <w:t xml:space="preserve"> CRN 70/91,</w:t>
      </w:r>
      <w:r w:rsidRPr="00C14C6F">
        <w:rPr>
          <w:rStyle w:val="FontStyle55"/>
          <w:rFonts w:ascii="Arial" w:hAnsi="Arial" w:cs="Arial"/>
          <w:sz w:val="24"/>
          <w:szCs w:val="24"/>
          <w:lang w:val="de-DE"/>
        </w:rPr>
        <w:t xml:space="preserve"> LEX</w:t>
      </w:r>
      <w:r w:rsidRPr="00C14C6F">
        <w:rPr>
          <w:rStyle w:val="FontStyle55"/>
          <w:rFonts w:ascii="Arial" w:hAnsi="Arial" w:cs="Arial"/>
          <w:sz w:val="24"/>
          <w:szCs w:val="24"/>
        </w:rPr>
        <w:t xml:space="preserve"> nr 110597 oraz wyrok SN z dnia 23 maja 2003 r., III CA 1/03,</w:t>
      </w:r>
      <w:r w:rsidRPr="00C14C6F">
        <w:rPr>
          <w:rStyle w:val="FontStyle55"/>
          <w:rFonts w:ascii="Arial" w:hAnsi="Arial" w:cs="Arial"/>
          <w:sz w:val="24"/>
          <w:szCs w:val="24"/>
          <w:lang w:val="de-DE"/>
        </w:rPr>
        <w:t xml:space="preserve"> LEX</w:t>
      </w:r>
      <w:r w:rsidRPr="00C14C6F">
        <w:rPr>
          <w:rStyle w:val="FontStyle55"/>
          <w:rFonts w:ascii="Arial" w:hAnsi="Arial" w:cs="Arial"/>
          <w:sz w:val="24"/>
          <w:szCs w:val="24"/>
        </w:rPr>
        <w:t xml:space="preserve"> nr 83837). W sentencji postanowienia o ustanowieniu kuratora sąd opiekuńczy ustala zakres uprawnień </w:t>
      </w:r>
      <w:r w:rsidRPr="00C14C6F">
        <w:rPr>
          <w:rStyle w:val="FontStyle67"/>
          <w:rFonts w:ascii="Arial" w:hAnsi="Arial" w:cs="Arial"/>
          <w:sz w:val="24"/>
          <w:szCs w:val="24"/>
        </w:rPr>
        <w:t xml:space="preserve">kuratora </w:t>
      </w:r>
      <w:proofErr w:type="spellStart"/>
      <w:r w:rsidRPr="00C14C6F">
        <w:rPr>
          <w:rStyle w:val="FontStyle67"/>
          <w:rFonts w:ascii="Arial" w:hAnsi="Arial" w:cs="Arial"/>
          <w:sz w:val="24"/>
          <w:szCs w:val="24"/>
        </w:rPr>
        <w:t>absentis</w:t>
      </w:r>
      <w:proofErr w:type="spellEnd"/>
      <w:r w:rsidRPr="00C14C6F">
        <w:rPr>
          <w:rStyle w:val="FontStyle67"/>
          <w:rFonts w:ascii="Arial" w:hAnsi="Arial" w:cs="Arial"/>
          <w:sz w:val="24"/>
          <w:szCs w:val="24"/>
        </w:rPr>
        <w:t xml:space="preserve">, </w:t>
      </w:r>
      <w:r w:rsidRPr="00C14C6F">
        <w:rPr>
          <w:rStyle w:val="FontStyle55"/>
          <w:rFonts w:ascii="Arial" w:hAnsi="Arial" w:cs="Arial"/>
          <w:sz w:val="24"/>
          <w:szCs w:val="24"/>
        </w:rPr>
        <w:t xml:space="preserve">stosownie do tego, jakich działań wymaga ochrona praw nieobecnego, (zob. Komentarz do art. 601 </w:t>
      </w:r>
      <w:proofErr w:type="spellStart"/>
      <w:r w:rsidRPr="00C14C6F">
        <w:rPr>
          <w:rStyle w:val="FontStyle55"/>
          <w:rFonts w:ascii="Arial" w:hAnsi="Arial" w:cs="Arial"/>
          <w:sz w:val="24"/>
          <w:szCs w:val="24"/>
        </w:rPr>
        <w:t>k.p.c</w:t>
      </w:r>
      <w:proofErr w:type="spellEnd"/>
      <w:r w:rsidRPr="00C14C6F">
        <w:rPr>
          <w:rStyle w:val="FontStyle55"/>
          <w:rFonts w:ascii="Arial" w:hAnsi="Arial" w:cs="Arial"/>
          <w:sz w:val="24"/>
          <w:szCs w:val="24"/>
        </w:rPr>
        <w:t xml:space="preserve"> </w:t>
      </w:r>
      <w:proofErr w:type="spellStart"/>
      <w:r w:rsidRPr="00C14C6F">
        <w:rPr>
          <w:rStyle w:val="FontStyle55"/>
          <w:rFonts w:ascii="Arial" w:hAnsi="Arial" w:cs="Arial"/>
          <w:sz w:val="24"/>
          <w:szCs w:val="24"/>
        </w:rPr>
        <w:t>Ereciński</w:t>
      </w:r>
      <w:proofErr w:type="spellEnd"/>
      <w:r w:rsidRPr="00C14C6F">
        <w:rPr>
          <w:rStyle w:val="FontStyle55"/>
          <w:rFonts w:ascii="Arial" w:hAnsi="Arial" w:cs="Arial"/>
          <w:sz w:val="24"/>
          <w:szCs w:val="24"/>
        </w:rPr>
        <w:t xml:space="preserve"> Tadeusz, Kodeks postępowania cywilnego. Komentarz.</w:t>
      </w:r>
      <w:r w:rsidRPr="00C14C6F">
        <w:rPr>
          <w:rStyle w:val="FontStyle55"/>
          <w:rFonts w:ascii="Arial" w:hAnsi="Arial" w:cs="Arial"/>
          <w:sz w:val="24"/>
          <w:szCs w:val="24"/>
          <w:lang w:val="de-DE"/>
        </w:rPr>
        <w:t xml:space="preserve"> Tom</w:t>
      </w:r>
      <w:r w:rsidRPr="00C14C6F">
        <w:rPr>
          <w:rStyle w:val="FontStyle55"/>
          <w:rFonts w:ascii="Arial" w:hAnsi="Arial" w:cs="Arial"/>
          <w:sz w:val="24"/>
          <w:szCs w:val="24"/>
        </w:rPr>
        <w:t xml:space="preserve"> IV. Postępowanie rozpoznawcze. Postępowanie zabezpieczające, wyd. V, opublikowano: WK 2016).</w:t>
      </w:r>
    </w:p>
    <w:p w14:paraId="316BEA74" w14:textId="77777777" w:rsidR="00E15930" w:rsidRDefault="00E15930" w:rsidP="00E15930">
      <w:pPr>
        <w:pStyle w:val="Style13"/>
        <w:widowControl/>
        <w:spacing w:line="410" w:lineRule="exact"/>
        <w:ind w:firstLine="0"/>
        <w:rPr>
          <w:rStyle w:val="FontStyle55"/>
          <w:rFonts w:ascii="Arial" w:hAnsi="Arial" w:cs="Arial"/>
          <w:sz w:val="24"/>
          <w:szCs w:val="24"/>
        </w:rPr>
      </w:pPr>
    </w:p>
    <w:p w14:paraId="140E41E1" w14:textId="77777777" w:rsidR="00E15930" w:rsidRDefault="00E15930" w:rsidP="00E15930">
      <w:pPr>
        <w:pStyle w:val="Style13"/>
        <w:widowControl/>
        <w:spacing w:line="410" w:lineRule="exact"/>
        <w:ind w:firstLine="0"/>
        <w:rPr>
          <w:rStyle w:val="FontStyle55"/>
          <w:rFonts w:ascii="Arial" w:hAnsi="Arial" w:cs="Arial"/>
          <w:sz w:val="24"/>
          <w:szCs w:val="24"/>
        </w:rPr>
      </w:pPr>
    </w:p>
    <w:p w14:paraId="02021122" w14:textId="77777777" w:rsidR="00221BB6" w:rsidRDefault="00221BB6" w:rsidP="00E15930">
      <w:pPr>
        <w:pStyle w:val="Style13"/>
        <w:widowControl/>
        <w:spacing w:line="410" w:lineRule="exact"/>
        <w:ind w:firstLine="0"/>
        <w:rPr>
          <w:rStyle w:val="FontStyle55"/>
          <w:rFonts w:ascii="Arial" w:hAnsi="Arial" w:cs="Arial"/>
          <w:sz w:val="24"/>
          <w:szCs w:val="24"/>
        </w:rPr>
      </w:pPr>
      <w:r w:rsidRPr="00C14C6F">
        <w:rPr>
          <w:rStyle w:val="FontStyle55"/>
          <w:rFonts w:ascii="Arial" w:hAnsi="Arial" w:cs="Arial"/>
          <w:sz w:val="24"/>
          <w:szCs w:val="24"/>
        </w:rPr>
        <w:t xml:space="preserve">W przypadku powzięcia informacji o śmierci osoby nieznanej z miejsca pobytu w toku postępowania, kontynuacja postępowania z udziałem kurator </w:t>
      </w:r>
      <w:proofErr w:type="spellStart"/>
      <w:r w:rsidRPr="00C14C6F">
        <w:rPr>
          <w:rStyle w:val="FontStyle55"/>
          <w:rFonts w:ascii="Arial" w:hAnsi="Arial" w:cs="Arial"/>
          <w:sz w:val="24"/>
          <w:szCs w:val="24"/>
        </w:rPr>
        <w:t>absentis</w:t>
      </w:r>
      <w:proofErr w:type="spellEnd"/>
      <w:r w:rsidRPr="00C14C6F">
        <w:rPr>
          <w:rStyle w:val="FontStyle55"/>
          <w:rFonts w:ascii="Arial" w:hAnsi="Arial" w:cs="Arial"/>
          <w:sz w:val="24"/>
          <w:szCs w:val="24"/>
        </w:rPr>
        <w:t xml:space="preserve"> jest niedopuszczalna, gdyż takie ustalenie wyłącza rację bytu i możność dalszego udziału kuratora oraz przesądza o niedopuszczalności czynności dokonywanych przez niego na rzecz takiej osoby (</w:t>
      </w:r>
      <w:proofErr w:type="spellStart"/>
      <w:r w:rsidRPr="00C14C6F">
        <w:rPr>
          <w:rStyle w:val="FontStyle55"/>
          <w:rFonts w:ascii="Arial" w:hAnsi="Arial" w:cs="Arial"/>
          <w:sz w:val="24"/>
          <w:szCs w:val="24"/>
        </w:rPr>
        <w:t>zob</w:t>
      </w:r>
      <w:proofErr w:type="spellEnd"/>
      <w:r w:rsidRPr="00C14C6F">
        <w:rPr>
          <w:rStyle w:val="FontStyle55"/>
          <w:rFonts w:ascii="Arial" w:hAnsi="Arial" w:cs="Arial"/>
          <w:sz w:val="24"/>
          <w:szCs w:val="24"/>
        </w:rPr>
        <w:t xml:space="preserve">: postanowienie Sądu Najwyższego Izba Cywilna z dnia 21 października 2015 r., sygn. akt III CZ 47/15, </w:t>
      </w:r>
      <w:proofErr w:type="spellStart"/>
      <w:r w:rsidRPr="00C14C6F">
        <w:rPr>
          <w:rStyle w:val="FontStyle55"/>
          <w:rFonts w:ascii="Arial" w:hAnsi="Arial" w:cs="Arial"/>
          <w:sz w:val="24"/>
          <w:szCs w:val="24"/>
        </w:rPr>
        <w:t>Legalis</w:t>
      </w:r>
      <w:proofErr w:type="spellEnd"/>
      <w:r w:rsidRPr="00C14C6F">
        <w:rPr>
          <w:rStyle w:val="FontStyle55"/>
          <w:rFonts w:ascii="Arial" w:hAnsi="Arial" w:cs="Arial"/>
          <w:sz w:val="24"/>
          <w:szCs w:val="24"/>
        </w:rPr>
        <w:t xml:space="preserve"> nr 1350351). Kurator ustanowiony dla osoby nieobecnej nie może działać w zakresie kompetencji kuratora spadku, a tymczasem do tego wniosku prowadziłoby uznanie dopuszczalności ustanowienia kuratora </w:t>
      </w:r>
      <w:proofErr w:type="spellStart"/>
      <w:r w:rsidRPr="00C14C6F">
        <w:rPr>
          <w:rStyle w:val="FontStyle67"/>
          <w:rFonts w:ascii="Arial" w:hAnsi="Arial" w:cs="Arial"/>
          <w:sz w:val="24"/>
          <w:szCs w:val="24"/>
        </w:rPr>
        <w:t>absentis</w:t>
      </w:r>
      <w:proofErr w:type="spellEnd"/>
      <w:r w:rsidRPr="00C14C6F">
        <w:rPr>
          <w:rStyle w:val="FontStyle67"/>
          <w:rFonts w:ascii="Arial" w:hAnsi="Arial" w:cs="Arial"/>
          <w:sz w:val="24"/>
          <w:szCs w:val="24"/>
        </w:rPr>
        <w:t xml:space="preserve"> </w:t>
      </w:r>
      <w:r w:rsidRPr="00C14C6F">
        <w:rPr>
          <w:rStyle w:val="FontStyle55"/>
          <w:rFonts w:ascii="Arial" w:hAnsi="Arial" w:cs="Arial"/>
          <w:sz w:val="24"/>
          <w:szCs w:val="24"/>
        </w:rPr>
        <w:t>dla osoby zmarłej.</w:t>
      </w:r>
    </w:p>
    <w:p w14:paraId="24580844" w14:textId="77777777" w:rsidR="00E15930" w:rsidRDefault="00E15930" w:rsidP="00E15930">
      <w:pPr>
        <w:pStyle w:val="Style13"/>
        <w:widowControl/>
        <w:spacing w:line="410" w:lineRule="exact"/>
        <w:ind w:firstLine="0"/>
        <w:rPr>
          <w:rStyle w:val="FontStyle55"/>
          <w:rFonts w:ascii="Arial" w:hAnsi="Arial" w:cs="Arial"/>
          <w:sz w:val="24"/>
          <w:szCs w:val="24"/>
        </w:rPr>
      </w:pPr>
    </w:p>
    <w:p w14:paraId="6041D40C" w14:textId="77777777" w:rsidR="00E15930" w:rsidRPr="00C14C6F" w:rsidRDefault="00E15930" w:rsidP="00E15930">
      <w:pPr>
        <w:pStyle w:val="Style13"/>
        <w:widowControl/>
        <w:spacing w:line="410" w:lineRule="exact"/>
        <w:ind w:firstLine="0"/>
        <w:rPr>
          <w:rStyle w:val="FontStyle55"/>
          <w:rFonts w:ascii="Arial" w:hAnsi="Arial" w:cs="Arial"/>
          <w:sz w:val="24"/>
          <w:szCs w:val="24"/>
        </w:rPr>
      </w:pPr>
    </w:p>
    <w:p w14:paraId="5870BBCE" w14:textId="77777777" w:rsidR="00221BB6" w:rsidRDefault="00221BB6" w:rsidP="00E15930">
      <w:pPr>
        <w:pStyle w:val="Style37"/>
        <w:widowControl/>
        <w:tabs>
          <w:tab w:val="left" w:pos="1188"/>
        </w:tabs>
        <w:spacing w:line="410" w:lineRule="exact"/>
        <w:ind w:firstLine="713"/>
        <w:rPr>
          <w:rStyle w:val="FontStyle52"/>
          <w:rFonts w:ascii="Arial" w:hAnsi="Arial" w:cs="Arial"/>
          <w:sz w:val="24"/>
          <w:szCs w:val="24"/>
        </w:rPr>
      </w:pPr>
      <w:r w:rsidRPr="00C14C6F">
        <w:rPr>
          <w:rStyle w:val="FontStyle52"/>
          <w:rFonts w:ascii="Arial" w:hAnsi="Arial" w:cs="Arial"/>
          <w:sz w:val="24"/>
          <w:szCs w:val="24"/>
        </w:rPr>
        <w:t xml:space="preserve">3.3. </w:t>
      </w:r>
      <w:r w:rsidRPr="00C14C6F">
        <w:rPr>
          <w:rStyle w:val="FontStyle55"/>
          <w:rFonts w:ascii="Arial" w:hAnsi="Arial" w:cs="Arial"/>
          <w:sz w:val="24"/>
          <w:szCs w:val="24"/>
        </w:rPr>
        <w:t>W ocenie Komisji, Prezydent m.st. Warszawy nie wykazał należytej staranności</w:t>
      </w:r>
      <w:r w:rsidR="00E15930">
        <w:rPr>
          <w:rStyle w:val="FontStyle55"/>
          <w:rFonts w:ascii="Arial" w:hAnsi="Arial" w:cs="Arial"/>
          <w:sz w:val="24"/>
          <w:szCs w:val="24"/>
        </w:rPr>
        <w:t xml:space="preserve">  </w:t>
      </w:r>
      <w:r w:rsidRPr="00C14C6F">
        <w:rPr>
          <w:rStyle w:val="FontStyle55"/>
          <w:rFonts w:ascii="Arial" w:hAnsi="Arial" w:cs="Arial"/>
          <w:sz w:val="24"/>
          <w:szCs w:val="24"/>
        </w:rPr>
        <w:t xml:space="preserve">przy ustalaniu danych dotyczących dawnego współwłaściciela nieruchomości - </w:t>
      </w:r>
      <w:r w:rsidR="00E15930">
        <w:rPr>
          <w:rStyle w:val="FontStyle55"/>
          <w:rFonts w:ascii="Arial" w:hAnsi="Arial" w:cs="Arial"/>
          <w:sz w:val="24"/>
          <w:szCs w:val="24"/>
        </w:rPr>
        <w:t xml:space="preserve"> </w:t>
      </w:r>
      <w:r w:rsidRPr="00C14C6F">
        <w:rPr>
          <w:rStyle w:val="FontStyle55"/>
          <w:rFonts w:ascii="Arial" w:hAnsi="Arial" w:cs="Arial"/>
          <w:sz w:val="24"/>
          <w:szCs w:val="24"/>
        </w:rPr>
        <w:t xml:space="preserve">J. </w:t>
      </w:r>
      <w:r w:rsidR="00E15930">
        <w:rPr>
          <w:rStyle w:val="FontStyle55"/>
          <w:rFonts w:ascii="Arial" w:hAnsi="Arial" w:cs="Arial"/>
          <w:sz w:val="24"/>
          <w:szCs w:val="24"/>
        </w:rPr>
        <w:t xml:space="preserve">  </w:t>
      </w:r>
      <w:r w:rsidRPr="00C14C6F">
        <w:rPr>
          <w:rStyle w:val="FontStyle55"/>
          <w:rFonts w:ascii="Arial" w:hAnsi="Arial" w:cs="Arial"/>
          <w:sz w:val="24"/>
          <w:szCs w:val="24"/>
        </w:rPr>
        <w:t>L</w:t>
      </w:r>
      <w:r w:rsidR="00E15930">
        <w:rPr>
          <w:rStyle w:val="FontStyle55"/>
          <w:rFonts w:ascii="Arial" w:hAnsi="Arial" w:cs="Arial"/>
          <w:sz w:val="24"/>
          <w:szCs w:val="24"/>
        </w:rPr>
        <w:t xml:space="preserve">.    </w:t>
      </w:r>
      <w:r w:rsidRPr="00C14C6F">
        <w:rPr>
          <w:rStyle w:val="FontStyle55"/>
          <w:rFonts w:ascii="Arial" w:hAnsi="Arial" w:cs="Arial"/>
          <w:sz w:val="24"/>
          <w:szCs w:val="24"/>
        </w:rPr>
        <w:t>D</w:t>
      </w:r>
      <w:r w:rsidR="00E15930">
        <w:rPr>
          <w:rStyle w:val="FontStyle55"/>
          <w:rFonts w:ascii="Arial" w:hAnsi="Arial" w:cs="Arial"/>
          <w:sz w:val="24"/>
          <w:szCs w:val="24"/>
        </w:rPr>
        <w:t>.</w:t>
      </w:r>
      <w:r w:rsidRPr="00C14C6F">
        <w:rPr>
          <w:rStyle w:val="FontStyle55"/>
          <w:rFonts w:ascii="Arial" w:hAnsi="Arial" w:cs="Arial"/>
          <w:sz w:val="24"/>
          <w:szCs w:val="24"/>
        </w:rPr>
        <w:tab/>
        <w:t>Gdyby   organ   administracyjny   wykazał   się   większym zaangażowaniem</w:t>
      </w:r>
      <w:r w:rsidR="00E15930">
        <w:rPr>
          <w:rStyle w:val="FontStyle55"/>
          <w:rFonts w:ascii="Arial" w:hAnsi="Arial" w:cs="Arial"/>
          <w:sz w:val="24"/>
          <w:szCs w:val="24"/>
        </w:rPr>
        <w:t xml:space="preserve">  </w:t>
      </w:r>
      <w:r w:rsidRPr="00C14C6F">
        <w:rPr>
          <w:rStyle w:val="FontStyle52"/>
          <w:rFonts w:ascii="Arial" w:hAnsi="Arial" w:cs="Arial"/>
          <w:sz w:val="24"/>
          <w:szCs w:val="24"/>
        </w:rPr>
        <w:t>w poszukiwanie danych na temat ww. osoby, nie zaszłaby potrzeba zwracania się z wnioskiem do sądu o ustanowienie dla niego kuratora, który zresztą był w okolicznościach sprawy bezzasadny.</w:t>
      </w:r>
    </w:p>
    <w:p w14:paraId="77E1B9CE" w14:textId="77777777" w:rsidR="00E15930" w:rsidRDefault="00E15930" w:rsidP="00E15930">
      <w:pPr>
        <w:pStyle w:val="Style10"/>
        <w:widowControl/>
        <w:tabs>
          <w:tab w:val="left" w:pos="7049"/>
        </w:tabs>
        <w:spacing w:line="410" w:lineRule="exact"/>
        <w:ind w:firstLine="0"/>
        <w:rPr>
          <w:rStyle w:val="FontStyle52"/>
          <w:rFonts w:ascii="Arial" w:hAnsi="Arial" w:cs="Arial"/>
          <w:sz w:val="24"/>
          <w:szCs w:val="24"/>
        </w:rPr>
      </w:pPr>
    </w:p>
    <w:p w14:paraId="29A20A39" w14:textId="77777777" w:rsidR="00E15930" w:rsidRDefault="00E15930" w:rsidP="00E15930">
      <w:pPr>
        <w:pStyle w:val="Style10"/>
        <w:widowControl/>
        <w:tabs>
          <w:tab w:val="left" w:pos="7049"/>
        </w:tabs>
        <w:spacing w:line="410" w:lineRule="exact"/>
        <w:ind w:firstLine="0"/>
        <w:rPr>
          <w:rStyle w:val="FontStyle52"/>
          <w:rFonts w:ascii="Arial" w:hAnsi="Arial" w:cs="Arial"/>
          <w:sz w:val="24"/>
          <w:szCs w:val="24"/>
        </w:rPr>
      </w:pPr>
    </w:p>
    <w:p w14:paraId="486F063F" w14:textId="77777777" w:rsidR="00221BB6" w:rsidRPr="00C14C6F" w:rsidRDefault="00221BB6" w:rsidP="00E15930">
      <w:pPr>
        <w:pStyle w:val="Style10"/>
        <w:widowControl/>
        <w:tabs>
          <w:tab w:val="left" w:pos="7049"/>
        </w:tabs>
        <w:spacing w:line="410" w:lineRule="exact"/>
        <w:ind w:firstLine="0"/>
        <w:rPr>
          <w:rStyle w:val="FontStyle52"/>
          <w:rFonts w:ascii="Arial" w:hAnsi="Arial" w:cs="Arial"/>
          <w:sz w:val="24"/>
          <w:szCs w:val="24"/>
        </w:rPr>
      </w:pPr>
      <w:r w:rsidRPr="00C14C6F">
        <w:rPr>
          <w:rStyle w:val="FontStyle52"/>
          <w:rFonts w:ascii="Arial" w:hAnsi="Arial" w:cs="Arial"/>
          <w:sz w:val="24"/>
          <w:szCs w:val="24"/>
        </w:rPr>
        <w:t>Komisja zwraca uwagę, że organ winien powziąć istotne wątpliwości czy J</w:t>
      </w:r>
      <w:r w:rsidR="00E15930">
        <w:rPr>
          <w:rStyle w:val="FontStyle52"/>
          <w:rFonts w:ascii="Arial" w:hAnsi="Arial" w:cs="Arial"/>
          <w:sz w:val="24"/>
          <w:szCs w:val="24"/>
        </w:rPr>
        <w:t>.</w:t>
      </w:r>
      <w:r w:rsidRPr="00C14C6F">
        <w:rPr>
          <w:rStyle w:val="FontStyle52"/>
          <w:rFonts w:ascii="Arial" w:hAnsi="Arial" w:cs="Arial"/>
          <w:sz w:val="24"/>
          <w:szCs w:val="24"/>
        </w:rPr>
        <w:t xml:space="preserve"> L</w:t>
      </w:r>
      <w:r w:rsidR="00E15930">
        <w:rPr>
          <w:rStyle w:val="FontStyle52"/>
          <w:rFonts w:ascii="Arial" w:hAnsi="Arial" w:cs="Arial"/>
          <w:sz w:val="24"/>
          <w:szCs w:val="24"/>
        </w:rPr>
        <w:t>.</w:t>
      </w:r>
      <w:r w:rsidRPr="00C14C6F">
        <w:rPr>
          <w:rStyle w:val="FontStyle52"/>
          <w:rFonts w:ascii="Arial" w:hAnsi="Arial" w:cs="Arial"/>
          <w:sz w:val="24"/>
          <w:szCs w:val="24"/>
        </w:rPr>
        <w:br/>
        <w:t>D</w:t>
      </w:r>
      <w:r w:rsidR="00E15930">
        <w:rPr>
          <w:rStyle w:val="FontStyle52"/>
          <w:rFonts w:ascii="Arial" w:hAnsi="Arial" w:cs="Arial"/>
          <w:sz w:val="24"/>
          <w:szCs w:val="24"/>
        </w:rPr>
        <w:t>.</w:t>
      </w:r>
      <w:r w:rsidRPr="00C14C6F">
        <w:rPr>
          <w:rStyle w:val="FontStyle52"/>
          <w:rFonts w:ascii="Arial" w:hAnsi="Arial" w:cs="Arial"/>
          <w:sz w:val="24"/>
          <w:szCs w:val="24"/>
        </w:rPr>
        <w:t xml:space="preserve"> żyje już na podstawie analizy samych akt własnościowych dotyczących </w:t>
      </w:r>
      <w:r w:rsidRPr="00C14C6F">
        <w:rPr>
          <w:rStyle w:val="FontStyle52"/>
          <w:rFonts w:ascii="Arial" w:hAnsi="Arial" w:cs="Arial"/>
          <w:sz w:val="24"/>
          <w:szCs w:val="24"/>
        </w:rPr>
        <w:lastRenderedPageBreak/>
        <w:t>nieruchomości</w:t>
      </w:r>
      <w:r w:rsidR="00E15930">
        <w:rPr>
          <w:rStyle w:val="FontStyle52"/>
          <w:rFonts w:ascii="Arial" w:hAnsi="Arial" w:cs="Arial"/>
          <w:sz w:val="24"/>
          <w:szCs w:val="24"/>
        </w:rPr>
        <w:t xml:space="preserve">  </w:t>
      </w:r>
      <w:r w:rsidRPr="00C14C6F">
        <w:rPr>
          <w:rStyle w:val="FontStyle52"/>
          <w:rFonts w:ascii="Arial" w:hAnsi="Arial" w:cs="Arial"/>
          <w:sz w:val="24"/>
          <w:szCs w:val="24"/>
        </w:rPr>
        <w:t xml:space="preserve">położonej przy ul. Moczydło </w:t>
      </w:r>
      <w:r w:rsidRPr="00E15930">
        <w:rPr>
          <w:rStyle w:val="FontStyle73"/>
          <w:rFonts w:ascii="Arial" w:hAnsi="Arial" w:cs="Arial"/>
          <w:b w:val="0"/>
          <w:bCs w:val="0"/>
          <w:sz w:val="24"/>
          <w:szCs w:val="24"/>
        </w:rPr>
        <w:t>21</w:t>
      </w:r>
      <w:r w:rsidRPr="00C14C6F">
        <w:rPr>
          <w:rStyle w:val="FontStyle73"/>
          <w:rFonts w:ascii="Arial" w:hAnsi="Arial" w:cs="Arial"/>
          <w:sz w:val="24"/>
          <w:szCs w:val="24"/>
        </w:rPr>
        <w:t xml:space="preserve">. </w:t>
      </w:r>
      <w:r w:rsidRPr="00C14C6F">
        <w:rPr>
          <w:rStyle w:val="FontStyle52"/>
          <w:rFonts w:ascii="Arial" w:hAnsi="Arial" w:cs="Arial"/>
          <w:sz w:val="24"/>
          <w:szCs w:val="24"/>
        </w:rPr>
        <w:t>W aktach administracyjnych znajdowało się bowiem pismo</w:t>
      </w:r>
      <w:r w:rsidR="00E15930">
        <w:rPr>
          <w:rStyle w:val="FontStyle52"/>
          <w:rFonts w:ascii="Arial" w:hAnsi="Arial" w:cs="Arial"/>
          <w:sz w:val="24"/>
          <w:szCs w:val="24"/>
        </w:rPr>
        <w:t xml:space="preserve"> </w:t>
      </w:r>
      <w:r w:rsidRPr="00C14C6F">
        <w:rPr>
          <w:rStyle w:val="FontStyle52"/>
          <w:rFonts w:ascii="Arial" w:hAnsi="Arial" w:cs="Arial"/>
          <w:sz w:val="24"/>
          <w:szCs w:val="24"/>
        </w:rPr>
        <w:t>Delegatury Biura Administracji i Spraw Obywatelskich w Dzielnicy Śródmieście opatrzone</w:t>
      </w:r>
      <w:r w:rsidR="00E15930">
        <w:rPr>
          <w:rStyle w:val="FontStyle52"/>
          <w:rFonts w:ascii="Arial" w:hAnsi="Arial" w:cs="Arial"/>
          <w:sz w:val="24"/>
          <w:szCs w:val="24"/>
        </w:rPr>
        <w:t xml:space="preserve"> </w:t>
      </w:r>
      <w:r w:rsidRPr="00C14C6F">
        <w:rPr>
          <w:rStyle w:val="FontStyle52"/>
          <w:rFonts w:ascii="Arial" w:hAnsi="Arial" w:cs="Arial"/>
          <w:sz w:val="24"/>
          <w:szCs w:val="24"/>
        </w:rPr>
        <w:t xml:space="preserve">datą lipca </w:t>
      </w:r>
      <w:r w:rsidRPr="00E15930">
        <w:rPr>
          <w:rStyle w:val="FontStyle73"/>
          <w:rFonts w:ascii="Arial" w:hAnsi="Arial" w:cs="Arial"/>
          <w:b w:val="0"/>
          <w:bCs w:val="0"/>
          <w:sz w:val="24"/>
          <w:szCs w:val="24"/>
        </w:rPr>
        <w:t>2012</w:t>
      </w:r>
      <w:r w:rsidRPr="00C14C6F">
        <w:rPr>
          <w:rStyle w:val="FontStyle73"/>
          <w:rFonts w:ascii="Arial" w:hAnsi="Arial" w:cs="Arial"/>
          <w:sz w:val="24"/>
          <w:szCs w:val="24"/>
        </w:rPr>
        <w:t xml:space="preserve"> </w:t>
      </w:r>
      <w:r w:rsidRPr="00C14C6F">
        <w:rPr>
          <w:rStyle w:val="FontStyle52"/>
          <w:rFonts w:ascii="Arial" w:hAnsi="Arial" w:cs="Arial"/>
          <w:sz w:val="24"/>
          <w:szCs w:val="24"/>
        </w:rPr>
        <w:t>r. skierowane do Wydziału Spraw Dekretowych i Związków Wyznaniowych</w:t>
      </w:r>
      <w:r w:rsidR="00E15930">
        <w:rPr>
          <w:rStyle w:val="FontStyle52"/>
          <w:rFonts w:ascii="Arial" w:hAnsi="Arial" w:cs="Arial"/>
          <w:sz w:val="24"/>
          <w:szCs w:val="24"/>
        </w:rPr>
        <w:t xml:space="preserve"> </w:t>
      </w:r>
      <w:r w:rsidRPr="00C14C6F">
        <w:rPr>
          <w:rStyle w:val="FontStyle52"/>
          <w:rFonts w:ascii="Arial" w:hAnsi="Arial" w:cs="Arial"/>
          <w:sz w:val="24"/>
          <w:szCs w:val="24"/>
        </w:rPr>
        <w:t>Biura Gospodarki Nieruchomościami, w którym wprost wskazano, że J</w:t>
      </w:r>
      <w:r w:rsidR="00E15930">
        <w:rPr>
          <w:rStyle w:val="FontStyle52"/>
          <w:rFonts w:ascii="Arial" w:hAnsi="Arial" w:cs="Arial"/>
          <w:sz w:val="24"/>
          <w:szCs w:val="24"/>
        </w:rPr>
        <w:t>.</w:t>
      </w:r>
      <w:r w:rsidRPr="00C14C6F">
        <w:rPr>
          <w:rStyle w:val="FontStyle52"/>
          <w:rFonts w:ascii="Arial" w:hAnsi="Arial" w:cs="Arial"/>
          <w:sz w:val="24"/>
          <w:szCs w:val="24"/>
        </w:rPr>
        <w:t xml:space="preserve"> L</w:t>
      </w:r>
      <w:r w:rsidR="00E15930">
        <w:rPr>
          <w:rStyle w:val="FontStyle52"/>
          <w:rFonts w:ascii="Arial" w:hAnsi="Arial" w:cs="Arial"/>
          <w:sz w:val="24"/>
          <w:szCs w:val="24"/>
        </w:rPr>
        <w:t>.</w:t>
      </w:r>
      <w:r w:rsidRPr="00C14C6F">
        <w:rPr>
          <w:rStyle w:val="FontStyle52"/>
          <w:rFonts w:ascii="Arial" w:hAnsi="Arial" w:cs="Arial"/>
          <w:sz w:val="24"/>
          <w:szCs w:val="24"/>
        </w:rPr>
        <w:t xml:space="preserve"> D</w:t>
      </w:r>
      <w:r w:rsidR="00E15930">
        <w:rPr>
          <w:rStyle w:val="FontStyle52"/>
          <w:rFonts w:ascii="Arial" w:hAnsi="Arial" w:cs="Arial"/>
          <w:sz w:val="24"/>
          <w:szCs w:val="24"/>
        </w:rPr>
        <w:t>.</w:t>
      </w:r>
      <w:r w:rsidRPr="00C14C6F">
        <w:rPr>
          <w:rStyle w:val="FontStyle52"/>
          <w:rFonts w:ascii="Arial" w:hAnsi="Arial" w:cs="Arial"/>
          <w:sz w:val="24"/>
          <w:szCs w:val="24"/>
        </w:rPr>
        <w:br/>
        <w:t xml:space="preserve">był zameldowany pod adresem Foksal </w:t>
      </w:r>
      <w:r w:rsidR="00E15930">
        <w:rPr>
          <w:rStyle w:val="FontStyle52"/>
          <w:rFonts w:ascii="Arial" w:hAnsi="Arial" w:cs="Arial"/>
          <w:sz w:val="24"/>
          <w:szCs w:val="24"/>
          <w:vertAlign w:val="superscript"/>
        </w:rPr>
        <w:t xml:space="preserve"> </w:t>
      </w:r>
      <w:r w:rsidR="00E15930">
        <w:rPr>
          <w:rStyle w:val="FontStyle52"/>
          <w:rFonts w:ascii="Arial" w:hAnsi="Arial" w:cs="Arial"/>
          <w:sz w:val="24"/>
          <w:szCs w:val="24"/>
        </w:rPr>
        <w:t xml:space="preserve">  </w:t>
      </w:r>
      <w:r w:rsidRPr="00C14C6F">
        <w:rPr>
          <w:rStyle w:val="FontStyle52"/>
          <w:rFonts w:ascii="Arial" w:hAnsi="Arial" w:cs="Arial"/>
          <w:sz w:val="24"/>
          <w:szCs w:val="24"/>
        </w:rPr>
        <w:t xml:space="preserve">w Warszawie od dnia lutego </w:t>
      </w:r>
      <w:r w:rsidRPr="00E15930">
        <w:rPr>
          <w:rStyle w:val="FontStyle73"/>
          <w:rFonts w:ascii="Arial" w:hAnsi="Arial" w:cs="Arial"/>
          <w:b w:val="0"/>
          <w:bCs w:val="0"/>
          <w:sz w:val="24"/>
          <w:szCs w:val="24"/>
        </w:rPr>
        <w:t xml:space="preserve">1945 </w:t>
      </w:r>
      <w:r w:rsidRPr="00C14C6F">
        <w:rPr>
          <w:rStyle w:val="FontStyle52"/>
          <w:rFonts w:ascii="Arial" w:hAnsi="Arial" w:cs="Arial"/>
          <w:sz w:val="24"/>
          <w:szCs w:val="24"/>
        </w:rPr>
        <w:t>r. do chwili</w:t>
      </w:r>
      <w:r w:rsidR="00E15930">
        <w:rPr>
          <w:rStyle w:val="FontStyle52"/>
          <w:rFonts w:ascii="Arial" w:hAnsi="Arial" w:cs="Arial"/>
          <w:sz w:val="24"/>
          <w:szCs w:val="24"/>
        </w:rPr>
        <w:t xml:space="preserve">  </w:t>
      </w:r>
      <w:r w:rsidRPr="00C14C6F">
        <w:rPr>
          <w:rStyle w:val="FontStyle52"/>
          <w:rFonts w:ascii="Arial" w:hAnsi="Arial" w:cs="Arial"/>
          <w:sz w:val="24"/>
          <w:szCs w:val="24"/>
        </w:rPr>
        <w:t>zgonu tj</w:t>
      </w:r>
      <w:r w:rsidR="00E15930">
        <w:rPr>
          <w:rStyle w:val="FontStyle52"/>
          <w:rFonts w:ascii="Arial" w:hAnsi="Arial" w:cs="Arial"/>
          <w:sz w:val="24"/>
          <w:szCs w:val="24"/>
        </w:rPr>
        <w:t>.</w:t>
      </w:r>
      <w:r w:rsidRPr="00C14C6F">
        <w:rPr>
          <w:rStyle w:val="FontStyle52"/>
          <w:rFonts w:ascii="Arial" w:hAnsi="Arial" w:cs="Arial"/>
          <w:sz w:val="24"/>
          <w:szCs w:val="24"/>
        </w:rPr>
        <w:t xml:space="preserve">            </w:t>
      </w:r>
      <w:r w:rsidRPr="00E15930">
        <w:rPr>
          <w:rStyle w:val="FontStyle73"/>
          <w:rFonts w:ascii="Arial" w:hAnsi="Arial" w:cs="Arial"/>
          <w:b w:val="0"/>
          <w:bCs w:val="0"/>
          <w:sz w:val="24"/>
          <w:szCs w:val="24"/>
        </w:rPr>
        <w:t>1972</w:t>
      </w:r>
      <w:r w:rsidRPr="00C14C6F">
        <w:rPr>
          <w:rStyle w:val="FontStyle73"/>
          <w:rFonts w:ascii="Arial" w:hAnsi="Arial" w:cs="Arial"/>
          <w:sz w:val="24"/>
          <w:szCs w:val="24"/>
        </w:rPr>
        <w:t xml:space="preserve"> </w:t>
      </w:r>
      <w:r w:rsidRPr="00C14C6F">
        <w:rPr>
          <w:rStyle w:val="FontStyle52"/>
          <w:rFonts w:ascii="Arial" w:hAnsi="Arial" w:cs="Arial"/>
          <w:sz w:val="24"/>
          <w:szCs w:val="24"/>
        </w:rPr>
        <w:t>r</w:t>
      </w:r>
      <w:r w:rsidR="00E15930">
        <w:rPr>
          <w:rStyle w:val="FontStyle52"/>
          <w:rFonts w:ascii="Arial" w:hAnsi="Arial" w:cs="Arial"/>
          <w:sz w:val="24"/>
          <w:szCs w:val="24"/>
        </w:rPr>
        <w:t>.</w:t>
      </w:r>
      <w:r w:rsidRPr="00C14C6F">
        <w:rPr>
          <w:rStyle w:val="FontStyle52"/>
          <w:rFonts w:ascii="Arial" w:hAnsi="Arial" w:cs="Arial"/>
          <w:sz w:val="24"/>
          <w:szCs w:val="24"/>
        </w:rPr>
        <w:t xml:space="preserve"> </w:t>
      </w:r>
      <w:r w:rsidR="00E15930">
        <w:rPr>
          <w:rStyle w:val="FontStyle52"/>
          <w:rFonts w:ascii="Arial" w:hAnsi="Arial" w:cs="Arial"/>
          <w:sz w:val="24"/>
          <w:szCs w:val="24"/>
        </w:rPr>
        <w:t xml:space="preserve"> </w:t>
      </w:r>
      <w:r w:rsidRPr="00C14C6F">
        <w:rPr>
          <w:rStyle w:val="FontStyle52"/>
          <w:rFonts w:ascii="Arial" w:hAnsi="Arial" w:cs="Arial"/>
          <w:sz w:val="24"/>
          <w:szCs w:val="24"/>
        </w:rPr>
        <w:t xml:space="preserve">Zatem informacja o śmierci </w:t>
      </w:r>
      <w:r w:rsidR="00E15930" w:rsidRPr="009375DD">
        <w:rPr>
          <w:rStyle w:val="FontStyle73"/>
          <w:rFonts w:ascii="Arial" w:hAnsi="Arial" w:cs="Arial"/>
          <w:b w:val="0"/>
          <w:bCs w:val="0"/>
          <w:sz w:val="24"/>
          <w:szCs w:val="24"/>
        </w:rPr>
        <w:t>J</w:t>
      </w:r>
      <w:r w:rsidR="00E15930">
        <w:rPr>
          <w:rStyle w:val="FontStyle73"/>
          <w:rFonts w:ascii="Arial" w:hAnsi="Arial" w:cs="Arial"/>
          <w:sz w:val="24"/>
          <w:szCs w:val="24"/>
        </w:rPr>
        <w:t>.</w:t>
      </w:r>
      <w:r w:rsidRPr="00C14C6F">
        <w:rPr>
          <w:rStyle w:val="FontStyle73"/>
          <w:rFonts w:ascii="Arial" w:hAnsi="Arial" w:cs="Arial"/>
          <w:sz w:val="24"/>
          <w:szCs w:val="24"/>
        </w:rPr>
        <w:t xml:space="preserve">      </w:t>
      </w:r>
      <w:r w:rsidRPr="00C14C6F">
        <w:rPr>
          <w:rStyle w:val="FontStyle52"/>
          <w:rFonts w:ascii="Arial" w:hAnsi="Arial" w:cs="Arial"/>
          <w:sz w:val="24"/>
          <w:szCs w:val="24"/>
        </w:rPr>
        <w:t>D</w:t>
      </w:r>
      <w:r w:rsidR="00E15930">
        <w:rPr>
          <w:rStyle w:val="FontStyle52"/>
          <w:rFonts w:ascii="Arial" w:hAnsi="Arial" w:cs="Arial"/>
          <w:sz w:val="24"/>
          <w:szCs w:val="24"/>
        </w:rPr>
        <w:t>.</w:t>
      </w:r>
      <w:r w:rsidRPr="00C14C6F">
        <w:rPr>
          <w:rStyle w:val="FontStyle52"/>
          <w:rFonts w:ascii="Arial" w:hAnsi="Arial" w:cs="Arial"/>
          <w:sz w:val="24"/>
          <w:szCs w:val="24"/>
        </w:rPr>
        <w:tab/>
      </w:r>
      <w:r w:rsidR="00E15930">
        <w:rPr>
          <w:rStyle w:val="FontStyle52"/>
          <w:rFonts w:ascii="Arial" w:hAnsi="Arial" w:cs="Arial"/>
          <w:sz w:val="24"/>
          <w:szCs w:val="24"/>
        </w:rPr>
        <w:t xml:space="preserve">  zn</w:t>
      </w:r>
      <w:r w:rsidRPr="00C14C6F">
        <w:rPr>
          <w:rStyle w:val="FontStyle52"/>
          <w:rFonts w:ascii="Arial" w:hAnsi="Arial" w:cs="Arial"/>
          <w:sz w:val="24"/>
          <w:szCs w:val="24"/>
        </w:rPr>
        <w:t>ana była organowi</w:t>
      </w:r>
      <w:r w:rsidR="00E15930">
        <w:rPr>
          <w:rStyle w:val="FontStyle52"/>
          <w:rFonts w:ascii="Arial" w:hAnsi="Arial" w:cs="Arial"/>
          <w:sz w:val="24"/>
          <w:szCs w:val="24"/>
        </w:rPr>
        <w:t xml:space="preserve">  </w:t>
      </w:r>
      <w:r w:rsidRPr="00C14C6F">
        <w:rPr>
          <w:rStyle w:val="FontStyle52"/>
          <w:rFonts w:ascii="Arial" w:hAnsi="Arial" w:cs="Arial"/>
          <w:sz w:val="24"/>
          <w:szCs w:val="24"/>
        </w:rPr>
        <w:t xml:space="preserve">od co najmniej lipca </w:t>
      </w:r>
      <w:r w:rsidRPr="00E15930">
        <w:rPr>
          <w:rStyle w:val="FontStyle73"/>
          <w:rFonts w:ascii="Arial" w:hAnsi="Arial" w:cs="Arial"/>
          <w:b w:val="0"/>
          <w:bCs w:val="0"/>
          <w:sz w:val="24"/>
          <w:szCs w:val="24"/>
        </w:rPr>
        <w:t>2012</w:t>
      </w:r>
      <w:r w:rsidRPr="00C14C6F">
        <w:rPr>
          <w:rStyle w:val="FontStyle73"/>
          <w:rFonts w:ascii="Arial" w:hAnsi="Arial" w:cs="Arial"/>
          <w:sz w:val="24"/>
          <w:szCs w:val="24"/>
        </w:rPr>
        <w:t xml:space="preserve"> </w:t>
      </w:r>
      <w:r w:rsidRPr="00C14C6F">
        <w:rPr>
          <w:rStyle w:val="FontStyle52"/>
          <w:rFonts w:ascii="Arial" w:hAnsi="Arial" w:cs="Arial"/>
          <w:sz w:val="24"/>
          <w:szCs w:val="24"/>
        </w:rPr>
        <w:t>r., kiedy to zgodnie z datą prezentaty wpłynęło pismo w tym przedmiocie do Wydziału Spraw Dekretowych i Związków Wyznaniowych. A na pewno już w dniu sierpnia</w:t>
      </w:r>
      <w:r w:rsidRPr="00E15930">
        <w:rPr>
          <w:rStyle w:val="FontStyle52"/>
          <w:rFonts w:ascii="Arial" w:hAnsi="Arial" w:cs="Arial"/>
          <w:sz w:val="24"/>
          <w:szCs w:val="24"/>
        </w:rPr>
        <w:t xml:space="preserve"> </w:t>
      </w:r>
      <w:r w:rsidRPr="009375DD">
        <w:rPr>
          <w:rStyle w:val="FontStyle73"/>
          <w:rFonts w:ascii="Arial" w:hAnsi="Arial" w:cs="Arial"/>
          <w:b w:val="0"/>
          <w:bCs w:val="0"/>
          <w:sz w:val="24"/>
          <w:szCs w:val="24"/>
        </w:rPr>
        <w:t>2012</w:t>
      </w:r>
      <w:r w:rsidRPr="00C14C6F">
        <w:rPr>
          <w:rStyle w:val="FontStyle73"/>
          <w:rFonts w:ascii="Arial" w:hAnsi="Arial" w:cs="Arial"/>
          <w:sz w:val="24"/>
          <w:szCs w:val="24"/>
        </w:rPr>
        <w:t xml:space="preserve"> </w:t>
      </w:r>
      <w:r w:rsidRPr="00C14C6F">
        <w:rPr>
          <w:rStyle w:val="FontStyle52"/>
          <w:rFonts w:ascii="Arial" w:hAnsi="Arial" w:cs="Arial"/>
          <w:sz w:val="24"/>
          <w:szCs w:val="24"/>
        </w:rPr>
        <w:t>r. kiedy to Prezydent m.st. Warszawy w związku z uzyskaniem informacji, że J</w:t>
      </w:r>
      <w:r w:rsidR="00E15930">
        <w:rPr>
          <w:rStyle w:val="FontStyle52"/>
          <w:rFonts w:ascii="Arial" w:hAnsi="Arial" w:cs="Arial"/>
          <w:sz w:val="24"/>
          <w:szCs w:val="24"/>
        </w:rPr>
        <w:t>.</w:t>
      </w:r>
      <w:r w:rsidRPr="00C14C6F">
        <w:rPr>
          <w:rStyle w:val="FontStyle52"/>
          <w:rFonts w:ascii="Arial" w:hAnsi="Arial" w:cs="Arial"/>
          <w:sz w:val="24"/>
          <w:szCs w:val="24"/>
        </w:rPr>
        <w:t xml:space="preserve">     L</w:t>
      </w:r>
      <w:r w:rsidR="00E15930">
        <w:rPr>
          <w:rStyle w:val="FontStyle52"/>
          <w:rFonts w:ascii="Arial" w:hAnsi="Arial" w:cs="Arial"/>
          <w:sz w:val="24"/>
          <w:szCs w:val="24"/>
        </w:rPr>
        <w:t>.</w:t>
      </w:r>
      <w:r w:rsidRPr="00C14C6F">
        <w:rPr>
          <w:rStyle w:val="FontStyle52"/>
          <w:rFonts w:ascii="Arial" w:hAnsi="Arial" w:cs="Arial"/>
          <w:sz w:val="24"/>
          <w:szCs w:val="24"/>
        </w:rPr>
        <w:t xml:space="preserve">      D</w:t>
      </w:r>
      <w:r w:rsidR="00E15930">
        <w:rPr>
          <w:rStyle w:val="FontStyle52"/>
          <w:rFonts w:ascii="Arial" w:hAnsi="Arial" w:cs="Arial"/>
          <w:sz w:val="24"/>
          <w:szCs w:val="24"/>
        </w:rPr>
        <w:t>.</w:t>
      </w:r>
      <w:r w:rsidRPr="00C14C6F">
        <w:rPr>
          <w:rStyle w:val="FontStyle52"/>
          <w:rFonts w:ascii="Arial" w:hAnsi="Arial" w:cs="Arial"/>
          <w:sz w:val="24"/>
          <w:szCs w:val="24"/>
        </w:rPr>
        <w:t xml:space="preserve">     , nie żyje, cofnął wniosek o ustanowienie kuratora dla</w:t>
      </w:r>
      <w:r w:rsidR="00E15930">
        <w:rPr>
          <w:rStyle w:val="FontStyle52"/>
          <w:rFonts w:ascii="Arial" w:hAnsi="Arial" w:cs="Arial"/>
          <w:sz w:val="24"/>
          <w:szCs w:val="24"/>
        </w:rPr>
        <w:t xml:space="preserve">  </w:t>
      </w:r>
      <w:r w:rsidRPr="00C14C6F">
        <w:rPr>
          <w:rStyle w:val="FontStyle52"/>
          <w:rFonts w:ascii="Arial" w:hAnsi="Arial" w:cs="Arial"/>
          <w:sz w:val="24"/>
          <w:szCs w:val="24"/>
        </w:rPr>
        <w:t>nieznanego z miejsca pobytu. Konsekwencją tego było wydanie w dniu</w:t>
      </w:r>
      <w:r w:rsidRPr="00C14C6F">
        <w:rPr>
          <w:rStyle w:val="FontStyle52"/>
          <w:rFonts w:ascii="Arial" w:hAnsi="Arial" w:cs="Arial"/>
          <w:sz w:val="24"/>
          <w:szCs w:val="24"/>
        </w:rPr>
        <w:tab/>
        <w:t xml:space="preserve">sierpnia </w:t>
      </w:r>
      <w:r w:rsidRPr="00E15930">
        <w:rPr>
          <w:rStyle w:val="FontStyle73"/>
          <w:rFonts w:ascii="Arial" w:hAnsi="Arial" w:cs="Arial"/>
          <w:b w:val="0"/>
          <w:bCs w:val="0"/>
          <w:sz w:val="24"/>
          <w:szCs w:val="24"/>
        </w:rPr>
        <w:t xml:space="preserve">2012 </w:t>
      </w:r>
      <w:r w:rsidRPr="00C14C6F">
        <w:rPr>
          <w:rStyle w:val="FontStyle52"/>
          <w:rFonts w:ascii="Arial" w:hAnsi="Arial" w:cs="Arial"/>
          <w:sz w:val="24"/>
          <w:szCs w:val="24"/>
        </w:rPr>
        <w:t>r.</w:t>
      </w:r>
    </w:p>
    <w:p w14:paraId="664F7B0C" w14:textId="77777777" w:rsidR="00221BB6" w:rsidRPr="00C14C6F" w:rsidRDefault="00221BB6">
      <w:pPr>
        <w:pStyle w:val="Style1"/>
        <w:widowControl/>
        <w:tabs>
          <w:tab w:val="left" w:pos="3499"/>
          <w:tab w:val="left" w:pos="4738"/>
        </w:tabs>
        <w:spacing w:line="410" w:lineRule="exact"/>
        <w:jc w:val="left"/>
        <w:rPr>
          <w:rStyle w:val="FontStyle52"/>
          <w:rFonts w:ascii="Arial" w:hAnsi="Arial" w:cs="Arial"/>
          <w:sz w:val="24"/>
          <w:szCs w:val="24"/>
        </w:rPr>
      </w:pPr>
      <w:r w:rsidRPr="00C14C6F">
        <w:rPr>
          <w:rStyle w:val="FontStyle52"/>
          <w:rFonts w:ascii="Arial" w:hAnsi="Arial" w:cs="Arial"/>
          <w:sz w:val="24"/>
          <w:szCs w:val="24"/>
        </w:rPr>
        <w:t xml:space="preserve">przez Sąd Rejonowy dla </w:t>
      </w:r>
      <w:r w:rsidR="00E15930">
        <w:rPr>
          <w:rStyle w:val="FontStyle52"/>
          <w:rFonts w:ascii="Arial" w:hAnsi="Arial" w:cs="Arial"/>
          <w:sz w:val="24"/>
          <w:szCs w:val="24"/>
        </w:rPr>
        <w:t>W.</w:t>
      </w:r>
      <w:r w:rsidRPr="00C14C6F">
        <w:rPr>
          <w:rStyle w:val="FontStyle52"/>
          <w:rFonts w:ascii="Arial" w:hAnsi="Arial" w:cs="Arial"/>
          <w:sz w:val="24"/>
          <w:szCs w:val="24"/>
        </w:rPr>
        <w:tab/>
        <w:t>Ś</w:t>
      </w:r>
      <w:r w:rsidR="00E15930">
        <w:rPr>
          <w:rStyle w:val="FontStyle52"/>
          <w:rFonts w:ascii="Arial" w:hAnsi="Arial" w:cs="Arial"/>
          <w:sz w:val="24"/>
          <w:szCs w:val="24"/>
        </w:rPr>
        <w:t>.</w:t>
      </w:r>
      <w:r w:rsidRPr="00C14C6F">
        <w:rPr>
          <w:rStyle w:val="FontStyle52"/>
          <w:rFonts w:ascii="Arial" w:hAnsi="Arial" w:cs="Arial"/>
          <w:sz w:val="24"/>
          <w:szCs w:val="24"/>
        </w:rPr>
        <w:tab/>
        <w:t xml:space="preserve">w    </w:t>
      </w:r>
      <w:r w:rsidR="00E15930">
        <w:rPr>
          <w:rStyle w:val="FontStyle52"/>
          <w:rFonts w:ascii="Arial" w:hAnsi="Arial" w:cs="Arial"/>
          <w:sz w:val="24"/>
          <w:szCs w:val="24"/>
        </w:rPr>
        <w:t xml:space="preserve"> </w:t>
      </w:r>
      <w:proofErr w:type="spellStart"/>
      <w:r w:rsidR="00E15930">
        <w:rPr>
          <w:rStyle w:val="FontStyle52"/>
          <w:rFonts w:ascii="Arial" w:hAnsi="Arial" w:cs="Arial"/>
          <w:sz w:val="24"/>
          <w:szCs w:val="24"/>
        </w:rPr>
        <w:t>W</w:t>
      </w:r>
      <w:proofErr w:type="spellEnd"/>
      <w:r w:rsidR="00E15930">
        <w:rPr>
          <w:rStyle w:val="FontStyle52"/>
          <w:rFonts w:ascii="Arial" w:hAnsi="Arial" w:cs="Arial"/>
          <w:sz w:val="24"/>
          <w:szCs w:val="24"/>
        </w:rPr>
        <w:t>.</w:t>
      </w:r>
      <w:r w:rsidRPr="00C14C6F">
        <w:rPr>
          <w:rStyle w:val="FontStyle52"/>
          <w:rFonts w:ascii="Arial" w:hAnsi="Arial" w:cs="Arial"/>
          <w:sz w:val="24"/>
          <w:szCs w:val="24"/>
        </w:rPr>
        <w:t xml:space="preserve">, </w:t>
      </w:r>
      <w:r w:rsidR="00E15930">
        <w:rPr>
          <w:rStyle w:val="FontStyle52"/>
          <w:rFonts w:ascii="Arial" w:hAnsi="Arial" w:cs="Arial"/>
          <w:sz w:val="24"/>
          <w:szCs w:val="24"/>
        </w:rPr>
        <w:t xml:space="preserve"> </w:t>
      </w:r>
      <w:r w:rsidRPr="00C14C6F">
        <w:rPr>
          <w:rStyle w:val="FontStyle52"/>
          <w:rFonts w:ascii="Arial" w:hAnsi="Arial" w:cs="Arial"/>
          <w:sz w:val="24"/>
          <w:szCs w:val="24"/>
        </w:rPr>
        <w:t>postanowienia o sygn. akt</w:t>
      </w:r>
    </w:p>
    <w:p w14:paraId="1230653C" w14:textId="77777777" w:rsidR="00221BB6" w:rsidRDefault="00221BB6" w:rsidP="00E15930">
      <w:pPr>
        <w:pStyle w:val="Style17"/>
        <w:widowControl/>
        <w:tabs>
          <w:tab w:val="left" w:pos="5465"/>
        </w:tabs>
        <w:spacing w:line="410" w:lineRule="exact"/>
        <w:rPr>
          <w:rStyle w:val="FontStyle52"/>
          <w:rFonts w:ascii="Arial" w:hAnsi="Arial" w:cs="Arial"/>
          <w:sz w:val="24"/>
          <w:szCs w:val="24"/>
        </w:rPr>
      </w:pPr>
      <w:r w:rsidRPr="00C14C6F">
        <w:rPr>
          <w:rStyle w:val="FontStyle52"/>
          <w:rFonts w:ascii="Arial" w:hAnsi="Arial" w:cs="Arial"/>
          <w:sz w:val="24"/>
          <w:szCs w:val="24"/>
        </w:rPr>
        <w:t>w przedmiocie umorzenia postępowania o wyznaczenie kuratora dla nieznanego</w:t>
      </w:r>
      <w:r w:rsidR="00E15930">
        <w:rPr>
          <w:rStyle w:val="FontStyle52"/>
          <w:rFonts w:ascii="Arial" w:hAnsi="Arial" w:cs="Arial"/>
          <w:sz w:val="24"/>
          <w:szCs w:val="24"/>
        </w:rPr>
        <w:t xml:space="preserve"> </w:t>
      </w:r>
      <w:r w:rsidRPr="00C14C6F">
        <w:rPr>
          <w:rStyle w:val="FontStyle52"/>
          <w:rFonts w:ascii="Arial" w:hAnsi="Arial" w:cs="Arial"/>
          <w:sz w:val="24"/>
          <w:szCs w:val="24"/>
        </w:rPr>
        <w:t>z   miejsca   pobytu   J</w:t>
      </w:r>
      <w:r w:rsidR="00E15930">
        <w:rPr>
          <w:rStyle w:val="FontStyle52"/>
          <w:rFonts w:ascii="Arial" w:hAnsi="Arial" w:cs="Arial"/>
          <w:sz w:val="24"/>
          <w:szCs w:val="24"/>
        </w:rPr>
        <w:t>.</w:t>
      </w:r>
      <w:r w:rsidRPr="00C14C6F">
        <w:rPr>
          <w:rStyle w:val="FontStyle52"/>
          <w:rFonts w:ascii="Arial" w:hAnsi="Arial" w:cs="Arial"/>
          <w:sz w:val="24"/>
          <w:szCs w:val="24"/>
        </w:rPr>
        <w:t xml:space="preserve">        L</w:t>
      </w:r>
      <w:r w:rsidR="00E15930">
        <w:rPr>
          <w:rStyle w:val="FontStyle52"/>
          <w:rFonts w:ascii="Arial" w:hAnsi="Arial" w:cs="Arial"/>
          <w:sz w:val="24"/>
          <w:szCs w:val="24"/>
        </w:rPr>
        <w:t>.</w:t>
      </w:r>
      <w:r w:rsidRPr="00C14C6F">
        <w:rPr>
          <w:rStyle w:val="FontStyle52"/>
          <w:rFonts w:ascii="Arial" w:hAnsi="Arial" w:cs="Arial"/>
          <w:sz w:val="24"/>
          <w:szCs w:val="24"/>
        </w:rPr>
        <w:t xml:space="preserve">      D</w:t>
      </w:r>
      <w:r w:rsidR="00E15930">
        <w:rPr>
          <w:rStyle w:val="FontStyle52"/>
          <w:rFonts w:ascii="Arial" w:hAnsi="Arial" w:cs="Arial"/>
          <w:sz w:val="24"/>
          <w:szCs w:val="24"/>
        </w:rPr>
        <w:t>.</w:t>
      </w:r>
      <w:r w:rsidRPr="00C14C6F">
        <w:rPr>
          <w:rStyle w:val="FontStyle52"/>
          <w:rFonts w:ascii="Arial" w:hAnsi="Arial" w:cs="Arial"/>
          <w:sz w:val="24"/>
          <w:szCs w:val="24"/>
        </w:rPr>
        <w:tab/>
        <w:t>Pomimo   posiadanych informacji</w:t>
      </w:r>
      <w:r w:rsidR="00E15930">
        <w:rPr>
          <w:rStyle w:val="FontStyle52"/>
          <w:rFonts w:ascii="Arial" w:hAnsi="Arial" w:cs="Arial"/>
          <w:sz w:val="24"/>
          <w:szCs w:val="24"/>
        </w:rPr>
        <w:t xml:space="preserve"> </w:t>
      </w:r>
      <w:r w:rsidRPr="00C14C6F">
        <w:rPr>
          <w:rStyle w:val="FontStyle52"/>
          <w:rFonts w:ascii="Arial" w:hAnsi="Arial" w:cs="Arial"/>
          <w:sz w:val="24"/>
          <w:szCs w:val="24"/>
        </w:rPr>
        <w:t>o śmierci tej osoby, a także mając wiedzę o umorzeniu na jego wniosek postępowania</w:t>
      </w:r>
      <w:r w:rsidR="00E15930">
        <w:rPr>
          <w:rStyle w:val="FontStyle52"/>
          <w:rFonts w:ascii="Arial" w:hAnsi="Arial" w:cs="Arial"/>
          <w:sz w:val="24"/>
          <w:szCs w:val="24"/>
        </w:rPr>
        <w:t xml:space="preserve"> </w:t>
      </w:r>
      <w:r w:rsidRPr="00C14C6F">
        <w:rPr>
          <w:rStyle w:val="FontStyle52"/>
          <w:rFonts w:ascii="Arial" w:hAnsi="Arial" w:cs="Arial"/>
          <w:sz w:val="24"/>
          <w:szCs w:val="24"/>
        </w:rPr>
        <w:t>o wyznaczenie kuratora dla nieznanego z miejsca pobytu, Prezydent m.st. Warszawy wydał</w:t>
      </w:r>
      <w:r w:rsidR="00E15930">
        <w:rPr>
          <w:rStyle w:val="FontStyle52"/>
          <w:rFonts w:ascii="Arial" w:hAnsi="Arial" w:cs="Arial"/>
          <w:sz w:val="24"/>
          <w:szCs w:val="24"/>
        </w:rPr>
        <w:t xml:space="preserve"> </w:t>
      </w:r>
      <w:r w:rsidR="00E15930" w:rsidRPr="00E15930">
        <w:rPr>
          <w:rStyle w:val="FontStyle52"/>
          <w:rFonts w:ascii="Arial" w:hAnsi="Arial" w:cs="Arial"/>
          <w:sz w:val="24"/>
          <w:szCs w:val="24"/>
        </w:rPr>
        <w:t xml:space="preserve"> </w:t>
      </w:r>
      <w:r w:rsidRPr="00E15930">
        <w:rPr>
          <w:rStyle w:val="FontStyle52"/>
          <w:rFonts w:ascii="Arial" w:hAnsi="Arial" w:cs="Arial"/>
          <w:sz w:val="24"/>
          <w:szCs w:val="24"/>
        </w:rPr>
        <w:t>w</w:t>
      </w:r>
      <w:r w:rsidRPr="00E15930">
        <w:rPr>
          <w:rStyle w:val="FontStyle52"/>
          <w:rFonts w:ascii="Arial" w:hAnsi="Arial" w:cs="Arial"/>
          <w:b/>
          <w:bCs/>
          <w:sz w:val="24"/>
          <w:szCs w:val="24"/>
        </w:rPr>
        <w:t xml:space="preserve"> </w:t>
      </w:r>
      <w:r w:rsidRPr="00E15930">
        <w:rPr>
          <w:rStyle w:val="FontStyle73"/>
          <w:rFonts w:ascii="Arial" w:hAnsi="Arial" w:cs="Arial"/>
          <w:b w:val="0"/>
          <w:bCs w:val="0"/>
          <w:sz w:val="24"/>
          <w:szCs w:val="24"/>
        </w:rPr>
        <w:t>2014</w:t>
      </w:r>
      <w:r w:rsidRPr="00C14C6F">
        <w:rPr>
          <w:rStyle w:val="FontStyle73"/>
          <w:rFonts w:ascii="Arial" w:hAnsi="Arial" w:cs="Arial"/>
          <w:sz w:val="24"/>
          <w:szCs w:val="24"/>
        </w:rPr>
        <w:t xml:space="preserve"> </w:t>
      </w:r>
      <w:r w:rsidRPr="00C14C6F">
        <w:rPr>
          <w:rStyle w:val="FontStyle52"/>
          <w:rFonts w:ascii="Arial" w:hAnsi="Arial" w:cs="Arial"/>
          <w:sz w:val="24"/>
          <w:szCs w:val="24"/>
        </w:rPr>
        <w:t>r. decyzję odszkodowawczą m.in. skierowaną do J</w:t>
      </w:r>
      <w:r w:rsidR="00E15930">
        <w:rPr>
          <w:rStyle w:val="FontStyle52"/>
          <w:rFonts w:ascii="Arial" w:hAnsi="Arial" w:cs="Arial"/>
          <w:sz w:val="24"/>
          <w:szCs w:val="24"/>
        </w:rPr>
        <w:t>.</w:t>
      </w:r>
      <w:r w:rsidRPr="00C14C6F">
        <w:rPr>
          <w:rStyle w:val="FontStyle52"/>
          <w:rFonts w:ascii="Arial" w:hAnsi="Arial" w:cs="Arial"/>
          <w:sz w:val="24"/>
          <w:szCs w:val="24"/>
        </w:rPr>
        <w:t xml:space="preserve">        L</w:t>
      </w:r>
      <w:r w:rsidR="00E15930">
        <w:rPr>
          <w:rStyle w:val="FontStyle52"/>
          <w:rFonts w:ascii="Arial" w:hAnsi="Arial" w:cs="Arial"/>
          <w:sz w:val="24"/>
          <w:szCs w:val="24"/>
        </w:rPr>
        <w:t>.</w:t>
      </w:r>
      <w:r w:rsidRPr="00C14C6F">
        <w:rPr>
          <w:rStyle w:val="FontStyle52"/>
          <w:rFonts w:ascii="Arial" w:hAnsi="Arial" w:cs="Arial"/>
          <w:sz w:val="24"/>
          <w:szCs w:val="24"/>
        </w:rPr>
        <w:t xml:space="preserve"> </w:t>
      </w:r>
      <w:r w:rsidR="00E15930">
        <w:rPr>
          <w:rStyle w:val="FontStyle52"/>
          <w:rFonts w:ascii="Arial" w:hAnsi="Arial" w:cs="Arial"/>
          <w:sz w:val="24"/>
          <w:szCs w:val="24"/>
        </w:rPr>
        <w:t xml:space="preserve">   D.  </w:t>
      </w:r>
      <w:r w:rsidRPr="00C14C6F">
        <w:rPr>
          <w:rStyle w:val="FontStyle52"/>
          <w:rFonts w:ascii="Arial" w:hAnsi="Arial" w:cs="Arial"/>
          <w:sz w:val="24"/>
          <w:szCs w:val="24"/>
        </w:rPr>
        <w:t>reprezentowanego przez kuratora. Co więcej, powołał się w uzasadnieniu decyzji na</w:t>
      </w:r>
      <w:r w:rsidR="00E15930">
        <w:rPr>
          <w:rStyle w:val="FontStyle52"/>
          <w:rFonts w:ascii="Arial" w:hAnsi="Arial" w:cs="Arial"/>
          <w:sz w:val="24"/>
          <w:szCs w:val="24"/>
        </w:rPr>
        <w:t xml:space="preserve">  </w:t>
      </w:r>
      <w:r w:rsidRPr="00C14C6F">
        <w:rPr>
          <w:rStyle w:val="FontStyle52"/>
          <w:rFonts w:ascii="Arial" w:hAnsi="Arial" w:cs="Arial"/>
          <w:sz w:val="24"/>
          <w:szCs w:val="24"/>
        </w:rPr>
        <w:t>postanowienie Sądu Rejonowego dla W</w:t>
      </w:r>
      <w:r w:rsidR="00E15930">
        <w:rPr>
          <w:rStyle w:val="FontStyle52"/>
          <w:rFonts w:ascii="Arial" w:hAnsi="Arial" w:cs="Arial"/>
          <w:sz w:val="24"/>
          <w:szCs w:val="24"/>
        </w:rPr>
        <w:t>. – Ś.</w:t>
      </w:r>
      <w:r w:rsidR="00E15930">
        <w:rPr>
          <w:rStyle w:val="FontStyle73"/>
          <w:rFonts w:ascii="Arial" w:hAnsi="Arial" w:cs="Arial"/>
          <w:sz w:val="24"/>
          <w:szCs w:val="24"/>
        </w:rPr>
        <w:t xml:space="preserve"> </w:t>
      </w:r>
      <w:r w:rsidRPr="00C14C6F">
        <w:rPr>
          <w:rStyle w:val="FontStyle70"/>
          <w:rFonts w:ascii="Arial" w:hAnsi="Arial" w:cs="Arial"/>
          <w:sz w:val="24"/>
          <w:szCs w:val="24"/>
        </w:rPr>
        <w:t xml:space="preserve">w </w:t>
      </w:r>
      <w:r w:rsidR="00E15930">
        <w:rPr>
          <w:rStyle w:val="FontStyle52"/>
          <w:rFonts w:ascii="Arial" w:hAnsi="Arial" w:cs="Arial"/>
          <w:sz w:val="24"/>
          <w:szCs w:val="24"/>
        </w:rPr>
        <w:t xml:space="preserve">  </w:t>
      </w:r>
      <w:proofErr w:type="spellStart"/>
      <w:r w:rsidR="00E15930">
        <w:rPr>
          <w:rStyle w:val="FontStyle52"/>
          <w:rFonts w:ascii="Arial" w:hAnsi="Arial" w:cs="Arial"/>
          <w:sz w:val="24"/>
          <w:szCs w:val="24"/>
        </w:rPr>
        <w:t>W</w:t>
      </w:r>
      <w:proofErr w:type="spellEnd"/>
      <w:r w:rsidR="00E15930">
        <w:rPr>
          <w:rStyle w:val="FontStyle52"/>
          <w:rFonts w:ascii="Arial" w:hAnsi="Arial" w:cs="Arial"/>
          <w:sz w:val="24"/>
          <w:szCs w:val="24"/>
        </w:rPr>
        <w:t>.</w:t>
      </w:r>
      <w:r w:rsidRPr="00C14C6F">
        <w:rPr>
          <w:rStyle w:val="FontStyle52"/>
          <w:rFonts w:ascii="Arial" w:hAnsi="Arial" w:cs="Arial"/>
          <w:sz w:val="24"/>
          <w:szCs w:val="24"/>
        </w:rPr>
        <w:t xml:space="preserve">        </w:t>
      </w:r>
      <w:r w:rsidRPr="00C14C6F">
        <w:rPr>
          <w:rStyle w:val="FontStyle52"/>
          <w:rFonts w:ascii="Arial" w:hAnsi="Arial" w:cs="Arial"/>
          <w:spacing w:val="170"/>
          <w:sz w:val="24"/>
          <w:szCs w:val="24"/>
        </w:rPr>
        <w:t>z</w:t>
      </w:r>
      <w:r w:rsidRPr="00C14C6F">
        <w:rPr>
          <w:rStyle w:val="FontStyle52"/>
          <w:rFonts w:ascii="Arial" w:hAnsi="Arial" w:cs="Arial"/>
          <w:sz w:val="24"/>
          <w:szCs w:val="24"/>
        </w:rPr>
        <w:t xml:space="preserve"> dnia </w:t>
      </w:r>
      <w:r w:rsidR="00E15930">
        <w:rPr>
          <w:rStyle w:val="FontStyle52"/>
          <w:rFonts w:ascii="Arial" w:hAnsi="Arial" w:cs="Arial"/>
          <w:sz w:val="24"/>
          <w:szCs w:val="24"/>
        </w:rPr>
        <w:t>s</w:t>
      </w:r>
      <w:r w:rsidRPr="00C14C6F">
        <w:rPr>
          <w:rStyle w:val="FontStyle52"/>
          <w:rFonts w:ascii="Arial" w:hAnsi="Arial" w:cs="Arial"/>
          <w:sz w:val="24"/>
          <w:szCs w:val="24"/>
        </w:rPr>
        <w:t>ierpnia</w:t>
      </w:r>
      <w:r w:rsidR="00E15930">
        <w:rPr>
          <w:rStyle w:val="FontStyle52"/>
          <w:rFonts w:ascii="Arial" w:hAnsi="Arial" w:cs="Arial"/>
          <w:sz w:val="24"/>
          <w:szCs w:val="24"/>
        </w:rPr>
        <w:t xml:space="preserve"> </w:t>
      </w:r>
      <w:r w:rsidR="00E15930" w:rsidRPr="00E15930">
        <w:rPr>
          <w:rStyle w:val="FontStyle52"/>
          <w:rFonts w:ascii="Arial" w:hAnsi="Arial" w:cs="Arial"/>
          <w:sz w:val="24"/>
          <w:szCs w:val="24"/>
        </w:rPr>
        <w:t xml:space="preserve"> </w:t>
      </w:r>
      <w:r w:rsidRPr="00E15930">
        <w:rPr>
          <w:rStyle w:val="FontStyle73"/>
          <w:rFonts w:ascii="Arial" w:hAnsi="Arial" w:cs="Arial"/>
          <w:b w:val="0"/>
          <w:bCs w:val="0"/>
          <w:sz w:val="24"/>
          <w:szCs w:val="24"/>
        </w:rPr>
        <w:t>2012</w:t>
      </w:r>
      <w:r w:rsidRPr="00C14C6F">
        <w:rPr>
          <w:rStyle w:val="FontStyle73"/>
          <w:rFonts w:ascii="Arial" w:hAnsi="Arial" w:cs="Arial"/>
          <w:sz w:val="24"/>
          <w:szCs w:val="24"/>
        </w:rPr>
        <w:t xml:space="preserve"> </w:t>
      </w:r>
      <w:r w:rsidRPr="00C14C6F">
        <w:rPr>
          <w:rStyle w:val="FontStyle52"/>
          <w:rFonts w:ascii="Arial" w:hAnsi="Arial" w:cs="Arial"/>
          <w:sz w:val="24"/>
          <w:szCs w:val="24"/>
        </w:rPr>
        <w:t>r., sygn. akt</w:t>
      </w:r>
      <w:r w:rsidRPr="00C14C6F">
        <w:rPr>
          <w:rStyle w:val="FontStyle52"/>
          <w:rFonts w:ascii="Arial" w:hAnsi="Arial" w:cs="Arial"/>
          <w:sz w:val="24"/>
          <w:szCs w:val="24"/>
        </w:rPr>
        <w:tab/>
        <w:t>w przedmiocie ustanowienia kuratora dla nieobecnego</w:t>
      </w:r>
      <w:r w:rsidR="00E15930">
        <w:rPr>
          <w:rStyle w:val="FontStyle52"/>
          <w:rFonts w:ascii="Arial" w:hAnsi="Arial" w:cs="Arial"/>
          <w:sz w:val="24"/>
          <w:szCs w:val="24"/>
        </w:rPr>
        <w:t xml:space="preserve"> </w:t>
      </w:r>
      <w:r w:rsidRPr="00C14C6F">
        <w:rPr>
          <w:rStyle w:val="FontStyle52"/>
          <w:rFonts w:ascii="Arial" w:hAnsi="Arial" w:cs="Arial"/>
          <w:sz w:val="24"/>
          <w:szCs w:val="24"/>
        </w:rPr>
        <w:t>w miejscu pobytu stałego J</w:t>
      </w:r>
      <w:r w:rsidR="00E15930">
        <w:rPr>
          <w:rStyle w:val="FontStyle52"/>
          <w:rFonts w:ascii="Arial" w:hAnsi="Arial" w:cs="Arial"/>
          <w:sz w:val="24"/>
          <w:szCs w:val="24"/>
        </w:rPr>
        <w:t>.</w:t>
      </w:r>
      <w:r w:rsidRPr="00C14C6F">
        <w:rPr>
          <w:rStyle w:val="FontStyle52"/>
          <w:rFonts w:ascii="Arial" w:hAnsi="Arial" w:cs="Arial"/>
          <w:sz w:val="24"/>
          <w:szCs w:val="24"/>
        </w:rPr>
        <w:t xml:space="preserve">      D</w:t>
      </w:r>
      <w:r w:rsidR="00E15930">
        <w:rPr>
          <w:rStyle w:val="FontStyle52"/>
          <w:rFonts w:ascii="Arial" w:hAnsi="Arial" w:cs="Arial"/>
          <w:sz w:val="24"/>
          <w:szCs w:val="24"/>
        </w:rPr>
        <w:t>.</w:t>
      </w:r>
      <w:r w:rsidRPr="00C14C6F">
        <w:rPr>
          <w:rStyle w:val="FontStyle52"/>
          <w:rFonts w:ascii="Arial" w:hAnsi="Arial" w:cs="Arial"/>
          <w:sz w:val="24"/>
          <w:szCs w:val="24"/>
        </w:rPr>
        <w:tab/>
        <w:t>wydane w sprawie która na jego wniosek została</w:t>
      </w:r>
      <w:r w:rsidR="00E15930">
        <w:rPr>
          <w:rStyle w:val="FontStyle52"/>
          <w:rFonts w:ascii="Arial" w:hAnsi="Arial" w:cs="Arial"/>
          <w:sz w:val="24"/>
          <w:szCs w:val="24"/>
        </w:rPr>
        <w:t xml:space="preserve"> </w:t>
      </w:r>
      <w:r w:rsidRPr="00C14C6F">
        <w:rPr>
          <w:rStyle w:val="FontStyle52"/>
          <w:rFonts w:ascii="Arial" w:hAnsi="Arial" w:cs="Arial"/>
          <w:sz w:val="24"/>
          <w:szCs w:val="24"/>
        </w:rPr>
        <w:t>umorzona.</w:t>
      </w:r>
    </w:p>
    <w:p w14:paraId="65A87B85" w14:textId="77777777" w:rsidR="00E15930" w:rsidRDefault="00E15930" w:rsidP="00E15930">
      <w:pPr>
        <w:pStyle w:val="Style10"/>
        <w:widowControl/>
        <w:spacing w:line="410" w:lineRule="exact"/>
        <w:ind w:right="14" w:firstLine="0"/>
        <w:rPr>
          <w:rStyle w:val="FontStyle52"/>
          <w:rFonts w:ascii="Arial" w:hAnsi="Arial" w:cs="Arial"/>
          <w:sz w:val="24"/>
          <w:szCs w:val="24"/>
        </w:rPr>
      </w:pPr>
    </w:p>
    <w:p w14:paraId="0B979D86" w14:textId="77777777" w:rsidR="00E15930" w:rsidRDefault="00E15930" w:rsidP="00E15930">
      <w:pPr>
        <w:pStyle w:val="Style10"/>
        <w:widowControl/>
        <w:spacing w:line="410" w:lineRule="exact"/>
        <w:ind w:right="14" w:firstLine="0"/>
        <w:rPr>
          <w:rStyle w:val="FontStyle52"/>
          <w:rFonts w:ascii="Arial" w:hAnsi="Arial" w:cs="Arial"/>
          <w:sz w:val="24"/>
          <w:szCs w:val="24"/>
        </w:rPr>
      </w:pPr>
    </w:p>
    <w:p w14:paraId="5282C8FD" w14:textId="77777777" w:rsidR="00221BB6" w:rsidRPr="00C14C6F" w:rsidRDefault="00221BB6" w:rsidP="00E15930">
      <w:pPr>
        <w:pStyle w:val="Style10"/>
        <w:widowControl/>
        <w:spacing w:line="410" w:lineRule="exact"/>
        <w:ind w:right="14" w:firstLine="0"/>
        <w:rPr>
          <w:rStyle w:val="FontStyle52"/>
          <w:rFonts w:ascii="Arial" w:hAnsi="Arial" w:cs="Arial"/>
          <w:sz w:val="24"/>
          <w:szCs w:val="24"/>
        </w:rPr>
      </w:pPr>
      <w:r w:rsidRPr="00C14C6F">
        <w:rPr>
          <w:rStyle w:val="FontStyle52"/>
          <w:rFonts w:ascii="Arial" w:hAnsi="Arial" w:cs="Arial"/>
          <w:sz w:val="24"/>
          <w:szCs w:val="24"/>
        </w:rPr>
        <w:t xml:space="preserve">Co warte podkreślenia, nawet gdyby przyjąć, że w niniejszej sprawie, nie doszło do formalnego uchylenia postanowienia o ustanowieniu kuratora dla nieznanego z miejsca pobytu </w:t>
      </w:r>
      <w:r w:rsidRPr="00C14C6F">
        <w:rPr>
          <w:rStyle w:val="FontStyle66"/>
          <w:rFonts w:ascii="Arial" w:hAnsi="Arial" w:cs="Arial"/>
          <w:sz w:val="24"/>
          <w:szCs w:val="24"/>
        </w:rPr>
        <w:t>(</w:t>
      </w:r>
      <w:r w:rsidRPr="00E15930">
        <w:rPr>
          <w:rStyle w:val="FontStyle66"/>
          <w:rFonts w:ascii="Arial" w:hAnsi="Arial" w:cs="Arial"/>
          <w:b w:val="0"/>
          <w:bCs w:val="0"/>
          <w:sz w:val="24"/>
          <w:szCs w:val="24"/>
        </w:rPr>
        <w:t>uchylenie kurateli następuje wówczas, gdy osoba nieobecna może już sama zająć się swoimi sprawami lub też ustala niemożliwość wykonywania czynności przez jej pełnomocnika),</w:t>
      </w:r>
      <w:r w:rsidRPr="00C14C6F">
        <w:rPr>
          <w:rStyle w:val="FontStyle66"/>
          <w:rFonts w:ascii="Arial" w:hAnsi="Arial" w:cs="Arial"/>
          <w:sz w:val="24"/>
          <w:szCs w:val="24"/>
        </w:rPr>
        <w:t xml:space="preserve"> </w:t>
      </w:r>
      <w:r w:rsidRPr="00C14C6F">
        <w:rPr>
          <w:rStyle w:val="FontStyle52"/>
          <w:rFonts w:ascii="Arial" w:hAnsi="Arial" w:cs="Arial"/>
          <w:sz w:val="24"/>
          <w:szCs w:val="24"/>
        </w:rPr>
        <w:t xml:space="preserve">to tak powołany kurator i tak nie mógł występować jako zastępca strony w postępowaniu odszkodowawczym, ze względu na jej śmierć. W takim wypadku, prowadzenie postępowania z udziałem kuratora </w:t>
      </w:r>
      <w:proofErr w:type="spellStart"/>
      <w:r w:rsidRPr="009375DD">
        <w:rPr>
          <w:rStyle w:val="FontStyle66"/>
          <w:rFonts w:ascii="Arial" w:hAnsi="Arial" w:cs="Arial"/>
          <w:b w:val="0"/>
          <w:bCs w:val="0"/>
          <w:sz w:val="24"/>
          <w:szCs w:val="24"/>
        </w:rPr>
        <w:t>absentis</w:t>
      </w:r>
      <w:proofErr w:type="spellEnd"/>
      <w:r w:rsidRPr="00C14C6F">
        <w:rPr>
          <w:rStyle w:val="FontStyle66"/>
          <w:rFonts w:ascii="Arial" w:hAnsi="Arial" w:cs="Arial"/>
          <w:sz w:val="24"/>
          <w:szCs w:val="24"/>
        </w:rPr>
        <w:t xml:space="preserve"> </w:t>
      </w:r>
      <w:r w:rsidRPr="00C14C6F">
        <w:rPr>
          <w:rStyle w:val="FontStyle52"/>
          <w:rFonts w:ascii="Arial" w:hAnsi="Arial" w:cs="Arial"/>
          <w:sz w:val="24"/>
          <w:szCs w:val="24"/>
        </w:rPr>
        <w:t>było niedopuszczalne.</w:t>
      </w:r>
    </w:p>
    <w:p w14:paraId="7E656B4C" w14:textId="77777777" w:rsidR="00221BB6" w:rsidRPr="00C14C6F" w:rsidRDefault="00221BB6" w:rsidP="00E15930">
      <w:pPr>
        <w:pStyle w:val="Style13"/>
        <w:widowControl/>
        <w:tabs>
          <w:tab w:val="left" w:pos="6768"/>
        </w:tabs>
        <w:spacing w:before="58" w:line="410" w:lineRule="exact"/>
        <w:ind w:right="14"/>
        <w:rPr>
          <w:rStyle w:val="FontStyle55"/>
          <w:rFonts w:ascii="Arial" w:hAnsi="Arial" w:cs="Arial"/>
          <w:sz w:val="24"/>
          <w:szCs w:val="24"/>
        </w:rPr>
      </w:pPr>
      <w:r w:rsidRPr="00C14C6F">
        <w:rPr>
          <w:rStyle w:val="FontStyle52"/>
          <w:rFonts w:ascii="Arial" w:hAnsi="Arial" w:cs="Arial"/>
          <w:sz w:val="24"/>
          <w:szCs w:val="24"/>
        </w:rPr>
        <w:lastRenderedPageBreak/>
        <w:t xml:space="preserve">3.4. </w:t>
      </w:r>
      <w:r w:rsidRPr="00C14C6F">
        <w:rPr>
          <w:rStyle w:val="FontStyle55"/>
          <w:rFonts w:ascii="Arial" w:hAnsi="Arial" w:cs="Arial"/>
          <w:sz w:val="24"/>
          <w:szCs w:val="24"/>
        </w:rPr>
        <w:t>W świetle powyższych okoliczności należy stwierdzić, że Prezydent m.st.</w:t>
      </w:r>
      <w:r w:rsidRPr="00C14C6F">
        <w:rPr>
          <w:rStyle w:val="FontStyle55"/>
          <w:rFonts w:ascii="Arial" w:hAnsi="Arial" w:cs="Arial"/>
          <w:sz w:val="24"/>
          <w:szCs w:val="24"/>
        </w:rPr>
        <w:br/>
        <w:t>Warszawy nie dokonał prawidłowych ustaleń odnośnie adresata decyzji kierując ją do osoby</w:t>
      </w:r>
      <w:r w:rsidR="00E15930">
        <w:rPr>
          <w:rStyle w:val="FontStyle55"/>
          <w:rFonts w:ascii="Arial" w:hAnsi="Arial" w:cs="Arial"/>
          <w:sz w:val="24"/>
          <w:szCs w:val="24"/>
        </w:rPr>
        <w:t xml:space="preserve"> </w:t>
      </w:r>
      <w:r w:rsidRPr="00C14C6F">
        <w:rPr>
          <w:rStyle w:val="FontStyle55"/>
          <w:rFonts w:ascii="Arial" w:hAnsi="Arial" w:cs="Arial"/>
          <w:sz w:val="24"/>
          <w:szCs w:val="24"/>
        </w:rPr>
        <w:t>zmarłej - reprezentowanej przez kuratora. J</w:t>
      </w:r>
      <w:r w:rsidR="00E15930">
        <w:rPr>
          <w:rStyle w:val="FontStyle55"/>
          <w:rFonts w:ascii="Arial" w:hAnsi="Arial" w:cs="Arial"/>
          <w:sz w:val="24"/>
          <w:szCs w:val="24"/>
        </w:rPr>
        <w:t>.</w:t>
      </w:r>
      <w:r w:rsidRPr="00C14C6F">
        <w:rPr>
          <w:rStyle w:val="FontStyle55"/>
          <w:rFonts w:ascii="Arial" w:hAnsi="Arial" w:cs="Arial"/>
          <w:sz w:val="24"/>
          <w:szCs w:val="24"/>
        </w:rPr>
        <w:t xml:space="preserve">      L</w:t>
      </w:r>
      <w:r w:rsidR="00E15930">
        <w:rPr>
          <w:rStyle w:val="FontStyle55"/>
          <w:rFonts w:ascii="Arial" w:hAnsi="Arial" w:cs="Arial"/>
          <w:sz w:val="24"/>
          <w:szCs w:val="24"/>
        </w:rPr>
        <w:t>.</w:t>
      </w:r>
      <w:r w:rsidRPr="00C14C6F">
        <w:rPr>
          <w:rStyle w:val="FontStyle55"/>
          <w:rFonts w:ascii="Arial" w:hAnsi="Arial" w:cs="Arial"/>
          <w:sz w:val="24"/>
          <w:szCs w:val="24"/>
        </w:rPr>
        <w:t xml:space="preserve">        D</w:t>
      </w:r>
      <w:r w:rsidR="00E15930">
        <w:rPr>
          <w:rStyle w:val="FontStyle55"/>
          <w:rFonts w:ascii="Arial" w:hAnsi="Arial" w:cs="Arial"/>
          <w:sz w:val="24"/>
          <w:szCs w:val="24"/>
        </w:rPr>
        <w:t>.</w:t>
      </w:r>
      <w:r w:rsidRPr="00C14C6F">
        <w:rPr>
          <w:rStyle w:val="FontStyle55"/>
          <w:rFonts w:ascii="Arial" w:hAnsi="Arial" w:cs="Arial"/>
          <w:sz w:val="24"/>
          <w:szCs w:val="24"/>
        </w:rPr>
        <w:tab/>
        <w:t>zmarł przed wydaniem</w:t>
      </w:r>
      <w:r w:rsidR="00E15930">
        <w:rPr>
          <w:rStyle w:val="FontStyle55"/>
          <w:rFonts w:ascii="Arial" w:hAnsi="Arial" w:cs="Arial"/>
          <w:sz w:val="24"/>
          <w:szCs w:val="24"/>
        </w:rPr>
        <w:t xml:space="preserve"> </w:t>
      </w:r>
      <w:r w:rsidRPr="00C14C6F">
        <w:rPr>
          <w:rStyle w:val="FontStyle55"/>
          <w:rFonts w:ascii="Arial" w:hAnsi="Arial" w:cs="Arial"/>
          <w:sz w:val="24"/>
          <w:szCs w:val="24"/>
        </w:rPr>
        <w:t>decyzji odszkodowawczej. Zatem nie mógł być stroną w postępowaniu przed Prezydentem m.st. Warszawy. Na dzień wydania decyzji, nie żyli również jego następcy prawni. Tym samym wydanie decyzji przez Prezydenta m.st. Warszawy doprowadziło do rażącego naruszenia prawa w rozumieniu art. 156 § 1 pkt 2 k.p.a. Wypełniona więc została przesłanka z art. 29 ust. 1 pkt 3 a ustawy.</w:t>
      </w:r>
    </w:p>
    <w:p w14:paraId="13D23733" w14:textId="77777777" w:rsidR="00221BB6" w:rsidRPr="00C14C6F" w:rsidRDefault="00221BB6">
      <w:pPr>
        <w:pStyle w:val="Style5"/>
        <w:widowControl/>
        <w:spacing w:line="240" w:lineRule="exact"/>
        <w:ind w:left="302"/>
        <w:jc w:val="center"/>
        <w:rPr>
          <w:rFonts w:ascii="Arial" w:hAnsi="Arial" w:cs="Arial"/>
        </w:rPr>
      </w:pPr>
    </w:p>
    <w:p w14:paraId="029C6B49" w14:textId="77777777" w:rsidR="00E15930" w:rsidRDefault="00E15930" w:rsidP="00E15930">
      <w:pPr>
        <w:pStyle w:val="Style5"/>
        <w:widowControl/>
        <w:spacing w:before="60" w:line="240" w:lineRule="auto"/>
        <w:rPr>
          <w:rFonts w:ascii="Arial" w:hAnsi="Arial" w:cs="Arial"/>
        </w:rPr>
      </w:pPr>
    </w:p>
    <w:p w14:paraId="45CC7522" w14:textId="77777777" w:rsidR="00E15930" w:rsidRDefault="00E15930" w:rsidP="00E15930">
      <w:pPr>
        <w:pStyle w:val="Style5"/>
        <w:widowControl/>
        <w:spacing w:before="60" w:line="240" w:lineRule="auto"/>
        <w:rPr>
          <w:rStyle w:val="FontStyle52"/>
          <w:rFonts w:ascii="Arial" w:hAnsi="Arial" w:cs="Arial"/>
          <w:sz w:val="24"/>
          <w:szCs w:val="24"/>
        </w:rPr>
      </w:pPr>
    </w:p>
    <w:p w14:paraId="4FB67A3C" w14:textId="77777777" w:rsidR="00221BB6" w:rsidRDefault="00221BB6" w:rsidP="00E15930">
      <w:pPr>
        <w:pStyle w:val="Style5"/>
        <w:widowControl/>
        <w:numPr>
          <w:ilvl w:val="0"/>
          <w:numId w:val="36"/>
        </w:numPr>
        <w:spacing w:before="60" w:line="240" w:lineRule="auto"/>
        <w:rPr>
          <w:rStyle w:val="FontStyle52"/>
          <w:rFonts w:ascii="Arial" w:hAnsi="Arial" w:cs="Arial"/>
          <w:sz w:val="24"/>
          <w:szCs w:val="24"/>
        </w:rPr>
      </w:pPr>
      <w:r w:rsidRPr="00C14C6F">
        <w:rPr>
          <w:rStyle w:val="FontStyle52"/>
          <w:rFonts w:ascii="Arial" w:hAnsi="Arial" w:cs="Arial"/>
          <w:sz w:val="24"/>
          <w:szCs w:val="24"/>
        </w:rPr>
        <w:t>Dodatkowe informacje</w:t>
      </w:r>
    </w:p>
    <w:p w14:paraId="267C3B52" w14:textId="77777777" w:rsidR="00E15930" w:rsidRDefault="00E15930" w:rsidP="00E15930">
      <w:pPr>
        <w:pStyle w:val="Style13"/>
        <w:widowControl/>
        <w:spacing w:before="206" w:line="410" w:lineRule="exact"/>
        <w:ind w:firstLine="0"/>
        <w:rPr>
          <w:rStyle w:val="FontStyle51"/>
          <w:rFonts w:ascii="Arial" w:hAnsi="Arial" w:cs="Arial"/>
          <w:sz w:val="24"/>
          <w:szCs w:val="24"/>
        </w:rPr>
      </w:pPr>
    </w:p>
    <w:p w14:paraId="06FC855F" w14:textId="77777777" w:rsidR="00E15930" w:rsidRDefault="00E15930" w:rsidP="00E15930">
      <w:pPr>
        <w:pStyle w:val="Style13"/>
        <w:widowControl/>
        <w:spacing w:before="206" w:line="410" w:lineRule="exact"/>
        <w:ind w:firstLine="0"/>
        <w:rPr>
          <w:rStyle w:val="FontStyle51"/>
          <w:rFonts w:ascii="Arial" w:hAnsi="Arial" w:cs="Arial"/>
          <w:sz w:val="24"/>
          <w:szCs w:val="24"/>
        </w:rPr>
      </w:pPr>
    </w:p>
    <w:p w14:paraId="2095330E" w14:textId="77777777" w:rsidR="00221BB6" w:rsidRPr="00C14C6F" w:rsidRDefault="00221BB6" w:rsidP="00E15930">
      <w:pPr>
        <w:pStyle w:val="Style13"/>
        <w:widowControl/>
        <w:spacing w:before="206" w:line="410" w:lineRule="exact"/>
        <w:ind w:firstLine="0"/>
        <w:rPr>
          <w:rStyle w:val="FontStyle55"/>
          <w:rFonts w:ascii="Arial" w:hAnsi="Arial" w:cs="Arial"/>
          <w:sz w:val="24"/>
          <w:szCs w:val="24"/>
        </w:rPr>
      </w:pPr>
      <w:r w:rsidRPr="00C14C6F">
        <w:rPr>
          <w:rStyle w:val="FontStyle51"/>
          <w:rFonts w:ascii="Arial" w:hAnsi="Arial" w:cs="Arial"/>
          <w:sz w:val="24"/>
          <w:szCs w:val="24"/>
        </w:rPr>
        <w:t xml:space="preserve">4.1. </w:t>
      </w:r>
      <w:r w:rsidRPr="00C14C6F">
        <w:rPr>
          <w:rStyle w:val="FontStyle55"/>
          <w:rFonts w:ascii="Arial" w:hAnsi="Arial" w:cs="Arial"/>
          <w:sz w:val="24"/>
          <w:szCs w:val="24"/>
        </w:rPr>
        <w:t xml:space="preserve">Komisja wskazuje, że w sytuacji gdy decyzja obarczona jest kwalifikowaną wadą prawną, zbędne jest badanie tej decyzji w pozostałych kwestiach, takich jak spełnienie (aktualizacja) przesłanek z art. 215 </w:t>
      </w:r>
      <w:proofErr w:type="spellStart"/>
      <w:r w:rsidRPr="00C14C6F">
        <w:rPr>
          <w:rStyle w:val="FontStyle55"/>
          <w:rFonts w:ascii="Arial" w:hAnsi="Arial" w:cs="Arial"/>
          <w:sz w:val="24"/>
          <w:szCs w:val="24"/>
        </w:rPr>
        <w:t>u.g.n</w:t>
      </w:r>
      <w:proofErr w:type="spellEnd"/>
      <w:r w:rsidRPr="00C14C6F">
        <w:rPr>
          <w:rStyle w:val="FontStyle55"/>
          <w:rFonts w:ascii="Arial" w:hAnsi="Arial" w:cs="Arial"/>
          <w:sz w:val="24"/>
          <w:szCs w:val="24"/>
        </w:rPr>
        <w:t>., gdyż bez względu na wynik powyższych ustaleń, skierowanie decyzji do osoby zmarłej zawsze skutkuje uznaniem wydania decyzji z rażącym naruszeniem prawa, niezależnie od tego, czy to naruszenie wynikało z uchybień organu prowadzącego postępowanie.</w:t>
      </w:r>
    </w:p>
    <w:p w14:paraId="16D453A4" w14:textId="77777777" w:rsidR="00E15930" w:rsidRDefault="00E15930" w:rsidP="00E15930">
      <w:pPr>
        <w:pStyle w:val="Style13"/>
        <w:widowControl/>
        <w:tabs>
          <w:tab w:val="left" w:pos="8474"/>
        </w:tabs>
        <w:spacing w:line="410" w:lineRule="exact"/>
        <w:ind w:firstLine="0"/>
        <w:rPr>
          <w:rStyle w:val="FontStyle55"/>
          <w:rFonts w:ascii="Arial" w:hAnsi="Arial" w:cs="Arial"/>
          <w:sz w:val="24"/>
          <w:szCs w:val="24"/>
        </w:rPr>
      </w:pPr>
    </w:p>
    <w:p w14:paraId="6A996CDA" w14:textId="77777777" w:rsidR="00E15930" w:rsidRDefault="00E15930" w:rsidP="00E15930">
      <w:pPr>
        <w:pStyle w:val="Style13"/>
        <w:widowControl/>
        <w:tabs>
          <w:tab w:val="left" w:pos="8474"/>
        </w:tabs>
        <w:spacing w:line="410" w:lineRule="exact"/>
        <w:ind w:firstLine="0"/>
        <w:rPr>
          <w:rStyle w:val="FontStyle55"/>
          <w:rFonts w:ascii="Arial" w:hAnsi="Arial" w:cs="Arial"/>
          <w:sz w:val="24"/>
          <w:szCs w:val="24"/>
        </w:rPr>
      </w:pPr>
    </w:p>
    <w:p w14:paraId="1AF1E2D4" w14:textId="77777777" w:rsidR="00221BB6" w:rsidRDefault="00221BB6" w:rsidP="000E2E89">
      <w:pPr>
        <w:pStyle w:val="Style13"/>
        <w:widowControl/>
        <w:tabs>
          <w:tab w:val="left" w:pos="8474"/>
        </w:tabs>
        <w:spacing w:line="410" w:lineRule="exact"/>
        <w:ind w:firstLine="0"/>
        <w:rPr>
          <w:rStyle w:val="FontStyle55"/>
          <w:rFonts w:ascii="Arial" w:hAnsi="Arial" w:cs="Arial"/>
          <w:sz w:val="24"/>
          <w:szCs w:val="24"/>
        </w:rPr>
      </w:pPr>
      <w:r w:rsidRPr="00C14C6F">
        <w:rPr>
          <w:rStyle w:val="FontStyle55"/>
          <w:rFonts w:ascii="Arial" w:hAnsi="Arial" w:cs="Arial"/>
          <w:sz w:val="24"/>
          <w:szCs w:val="24"/>
        </w:rPr>
        <w:t>Komisja dostrzega, iż Prezydent m.st. Warszawy w toku wznowionego postępowania</w:t>
      </w:r>
      <w:r w:rsidRPr="00C14C6F">
        <w:rPr>
          <w:rStyle w:val="FontStyle55"/>
          <w:rFonts w:ascii="Arial" w:hAnsi="Arial" w:cs="Arial"/>
          <w:sz w:val="24"/>
          <w:szCs w:val="24"/>
        </w:rPr>
        <w:br/>
        <w:t>administracyjnego w przedmiocie decyzji z dnia    kwietnia 2015 r. nr</w:t>
      </w:r>
      <w:r w:rsidRPr="00C14C6F">
        <w:rPr>
          <w:rStyle w:val="FontStyle55"/>
          <w:rFonts w:ascii="Arial" w:hAnsi="Arial" w:cs="Arial"/>
          <w:sz w:val="24"/>
          <w:szCs w:val="24"/>
        </w:rPr>
        <w:tab/>
        <w:t xml:space="preserve"> (tj.</w:t>
      </w:r>
      <w:r w:rsidR="00E15930">
        <w:rPr>
          <w:rStyle w:val="FontStyle55"/>
          <w:rFonts w:ascii="Arial" w:hAnsi="Arial" w:cs="Arial"/>
          <w:sz w:val="24"/>
          <w:szCs w:val="24"/>
        </w:rPr>
        <w:t xml:space="preserve"> </w:t>
      </w:r>
      <w:r w:rsidRPr="00C14C6F">
        <w:rPr>
          <w:rStyle w:val="FontStyle55"/>
          <w:rFonts w:ascii="Arial" w:hAnsi="Arial" w:cs="Arial"/>
          <w:sz w:val="24"/>
          <w:szCs w:val="24"/>
        </w:rPr>
        <w:t>jednej z czterech decyzji wydanych co do nieruchomości położonej przy ulicy Moczydło</w:t>
      </w:r>
      <w:r w:rsidR="00E15930">
        <w:rPr>
          <w:rStyle w:val="FontStyle55"/>
          <w:rFonts w:ascii="Arial" w:hAnsi="Arial" w:cs="Arial"/>
          <w:sz w:val="24"/>
          <w:szCs w:val="24"/>
        </w:rPr>
        <w:t xml:space="preserve"> </w:t>
      </w:r>
      <w:r w:rsidRPr="00C14C6F">
        <w:rPr>
          <w:rStyle w:val="FontStyle55"/>
          <w:rFonts w:ascii="Arial" w:hAnsi="Arial" w:cs="Arial"/>
          <w:sz w:val="24"/>
          <w:szCs w:val="24"/>
        </w:rPr>
        <w:t>21),</w:t>
      </w:r>
      <w:r w:rsidR="00E15930">
        <w:rPr>
          <w:rStyle w:val="FontStyle55"/>
          <w:rFonts w:ascii="Arial" w:hAnsi="Arial" w:cs="Arial"/>
          <w:sz w:val="24"/>
          <w:szCs w:val="24"/>
        </w:rPr>
        <w:t xml:space="preserve">  </w:t>
      </w:r>
      <w:r w:rsidRPr="00C14C6F">
        <w:rPr>
          <w:rStyle w:val="FontStyle55"/>
          <w:rFonts w:ascii="Arial" w:hAnsi="Arial" w:cs="Arial"/>
          <w:sz w:val="24"/>
          <w:szCs w:val="24"/>
        </w:rPr>
        <w:t xml:space="preserve">w dniu    </w:t>
      </w:r>
      <w:r w:rsidR="00E15930">
        <w:rPr>
          <w:rStyle w:val="FontStyle55"/>
          <w:rFonts w:ascii="Arial" w:hAnsi="Arial" w:cs="Arial"/>
          <w:sz w:val="24"/>
          <w:szCs w:val="24"/>
        </w:rPr>
        <w:t>m</w:t>
      </w:r>
      <w:r w:rsidRPr="00C14C6F">
        <w:rPr>
          <w:rStyle w:val="FontStyle55"/>
          <w:rFonts w:ascii="Arial" w:hAnsi="Arial" w:cs="Arial"/>
          <w:sz w:val="24"/>
          <w:szCs w:val="24"/>
        </w:rPr>
        <w:t>aja 2021 r. wydał decyzję nr</w:t>
      </w:r>
      <w:r w:rsidR="00E15930">
        <w:rPr>
          <w:rStyle w:val="FontStyle55"/>
          <w:rFonts w:ascii="Arial" w:hAnsi="Arial" w:cs="Arial"/>
          <w:sz w:val="24"/>
          <w:szCs w:val="24"/>
        </w:rPr>
        <w:t xml:space="preserve">    </w:t>
      </w:r>
      <w:r w:rsidRPr="00C14C6F">
        <w:rPr>
          <w:rStyle w:val="FontStyle55"/>
          <w:rFonts w:ascii="Arial" w:hAnsi="Arial" w:cs="Arial"/>
          <w:sz w:val="24"/>
          <w:szCs w:val="24"/>
        </w:rPr>
        <w:t>w której stwierdził w pkt. 1, że decyzja</w:t>
      </w:r>
      <w:r w:rsidR="00E15930">
        <w:rPr>
          <w:rStyle w:val="FontStyle55"/>
          <w:rFonts w:ascii="Arial" w:hAnsi="Arial" w:cs="Arial"/>
          <w:sz w:val="24"/>
          <w:szCs w:val="24"/>
        </w:rPr>
        <w:t xml:space="preserve">  </w:t>
      </w:r>
      <w:r w:rsidRPr="00C14C6F">
        <w:rPr>
          <w:rStyle w:val="FontStyle55"/>
          <w:rFonts w:ascii="Arial" w:hAnsi="Arial" w:cs="Arial"/>
          <w:sz w:val="24"/>
          <w:szCs w:val="24"/>
        </w:rPr>
        <w:t>nr</w:t>
      </w:r>
      <w:r w:rsidR="000E2E89">
        <w:rPr>
          <w:rStyle w:val="FontStyle55"/>
          <w:rFonts w:ascii="Arial" w:hAnsi="Arial" w:cs="Arial"/>
          <w:sz w:val="24"/>
          <w:szCs w:val="24"/>
        </w:rPr>
        <w:t xml:space="preserve">   </w:t>
      </w:r>
      <w:r w:rsidRPr="00C14C6F">
        <w:rPr>
          <w:rStyle w:val="FontStyle55"/>
          <w:rFonts w:ascii="Arial" w:hAnsi="Arial" w:cs="Arial"/>
          <w:sz w:val="24"/>
          <w:szCs w:val="24"/>
        </w:rPr>
        <w:t xml:space="preserve">na </w:t>
      </w:r>
      <w:r w:rsidR="000E2E89">
        <w:rPr>
          <w:rStyle w:val="FontStyle55"/>
          <w:rFonts w:ascii="Arial" w:hAnsi="Arial" w:cs="Arial"/>
          <w:sz w:val="24"/>
          <w:szCs w:val="24"/>
        </w:rPr>
        <w:t>m</w:t>
      </w:r>
      <w:r w:rsidRPr="00C14C6F">
        <w:rPr>
          <w:rStyle w:val="FontStyle55"/>
          <w:rFonts w:ascii="Arial" w:hAnsi="Arial" w:cs="Arial"/>
          <w:sz w:val="24"/>
          <w:szCs w:val="24"/>
        </w:rPr>
        <w:t>ocy której ustalił odszkodowanie za 25 % gruntu nieruchomości</w:t>
      </w:r>
      <w:r w:rsidR="000E2E89">
        <w:rPr>
          <w:rStyle w:val="FontStyle55"/>
          <w:rFonts w:ascii="Arial" w:hAnsi="Arial" w:cs="Arial"/>
          <w:sz w:val="24"/>
          <w:szCs w:val="24"/>
        </w:rPr>
        <w:t xml:space="preserve"> </w:t>
      </w:r>
      <w:r w:rsidRPr="00C14C6F">
        <w:rPr>
          <w:rStyle w:val="FontStyle55"/>
          <w:rFonts w:ascii="Arial" w:hAnsi="Arial" w:cs="Arial"/>
          <w:sz w:val="24"/>
          <w:szCs w:val="24"/>
        </w:rPr>
        <w:t xml:space="preserve">położonej w Warszawie przy ul. Moczydło 21 o powierzchni 15.298 nr, w części obejmującej odszkodowanie za grunt przeznaczony pod użyteczność publiczną o pow. 3024 </w:t>
      </w:r>
      <w:r w:rsidR="000E2E89">
        <w:rPr>
          <w:rStyle w:val="FontStyle55"/>
          <w:rFonts w:ascii="Arial" w:hAnsi="Arial" w:cs="Arial"/>
          <w:sz w:val="24"/>
          <w:szCs w:val="24"/>
        </w:rPr>
        <w:t>m</w:t>
      </w:r>
      <w:r w:rsidR="000E2E89">
        <w:rPr>
          <w:rStyle w:val="FontStyle55"/>
          <w:rFonts w:ascii="Arial" w:hAnsi="Arial" w:cs="Arial"/>
          <w:sz w:val="24"/>
          <w:szCs w:val="24"/>
          <w:vertAlign w:val="superscript"/>
        </w:rPr>
        <w:t>2</w:t>
      </w:r>
      <w:r w:rsidRPr="00C14C6F">
        <w:rPr>
          <w:rStyle w:val="FontStyle55"/>
          <w:rFonts w:ascii="Arial" w:hAnsi="Arial" w:cs="Arial"/>
          <w:sz w:val="24"/>
          <w:szCs w:val="24"/>
        </w:rPr>
        <w:t xml:space="preserve"> oraz pod ulicę o pow. 1987 </w:t>
      </w:r>
      <w:r w:rsidR="000E2E89">
        <w:rPr>
          <w:rStyle w:val="FontStyle55"/>
          <w:rFonts w:ascii="Arial" w:hAnsi="Arial" w:cs="Arial"/>
          <w:sz w:val="24"/>
          <w:szCs w:val="24"/>
        </w:rPr>
        <w:t>m</w:t>
      </w:r>
      <w:r w:rsidR="000E2E89">
        <w:rPr>
          <w:rStyle w:val="FontStyle55"/>
          <w:rFonts w:ascii="Arial" w:hAnsi="Arial" w:cs="Arial"/>
          <w:sz w:val="24"/>
          <w:szCs w:val="24"/>
          <w:vertAlign w:val="superscript"/>
        </w:rPr>
        <w:t>2</w:t>
      </w:r>
      <w:r w:rsidRPr="00C14C6F">
        <w:rPr>
          <w:rStyle w:val="FontStyle55"/>
          <w:rFonts w:ascii="Arial" w:hAnsi="Arial" w:cs="Arial"/>
          <w:sz w:val="24"/>
          <w:szCs w:val="24"/>
        </w:rPr>
        <w:t>, została wydana z naruszeniem prawa (..) zaś w pkt. 2 odmówił uchylenia ww. decyzji w pozostałej części.</w:t>
      </w:r>
    </w:p>
    <w:p w14:paraId="4C97AD9D" w14:textId="77777777" w:rsidR="000E2E89" w:rsidRDefault="000E2E89" w:rsidP="000E2E89">
      <w:pPr>
        <w:pStyle w:val="Style13"/>
        <w:widowControl/>
        <w:tabs>
          <w:tab w:val="left" w:pos="8474"/>
        </w:tabs>
        <w:spacing w:line="410" w:lineRule="exact"/>
        <w:ind w:firstLine="0"/>
        <w:rPr>
          <w:rStyle w:val="FontStyle55"/>
          <w:rFonts w:ascii="Arial" w:hAnsi="Arial" w:cs="Arial"/>
          <w:sz w:val="24"/>
          <w:szCs w:val="24"/>
        </w:rPr>
      </w:pPr>
    </w:p>
    <w:p w14:paraId="71EC4EA0" w14:textId="77777777" w:rsidR="000E2E89" w:rsidRPr="00C14C6F" w:rsidRDefault="000E2E89" w:rsidP="000E2E89">
      <w:pPr>
        <w:pStyle w:val="Style13"/>
        <w:widowControl/>
        <w:tabs>
          <w:tab w:val="left" w:pos="8474"/>
        </w:tabs>
        <w:spacing w:line="410" w:lineRule="exact"/>
        <w:ind w:firstLine="0"/>
        <w:rPr>
          <w:rStyle w:val="FontStyle55"/>
          <w:rFonts w:ascii="Arial" w:hAnsi="Arial" w:cs="Arial"/>
          <w:sz w:val="24"/>
          <w:szCs w:val="24"/>
        </w:rPr>
      </w:pPr>
    </w:p>
    <w:p w14:paraId="1191543A" w14:textId="77777777" w:rsidR="00221BB6" w:rsidRDefault="00221BB6">
      <w:pPr>
        <w:pStyle w:val="Style13"/>
        <w:widowControl/>
        <w:spacing w:line="410" w:lineRule="exact"/>
        <w:ind w:firstLine="0"/>
        <w:rPr>
          <w:rStyle w:val="FontStyle52"/>
          <w:rFonts w:ascii="Arial" w:hAnsi="Arial" w:cs="Arial"/>
          <w:sz w:val="24"/>
          <w:szCs w:val="24"/>
        </w:rPr>
      </w:pPr>
      <w:r w:rsidRPr="00C14C6F">
        <w:rPr>
          <w:rStyle w:val="FontStyle55"/>
          <w:rFonts w:ascii="Arial" w:hAnsi="Arial" w:cs="Arial"/>
          <w:sz w:val="24"/>
          <w:szCs w:val="24"/>
        </w:rPr>
        <w:lastRenderedPageBreak/>
        <w:t xml:space="preserve">W uzasadnienie tej decyzji, Prezydent m.st. Warszawy wskazał, że zaistniała przesłanka określona w art. 145 § 1 pkt. 5 k.p.a., ponieważ w sprawie zakończonej decyzją nr wyszły na jaw nowe okoliczności faktyczne istniejące w dniu wydania decyzji, nie znane mu wcześniej. Dalej organ podał, że w dniu </w:t>
      </w:r>
      <w:r w:rsidR="000E2E89">
        <w:rPr>
          <w:rStyle w:val="FontStyle55"/>
          <w:rFonts w:ascii="Arial" w:hAnsi="Arial" w:cs="Arial"/>
          <w:sz w:val="24"/>
          <w:szCs w:val="24"/>
        </w:rPr>
        <w:t xml:space="preserve"> s</w:t>
      </w:r>
      <w:r w:rsidRPr="00C14C6F">
        <w:rPr>
          <w:rStyle w:val="FontStyle55"/>
          <w:rFonts w:ascii="Arial" w:hAnsi="Arial" w:cs="Arial"/>
          <w:sz w:val="24"/>
          <w:szCs w:val="24"/>
        </w:rPr>
        <w:t>ierpnia 2020 r. czyli po wydaniu decyzji wpłynęła do niego opinia geodezyjna sporządzona przez K</w:t>
      </w:r>
      <w:r w:rsidR="000E2E89">
        <w:rPr>
          <w:rStyle w:val="FontStyle55"/>
          <w:rFonts w:ascii="Arial" w:hAnsi="Arial" w:cs="Arial"/>
          <w:sz w:val="24"/>
          <w:szCs w:val="24"/>
        </w:rPr>
        <w:t>.</w:t>
      </w:r>
      <w:r w:rsidRPr="00C14C6F">
        <w:rPr>
          <w:rStyle w:val="FontStyle55"/>
          <w:rFonts w:ascii="Arial" w:hAnsi="Arial" w:cs="Arial"/>
          <w:sz w:val="24"/>
          <w:szCs w:val="24"/>
        </w:rPr>
        <w:t xml:space="preserve"> W</w:t>
      </w:r>
      <w:r w:rsidR="000E2E89">
        <w:rPr>
          <w:rStyle w:val="FontStyle55"/>
          <w:rFonts w:ascii="Arial" w:hAnsi="Arial" w:cs="Arial"/>
          <w:sz w:val="24"/>
          <w:szCs w:val="24"/>
        </w:rPr>
        <w:t>.</w:t>
      </w:r>
      <w:r w:rsidRPr="00C14C6F">
        <w:rPr>
          <w:rStyle w:val="FontStyle55"/>
          <w:rFonts w:ascii="Arial" w:hAnsi="Arial" w:cs="Arial"/>
          <w:sz w:val="24"/>
          <w:szCs w:val="24"/>
        </w:rPr>
        <w:t xml:space="preserve"> opracowaniu tym na kopii fragmentu Ogólnego Planu Zabudowania m.st. Warszawy zatwierdzonego przez Ministerstwo Robót Publicznych w dniu 11 sierpnia 1931 r. wykreślono usytuowanie opiniowanej nieruchomości. Podstawę opinii stanowiło opracowanie geodezyjne</w:t>
      </w:r>
      <w:r w:rsidRPr="00C14C6F">
        <w:rPr>
          <w:rStyle w:val="FontStyle52"/>
          <w:rFonts w:ascii="Arial" w:hAnsi="Arial" w:cs="Arial"/>
          <w:sz w:val="24"/>
          <w:szCs w:val="24"/>
        </w:rPr>
        <w:t xml:space="preserve"> z dnia lipca 2006 r. wykonane przez uprawnionego geodetę S</w:t>
      </w:r>
      <w:r w:rsidR="000E2E89">
        <w:rPr>
          <w:rStyle w:val="FontStyle52"/>
          <w:rFonts w:ascii="Arial" w:hAnsi="Arial" w:cs="Arial"/>
          <w:sz w:val="24"/>
          <w:szCs w:val="24"/>
        </w:rPr>
        <w:t xml:space="preserve">.  </w:t>
      </w:r>
      <w:r w:rsidRPr="00C14C6F">
        <w:rPr>
          <w:rStyle w:val="FontStyle52"/>
          <w:rFonts w:ascii="Arial" w:hAnsi="Arial" w:cs="Arial"/>
          <w:sz w:val="24"/>
          <w:szCs w:val="24"/>
        </w:rPr>
        <w:t xml:space="preserve"> K</w:t>
      </w:r>
      <w:r w:rsidR="000E2E89">
        <w:rPr>
          <w:rStyle w:val="FontStyle52"/>
          <w:rFonts w:ascii="Arial" w:hAnsi="Arial" w:cs="Arial"/>
          <w:sz w:val="24"/>
          <w:szCs w:val="24"/>
        </w:rPr>
        <w:t xml:space="preserve">.   </w:t>
      </w:r>
      <w:r w:rsidRPr="00C14C6F">
        <w:rPr>
          <w:rStyle w:val="FontStyle52"/>
          <w:rFonts w:ascii="Arial" w:hAnsi="Arial" w:cs="Arial"/>
          <w:sz w:val="24"/>
          <w:szCs w:val="24"/>
        </w:rPr>
        <w:t xml:space="preserve"> Ze sporządzonej opinii wynikało, że przedmiotowa nieruchomość w części o pow. 5011 nr przeznaczona była pod użyteczność publiczną (tj. 3024 </w:t>
      </w:r>
      <w:r w:rsidR="000E2E89">
        <w:rPr>
          <w:rStyle w:val="FontStyle52"/>
          <w:rFonts w:ascii="Arial" w:hAnsi="Arial" w:cs="Arial"/>
          <w:sz w:val="24"/>
          <w:szCs w:val="24"/>
        </w:rPr>
        <w:t>m</w:t>
      </w:r>
      <w:r w:rsidR="000E2E89">
        <w:rPr>
          <w:rStyle w:val="FontStyle52"/>
          <w:rFonts w:ascii="Arial" w:hAnsi="Arial" w:cs="Arial"/>
          <w:sz w:val="24"/>
          <w:szCs w:val="24"/>
          <w:vertAlign w:val="superscript"/>
        </w:rPr>
        <w:t>2</w:t>
      </w:r>
      <w:r w:rsidRPr="00C14C6F">
        <w:rPr>
          <w:rStyle w:val="FontStyle52"/>
          <w:rFonts w:ascii="Arial" w:hAnsi="Arial" w:cs="Arial"/>
          <w:sz w:val="24"/>
          <w:szCs w:val="24"/>
        </w:rPr>
        <w:t xml:space="preserve"> - teren użyteczności publicznej, 1987 m</w:t>
      </w:r>
      <w:r w:rsidRPr="00C14C6F">
        <w:rPr>
          <w:rStyle w:val="FontStyle52"/>
          <w:rFonts w:ascii="Arial" w:hAnsi="Arial" w:cs="Arial"/>
          <w:sz w:val="24"/>
          <w:szCs w:val="24"/>
          <w:vertAlign w:val="superscript"/>
        </w:rPr>
        <w:t>2</w:t>
      </w:r>
      <w:r w:rsidRPr="00C14C6F">
        <w:rPr>
          <w:rStyle w:val="FontStyle52"/>
          <w:rFonts w:ascii="Arial" w:hAnsi="Arial" w:cs="Arial"/>
          <w:sz w:val="24"/>
          <w:szCs w:val="24"/>
        </w:rPr>
        <w:t xml:space="preserve"> pod ulicę). Zatem, częściowo grunt tej nieruchomości znajdował się w obszarze, za który odszkodowanie nie przysługiwało. Organ przyznał, że niezasadnie ustalił odszkodowanie na rzecz części spadkobierców przedwojennych właścicieli nieruchomości przy ulicy Moczydło 21 hip nr</w:t>
      </w:r>
    </w:p>
    <w:p w14:paraId="0F58F18A" w14:textId="77777777" w:rsidR="000E2E89" w:rsidRDefault="000E2E89">
      <w:pPr>
        <w:pStyle w:val="Style13"/>
        <w:widowControl/>
        <w:spacing w:line="410" w:lineRule="exact"/>
        <w:ind w:firstLine="0"/>
        <w:rPr>
          <w:rStyle w:val="FontStyle52"/>
          <w:rFonts w:ascii="Arial" w:hAnsi="Arial" w:cs="Arial"/>
          <w:sz w:val="24"/>
          <w:szCs w:val="24"/>
        </w:rPr>
      </w:pPr>
    </w:p>
    <w:p w14:paraId="62370503" w14:textId="77777777" w:rsidR="000E2E89" w:rsidRPr="00C14C6F" w:rsidRDefault="000E2E89">
      <w:pPr>
        <w:pStyle w:val="Style13"/>
        <w:widowControl/>
        <w:spacing w:line="410" w:lineRule="exact"/>
        <w:ind w:firstLine="0"/>
        <w:rPr>
          <w:rStyle w:val="FontStyle52"/>
          <w:rFonts w:ascii="Arial" w:hAnsi="Arial" w:cs="Arial"/>
          <w:sz w:val="24"/>
          <w:szCs w:val="24"/>
        </w:rPr>
      </w:pPr>
    </w:p>
    <w:p w14:paraId="73C821AC" w14:textId="77777777" w:rsidR="00221BB6" w:rsidRPr="00C14C6F" w:rsidRDefault="00221BB6">
      <w:pPr>
        <w:pStyle w:val="Style10"/>
        <w:widowControl/>
        <w:ind w:firstLine="0"/>
        <w:rPr>
          <w:rStyle w:val="FontStyle52"/>
          <w:rFonts w:ascii="Arial" w:hAnsi="Arial" w:cs="Arial"/>
          <w:sz w:val="24"/>
          <w:szCs w:val="24"/>
        </w:rPr>
      </w:pPr>
      <w:r w:rsidRPr="00C14C6F">
        <w:rPr>
          <w:rStyle w:val="FontStyle52"/>
          <w:rFonts w:ascii="Arial" w:hAnsi="Arial" w:cs="Arial"/>
          <w:sz w:val="24"/>
          <w:szCs w:val="24"/>
        </w:rPr>
        <w:t>Na marginesie zwrócić należy uwagę, że w aktach administracyjnych dotyczących nieruchomości położonej przy ulicy Moczydło 21, brak jest operatu szacunkowego opatrzonego dalą października 2012 r. określającego wartość nieruchomości nr hip. Na powyższy dokument, Prezydent m.st. Warszawy powołuje się w uzasadnieniu decyzji nr Komisja w toku prowadzonego postępowania rozpoznawczego, wystąpiła do Biura Spraw Dekretowych o jego przekazanie. Jednakże w piśmie z dnia października 2021 r. Biuro wskazało, że w wyniku przeprowadzonej kwerendy dotyczącej przedmiotowej nieruchomości nie odnaleziono wnioskowanych dokumentów.</w:t>
      </w:r>
    </w:p>
    <w:p w14:paraId="5FC0BEAA" w14:textId="77777777" w:rsidR="000E2E89" w:rsidRDefault="000E2E89" w:rsidP="000E2E89">
      <w:pPr>
        <w:pStyle w:val="Style5"/>
        <w:widowControl/>
        <w:spacing w:before="230" w:line="240" w:lineRule="auto"/>
        <w:rPr>
          <w:rFonts w:ascii="Arial" w:hAnsi="Arial" w:cs="Arial"/>
        </w:rPr>
      </w:pPr>
    </w:p>
    <w:p w14:paraId="005F7147" w14:textId="77777777" w:rsidR="000E2E89" w:rsidRDefault="000E2E89" w:rsidP="000E2E89">
      <w:pPr>
        <w:pStyle w:val="Style5"/>
        <w:widowControl/>
        <w:spacing w:before="230" w:line="240" w:lineRule="auto"/>
        <w:rPr>
          <w:rFonts w:ascii="Arial" w:hAnsi="Arial" w:cs="Arial"/>
        </w:rPr>
      </w:pPr>
    </w:p>
    <w:p w14:paraId="68896B62" w14:textId="77777777" w:rsidR="000E2E89" w:rsidRDefault="00221BB6" w:rsidP="000E2E89">
      <w:pPr>
        <w:pStyle w:val="Style5"/>
        <w:widowControl/>
        <w:spacing w:before="230" w:line="240" w:lineRule="auto"/>
        <w:rPr>
          <w:rStyle w:val="FontStyle52"/>
          <w:rFonts w:ascii="Arial" w:hAnsi="Arial" w:cs="Arial"/>
          <w:sz w:val="24"/>
          <w:szCs w:val="24"/>
        </w:rPr>
      </w:pPr>
      <w:r w:rsidRPr="00C14C6F">
        <w:rPr>
          <w:rStyle w:val="FontStyle52"/>
          <w:rFonts w:ascii="Arial" w:hAnsi="Arial" w:cs="Arial"/>
          <w:sz w:val="24"/>
          <w:szCs w:val="24"/>
        </w:rPr>
        <w:t>5. Stwierdzenie nieważności decyzji Prezydenta m.st. Warszawy</w:t>
      </w:r>
    </w:p>
    <w:p w14:paraId="7AE99073" w14:textId="77777777" w:rsidR="000E2E89" w:rsidRDefault="000E2E89" w:rsidP="000E2E89">
      <w:pPr>
        <w:pStyle w:val="Style5"/>
        <w:widowControl/>
        <w:spacing w:before="230" w:line="240" w:lineRule="auto"/>
        <w:rPr>
          <w:rStyle w:val="FontStyle52"/>
          <w:rFonts w:ascii="Arial" w:hAnsi="Arial" w:cs="Arial"/>
          <w:sz w:val="24"/>
          <w:szCs w:val="24"/>
        </w:rPr>
      </w:pPr>
    </w:p>
    <w:p w14:paraId="6D57920C" w14:textId="77777777" w:rsidR="000E2E89" w:rsidRDefault="000E2E89" w:rsidP="000E2E89">
      <w:pPr>
        <w:pStyle w:val="Style5"/>
        <w:widowControl/>
        <w:spacing w:before="230" w:line="240" w:lineRule="auto"/>
        <w:rPr>
          <w:rStyle w:val="FontStyle52"/>
          <w:rFonts w:ascii="Arial" w:hAnsi="Arial" w:cs="Arial"/>
          <w:sz w:val="24"/>
          <w:szCs w:val="24"/>
        </w:rPr>
      </w:pPr>
    </w:p>
    <w:p w14:paraId="538AC361" w14:textId="77777777" w:rsidR="000E2E89" w:rsidRDefault="000E2E89" w:rsidP="000E2E89">
      <w:pPr>
        <w:pStyle w:val="Style5"/>
        <w:widowControl/>
        <w:spacing w:before="230" w:line="240" w:lineRule="auto"/>
        <w:rPr>
          <w:rStyle w:val="FontStyle52"/>
          <w:rFonts w:ascii="Arial" w:hAnsi="Arial" w:cs="Arial"/>
          <w:sz w:val="24"/>
          <w:szCs w:val="24"/>
        </w:rPr>
      </w:pPr>
    </w:p>
    <w:p w14:paraId="0D76452C" w14:textId="77777777" w:rsidR="00221BB6" w:rsidRDefault="00221BB6" w:rsidP="000E2E89">
      <w:pPr>
        <w:pStyle w:val="Style5"/>
        <w:widowControl/>
        <w:spacing w:before="230" w:line="360" w:lineRule="auto"/>
        <w:rPr>
          <w:rStyle w:val="FontStyle52"/>
          <w:rFonts w:ascii="Arial" w:hAnsi="Arial" w:cs="Arial"/>
          <w:sz w:val="24"/>
          <w:szCs w:val="24"/>
        </w:rPr>
      </w:pPr>
      <w:r w:rsidRPr="00C14C6F">
        <w:rPr>
          <w:rStyle w:val="FontStyle52"/>
          <w:rFonts w:ascii="Arial" w:hAnsi="Arial" w:cs="Arial"/>
          <w:sz w:val="24"/>
          <w:szCs w:val="24"/>
        </w:rPr>
        <w:t xml:space="preserve">5.1. Postępowanie w sprawie stwierdzenia nieważności decyzji ma na celu wyeliminowanie z obrotu prawnego decyzji administracyjnych dotkniętych </w:t>
      </w:r>
      <w:r w:rsidRPr="00C14C6F">
        <w:rPr>
          <w:rStyle w:val="FontStyle52"/>
          <w:rFonts w:ascii="Arial" w:hAnsi="Arial" w:cs="Arial"/>
          <w:sz w:val="24"/>
          <w:szCs w:val="24"/>
        </w:rPr>
        <w:lastRenderedPageBreak/>
        <w:t>poważnymi wadami prawnymi - dotyczącymi zarówno treści decyzji administracyjnej, jak i sposobu prowadzenia postępowania administracyjnego w tej sprawie.</w:t>
      </w:r>
    </w:p>
    <w:p w14:paraId="0D484FCD" w14:textId="77777777" w:rsidR="000E2E89" w:rsidRDefault="000E2E89" w:rsidP="000E2E89">
      <w:pPr>
        <w:pStyle w:val="Style35"/>
        <w:widowControl/>
        <w:spacing w:line="360" w:lineRule="auto"/>
        <w:ind w:firstLine="0"/>
        <w:rPr>
          <w:rStyle w:val="FontStyle52"/>
          <w:rFonts w:ascii="Arial" w:hAnsi="Arial" w:cs="Arial"/>
          <w:sz w:val="24"/>
          <w:szCs w:val="24"/>
        </w:rPr>
      </w:pPr>
    </w:p>
    <w:p w14:paraId="2A2A2266" w14:textId="77777777" w:rsidR="000E2E89" w:rsidRDefault="000E2E89" w:rsidP="000E2E89">
      <w:pPr>
        <w:pStyle w:val="Style35"/>
        <w:widowControl/>
        <w:spacing w:line="360" w:lineRule="auto"/>
        <w:ind w:firstLine="0"/>
        <w:rPr>
          <w:rStyle w:val="FontStyle52"/>
          <w:rFonts w:ascii="Arial" w:hAnsi="Arial" w:cs="Arial"/>
          <w:sz w:val="24"/>
          <w:szCs w:val="24"/>
        </w:rPr>
      </w:pPr>
    </w:p>
    <w:p w14:paraId="2D765C00" w14:textId="77777777" w:rsidR="000E2E89" w:rsidRDefault="000E2E89" w:rsidP="000E2E89">
      <w:pPr>
        <w:pStyle w:val="Style35"/>
        <w:widowControl/>
        <w:spacing w:line="360" w:lineRule="auto"/>
        <w:ind w:firstLine="0"/>
        <w:rPr>
          <w:rStyle w:val="FontStyle52"/>
          <w:rFonts w:ascii="Arial" w:hAnsi="Arial" w:cs="Arial"/>
          <w:sz w:val="24"/>
          <w:szCs w:val="24"/>
        </w:rPr>
      </w:pPr>
    </w:p>
    <w:p w14:paraId="30B447A3" w14:textId="77777777" w:rsidR="00221BB6" w:rsidRDefault="00221BB6" w:rsidP="000E2E89">
      <w:pPr>
        <w:pStyle w:val="Style35"/>
        <w:widowControl/>
        <w:spacing w:line="360" w:lineRule="auto"/>
        <w:ind w:firstLine="0"/>
        <w:rPr>
          <w:rStyle w:val="FontStyle52"/>
          <w:rFonts w:ascii="Arial" w:hAnsi="Arial" w:cs="Arial"/>
          <w:sz w:val="24"/>
          <w:szCs w:val="24"/>
        </w:rPr>
      </w:pPr>
      <w:r w:rsidRPr="00C14C6F">
        <w:rPr>
          <w:rStyle w:val="FontStyle52"/>
          <w:rFonts w:ascii="Arial" w:hAnsi="Arial" w:cs="Arial"/>
          <w:sz w:val="24"/>
          <w:szCs w:val="24"/>
        </w:rPr>
        <w:t>Komisja, po przeprowadzeniu postępowania rozpoznawczego w sprawie KR VIR18/21 ustaliła, że decyzja Prezydenta m.st. Warszawy z dnia    kwietnia 2014 r. nr dotknięta była kwalifikowaną wadą prawną, ponieważ podmiotami decyzji były osoby nieżyjące. To powoduje, że Komisja obowiązana była wydać decyzję stwierdzającą jej nieważność w całości.</w:t>
      </w:r>
    </w:p>
    <w:p w14:paraId="0F2D17AD" w14:textId="77777777" w:rsidR="000E2E89" w:rsidRDefault="000E2E89" w:rsidP="000E2E89">
      <w:pPr>
        <w:pStyle w:val="Style10"/>
        <w:widowControl/>
        <w:spacing w:before="5"/>
        <w:ind w:firstLine="0"/>
        <w:rPr>
          <w:rStyle w:val="FontStyle52"/>
          <w:rFonts w:ascii="Arial" w:hAnsi="Arial" w:cs="Arial"/>
          <w:sz w:val="24"/>
          <w:szCs w:val="24"/>
        </w:rPr>
      </w:pPr>
    </w:p>
    <w:p w14:paraId="4FF20B0F" w14:textId="77777777" w:rsidR="000E2E89" w:rsidRDefault="000E2E89" w:rsidP="000E2E89">
      <w:pPr>
        <w:pStyle w:val="Style10"/>
        <w:widowControl/>
        <w:spacing w:before="5"/>
        <w:ind w:firstLine="0"/>
        <w:rPr>
          <w:rStyle w:val="FontStyle52"/>
          <w:rFonts w:ascii="Arial" w:hAnsi="Arial" w:cs="Arial"/>
          <w:sz w:val="24"/>
          <w:szCs w:val="24"/>
        </w:rPr>
      </w:pPr>
    </w:p>
    <w:p w14:paraId="139F15AB" w14:textId="77777777" w:rsidR="00221BB6" w:rsidRDefault="00221BB6" w:rsidP="000E2E89">
      <w:pPr>
        <w:pStyle w:val="Style10"/>
        <w:widowControl/>
        <w:spacing w:before="5"/>
        <w:ind w:firstLine="0"/>
        <w:rPr>
          <w:rStyle w:val="FontStyle52"/>
          <w:rFonts w:ascii="Arial" w:hAnsi="Arial" w:cs="Arial"/>
          <w:sz w:val="24"/>
          <w:szCs w:val="24"/>
        </w:rPr>
      </w:pPr>
      <w:r w:rsidRPr="00C14C6F">
        <w:rPr>
          <w:rStyle w:val="FontStyle52"/>
          <w:rFonts w:ascii="Arial" w:hAnsi="Arial" w:cs="Arial"/>
          <w:sz w:val="24"/>
          <w:szCs w:val="24"/>
        </w:rPr>
        <w:t xml:space="preserve">Rozstrzygnięcie zapadło na podstawie przepisu art. 29 ust. </w:t>
      </w:r>
      <w:r w:rsidRPr="00C14C6F">
        <w:rPr>
          <w:rStyle w:val="FontStyle55"/>
          <w:rFonts w:ascii="Arial" w:hAnsi="Arial" w:cs="Arial"/>
          <w:sz w:val="24"/>
          <w:szCs w:val="24"/>
        </w:rPr>
        <w:t xml:space="preserve">1 </w:t>
      </w:r>
      <w:r w:rsidRPr="00C14C6F">
        <w:rPr>
          <w:rStyle w:val="FontStyle52"/>
          <w:rFonts w:ascii="Arial" w:hAnsi="Arial" w:cs="Arial"/>
          <w:sz w:val="24"/>
          <w:szCs w:val="24"/>
        </w:rPr>
        <w:t>pkt 3a ustawy z dnia 9 marca 2017 r., zgodnie z którego treścią w wyniku postępowania rozpoznawczego Komisja wydaje decyzję, w której stwierdza nieważność decyzji reprywatyzacyjnej lub postanowienia w całości lub w części, jeżeli zachodzą przesłanki określone w art. 156 § 1 ustawy z dnia 14 czerwca 1960 r. - Kodeks postępowania administracyjnego lub w przepisach szczególnych.</w:t>
      </w:r>
    </w:p>
    <w:p w14:paraId="590F0514" w14:textId="77777777" w:rsidR="000E2E89" w:rsidRDefault="000E2E89" w:rsidP="000E2E89">
      <w:pPr>
        <w:pStyle w:val="Style13"/>
        <w:widowControl/>
        <w:tabs>
          <w:tab w:val="left" w:pos="5724"/>
        </w:tabs>
        <w:spacing w:before="58" w:line="410" w:lineRule="exact"/>
        <w:ind w:right="22" w:firstLine="0"/>
        <w:rPr>
          <w:rStyle w:val="FontStyle51"/>
          <w:rFonts w:ascii="Arial" w:hAnsi="Arial" w:cs="Arial"/>
          <w:sz w:val="24"/>
          <w:szCs w:val="24"/>
        </w:rPr>
      </w:pPr>
    </w:p>
    <w:p w14:paraId="3042C6CE" w14:textId="77777777" w:rsidR="000E2E89" w:rsidRDefault="000E2E89" w:rsidP="000E2E89">
      <w:pPr>
        <w:pStyle w:val="Style13"/>
        <w:widowControl/>
        <w:tabs>
          <w:tab w:val="left" w:pos="5724"/>
        </w:tabs>
        <w:spacing w:before="58" w:line="410" w:lineRule="exact"/>
        <w:ind w:right="22" w:firstLine="0"/>
        <w:rPr>
          <w:rStyle w:val="FontStyle51"/>
          <w:rFonts w:ascii="Arial" w:hAnsi="Arial" w:cs="Arial"/>
          <w:sz w:val="24"/>
          <w:szCs w:val="24"/>
        </w:rPr>
      </w:pPr>
    </w:p>
    <w:p w14:paraId="0CD18DF4" w14:textId="77777777" w:rsidR="000E2E89" w:rsidRDefault="000E2E89" w:rsidP="000E2E89">
      <w:pPr>
        <w:pStyle w:val="Style13"/>
        <w:widowControl/>
        <w:tabs>
          <w:tab w:val="left" w:pos="5724"/>
        </w:tabs>
        <w:spacing w:before="58" w:line="410" w:lineRule="exact"/>
        <w:ind w:right="22" w:firstLine="0"/>
        <w:rPr>
          <w:rStyle w:val="FontStyle51"/>
          <w:rFonts w:ascii="Arial" w:hAnsi="Arial" w:cs="Arial"/>
          <w:sz w:val="24"/>
          <w:szCs w:val="24"/>
        </w:rPr>
      </w:pPr>
    </w:p>
    <w:p w14:paraId="5E3F7732" w14:textId="77777777" w:rsidR="00221BB6" w:rsidRPr="00C14C6F" w:rsidRDefault="00221BB6" w:rsidP="000E2E89">
      <w:pPr>
        <w:pStyle w:val="Style13"/>
        <w:widowControl/>
        <w:tabs>
          <w:tab w:val="left" w:pos="5724"/>
        </w:tabs>
        <w:spacing w:before="58" w:line="410" w:lineRule="exact"/>
        <w:ind w:right="22" w:firstLine="0"/>
        <w:rPr>
          <w:rStyle w:val="FontStyle55"/>
          <w:rFonts w:ascii="Arial" w:hAnsi="Arial" w:cs="Arial"/>
          <w:sz w:val="24"/>
          <w:szCs w:val="24"/>
        </w:rPr>
      </w:pPr>
      <w:r w:rsidRPr="00C14C6F">
        <w:rPr>
          <w:rStyle w:val="FontStyle51"/>
          <w:rFonts w:ascii="Arial" w:hAnsi="Arial" w:cs="Arial"/>
          <w:sz w:val="24"/>
          <w:szCs w:val="24"/>
        </w:rPr>
        <w:t xml:space="preserve">5.2. </w:t>
      </w:r>
      <w:r w:rsidRPr="00C14C6F">
        <w:rPr>
          <w:rStyle w:val="FontStyle55"/>
          <w:rFonts w:ascii="Arial" w:hAnsi="Arial" w:cs="Arial"/>
          <w:sz w:val="24"/>
          <w:szCs w:val="24"/>
        </w:rPr>
        <w:t>Komisja zwraca uwagę, że w rozpoznawanej sprawie brak było podstaw do</w:t>
      </w:r>
      <w:r w:rsidRPr="00C14C6F">
        <w:rPr>
          <w:rStyle w:val="FontStyle55"/>
          <w:rFonts w:ascii="Arial" w:hAnsi="Arial" w:cs="Arial"/>
          <w:sz w:val="24"/>
          <w:szCs w:val="24"/>
        </w:rPr>
        <w:br/>
        <w:t>stwierdzenia nieważności decyzji nr</w:t>
      </w:r>
      <w:r w:rsidR="000E2E89">
        <w:rPr>
          <w:rStyle w:val="FontStyle55"/>
          <w:rFonts w:ascii="Arial" w:hAnsi="Arial" w:cs="Arial"/>
          <w:sz w:val="24"/>
          <w:szCs w:val="24"/>
        </w:rPr>
        <w:t xml:space="preserve">    w </w:t>
      </w:r>
      <w:r w:rsidRPr="00C14C6F">
        <w:rPr>
          <w:rStyle w:val="FontStyle76"/>
          <w:rFonts w:ascii="Arial" w:hAnsi="Arial" w:cs="Arial"/>
          <w:sz w:val="24"/>
          <w:szCs w:val="24"/>
        </w:rPr>
        <w:t xml:space="preserve"> </w:t>
      </w:r>
      <w:r w:rsidRPr="00C14C6F">
        <w:rPr>
          <w:rStyle w:val="FontStyle55"/>
          <w:rFonts w:ascii="Arial" w:hAnsi="Arial" w:cs="Arial"/>
          <w:sz w:val="24"/>
          <w:szCs w:val="24"/>
        </w:rPr>
        <w:t>części. Wyżej wskazanej wady</w:t>
      </w:r>
    </w:p>
    <w:p w14:paraId="43CCA3CA" w14:textId="77777777" w:rsidR="00221BB6" w:rsidRPr="00C14C6F" w:rsidRDefault="00221BB6">
      <w:pPr>
        <w:pStyle w:val="Style14"/>
        <w:widowControl/>
        <w:spacing w:line="410" w:lineRule="exact"/>
        <w:rPr>
          <w:rStyle w:val="FontStyle55"/>
          <w:rFonts w:ascii="Arial" w:hAnsi="Arial" w:cs="Arial"/>
          <w:sz w:val="24"/>
          <w:szCs w:val="24"/>
        </w:rPr>
      </w:pPr>
      <w:r w:rsidRPr="00C14C6F">
        <w:rPr>
          <w:rStyle w:val="FontStyle55"/>
          <w:rFonts w:ascii="Arial" w:hAnsi="Arial" w:cs="Arial"/>
          <w:sz w:val="24"/>
          <w:szCs w:val="24"/>
        </w:rPr>
        <w:t>nieważności decyzji Prezydenta nie można usunąć poprzez częściowe stwierdzenie nieważności decyzji, w zakresie podmiotowym.</w:t>
      </w:r>
    </w:p>
    <w:p w14:paraId="1CB44212" w14:textId="77777777" w:rsidR="000E2E89" w:rsidRDefault="000E2E89" w:rsidP="000E2E89">
      <w:pPr>
        <w:pStyle w:val="Style13"/>
        <w:widowControl/>
        <w:spacing w:line="410" w:lineRule="exact"/>
        <w:ind w:right="14" w:firstLine="0"/>
        <w:rPr>
          <w:rStyle w:val="FontStyle55"/>
          <w:rFonts w:ascii="Arial" w:hAnsi="Arial" w:cs="Arial"/>
          <w:sz w:val="24"/>
          <w:szCs w:val="24"/>
        </w:rPr>
      </w:pPr>
    </w:p>
    <w:p w14:paraId="4A575D2B" w14:textId="77777777" w:rsidR="000E2E89" w:rsidRDefault="000E2E89" w:rsidP="000E2E89">
      <w:pPr>
        <w:pStyle w:val="Style13"/>
        <w:widowControl/>
        <w:spacing w:line="410" w:lineRule="exact"/>
        <w:ind w:right="14" w:firstLine="0"/>
        <w:rPr>
          <w:rStyle w:val="FontStyle55"/>
          <w:rFonts w:ascii="Arial" w:hAnsi="Arial" w:cs="Arial"/>
          <w:sz w:val="24"/>
          <w:szCs w:val="24"/>
        </w:rPr>
      </w:pPr>
    </w:p>
    <w:p w14:paraId="149E100B" w14:textId="77777777" w:rsidR="00221BB6" w:rsidRDefault="00221BB6" w:rsidP="000E2E89">
      <w:pPr>
        <w:pStyle w:val="Style13"/>
        <w:widowControl/>
        <w:spacing w:line="410" w:lineRule="exact"/>
        <w:ind w:right="14" w:firstLine="0"/>
        <w:rPr>
          <w:rStyle w:val="FontStyle55"/>
          <w:rFonts w:ascii="Arial" w:hAnsi="Arial" w:cs="Arial"/>
          <w:sz w:val="24"/>
          <w:szCs w:val="24"/>
        </w:rPr>
      </w:pPr>
      <w:r w:rsidRPr="00C14C6F">
        <w:rPr>
          <w:rStyle w:val="FontStyle55"/>
          <w:rFonts w:ascii="Arial" w:hAnsi="Arial" w:cs="Arial"/>
          <w:sz w:val="24"/>
          <w:szCs w:val="24"/>
        </w:rPr>
        <w:t xml:space="preserve">Komisja dostrzega, że Naczelny Sąd Administracyjny w swym ostatnim orzecznictwie, przychyla się do stanowiska, że możliwe jest stwierdzenie nieważności decyzji administracyjnej w części dotkniętej wadą </w:t>
      </w:r>
      <w:r w:rsidRPr="00C14C6F">
        <w:rPr>
          <w:rStyle w:val="FontStyle67"/>
          <w:rFonts w:ascii="Arial" w:hAnsi="Arial" w:cs="Arial"/>
          <w:sz w:val="24"/>
          <w:szCs w:val="24"/>
        </w:rPr>
        <w:t>{zob. wyrok NSA w Warszawie z dnia 21 grudnia 1999r. IV</w:t>
      </w:r>
      <w:r w:rsidR="000E2E89">
        <w:rPr>
          <w:rStyle w:val="FontStyle67"/>
          <w:rFonts w:ascii="Arial" w:hAnsi="Arial" w:cs="Arial"/>
          <w:sz w:val="24"/>
          <w:szCs w:val="24"/>
        </w:rPr>
        <w:t xml:space="preserve"> </w:t>
      </w:r>
      <w:r w:rsidRPr="00C14C6F">
        <w:rPr>
          <w:rStyle w:val="FontStyle67"/>
          <w:rFonts w:ascii="Arial" w:hAnsi="Arial" w:cs="Arial"/>
          <w:sz w:val="24"/>
          <w:szCs w:val="24"/>
        </w:rPr>
        <w:t xml:space="preserve">SA 2311/97), </w:t>
      </w:r>
      <w:r w:rsidRPr="00C14C6F">
        <w:rPr>
          <w:rStyle w:val="FontStyle55"/>
          <w:rFonts w:ascii="Arial" w:hAnsi="Arial" w:cs="Arial"/>
          <w:sz w:val="24"/>
          <w:szCs w:val="24"/>
        </w:rPr>
        <w:t xml:space="preserve">Jednakże dotyczyć to może tylko takiej sytuacji, kiedy rozstrzygnięcie decyzji składa się z kilku elementów, z których każdy mógłby być przedmiotem rozstrzygnięcia osobnej decyzji. Chodzi o to, aby ta swoista „amputacja" decyzji miała sens, więc ów wolny od wad fragment decyzji pozostawiony w obrocie musi być w stanie samodzielnie funkcjonować </w:t>
      </w:r>
      <w:r w:rsidRPr="00C14C6F">
        <w:rPr>
          <w:rStyle w:val="FontStyle67"/>
          <w:rFonts w:ascii="Arial" w:hAnsi="Arial" w:cs="Arial"/>
          <w:sz w:val="24"/>
          <w:szCs w:val="24"/>
        </w:rPr>
        <w:t xml:space="preserve">(zob. wyrok NSA w Warszawie z dnia </w:t>
      </w:r>
      <w:r w:rsidRPr="00C14C6F">
        <w:rPr>
          <w:rStyle w:val="FontStyle67"/>
          <w:rFonts w:ascii="Arial" w:hAnsi="Arial" w:cs="Arial"/>
          <w:sz w:val="24"/>
          <w:szCs w:val="24"/>
        </w:rPr>
        <w:lastRenderedPageBreak/>
        <w:t xml:space="preserve">31 marca 1998r. 1 SA 1838/97). </w:t>
      </w:r>
      <w:r w:rsidRPr="00C14C6F">
        <w:rPr>
          <w:rStyle w:val="FontStyle55"/>
          <w:rFonts w:ascii="Arial" w:hAnsi="Arial" w:cs="Arial"/>
          <w:sz w:val="24"/>
          <w:szCs w:val="24"/>
        </w:rPr>
        <w:t>Taka sytuacja nie miała miejsca w niniejszej sprawie. W tej sprawie, brak było podstaw do stwierdzenia nieważności decyzji w części, gdyż pozostała część decyzji nie mogła by pozostać w obrocie prawnym jako samodzielna decyzja.</w:t>
      </w:r>
    </w:p>
    <w:p w14:paraId="0EDA2C2C" w14:textId="77777777" w:rsidR="000E2E89" w:rsidRDefault="000E2E89" w:rsidP="000E2E89">
      <w:pPr>
        <w:pStyle w:val="Style13"/>
        <w:widowControl/>
        <w:spacing w:line="410" w:lineRule="exact"/>
        <w:ind w:firstLine="0"/>
        <w:rPr>
          <w:rStyle w:val="FontStyle55"/>
          <w:rFonts w:ascii="Arial" w:hAnsi="Arial" w:cs="Arial"/>
          <w:sz w:val="24"/>
          <w:szCs w:val="24"/>
        </w:rPr>
      </w:pPr>
    </w:p>
    <w:p w14:paraId="62DD53F9" w14:textId="77777777" w:rsidR="000E2E89" w:rsidRDefault="000E2E89" w:rsidP="000E2E89">
      <w:pPr>
        <w:pStyle w:val="Style13"/>
        <w:widowControl/>
        <w:spacing w:line="410" w:lineRule="exact"/>
        <w:ind w:firstLine="0"/>
        <w:rPr>
          <w:rStyle w:val="FontStyle55"/>
          <w:rFonts w:ascii="Arial" w:hAnsi="Arial" w:cs="Arial"/>
          <w:sz w:val="24"/>
          <w:szCs w:val="24"/>
        </w:rPr>
      </w:pPr>
    </w:p>
    <w:p w14:paraId="5FEB55F1" w14:textId="77777777" w:rsidR="00221BB6" w:rsidRDefault="00221BB6" w:rsidP="000E2E89">
      <w:pPr>
        <w:pStyle w:val="Style13"/>
        <w:widowControl/>
        <w:spacing w:line="410" w:lineRule="exact"/>
        <w:ind w:firstLine="0"/>
        <w:rPr>
          <w:rStyle w:val="FontStyle67"/>
          <w:rFonts w:ascii="Arial" w:hAnsi="Arial" w:cs="Arial"/>
          <w:sz w:val="24"/>
          <w:szCs w:val="24"/>
        </w:rPr>
      </w:pPr>
      <w:r w:rsidRPr="00C14C6F">
        <w:rPr>
          <w:rStyle w:val="FontStyle55"/>
          <w:rFonts w:ascii="Arial" w:hAnsi="Arial" w:cs="Arial"/>
          <w:sz w:val="24"/>
          <w:szCs w:val="24"/>
        </w:rPr>
        <w:t xml:space="preserve">Po pierwsze wskazać trzeba, iż przepisy normujące postępowanie nadzorcze nie przewidują konstrukcji prawnej, wedle której możliwe byłoby stwierdzenie nieważności decyzji w części dotyczącej jednej ze stron postępowania, czy też w części obejmującej doręczenie decyzji jednostce, której status strony w postępowaniu administracyjnym nie przysługuje i przysługiwać nie może, gdyż nie ma ona (w związku ze śmiercią) zdolności prawnej </w:t>
      </w:r>
      <w:r w:rsidRPr="00C14C6F">
        <w:rPr>
          <w:rStyle w:val="FontStyle67"/>
          <w:rFonts w:ascii="Arial" w:hAnsi="Arial" w:cs="Arial"/>
          <w:sz w:val="24"/>
          <w:szCs w:val="24"/>
        </w:rPr>
        <w:t>{por. wyrok WSA w Warszawie z 16 lutego 2018 r„ sygn. akt 1 SA/</w:t>
      </w:r>
      <w:proofErr w:type="spellStart"/>
      <w:r w:rsidRPr="00C14C6F">
        <w:rPr>
          <w:rStyle w:val="FontStyle67"/>
          <w:rFonts w:ascii="Arial" w:hAnsi="Arial" w:cs="Arial"/>
          <w:sz w:val="24"/>
          <w:szCs w:val="24"/>
        </w:rPr>
        <w:t>Wa</w:t>
      </w:r>
      <w:proofErr w:type="spellEnd"/>
      <w:r w:rsidRPr="00C14C6F">
        <w:rPr>
          <w:rStyle w:val="FontStyle67"/>
          <w:rFonts w:ascii="Arial" w:hAnsi="Arial" w:cs="Arial"/>
          <w:sz w:val="24"/>
          <w:szCs w:val="24"/>
        </w:rPr>
        <w:t xml:space="preserve"> 1666/17). </w:t>
      </w:r>
      <w:r w:rsidRPr="00C14C6F">
        <w:rPr>
          <w:rStyle w:val="FontStyle55"/>
          <w:rFonts w:ascii="Arial" w:hAnsi="Arial" w:cs="Arial"/>
          <w:sz w:val="24"/>
          <w:szCs w:val="24"/>
        </w:rPr>
        <w:t xml:space="preserve">Wada z tego przepisu ma charakter materialnoprawny i na tle stanu faktycznego rozpoznawanej sprawy jest konsekwencją braku możliwości zawiązania w sposób prawidłowy stosunku administracyjnoprawnego ze względu na brak jednego z elementów tego stosunku </w:t>
      </w:r>
      <w:r w:rsidRPr="00C14C6F">
        <w:rPr>
          <w:rStyle w:val="FontStyle67"/>
          <w:rFonts w:ascii="Arial" w:hAnsi="Arial" w:cs="Arial"/>
          <w:sz w:val="24"/>
          <w:szCs w:val="24"/>
        </w:rPr>
        <w:t>{por. wyrok WSA w Warszawie z dnia 27 stycznia 2020 r. sygn. akt I SA/</w:t>
      </w:r>
      <w:proofErr w:type="spellStart"/>
      <w:r w:rsidRPr="00C14C6F">
        <w:rPr>
          <w:rStyle w:val="FontStyle67"/>
          <w:rFonts w:ascii="Arial" w:hAnsi="Arial" w:cs="Arial"/>
          <w:sz w:val="24"/>
          <w:szCs w:val="24"/>
        </w:rPr>
        <w:t>Wa</w:t>
      </w:r>
      <w:proofErr w:type="spellEnd"/>
      <w:r w:rsidRPr="00C14C6F">
        <w:rPr>
          <w:rStyle w:val="FontStyle67"/>
          <w:rFonts w:ascii="Arial" w:hAnsi="Arial" w:cs="Arial"/>
          <w:sz w:val="24"/>
          <w:szCs w:val="24"/>
        </w:rPr>
        <w:t xml:space="preserve"> 1777/18).</w:t>
      </w:r>
    </w:p>
    <w:p w14:paraId="624CDA43" w14:textId="77777777" w:rsidR="000E2E89" w:rsidRDefault="000E2E89" w:rsidP="000E2E89">
      <w:pPr>
        <w:pStyle w:val="Style13"/>
        <w:widowControl/>
        <w:spacing w:line="410" w:lineRule="exact"/>
        <w:ind w:right="7" w:firstLine="0"/>
        <w:rPr>
          <w:rStyle w:val="FontStyle67"/>
          <w:rFonts w:ascii="Arial" w:hAnsi="Arial" w:cs="Arial"/>
          <w:sz w:val="24"/>
          <w:szCs w:val="24"/>
        </w:rPr>
      </w:pPr>
    </w:p>
    <w:p w14:paraId="395E22C4" w14:textId="77777777" w:rsidR="000E2E89" w:rsidRDefault="000E2E89" w:rsidP="000E2E89">
      <w:pPr>
        <w:pStyle w:val="Style13"/>
        <w:widowControl/>
        <w:spacing w:line="410" w:lineRule="exact"/>
        <w:ind w:right="7" w:firstLine="0"/>
        <w:rPr>
          <w:rStyle w:val="FontStyle67"/>
          <w:rFonts w:ascii="Arial" w:hAnsi="Arial" w:cs="Arial"/>
          <w:sz w:val="24"/>
          <w:szCs w:val="24"/>
        </w:rPr>
      </w:pPr>
    </w:p>
    <w:p w14:paraId="6B689EA7" w14:textId="77777777" w:rsidR="00221BB6" w:rsidRPr="000E2E89" w:rsidRDefault="00221BB6" w:rsidP="000E2E89">
      <w:pPr>
        <w:pStyle w:val="Style13"/>
        <w:widowControl/>
        <w:spacing w:line="410" w:lineRule="exact"/>
        <w:ind w:right="7" w:firstLine="0"/>
        <w:rPr>
          <w:rStyle w:val="FontStyle66"/>
          <w:rFonts w:ascii="Arial" w:hAnsi="Arial" w:cs="Arial"/>
          <w:b w:val="0"/>
          <w:bCs w:val="0"/>
          <w:sz w:val="24"/>
          <w:szCs w:val="24"/>
        </w:rPr>
      </w:pPr>
      <w:r w:rsidRPr="00C14C6F">
        <w:rPr>
          <w:rStyle w:val="FontStyle55"/>
          <w:rFonts w:ascii="Arial" w:hAnsi="Arial" w:cs="Arial"/>
          <w:sz w:val="24"/>
          <w:szCs w:val="24"/>
        </w:rPr>
        <w:t xml:space="preserve">Po drugie, podnieść należy, iż o niemożności stwierdzenia nieważności decyzji w części świadczy również wykładania art. 215 ust. 2 ustawy o gospodarce nieruchomościami (dalej: </w:t>
      </w:r>
      <w:proofErr w:type="spellStart"/>
      <w:r w:rsidRPr="00C14C6F">
        <w:rPr>
          <w:rStyle w:val="FontStyle55"/>
          <w:rFonts w:ascii="Arial" w:hAnsi="Arial" w:cs="Arial"/>
          <w:sz w:val="24"/>
          <w:szCs w:val="24"/>
        </w:rPr>
        <w:t>u.g.n</w:t>
      </w:r>
      <w:proofErr w:type="spellEnd"/>
      <w:r w:rsidRPr="00C14C6F">
        <w:rPr>
          <w:rStyle w:val="FontStyle55"/>
          <w:rFonts w:ascii="Arial" w:hAnsi="Arial" w:cs="Arial"/>
          <w:sz w:val="24"/>
          <w:szCs w:val="24"/>
        </w:rPr>
        <w:t xml:space="preserve">.). Przepis ten ma charakter szczególny w stosunku do ogólnych zasad przyznawania odszkodowania przewidzianych w tej ustawie. Oznacza to m.in., że jest on wyłączną podstawą ustalenia przesłanek do przyznania odszkodowania, bez potrzeby sięgania do innych przepisów ustawy o gospodarce nieruchomościami. Szczególny charakter tego przepisu nakazuje ścisłą jego wykładnię </w:t>
      </w:r>
      <w:r w:rsidRPr="00C14C6F">
        <w:rPr>
          <w:rStyle w:val="FontStyle67"/>
          <w:rFonts w:ascii="Arial" w:hAnsi="Arial" w:cs="Arial"/>
          <w:sz w:val="24"/>
          <w:szCs w:val="24"/>
        </w:rPr>
        <w:t xml:space="preserve">{por. wyrok NSA z dnia 26 marca 2003 r., sygn. 1 SA 2187/01). </w:t>
      </w:r>
      <w:r w:rsidRPr="00C14C6F">
        <w:rPr>
          <w:rStyle w:val="FontStyle55"/>
          <w:rFonts w:ascii="Arial" w:hAnsi="Arial" w:cs="Arial"/>
          <w:sz w:val="24"/>
          <w:szCs w:val="24"/>
        </w:rPr>
        <w:t xml:space="preserve">Gramatyczna wykładnia art. 215 ust. 2 </w:t>
      </w:r>
      <w:proofErr w:type="spellStart"/>
      <w:r w:rsidRPr="00C14C6F">
        <w:rPr>
          <w:rStyle w:val="FontStyle55"/>
          <w:rFonts w:ascii="Arial" w:hAnsi="Arial" w:cs="Arial"/>
          <w:sz w:val="24"/>
          <w:szCs w:val="24"/>
        </w:rPr>
        <w:t>u.g.n</w:t>
      </w:r>
      <w:proofErr w:type="spellEnd"/>
      <w:r w:rsidRPr="00C14C6F">
        <w:rPr>
          <w:rStyle w:val="FontStyle55"/>
          <w:rFonts w:ascii="Arial" w:hAnsi="Arial" w:cs="Arial"/>
          <w:sz w:val="24"/>
          <w:szCs w:val="24"/>
        </w:rPr>
        <w:t>. prowadzi do wniosku, że odszkodowanie przysługuje wówczas, gdy działka była objęta działaniem dekretu, przed datą wejścia w życie dekretu mogła być</w:t>
      </w:r>
      <w:r w:rsidRPr="00C14C6F">
        <w:rPr>
          <w:rStyle w:val="FontStyle52"/>
          <w:rFonts w:ascii="Arial" w:hAnsi="Arial" w:cs="Arial"/>
          <w:sz w:val="24"/>
          <w:szCs w:val="24"/>
        </w:rPr>
        <w:t xml:space="preserve"> przeznaczona pod budownictwo jednorodzinne oraz jeżeli poprzedni właściciel bądź jego następcy prawni zostali pozbawieni faktycznej możliwości władania nią po dniu 5 kwietnia 1958 r. Omawiany przepis przesądza, że chodzi o zaspokojenie roszczeń tylko tych poprzednich właścicieli lub ich następców prawnych, którzy spełniają wszystkie wymienione przesłanki. Niespełnienie którejkolwiek z nich powoduje brak podstaw do odszkodowania. Przepis art. 215 </w:t>
      </w:r>
      <w:proofErr w:type="spellStart"/>
      <w:r w:rsidRPr="00C14C6F">
        <w:rPr>
          <w:rStyle w:val="FontStyle52"/>
          <w:rFonts w:ascii="Arial" w:hAnsi="Arial" w:cs="Arial"/>
          <w:sz w:val="24"/>
          <w:szCs w:val="24"/>
        </w:rPr>
        <w:lastRenderedPageBreak/>
        <w:t>u.g.n</w:t>
      </w:r>
      <w:proofErr w:type="spellEnd"/>
      <w:r w:rsidRPr="00C14C6F">
        <w:rPr>
          <w:rStyle w:val="FontStyle52"/>
          <w:rFonts w:ascii="Arial" w:hAnsi="Arial" w:cs="Arial"/>
          <w:sz w:val="24"/>
          <w:szCs w:val="24"/>
        </w:rPr>
        <w:t xml:space="preserve">. zawiera w sobie dwa niezależne elementy: pierwszy to określenie przesłanek warunkujących przyznanie odszkodowania, drugi element to kwestia ustalenia wysokości odszkodowania w sytuacji, gdy wystąpiły przesłanki materialne warunkujące jego ustalenie. Postępowanie prowadzone w trybie art. 215 </w:t>
      </w:r>
      <w:proofErr w:type="spellStart"/>
      <w:r w:rsidRPr="00C14C6F">
        <w:rPr>
          <w:rStyle w:val="FontStyle52"/>
          <w:rFonts w:ascii="Arial" w:hAnsi="Arial" w:cs="Arial"/>
          <w:sz w:val="24"/>
          <w:szCs w:val="24"/>
        </w:rPr>
        <w:t>u.g.n</w:t>
      </w:r>
      <w:proofErr w:type="spellEnd"/>
      <w:r w:rsidRPr="00C14C6F">
        <w:rPr>
          <w:rStyle w:val="FontStyle52"/>
          <w:rFonts w:ascii="Arial" w:hAnsi="Arial" w:cs="Arial"/>
          <w:sz w:val="24"/>
          <w:szCs w:val="24"/>
        </w:rPr>
        <w:t xml:space="preserve">. nie zawsze kończy się ustaleniem odszkodowania, w sytuacji bowiem nieziszczenia się przesłanek określonych w art. 215 </w:t>
      </w:r>
      <w:proofErr w:type="spellStart"/>
      <w:r w:rsidRPr="00C14C6F">
        <w:rPr>
          <w:rStyle w:val="FontStyle52"/>
          <w:rFonts w:ascii="Arial" w:hAnsi="Arial" w:cs="Arial"/>
          <w:sz w:val="24"/>
          <w:szCs w:val="24"/>
        </w:rPr>
        <w:t>u.g.n</w:t>
      </w:r>
      <w:proofErr w:type="spellEnd"/>
      <w:r w:rsidRPr="00C14C6F">
        <w:rPr>
          <w:rStyle w:val="FontStyle52"/>
          <w:rFonts w:ascii="Arial" w:hAnsi="Arial" w:cs="Arial"/>
          <w:sz w:val="24"/>
          <w:szCs w:val="24"/>
        </w:rPr>
        <w:t xml:space="preserve">., kończy się wydaniem decyzji odmawiającej ustalenia odszkodowania. Zatem występowanie w jednym postępowaniu dwóch etapów postępowania (merytorycznego i ściśle odszkodowawczego) powoduje, że jeden etap jest nierozerwalnie związany z drugim i determinuje dla całego postępowania krąg osób, które winny brać w nim udział. W sytuacji zatem złożenia wniosku o odszkodowanie przez jednego ze spadkobierców, w tym postępowaniu winny brać udział również pozostali spadkobiercy, bo prawo to wynika z ich wspólnego prawa do ustalenia przesłanek do odszkodowania, które wynika z kolei z praw spadkowych po dawnych właścicielach, w postaci uprawnienia wynikającego z art. 215 </w:t>
      </w:r>
      <w:proofErr w:type="spellStart"/>
      <w:r w:rsidRPr="00C14C6F">
        <w:rPr>
          <w:rStyle w:val="FontStyle52"/>
          <w:rFonts w:ascii="Arial" w:hAnsi="Arial" w:cs="Arial"/>
          <w:sz w:val="24"/>
          <w:szCs w:val="24"/>
        </w:rPr>
        <w:t>u.g.n</w:t>
      </w:r>
      <w:proofErr w:type="spellEnd"/>
      <w:r w:rsidRPr="00C14C6F">
        <w:rPr>
          <w:rStyle w:val="FontStyle52"/>
          <w:rFonts w:ascii="Arial" w:hAnsi="Arial" w:cs="Arial"/>
          <w:sz w:val="24"/>
          <w:szCs w:val="24"/>
        </w:rPr>
        <w:t xml:space="preserve">. </w:t>
      </w:r>
      <w:r w:rsidR="000E2E89">
        <w:rPr>
          <w:rStyle w:val="FontStyle66"/>
          <w:rFonts w:ascii="Arial" w:hAnsi="Arial" w:cs="Arial"/>
          <w:b w:val="0"/>
          <w:bCs w:val="0"/>
          <w:sz w:val="24"/>
          <w:szCs w:val="24"/>
        </w:rPr>
        <w:t>(</w:t>
      </w:r>
      <w:r w:rsidRPr="000E2E89">
        <w:rPr>
          <w:rStyle w:val="FontStyle66"/>
          <w:rFonts w:ascii="Arial" w:hAnsi="Arial" w:cs="Arial"/>
          <w:b w:val="0"/>
          <w:bCs w:val="0"/>
          <w:sz w:val="24"/>
          <w:szCs w:val="24"/>
        </w:rPr>
        <w:t>wyrok Naczelnego Sądu Administracyjnego w Warszawie z dnia 1 marca 201? r. I OSK ¡421/17).</w:t>
      </w:r>
    </w:p>
    <w:p w14:paraId="279B6AA0" w14:textId="77777777" w:rsidR="000E2E89" w:rsidRDefault="000E2E89" w:rsidP="000E2E89">
      <w:pPr>
        <w:pStyle w:val="Style10"/>
        <w:widowControl/>
        <w:spacing w:before="10"/>
        <w:ind w:firstLine="0"/>
        <w:rPr>
          <w:rStyle w:val="FontStyle52"/>
          <w:rFonts w:ascii="Arial" w:hAnsi="Arial" w:cs="Arial"/>
          <w:sz w:val="24"/>
          <w:szCs w:val="24"/>
        </w:rPr>
      </w:pPr>
    </w:p>
    <w:p w14:paraId="10563CA4" w14:textId="77777777" w:rsidR="000E2E89" w:rsidRDefault="000E2E89" w:rsidP="000E2E89">
      <w:pPr>
        <w:pStyle w:val="Style10"/>
        <w:widowControl/>
        <w:spacing w:before="10"/>
        <w:ind w:firstLine="0"/>
        <w:rPr>
          <w:rStyle w:val="FontStyle52"/>
          <w:rFonts w:ascii="Arial" w:hAnsi="Arial" w:cs="Arial"/>
          <w:sz w:val="24"/>
          <w:szCs w:val="24"/>
        </w:rPr>
      </w:pPr>
    </w:p>
    <w:p w14:paraId="5761221D" w14:textId="77777777" w:rsidR="000E2E89" w:rsidRDefault="000E2E89" w:rsidP="000E2E89">
      <w:pPr>
        <w:pStyle w:val="Style10"/>
        <w:widowControl/>
        <w:spacing w:before="10"/>
        <w:ind w:firstLine="0"/>
        <w:rPr>
          <w:rStyle w:val="FontStyle52"/>
          <w:rFonts w:ascii="Arial" w:hAnsi="Arial" w:cs="Arial"/>
          <w:sz w:val="24"/>
          <w:szCs w:val="24"/>
        </w:rPr>
      </w:pPr>
    </w:p>
    <w:p w14:paraId="446697C3" w14:textId="77777777" w:rsidR="00221BB6" w:rsidRDefault="00221BB6" w:rsidP="000E2E89">
      <w:pPr>
        <w:pStyle w:val="Style10"/>
        <w:widowControl/>
        <w:spacing w:before="10"/>
        <w:ind w:firstLine="0"/>
        <w:rPr>
          <w:rStyle w:val="FontStyle52"/>
          <w:rFonts w:ascii="Arial" w:hAnsi="Arial" w:cs="Arial"/>
          <w:sz w:val="24"/>
          <w:szCs w:val="24"/>
        </w:rPr>
      </w:pPr>
      <w:r w:rsidRPr="00C14C6F">
        <w:rPr>
          <w:rStyle w:val="FontStyle52"/>
          <w:rFonts w:ascii="Arial" w:hAnsi="Arial" w:cs="Arial"/>
          <w:sz w:val="24"/>
          <w:szCs w:val="24"/>
        </w:rPr>
        <w:t xml:space="preserve">W niniejszej sprawie, decyzja Prezydenta m.st. Warszawy nr sformułowana została w sposób uniemożliwiający stwierdzenie jej nieważności jedynie w części. W punkcie 1. decyzji ustalona została ogólna kwota odszkodowania, zaś w punkcie 2. decyzji przyznano odszkodowanie na rzecz poszczególnych osób. Taki układ sentencji decyzji powoduje, że przedmiotowa decyzja nie składa się z kilku elementów, z których każdy mógłby być przedmiotem rozstrzygnięcia w osobnej decyzji, co określane jest także jako wydanie decyzji składającej się z kilku decyzji częściowych </w:t>
      </w:r>
      <w:r w:rsidRPr="000E2E89">
        <w:rPr>
          <w:rStyle w:val="FontStyle66"/>
          <w:rFonts w:ascii="Arial" w:hAnsi="Arial" w:cs="Arial"/>
          <w:b w:val="0"/>
          <w:bCs w:val="0"/>
          <w:sz w:val="24"/>
          <w:szCs w:val="24"/>
        </w:rPr>
        <w:t xml:space="preserve">{wyrok NSA z dnia 3 grudnia 1990 r. sygn. II SA 740/90). </w:t>
      </w:r>
      <w:r w:rsidRPr="000E2E89">
        <w:rPr>
          <w:rStyle w:val="FontStyle52"/>
          <w:rFonts w:ascii="Arial" w:hAnsi="Arial" w:cs="Arial"/>
          <w:sz w:val="24"/>
          <w:szCs w:val="24"/>
        </w:rPr>
        <w:t>W rzeczywistości stanowi</w:t>
      </w:r>
      <w:r w:rsidRPr="00C14C6F">
        <w:rPr>
          <w:rStyle w:val="FontStyle52"/>
          <w:rFonts w:ascii="Arial" w:hAnsi="Arial" w:cs="Arial"/>
          <w:sz w:val="24"/>
          <w:szCs w:val="24"/>
        </w:rPr>
        <w:t xml:space="preserve"> ona jedną całość.</w:t>
      </w:r>
    </w:p>
    <w:p w14:paraId="2ED8FCE4" w14:textId="77777777" w:rsidR="000E2E89" w:rsidRDefault="000E2E89" w:rsidP="000E2E89">
      <w:pPr>
        <w:pStyle w:val="Style10"/>
        <w:widowControl/>
        <w:tabs>
          <w:tab w:val="left" w:pos="4286"/>
          <w:tab w:val="left" w:pos="6619"/>
        </w:tabs>
        <w:spacing w:before="5"/>
        <w:ind w:firstLine="0"/>
        <w:jc w:val="left"/>
        <w:rPr>
          <w:rStyle w:val="FontStyle52"/>
          <w:rFonts w:ascii="Arial" w:hAnsi="Arial" w:cs="Arial"/>
          <w:sz w:val="24"/>
          <w:szCs w:val="24"/>
        </w:rPr>
      </w:pPr>
    </w:p>
    <w:p w14:paraId="556A83A1" w14:textId="77777777" w:rsidR="000E2E89" w:rsidRDefault="000E2E89" w:rsidP="000E2E89">
      <w:pPr>
        <w:pStyle w:val="Style10"/>
        <w:widowControl/>
        <w:tabs>
          <w:tab w:val="left" w:pos="4286"/>
          <w:tab w:val="left" w:pos="6619"/>
        </w:tabs>
        <w:spacing w:before="5"/>
        <w:ind w:firstLine="0"/>
        <w:jc w:val="left"/>
        <w:rPr>
          <w:rStyle w:val="FontStyle52"/>
          <w:rFonts w:ascii="Arial" w:hAnsi="Arial" w:cs="Arial"/>
          <w:sz w:val="24"/>
          <w:szCs w:val="24"/>
        </w:rPr>
      </w:pPr>
    </w:p>
    <w:p w14:paraId="7248984B" w14:textId="77777777" w:rsidR="000E2E89" w:rsidRDefault="000E2E89" w:rsidP="000E2E89">
      <w:pPr>
        <w:pStyle w:val="Style10"/>
        <w:widowControl/>
        <w:tabs>
          <w:tab w:val="left" w:pos="4286"/>
          <w:tab w:val="left" w:pos="6619"/>
        </w:tabs>
        <w:spacing w:before="5"/>
        <w:ind w:firstLine="0"/>
        <w:jc w:val="left"/>
        <w:rPr>
          <w:rStyle w:val="FontStyle52"/>
          <w:rFonts w:ascii="Arial" w:hAnsi="Arial" w:cs="Arial"/>
          <w:sz w:val="24"/>
          <w:szCs w:val="24"/>
        </w:rPr>
      </w:pPr>
    </w:p>
    <w:p w14:paraId="66076928" w14:textId="77777777" w:rsidR="000E2E89" w:rsidRDefault="000E2E89" w:rsidP="000E2E89">
      <w:pPr>
        <w:pStyle w:val="Style10"/>
        <w:widowControl/>
        <w:tabs>
          <w:tab w:val="left" w:pos="4286"/>
          <w:tab w:val="left" w:pos="6619"/>
        </w:tabs>
        <w:spacing w:before="5"/>
        <w:ind w:firstLine="0"/>
        <w:jc w:val="left"/>
        <w:rPr>
          <w:rStyle w:val="FontStyle52"/>
          <w:rFonts w:ascii="Arial" w:hAnsi="Arial" w:cs="Arial"/>
          <w:sz w:val="24"/>
          <w:szCs w:val="24"/>
        </w:rPr>
      </w:pPr>
    </w:p>
    <w:p w14:paraId="455A23BC" w14:textId="77777777" w:rsidR="00221BB6" w:rsidRDefault="00221BB6" w:rsidP="000E2E89">
      <w:pPr>
        <w:pStyle w:val="Style10"/>
        <w:widowControl/>
        <w:tabs>
          <w:tab w:val="left" w:pos="4286"/>
          <w:tab w:val="left" w:pos="6619"/>
        </w:tabs>
        <w:spacing w:before="5"/>
        <w:ind w:firstLine="0"/>
        <w:jc w:val="left"/>
        <w:rPr>
          <w:rStyle w:val="FontStyle52"/>
          <w:rFonts w:ascii="Arial" w:hAnsi="Arial" w:cs="Arial"/>
          <w:sz w:val="24"/>
          <w:szCs w:val="24"/>
        </w:rPr>
      </w:pPr>
      <w:r w:rsidRPr="00C14C6F">
        <w:rPr>
          <w:rStyle w:val="FontStyle52"/>
          <w:rFonts w:ascii="Arial" w:hAnsi="Arial" w:cs="Arial"/>
          <w:sz w:val="24"/>
          <w:szCs w:val="24"/>
        </w:rPr>
        <w:t>Zdaniem Komisji, stwierdzenie nieważności podpunktu dotyczącego przyznania</w:t>
      </w:r>
      <w:r w:rsidRPr="00C14C6F">
        <w:rPr>
          <w:rStyle w:val="FontStyle52"/>
          <w:rFonts w:ascii="Arial" w:hAnsi="Arial" w:cs="Arial"/>
          <w:sz w:val="24"/>
          <w:szCs w:val="24"/>
        </w:rPr>
        <w:br/>
        <w:t>odszkodowania dla J</w:t>
      </w:r>
      <w:r w:rsidR="000E2E89">
        <w:rPr>
          <w:rStyle w:val="FontStyle52"/>
          <w:rFonts w:ascii="Arial" w:hAnsi="Arial" w:cs="Arial"/>
          <w:sz w:val="24"/>
          <w:szCs w:val="24"/>
        </w:rPr>
        <w:t>.</w:t>
      </w:r>
      <w:r w:rsidRPr="00C14C6F">
        <w:rPr>
          <w:rStyle w:val="FontStyle52"/>
          <w:rFonts w:ascii="Arial" w:hAnsi="Arial" w:cs="Arial"/>
          <w:sz w:val="24"/>
          <w:szCs w:val="24"/>
        </w:rPr>
        <w:t xml:space="preserve">       L</w:t>
      </w:r>
      <w:r w:rsidR="000E2E89">
        <w:rPr>
          <w:rStyle w:val="FontStyle52"/>
          <w:rFonts w:ascii="Arial" w:hAnsi="Arial" w:cs="Arial"/>
          <w:sz w:val="24"/>
          <w:szCs w:val="24"/>
        </w:rPr>
        <w:t>.</w:t>
      </w:r>
      <w:r w:rsidRPr="00C14C6F">
        <w:rPr>
          <w:rStyle w:val="FontStyle52"/>
          <w:rFonts w:ascii="Arial" w:hAnsi="Arial" w:cs="Arial"/>
          <w:sz w:val="24"/>
          <w:szCs w:val="24"/>
        </w:rPr>
        <w:t xml:space="preserve">        D</w:t>
      </w:r>
      <w:r w:rsidR="000E2E89">
        <w:rPr>
          <w:rStyle w:val="FontStyle52"/>
          <w:rFonts w:ascii="Arial" w:hAnsi="Arial" w:cs="Arial"/>
          <w:sz w:val="24"/>
          <w:szCs w:val="24"/>
        </w:rPr>
        <w:t xml:space="preserve">.     </w:t>
      </w:r>
      <w:r w:rsidR="000E2E89">
        <w:rPr>
          <w:rStyle w:val="FontStyle52"/>
          <w:rFonts w:ascii="Arial" w:hAnsi="Arial" w:cs="Arial"/>
          <w:spacing w:val="30"/>
          <w:sz w:val="24"/>
          <w:szCs w:val="24"/>
        </w:rPr>
        <w:t>j</w:t>
      </w:r>
      <w:r w:rsidRPr="00C14C6F">
        <w:rPr>
          <w:rStyle w:val="FontStyle52"/>
          <w:rFonts w:ascii="Arial" w:hAnsi="Arial" w:cs="Arial"/>
          <w:spacing w:val="30"/>
          <w:sz w:val="24"/>
          <w:szCs w:val="24"/>
        </w:rPr>
        <w:t>ak</w:t>
      </w:r>
      <w:r w:rsidR="000E2E89">
        <w:rPr>
          <w:rStyle w:val="FontStyle52"/>
          <w:rFonts w:ascii="Arial" w:hAnsi="Arial" w:cs="Arial"/>
          <w:spacing w:val="30"/>
          <w:sz w:val="24"/>
          <w:szCs w:val="24"/>
        </w:rPr>
        <w:t xml:space="preserve">  </w:t>
      </w:r>
      <w:r w:rsidRPr="00C14C6F">
        <w:rPr>
          <w:rStyle w:val="FontStyle52"/>
          <w:rFonts w:ascii="Arial" w:hAnsi="Arial" w:cs="Arial"/>
          <w:spacing w:val="30"/>
          <w:sz w:val="24"/>
          <w:szCs w:val="24"/>
        </w:rPr>
        <w:t>i</w:t>
      </w:r>
      <w:r w:rsidR="000E2E89">
        <w:rPr>
          <w:rStyle w:val="FontStyle52"/>
          <w:rFonts w:ascii="Arial" w:hAnsi="Arial" w:cs="Arial"/>
          <w:spacing w:val="30"/>
          <w:sz w:val="24"/>
          <w:szCs w:val="24"/>
        </w:rPr>
        <w:t xml:space="preserve">  </w:t>
      </w:r>
      <w:r w:rsidRPr="00C14C6F">
        <w:rPr>
          <w:rStyle w:val="FontStyle52"/>
          <w:rFonts w:ascii="Arial" w:hAnsi="Arial" w:cs="Arial"/>
          <w:spacing w:val="30"/>
          <w:sz w:val="24"/>
          <w:szCs w:val="24"/>
        </w:rPr>
        <w:t>M</w:t>
      </w:r>
      <w:r w:rsidR="000E2E89">
        <w:rPr>
          <w:rStyle w:val="FontStyle52"/>
          <w:rFonts w:ascii="Arial" w:hAnsi="Arial" w:cs="Arial"/>
          <w:spacing w:val="30"/>
          <w:sz w:val="24"/>
          <w:szCs w:val="24"/>
        </w:rPr>
        <w:t>.</w:t>
      </w:r>
      <w:r w:rsidRPr="00C14C6F">
        <w:rPr>
          <w:rStyle w:val="FontStyle52"/>
          <w:rFonts w:ascii="Arial" w:hAnsi="Arial" w:cs="Arial"/>
          <w:sz w:val="24"/>
          <w:szCs w:val="24"/>
        </w:rPr>
        <w:t xml:space="preserve">     </w:t>
      </w:r>
      <w:r w:rsidR="000E2E89">
        <w:rPr>
          <w:rStyle w:val="FontStyle52"/>
          <w:rFonts w:ascii="Arial" w:hAnsi="Arial" w:cs="Arial"/>
          <w:spacing w:val="30"/>
          <w:sz w:val="24"/>
          <w:szCs w:val="24"/>
        </w:rPr>
        <w:t xml:space="preserve"> </w:t>
      </w:r>
      <w:r w:rsidRPr="00C14C6F">
        <w:rPr>
          <w:rStyle w:val="FontStyle52"/>
          <w:rFonts w:ascii="Arial" w:hAnsi="Arial" w:cs="Arial"/>
          <w:spacing w:val="30"/>
          <w:sz w:val="24"/>
          <w:szCs w:val="24"/>
        </w:rPr>
        <w:t>Z</w:t>
      </w:r>
      <w:r w:rsidR="000E2E89">
        <w:rPr>
          <w:rStyle w:val="FontStyle52"/>
          <w:rFonts w:ascii="Arial" w:hAnsi="Arial" w:cs="Arial"/>
          <w:spacing w:val="30"/>
          <w:sz w:val="24"/>
          <w:szCs w:val="24"/>
        </w:rPr>
        <w:t>.</w:t>
      </w:r>
      <w:r w:rsidR="000E2E89">
        <w:rPr>
          <w:rStyle w:val="FontStyle52"/>
          <w:rFonts w:ascii="Arial" w:hAnsi="Arial" w:cs="Arial"/>
          <w:sz w:val="24"/>
          <w:szCs w:val="24"/>
        </w:rPr>
        <w:t xml:space="preserve">    </w:t>
      </w:r>
      <w:r w:rsidR="000E2E89">
        <w:rPr>
          <w:rStyle w:val="FontStyle52"/>
          <w:rFonts w:ascii="Arial" w:hAnsi="Arial" w:cs="Arial"/>
          <w:spacing w:val="60"/>
          <w:sz w:val="24"/>
          <w:szCs w:val="24"/>
        </w:rPr>
        <w:t xml:space="preserve"> </w:t>
      </w:r>
      <w:r w:rsidRPr="00C14C6F">
        <w:rPr>
          <w:rStyle w:val="FontStyle52"/>
          <w:rFonts w:ascii="Arial" w:hAnsi="Arial" w:cs="Arial"/>
          <w:sz w:val="24"/>
          <w:szCs w:val="24"/>
        </w:rPr>
        <w:t xml:space="preserve"> </w:t>
      </w:r>
      <w:r w:rsidR="000E2E89">
        <w:rPr>
          <w:rStyle w:val="FontStyle52"/>
          <w:rFonts w:ascii="Arial" w:hAnsi="Arial" w:cs="Arial"/>
          <w:sz w:val="24"/>
          <w:szCs w:val="24"/>
        </w:rPr>
        <w:t xml:space="preserve">prowadziłoby  </w:t>
      </w:r>
      <w:r w:rsidRPr="00C14C6F">
        <w:rPr>
          <w:rStyle w:val="FontStyle52"/>
          <w:rFonts w:ascii="Arial" w:hAnsi="Arial" w:cs="Arial"/>
          <w:sz w:val="24"/>
          <w:szCs w:val="24"/>
        </w:rPr>
        <w:t xml:space="preserve">do sytuacji w której część odszkodowania ustalonego decyzją </w:t>
      </w:r>
      <w:r w:rsidRPr="00C14C6F">
        <w:rPr>
          <w:rStyle w:val="FontStyle52"/>
          <w:rFonts w:ascii="Arial" w:hAnsi="Arial" w:cs="Arial"/>
          <w:sz w:val="24"/>
          <w:szCs w:val="24"/>
        </w:rPr>
        <w:lastRenderedPageBreak/>
        <w:t xml:space="preserve">pozostawałaby nieprzyznana żadnemu podmiotowi </w:t>
      </w:r>
      <w:r w:rsidRPr="000E2E89">
        <w:rPr>
          <w:rStyle w:val="FontStyle66"/>
          <w:rFonts w:ascii="Arial" w:hAnsi="Arial" w:cs="Arial"/>
          <w:b w:val="0"/>
          <w:bCs w:val="0"/>
          <w:sz w:val="24"/>
          <w:szCs w:val="24"/>
        </w:rPr>
        <w:t xml:space="preserve">{zob. wyrok Wojewódzkiego Sądu Administracyjnego w Warszawie z dnia </w:t>
      </w:r>
      <w:r w:rsidRPr="000E2E89">
        <w:rPr>
          <w:rStyle w:val="FontStyle66"/>
          <w:rFonts w:ascii="Arial" w:hAnsi="Arial" w:cs="Arial"/>
          <w:b w:val="0"/>
          <w:bCs w:val="0"/>
          <w:spacing w:val="60"/>
          <w:sz w:val="24"/>
          <w:szCs w:val="24"/>
        </w:rPr>
        <w:t>II</w:t>
      </w:r>
      <w:r w:rsidRPr="000E2E89">
        <w:rPr>
          <w:rStyle w:val="FontStyle66"/>
          <w:rFonts w:ascii="Arial" w:hAnsi="Arial" w:cs="Arial"/>
          <w:b w:val="0"/>
          <w:bCs w:val="0"/>
          <w:sz w:val="24"/>
          <w:szCs w:val="24"/>
        </w:rPr>
        <w:t xml:space="preserve"> czerwca 2021 r. sygn. akt ISA/</w:t>
      </w:r>
      <w:proofErr w:type="spellStart"/>
      <w:r w:rsidRPr="000E2E89">
        <w:rPr>
          <w:rStyle w:val="FontStyle66"/>
          <w:rFonts w:ascii="Arial" w:hAnsi="Arial" w:cs="Arial"/>
          <w:b w:val="0"/>
          <w:bCs w:val="0"/>
          <w:sz w:val="24"/>
          <w:szCs w:val="24"/>
        </w:rPr>
        <w:t>Wa</w:t>
      </w:r>
      <w:proofErr w:type="spellEnd"/>
      <w:r w:rsidRPr="000E2E89">
        <w:rPr>
          <w:rStyle w:val="FontStyle66"/>
          <w:rFonts w:ascii="Arial" w:hAnsi="Arial" w:cs="Arial"/>
          <w:b w:val="0"/>
          <w:bCs w:val="0"/>
          <w:sz w:val="24"/>
          <w:szCs w:val="24"/>
        </w:rPr>
        <w:t xml:space="preserve"> 934/20),</w:t>
      </w:r>
      <w:r w:rsidRPr="00C14C6F">
        <w:rPr>
          <w:rStyle w:val="FontStyle66"/>
          <w:rFonts w:ascii="Arial" w:hAnsi="Arial" w:cs="Arial"/>
          <w:sz w:val="24"/>
          <w:szCs w:val="24"/>
        </w:rPr>
        <w:t xml:space="preserve"> </w:t>
      </w:r>
      <w:r w:rsidRPr="00C14C6F">
        <w:rPr>
          <w:rStyle w:val="FontStyle52"/>
          <w:rFonts w:ascii="Arial" w:hAnsi="Arial" w:cs="Arial"/>
          <w:sz w:val="24"/>
          <w:szCs w:val="24"/>
        </w:rPr>
        <w:t>chociaż równocześnie zostałaby ustalona.</w:t>
      </w:r>
    </w:p>
    <w:p w14:paraId="2E19B4F8" w14:textId="77777777" w:rsidR="000E2E89" w:rsidRDefault="000E2E89" w:rsidP="000E2E89">
      <w:pPr>
        <w:pStyle w:val="Style37"/>
        <w:widowControl/>
        <w:spacing w:before="58" w:line="410" w:lineRule="exact"/>
        <w:ind w:firstLine="0"/>
        <w:rPr>
          <w:rStyle w:val="FontStyle55"/>
          <w:rFonts w:ascii="Arial" w:hAnsi="Arial" w:cs="Arial"/>
          <w:sz w:val="24"/>
          <w:szCs w:val="24"/>
        </w:rPr>
      </w:pPr>
    </w:p>
    <w:p w14:paraId="2B40677C" w14:textId="77777777" w:rsidR="000E2E89" w:rsidRDefault="000E2E89" w:rsidP="000E2E89">
      <w:pPr>
        <w:pStyle w:val="Style37"/>
        <w:widowControl/>
        <w:spacing w:before="58" w:line="410" w:lineRule="exact"/>
        <w:ind w:firstLine="0"/>
        <w:rPr>
          <w:rStyle w:val="FontStyle55"/>
          <w:rFonts w:ascii="Arial" w:hAnsi="Arial" w:cs="Arial"/>
          <w:sz w:val="24"/>
          <w:szCs w:val="24"/>
        </w:rPr>
      </w:pPr>
    </w:p>
    <w:p w14:paraId="60CECE45" w14:textId="77777777" w:rsidR="000E2E89" w:rsidRDefault="000E2E89" w:rsidP="000E2E89">
      <w:pPr>
        <w:pStyle w:val="Style37"/>
        <w:widowControl/>
        <w:spacing w:before="58" w:line="410" w:lineRule="exact"/>
        <w:ind w:firstLine="0"/>
        <w:rPr>
          <w:rStyle w:val="FontStyle55"/>
          <w:rFonts w:ascii="Arial" w:hAnsi="Arial" w:cs="Arial"/>
          <w:sz w:val="24"/>
          <w:szCs w:val="24"/>
        </w:rPr>
      </w:pPr>
    </w:p>
    <w:p w14:paraId="78CC1F2E" w14:textId="77777777" w:rsidR="00221BB6" w:rsidRPr="00C14C6F" w:rsidRDefault="00221BB6" w:rsidP="000E2E89">
      <w:pPr>
        <w:pStyle w:val="Style37"/>
        <w:widowControl/>
        <w:spacing w:before="58" w:line="410" w:lineRule="exact"/>
        <w:ind w:firstLine="0"/>
        <w:rPr>
          <w:rStyle w:val="FontStyle55"/>
          <w:rFonts w:ascii="Arial" w:hAnsi="Arial" w:cs="Arial"/>
          <w:sz w:val="24"/>
          <w:szCs w:val="24"/>
        </w:rPr>
      </w:pPr>
      <w:r w:rsidRPr="00C14C6F">
        <w:rPr>
          <w:rStyle w:val="FontStyle55"/>
          <w:rFonts w:ascii="Arial" w:hAnsi="Arial" w:cs="Arial"/>
          <w:sz w:val="24"/>
          <w:szCs w:val="24"/>
        </w:rPr>
        <w:t>5.3. Wobec wyeliminowania decyzji Prezydenta m.st. Warszawy nr z obrotu prawnego poprzez stwierdzenie jej nieważności w całości, co jest skutkiem najdalej idącym, organ administracyjny zobowiązany będzie ponownie przeprowadzić postępowanie dotyczące rozpoznania wniosku o odszkodowanie.</w:t>
      </w:r>
    </w:p>
    <w:p w14:paraId="49D51A0D" w14:textId="77777777" w:rsidR="000E2E89" w:rsidRDefault="000E2E89" w:rsidP="000E2E89">
      <w:pPr>
        <w:pStyle w:val="Style5"/>
        <w:widowControl/>
        <w:spacing w:before="110" w:line="240" w:lineRule="auto"/>
        <w:rPr>
          <w:rFonts w:ascii="Arial" w:hAnsi="Arial" w:cs="Arial"/>
        </w:rPr>
      </w:pPr>
    </w:p>
    <w:p w14:paraId="0F5545C2" w14:textId="77777777" w:rsidR="000E2E89" w:rsidRDefault="000E2E89" w:rsidP="000E2E89">
      <w:pPr>
        <w:pStyle w:val="Style5"/>
        <w:widowControl/>
        <w:spacing w:before="110" w:line="240" w:lineRule="auto"/>
        <w:rPr>
          <w:rFonts w:ascii="Arial" w:hAnsi="Arial" w:cs="Arial"/>
        </w:rPr>
      </w:pPr>
    </w:p>
    <w:p w14:paraId="5561DF91" w14:textId="77777777" w:rsidR="000E2E89" w:rsidRDefault="000E2E89" w:rsidP="000E2E89">
      <w:pPr>
        <w:pStyle w:val="Style5"/>
        <w:widowControl/>
        <w:spacing w:before="110" w:line="240" w:lineRule="auto"/>
        <w:rPr>
          <w:rFonts w:ascii="Arial" w:hAnsi="Arial" w:cs="Arial"/>
        </w:rPr>
      </w:pPr>
    </w:p>
    <w:p w14:paraId="26CAB171" w14:textId="77777777" w:rsidR="00221BB6" w:rsidRDefault="00221BB6" w:rsidP="000E2E89">
      <w:pPr>
        <w:pStyle w:val="Style5"/>
        <w:widowControl/>
        <w:numPr>
          <w:ilvl w:val="0"/>
          <w:numId w:val="37"/>
        </w:numPr>
        <w:spacing w:before="110" w:line="240" w:lineRule="auto"/>
        <w:rPr>
          <w:rStyle w:val="FontStyle52"/>
          <w:rFonts w:ascii="Arial" w:hAnsi="Arial" w:cs="Arial"/>
          <w:sz w:val="24"/>
          <w:szCs w:val="24"/>
        </w:rPr>
      </w:pPr>
      <w:r w:rsidRPr="00C14C6F">
        <w:rPr>
          <w:rStyle w:val="FontStyle52"/>
          <w:rFonts w:ascii="Arial" w:hAnsi="Arial" w:cs="Arial"/>
          <w:sz w:val="24"/>
          <w:szCs w:val="24"/>
        </w:rPr>
        <w:t>Strony postępowania rozpoznawczego</w:t>
      </w:r>
    </w:p>
    <w:p w14:paraId="490607E1" w14:textId="77777777" w:rsidR="000E2E89" w:rsidRPr="00C14C6F" w:rsidRDefault="000E2E89" w:rsidP="000E2E89">
      <w:pPr>
        <w:pStyle w:val="Style5"/>
        <w:widowControl/>
        <w:spacing w:before="110" w:line="240" w:lineRule="auto"/>
        <w:ind w:left="390"/>
        <w:rPr>
          <w:rStyle w:val="FontStyle52"/>
          <w:rFonts w:ascii="Arial" w:hAnsi="Arial" w:cs="Arial"/>
          <w:sz w:val="24"/>
          <w:szCs w:val="24"/>
        </w:rPr>
      </w:pPr>
    </w:p>
    <w:p w14:paraId="076915B0" w14:textId="77777777" w:rsidR="00221BB6" w:rsidRDefault="00221BB6" w:rsidP="000E2E89">
      <w:pPr>
        <w:pStyle w:val="Style23"/>
        <w:widowControl/>
        <w:numPr>
          <w:ilvl w:val="1"/>
          <w:numId w:val="37"/>
        </w:numPr>
        <w:tabs>
          <w:tab w:val="left" w:pos="1152"/>
        </w:tabs>
        <w:spacing w:before="446" w:line="410" w:lineRule="exact"/>
        <w:ind w:right="29"/>
        <w:rPr>
          <w:rStyle w:val="FontStyle55"/>
          <w:rFonts w:ascii="Arial" w:hAnsi="Arial" w:cs="Arial"/>
          <w:sz w:val="24"/>
          <w:szCs w:val="24"/>
        </w:rPr>
      </w:pPr>
      <w:r w:rsidRPr="00C14C6F">
        <w:rPr>
          <w:rStyle w:val="FontStyle55"/>
          <w:rFonts w:ascii="Arial" w:hAnsi="Arial" w:cs="Arial"/>
          <w:sz w:val="24"/>
          <w:szCs w:val="24"/>
        </w:rPr>
        <w:t>Zasadą jest, że ustalenie interesu prawnego w postępowaniu administracyjnym następuje w toku postępowania, przy zachowaniu reguł prawa obrony przyznanej przepisami prawa procesowego. Interes prawny ma strona (strony) postępowania reprywatyzacyjnego, jednostki, których pozbawiono prawa do udziału w postępowaniu zwykłym oraz jednostki, których interes prawny wynika z następstwa prawnego, zarówno co do stron uczestniczących w postępowaniu, jak i pozbawionych tego udziału (por. wyrok NSA z dnia 10 lutego 2009 r., sygn. akt I OSK 329/08).</w:t>
      </w:r>
    </w:p>
    <w:p w14:paraId="6571B755" w14:textId="77777777" w:rsidR="00221BB6" w:rsidRDefault="00221BB6" w:rsidP="000E2E89">
      <w:pPr>
        <w:pStyle w:val="Style23"/>
        <w:widowControl/>
        <w:numPr>
          <w:ilvl w:val="1"/>
          <w:numId w:val="37"/>
        </w:numPr>
        <w:tabs>
          <w:tab w:val="left" w:pos="1152"/>
        </w:tabs>
        <w:spacing w:before="446" w:line="410" w:lineRule="exact"/>
        <w:ind w:right="29"/>
        <w:rPr>
          <w:rStyle w:val="FontStyle55"/>
          <w:rFonts w:ascii="Arial" w:hAnsi="Arial" w:cs="Arial"/>
          <w:sz w:val="24"/>
          <w:szCs w:val="24"/>
        </w:rPr>
      </w:pPr>
      <w:r w:rsidRPr="000E2E89">
        <w:rPr>
          <w:rStyle w:val="FontStyle55"/>
          <w:rFonts w:ascii="Arial" w:hAnsi="Arial" w:cs="Arial"/>
          <w:sz w:val="24"/>
          <w:szCs w:val="24"/>
        </w:rPr>
        <w:t xml:space="preserve">W judykaturze przyjmuje się, iż stronami postępowania dekretowego są nie tylko </w:t>
      </w:r>
      <w:proofErr w:type="spellStart"/>
      <w:r w:rsidRPr="000E2E89">
        <w:rPr>
          <w:rStyle w:val="FontStyle55"/>
          <w:rFonts w:ascii="Arial" w:hAnsi="Arial" w:cs="Arial"/>
          <w:sz w:val="24"/>
          <w:szCs w:val="24"/>
        </w:rPr>
        <w:t>przeddekretowi</w:t>
      </w:r>
      <w:proofErr w:type="spellEnd"/>
      <w:r w:rsidRPr="000E2E89">
        <w:rPr>
          <w:rStyle w:val="FontStyle55"/>
          <w:rFonts w:ascii="Arial" w:hAnsi="Arial" w:cs="Arial"/>
          <w:sz w:val="24"/>
          <w:szCs w:val="24"/>
        </w:rPr>
        <w:t xml:space="preserve"> właściciele nieruchomości lub ich następcy prawni, ale także każdy, komu przysługuje tytuł </w:t>
      </w:r>
      <w:proofErr w:type="spellStart"/>
      <w:r w:rsidRPr="000E2E89">
        <w:rPr>
          <w:rStyle w:val="FontStyle55"/>
          <w:rFonts w:ascii="Arial" w:hAnsi="Arial" w:cs="Arial"/>
          <w:sz w:val="24"/>
          <w:szCs w:val="24"/>
        </w:rPr>
        <w:t>prawno</w:t>
      </w:r>
      <w:proofErr w:type="spellEnd"/>
      <w:r w:rsidRPr="000E2E89">
        <w:rPr>
          <w:rStyle w:val="FontStyle55"/>
          <w:rFonts w:ascii="Arial" w:hAnsi="Arial" w:cs="Arial"/>
          <w:sz w:val="24"/>
          <w:szCs w:val="24"/>
        </w:rPr>
        <w:t xml:space="preserve"> rzeczowy do nieruchomości, a zatem obecni właściciele lokali (i to zarówno w budynkach dekretowych oraz </w:t>
      </w:r>
      <w:proofErr w:type="spellStart"/>
      <w:r w:rsidRPr="000E2E89">
        <w:rPr>
          <w:rStyle w:val="FontStyle55"/>
          <w:rFonts w:ascii="Arial" w:hAnsi="Arial" w:cs="Arial"/>
          <w:sz w:val="24"/>
          <w:szCs w:val="24"/>
        </w:rPr>
        <w:t>podekretowych</w:t>
      </w:r>
      <w:proofErr w:type="spellEnd"/>
      <w:r w:rsidRPr="000E2E89">
        <w:rPr>
          <w:rStyle w:val="FontStyle55"/>
          <w:rFonts w:ascii="Arial" w:hAnsi="Arial" w:cs="Arial"/>
          <w:sz w:val="24"/>
          <w:szCs w:val="24"/>
        </w:rPr>
        <w:t>), jak i obecni użytkownicy wieczyści nieruchomości, (por. wyrok NSA z dnia 24 kwietnia 2008 r„ sygn. akt I OSK 264/08, z dnia 8 lutego 2007 r., sygn. akt I OSK. 1110 06, z dnia 31 marca 2011 r., sygn. akt I OSK 798/10; wyrok WSA w Warszawie z dnia 27 lipca 2017 r., sygn. akt I SA/</w:t>
      </w:r>
      <w:proofErr w:type="spellStart"/>
      <w:r w:rsidRPr="000E2E89">
        <w:rPr>
          <w:rStyle w:val="FontStyle55"/>
          <w:rFonts w:ascii="Arial" w:hAnsi="Arial" w:cs="Arial"/>
          <w:sz w:val="24"/>
          <w:szCs w:val="24"/>
        </w:rPr>
        <w:t>Wa</w:t>
      </w:r>
      <w:proofErr w:type="spellEnd"/>
      <w:r w:rsidRPr="000E2E89">
        <w:rPr>
          <w:rStyle w:val="FontStyle55"/>
          <w:rFonts w:ascii="Arial" w:hAnsi="Arial" w:cs="Arial"/>
          <w:sz w:val="24"/>
          <w:szCs w:val="24"/>
        </w:rPr>
        <w:t xml:space="preserve"> 116/17).</w:t>
      </w:r>
    </w:p>
    <w:p w14:paraId="56933323" w14:textId="77777777" w:rsidR="00A90641" w:rsidRPr="00A90641" w:rsidRDefault="00221BB6" w:rsidP="00A90641">
      <w:pPr>
        <w:pStyle w:val="Style23"/>
        <w:widowControl/>
        <w:numPr>
          <w:ilvl w:val="1"/>
          <w:numId w:val="37"/>
        </w:numPr>
        <w:tabs>
          <w:tab w:val="left" w:pos="1152"/>
        </w:tabs>
        <w:spacing w:before="446" w:line="410" w:lineRule="exact"/>
        <w:ind w:right="29"/>
        <w:rPr>
          <w:rStyle w:val="FontStyle55"/>
          <w:rFonts w:ascii="Arial" w:hAnsi="Arial" w:cs="Arial"/>
          <w:sz w:val="24"/>
          <w:szCs w:val="24"/>
        </w:rPr>
      </w:pPr>
      <w:r w:rsidRPr="000E2E89">
        <w:rPr>
          <w:rStyle w:val="FontStyle55"/>
          <w:rFonts w:ascii="Arial" w:hAnsi="Arial" w:cs="Arial"/>
          <w:sz w:val="24"/>
          <w:szCs w:val="24"/>
        </w:rPr>
        <w:lastRenderedPageBreak/>
        <w:t>Z uwagi na powyższe, za strony postępowania należało uznać beneficjenta decyzji</w:t>
      </w:r>
      <w:r w:rsidR="000E2E89">
        <w:rPr>
          <w:rStyle w:val="FontStyle55"/>
          <w:rFonts w:ascii="Arial" w:hAnsi="Arial" w:cs="Arial"/>
          <w:sz w:val="24"/>
          <w:szCs w:val="24"/>
        </w:rPr>
        <w:t xml:space="preserve"> </w:t>
      </w:r>
      <w:r w:rsidRPr="000E2E89">
        <w:rPr>
          <w:rStyle w:val="FontStyle55"/>
          <w:rFonts w:ascii="Arial" w:hAnsi="Arial" w:cs="Arial"/>
          <w:sz w:val="24"/>
          <w:szCs w:val="24"/>
        </w:rPr>
        <w:t>reprywatyzacyjnej, tj. Miasto Stołeczne Warszawę reprezentowane przez Prezydenta m.st.</w:t>
      </w:r>
      <w:r w:rsidR="000E2E89">
        <w:rPr>
          <w:rStyle w:val="FontStyle55"/>
          <w:rFonts w:ascii="Arial" w:hAnsi="Arial" w:cs="Arial"/>
          <w:sz w:val="24"/>
          <w:szCs w:val="24"/>
        </w:rPr>
        <w:t xml:space="preserve"> </w:t>
      </w:r>
      <w:r w:rsidRPr="000E2E89">
        <w:rPr>
          <w:rStyle w:val="FontStyle55"/>
          <w:rFonts w:ascii="Arial" w:hAnsi="Arial" w:cs="Arial"/>
          <w:sz w:val="24"/>
          <w:szCs w:val="24"/>
        </w:rPr>
        <w:t xml:space="preserve">Warszawy; Prokuratura Regionalnego we Wrocławiu, </w:t>
      </w:r>
      <w:r w:rsidR="000E2E89">
        <w:rPr>
          <w:rStyle w:val="FontStyle55"/>
          <w:rFonts w:ascii="Arial" w:hAnsi="Arial" w:cs="Arial"/>
          <w:sz w:val="24"/>
          <w:szCs w:val="24"/>
        </w:rPr>
        <w:t xml:space="preserve">  </w:t>
      </w:r>
      <w:r w:rsidRPr="000E2E89">
        <w:rPr>
          <w:rStyle w:val="FontStyle55"/>
          <w:rFonts w:ascii="Arial" w:hAnsi="Arial" w:cs="Arial"/>
          <w:sz w:val="24"/>
          <w:szCs w:val="24"/>
        </w:rPr>
        <w:t>R</w:t>
      </w:r>
      <w:r w:rsidR="000E2E89">
        <w:rPr>
          <w:rStyle w:val="FontStyle55"/>
          <w:rFonts w:ascii="Arial" w:hAnsi="Arial" w:cs="Arial"/>
          <w:sz w:val="24"/>
          <w:szCs w:val="24"/>
        </w:rPr>
        <w:t>.</w:t>
      </w:r>
      <w:r w:rsidRPr="000E2E89">
        <w:rPr>
          <w:rStyle w:val="FontStyle55"/>
          <w:rFonts w:ascii="Arial" w:hAnsi="Arial" w:cs="Arial"/>
          <w:sz w:val="24"/>
          <w:szCs w:val="24"/>
        </w:rPr>
        <w:tab/>
      </w:r>
      <w:r w:rsidR="00A90641">
        <w:rPr>
          <w:rStyle w:val="FontStyle55"/>
          <w:rFonts w:ascii="Arial" w:hAnsi="Arial" w:cs="Arial"/>
          <w:sz w:val="24"/>
          <w:szCs w:val="24"/>
        </w:rPr>
        <w:t xml:space="preserve">J.  </w:t>
      </w:r>
      <w:r w:rsidRPr="000E2E89">
        <w:rPr>
          <w:rStyle w:val="FontStyle55"/>
          <w:rFonts w:ascii="Arial" w:hAnsi="Arial" w:cs="Arial"/>
          <w:sz w:val="24"/>
          <w:szCs w:val="24"/>
        </w:rPr>
        <w:t>C</w:t>
      </w:r>
      <w:r w:rsidR="000E2E89">
        <w:rPr>
          <w:rStyle w:val="FontStyle55"/>
          <w:rFonts w:ascii="Arial" w:hAnsi="Arial" w:cs="Arial"/>
          <w:sz w:val="24"/>
          <w:szCs w:val="24"/>
        </w:rPr>
        <w:t>.</w:t>
      </w:r>
      <w:r w:rsidRPr="000E2E89">
        <w:rPr>
          <w:rStyle w:val="FontStyle55"/>
          <w:rFonts w:ascii="Arial" w:hAnsi="Arial" w:cs="Arial"/>
          <w:sz w:val="24"/>
          <w:szCs w:val="24"/>
        </w:rPr>
        <w:t xml:space="preserve"> </w:t>
      </w:r>
      <w:r w:rsidR="00A90641">
        <w:rPr>
          <w:rStyle w:val="FontStyle55"/>
          <w:rFonts w:ascii="Arial" w:hAnsi="Arial" w:cs="Arial"/>
          <w:sz w:val="24"/>
          <w:szCs w:val="24"/>
        </w:rPr>
        <w:t>,</w:t>
      </w:r>
      <w:r w:rsidRPr="000E2E89">
        <w:rPr>
          <w:rStyle w:val="FontStyle55"/>
          <w:rFonts w:ascii="Arial" w:hAnsi="Arial" w:cs="Arial"/>
          <w:sz w:val="24"/>
          <w:szCs w:val="24"/>
        </w:rPr>
        <w:t xml:space="preserve">    </w:t>
      </w:r>
      <w:r w:rsidR="00A90641">
        <w:rPr>
          <w:rStyle w:val="FontStyle55"/>
          <w:rFonts w:ascii="Arial" w:hAnsi="Arial" w:cs="Arial"/>
          <w:sz w:val="24"/>
          <w:szCs w:val="24"/>
        </w:rPr>
        <w:t xml:space="preserve"> </w:t>
      </w:r>
      <w:r w:rsidRPr="000E2E89">
        <w:rPr>
          <w:rStyle w:val="FontStyle55"/>
          <w:rFonts w:ascii="Arial" w:hAnsi="Arial" w:cs="Arial"/>
          <w:spacing w:val="40"/>
          <w:sz w:val="24"/>
          <w:szCs w:val="24"/>
        </w:rPr>
        <w:t>G</w:t>
      </w:r>
      <w:r w:rsidR="00A90641">
        <w:rPr>
          <w:rStyle w:val="FontStyle55"/>
          <w:rFonts w:ascii="Arial" w:hAnsi="Arial" w:cs="Arial"/>
          <w:spacing w:val="40"/>
          <w:sz w:val="24"/>
          <w:szCs w:val="24"/>
        </w:rPr>
        <w:t>.</w:t>
      </w:r>
      <w:r w:rsidRPr="000E2E89">
        <w:rPr>
          <w:rStyle w:val="FontStyle55"/>
          <w:rFonts w:ascii="Arial" w:hAnsi="Arial" w:cs="Arial"/>
          <w:sz w:val="24"/>
          <w:szCs w:val="24"/>
        </w:rPr>
        <w:t xml:space="preserve">  </w:t>
      </w:r>
      <w:r w:rsidR="00A90641">
        <w:rPr>
          <w:rStyle w:val="FontStyle55"/>
          <w:rFonts w:ascii="Arial" w:hAnsi="Arial" w:cs="Arial"/>
          <w:sz w:val="24"/>
          <w:szCs w:val="24"/>
        </w:rPr>
        <w:t xml:space="preserve">   </w:t>
      </w:r>
      <w:r w:rsidRPr="00A90641">
        <w:rPr>
          <w:rStyle w:val="FontStyle57"/>
          <w:rFonts w:ascii="Arial" w:hAnsi="Arial" w:cs="Arial"/>
          <w:b w:val="0"/>
          <w:bCs w:val="0"/>
          <w:i w:val="0"/>
          <w:iCs w:val="0"/>
          <w:sz w:val="24"/>
          <w:szCs w:val="24"/>
        </w:rPr>
        <w:t>C</w:t>
      </w:r>
      <w:r w:rsidR="00A90641">
        <w:rPr>
          <w:rStyle w:val="FontStyle57"/>
          <w:rFonts w:ascii="Arial" w:hAnsi="Arial" w:cs="Arial"/>
          <w:b w:val="0"/>
          <w:bCs w:val="0"/>
          <w:i w:val="0"/>
          <w:iCs w:val="0"/>
          <w:sz w:val="24"/>
          <w:szCs w:val="24"/>
        </w:rPr>
        <w:t>,  K.  A.   K</w:t>
      </w:r>
      <w:r w:rsidR="007A1D80">
        <w:rPr>
          <w:rStyle w:val="FontStyle57"/>
          <w:rFonts w:ascii="Arial" w:hAnsi="Arial" w:cs="Arial"/>
          <w:b w:val="0"/>
          <w:bCs w:val="0"/>
          <w:i w:val="0"/>
          <w:iCs w:val="0"/>
          <w:sz w:val="24"/>
          <w:szCs w:val="24"/>
        </w:rPr>
        <w:t xml:space="preserve">.,  </w:t>
      </w:r>
      <w:r w:rsidR="00A90641">
        <w:rPr>
          <w:rStyle w:val="FontStyle57"/>
          <w:rFonts w:ascii="Arial" w:hAnsi="Arial" w:cs="Arial"/>
          <w:b w:val="0"/>
          <w:bCs w:val="0"/>
          <w:i w:val="0"/>
          <w:iCs w:val="0"/>
          <w:sz w:val="24"/>
          <w:szCs w:val="24"/>
        </w:rPr>
        <w:t>J.  J.   C.  (uprzednio C.)   A. M. N. (uprzednio C.)</w:t>
      </w:r>
      <w:r w:rsidR="007A1D80">
        <w:rPr>
          <w:rStyle w:val="FontStyle57"/>
          <w:rFonts w:ascii="Arial" w:hAnsi="Arial" w:cs="Arial"/>
          <w:b w:val="0"/>
          <w:bCs w:val="0"/>
          <w:i w:val="0"/>
          <w:iCs w:val="0"/>
          <w:sz w:val="24"/>
          <w:szCs w:val="24"/>
        </w:rPr>
        <w:t xml:space="preserve">, </w:t>
      </w:r>
      <w:r w:rsidR="00A90641">
        <w:rPr>
          <w:rStyle w:val="FontStyle57"/>
          <w:rFonts w:ascii="Arial" w:hAnsi="Arial" w:cs="Arial"/>
          <w:b w:val="0"/>
          <w:bCs w:val="0"/>
          <w:i w:val="0"/>
          <w:iCs w:val="0"/>
          <w:sz w:val="24"/>
          <w:szCs w:val="24"/>
        </w:rPr>
        <w:t xml:space="preserve"> M.  O.. R.  M. P.  R.</w:t>
      </w:r>
      <w:r w:rsidR="007A1D80">
        <w:rPr>
          <w:rStyle w:val="FontStyle57"/>
          <w:rFonts w:ascii="Arial" w:hAnsi="Arial" w:cs="Arial"/>
          <w:b w:val="0"/>
          <w:bCs w:val="0"/>
          <w:i w:val="0"/>
          <w:iCs w:val="0"/>
          <w:sz w:val="24"/>
          <w:szCs w:val="24"/>
        </w:rPr>
        <w:t xml:space="preserve">, </w:t>
      </w:r>
      <w:r w:rsidR="00A90641">
        <w:rPr>
          <w:rStyle w:val="FontStyle57"/>
          <w:rFonts w:ascii="Arial" w:hAnsi="Arial" w:cs="Arial"/>
          <w:b w:val="0"/>
          <w:bCs w:val="0"/>
          <w:i w:val="0"/>
          <w:iCs w:val="0"/>
          <w:sz w:val="24"/>
          <w:szCs w:val="24"/>
        </w:rPr>
        <w:t xml:space="preserve"> T. T.</w:t>
      </w:r>
      <w:r w:rsidR="007A1D80">
        <w:rPr>
          <w:rStyle w:val="FontStyle57"/>
          <w:rFonts w:ascii="Arial" w:hAnsi="Arial" w:cs="Arial"/>
          <w:b w:val="0"/>
          <w:bCs w:val="0"/>
          <w:i w:val="0"/>
          <w:iCs w:val="0"/>
          <w:sz w:val="24"/>
          <w:szCs w:val="24"/>
        </w:rPr>
        <w:t xml:space="preserve">, </w:t>
      </w:r>
      <w:r w:rsidR="00A90641">
        <w:rPr>
          <w:rStyle w:val="FontStyle57"/>
          <w:rFonts w:ascii="Arial" w:hAnsi="Arial" w:cs="Arial"/>
          <w:b w:val="0"/>
          <w:bCs w:val="0"/>
          <w:i w:val="0"/>
          <w:iCs w:val="0"/>
          <w:sz w:val="24"/>
          <w:szCs w:val="24"/>
        </w:rPr>
        <w:t>J. M. B. C.  M. M. T. C.</w:t>
      </w:r>
      <w:r w:rsidR="007A1D80">
        <w:rPr>
          <w:rStyle w:val="FontStyle57"/>
          <w:rFonts w:ascii="Arial" w:hAnsi="Arial" w:cs="Arial"/>
          <w:b w:val="0"/>
          <w:bCs w:val="0"/>
          <w:i w:val="0"/>
          <w:iCs w:val="0"/>
          <w:sz w:val="24"/>
          <w:szCs w:val="24"/>
        </w:rPr>
        <w:t xml:space="preserve">, </w:t>
      </w:r>
      <w:r w:rsidR="00A90641">
        <w:rPr>
          <w:rStyle w:val="FontStyle57"/>
          <w:rFonts w:ascii="Arial" w:hAnsi="Arial" w:cs="Arial"/>
          <w:b w:val="0"/>
          <w:bCs w:val="0"/>
          <w:i w:val="0"/>
          <w:iCs w:val="0"/>
          <w:sz w:val="24"/>
          <w:szCs w:val="24"/>
        </w:rPr>
        <w:t xml:space="preserve"> T. M. H. K, P. M. K. A.   P.  M.  K.  Z.  </w:t>
      </w:r>
      <w:r w:rsidR="007A1D80">
        <w:rPr>
          <w:rStyle w:val="FontStyle57"/>
          <w:rFonts w:ascii="Arial" w:hAnsi="Arial" w:cs="Arial"/>
          <w:b w:val="0"/>
          <w:bCs w:val="0"/>
          <w:i w:val="0"/>
          <w:iCs w:val="0"/>
          <w:sz w:val="24"/>
          <w:szCs w:val="24"/>
        </w:rPr>
        <w:t xml:space="preserve">, </w:t>
      </w:r>
      <w:r w:rsidR="00A90641">
        <w:rPr>
          <w:rStyle w:val="FontStyle57"/>
          <w:rFonts w:ascii="Arial" w:hAnsi="Arial" w:cs="Arial"/>
          <w:b w:val="0"/>
          <w:bCs w:val="0"/>
          <w:i w:val="0"/>
          <w:iCs w:val="0"/>
          <w:sz w:val="24"/>
          <w:szCs w:val="24"/>
        </w:rPr>
        <w:t>J.  Z.  D.  J. M.  O.  A. M.  K.  (uprzednio D.</w:t>
      </w:r>
      <w:r w:rsidR="007A1D80">
        <w:rPr>
          <w:rStyle w:val="FontStyle57"/>
          <w:rFonts w:ascii="Arial" w:hAnsi="Arial" w:cs="Arial"/>
          <w:b w:val="0"/>
          <w:bCs w:val="0"/>
          <w:i w:val="0"/>
          <w:iCs w:val="0"/>
          <w:sz w:val="24"/>
          <w:szCs w:val="24"/>
        </w:rPr>
        <w:t>)</w:t>
      </w:r>
      <w:r w:rsidR="00A90641">
        <w:rPr>
          <w:rStyle w:val="FontStyle57"/>
          <w:rFonts w:ascii="Arial" w:hAnsi="Arial" w:cs="Arial"/>
          <w:b w:val="0"/>
          <w:bCs w:val="0"/>
          <w:i w:val="0"/>
          <w:iCs w:val="0"/>
          <w:sz w:val="24"/>
          <w:szCs w:val="24"/>
        </w:rPr>
        <w:t xml:space="preserve">  J.  M.  D. </w:t>
      </w:r>
    </w:p>
    <w:p w14:paraId="681D97D6" w14:textId="77777777" w:rsidR="00A90641" w:rsidRPr="00C14C6F" w:rsidRDefault="00A90641">
      <w:pPr>
        <w:widowControl/>
        <w:spacing w:after="122" w:line="1" w:lineRule="exact"/>
        <w:rPr>
          <w:rFonts w:ascii="Arial" w:hAnsi="Arial" w:cs="Arial"/>
        </w:rPr>
      </w:pPr>
    </w:p>
    <w:p w14:paraId="5256C994" w14:textId="77777777" w:rsidR="00A90641" w:rsidRDefault="00A90641" w:rsidP="00A90641">
      <w:pPr>
        <w:pStyle w:val="Style13"/>
        <w:widowControl/>
        <w:spacing w:line="418" w:lineRule="exact"/>
        <w:ind w:left="720" w:firstLine="0"/>
        <w:rPr>
          <w:rStyle w:val="FontStyle55"/>
          <w:rFonts w:ascii="Arial" w:hAnsi="Arial" w:cs="Arial"/>
          <w:sz w:val="24"/>
          <w:szCs w:val="24"/>
        </w:rPr>
      </w:pPr>
    </w:p>
    <w:p w14:paraId="66800EA0" w14:textId="77777777" w:rsidR="00A90641" w:rsidRDefault="00A90641" w:rsidP="00A90641">
      <w:pPr>
        <w:pStyle w:val="Akapitzlist"/>
        <w:rPr>
          <w:rStyle w:val="FontStyle55"/>
          <w:rFonts w:ascii="Arial" w:hAnsi="Arial" w:cs="Arial"/>
          <w:sz w:val="24"/>
          <w:szCs w:val="24"/>
        </w:rPr>
      </w:pPr>
    </w:p>
    <w:p w14:paraId="59BE047D" w14:textId="77777777" w:rsidR="00221BB6" w:rsidRDefault="00221BB6" w:rsidP="000E2E89">
      <w:pPr>
        <w:pStyle w:val="Style13"/>
        <w:widowControl/>
        <w:numPr>
          <w:ilvl w:val="1"/>
          <w:numId w:val="37"/>
        </w:numPr>
        <w:spacing w:line="418" w:lineRule="exact"/>
        <w:rPr>
          <w:rStyle w:val="FontStyle55"/>
          <w:rFonts w:ascii="Arial" w:hAnsi="Arial" w:cs="Arial"/>
          <w:sz w:val="24"/>
          <w:szCs w:val="24"/>
        </w:rPr>
      </w:pPr>
      <w:r w:rsidRPr="00C14C6F">
        <w:rPr>
          <w:rStyle w:val="FontStyle55"/>
          <w:rFonts w:ascii="Arial" w:hAnsi="Arial" w:cs="Arial"/>
          <w:sz w:val="24"/>
          <w:szCs w:val="24"/>
        </w:rPr>
        <w:t>Zgodnie z art. 16 ust. 2 ustawy z dnia 9 marca 2017 r. o wszczęciu postępowania rozpoznawczego Komisja zawiadamia m.st. Warszawę oraz pozostałe strony postępowania. Jeżeli decyzja reprywatyzacyjna została wydana przez inny organ, stroną postępowania przed Komisją jest ten organ albo inny organ właściwy do rozpoznania sprawy.</w:t>
      </w:r>
    </w:p>
    <w:p w14:paraId="69BF0C9E" w14:textId="77777777" w:rsidR="000E2E89" w:rsidRDefault="000E2E89" w:rsidP="000E2E89">
      <w:pPr>
        <w:pStyle w:val="Style13"/>
        <w:widowControl/>
        <w:spacing w:line="418" w:lineRule="exact"/>
        <w:ind w:left="720" w:firstLine="0"/>
        <w:rPr>
          <w:rStyle w:val="FontStyle55"/>
          <w:rFonts w:ascii="Arial" w:hAnsi="Arial" w:cs="Arial"/>
          <w:sz w:val="24"/>
          <w:szCs w:val="24"/>
        </w:rPr>
      </w:pPr>
    </w:p>
    <w:p w14:paraId="6154081A" w14:textId="77777777" w:rsidR="000E2E89" w:rsidRPr="00C14C6F" w:rsidRDefault="000E2E89" w:rsidP="000E2E89">
      <w:pPr>
        <w:pStyle w:val="Style13"/>
        <w:widowControl/>
        <w:spacing w:line="418" w:lineRule="exact"/>
        <w:ind w:left="720" w:firstLine="0"/>
        <w:rPr>
          <w:rStyle w:val="FontStyle55"/>
          <w:rFonts w:ascii="Arial" w:hAnsi="Arial" w:cs="Arial"/>
          <w:sz w:val="24"/>
          <w:szCs w:val="24"/>
        </w:rPr>
      </w:pPr>
    </w:p>
    <w:p w14:paraId="6FC7AD33" w14:textId="77777777" w:rsidR="00221BB6" w:rsidRDefault="00221BB6" w:rsidP="000E2E89">
      <w:pPr>
        <w:pStyle w:val="Style3"/>
        <w:widowControl/>
        <w:numPr>
          <w:ilvl w:val="0"/>
          <w:numId w:val="37"/>
        </w:numPr>
        <w:spacing w:before="53"/>
        <w:rPr>
          <w:rStyle w:val="FontStyle51"/>
          <w:rFonts w:ascii="Arial" w:hAnsi="Arial" w:cs="Arial"/>
          <w:sz w:val="24"/>
          <w:szCs w:val="24"/>
        </w:rPr>
      </w:pPr>
      <w:r w:rsidRPr="00C14C6F">
        <w:rPr>
          <w:rStyle w:val="FontStyle51"/>
          <w:rFonts w:ascii="Arial" w:hAnsi="Arial" w:cs="Arial"/>
          <w:sz w:val="24"/>
          <w:szCs w:val="24"/>
        </w:rPr>
        <w:t>Wnioski stron.</w:t>
      </w:r>
    </w:p>
    <w:p w14:paraId="5A4C82F9" w14:textId="77777777" w:rsidR="000E2E89" w:rsidRPr="00C14C6F" w:rsidRDefault="000E2E89" w:rsidP="000E2E89">
      <w:pPr>
        <w:pStyle w:val="Style3"/>
        <w:widowControl/>
        <w:spacing w:before="53"/>
        <w:ind w:left="390"/>
        <w:rPr>
          <w:rStyle w:val="FontStyle51"/>
          <w:rFonts w:ascii="Arial" w:hAnsi="Arial" w:cs="Arial"/>
          <w:sz w:val="24"/>
          <w:szCs w:val="24"/>
        </w:rPr>
      </w:pPr>
    </w:p>
    <w:p w14:paraId="444977A1" w14:textId="77777777" w:rsidR="00221BB6" w:rsidRPr="00C14C6F" w:rsidRDefault="00221BB6">
      <w:pPr>
        <w:pStyle w:val="Style10"/>
        <w:widowControl/>
        <w:spacing w:line="240" w:lineRule="exact"/>
        <w:ind w:left="725" w:firstLine="0"/>
        <w:rPr>
          <w:rFonts w:ascii="Arial" w:hAnsi="Arial" w:cs="Arial"/>
        </w:rPr>
      </w:pPr>
    </w:p>
    <w:p w14:paraId="517F27EA" w14:textId="77777777" w:rsidR="00221BB6" w:rsidRPr="00C14C6F" w:rsidRDefault="00221BB6" w:rsidP="000E2E89">
      <w:pPr>
        <w:pStyle w:val="Style10"/>
        <w:widowControl/>
        <w:tabs>
          <w:tab w:val="left" w:pos="7219"/>
        </w:tabs>
        <w:spacing w:before="202"/>
        <w:ind w:firstLine="0"/>
        <w:rPr>
          <w:rStyle w:val="FontStyle52"/>
          <w:rFonts w:ascii="Arial" w:hAnsi="Arial" w:cs="Arial"/>
          <w:sz w:val="24"/>
          <w:szCs w:val="24"/>
        </w:rPr>
      </w:pPr>
      <w:r w:rsidRPr="00C14C6F">
        <w:rPr>
          <w:rStyle w:val="FontStyle52"/>
          <w:rFonts w:ascii="Arial" w:hAnsi="Arial" w:cs="Arial"/>
          <w:sz w:val="24"/>
          <w:szCs w:val="24"/>
        </w:rPr>
        <w:t xml:space="preserve">Pismem z dnia   listopada 2021 r. prof. dr hab. </w:t>
      </w:r>
      <w:r w:rsidR="000E2E89" w:rsidRPr="00EF34AC">
        <w:rPr>
          <w:rStyle w:val="FontStyle73"/>
          <w:rFonts w:ascii="Arial" w:hAnsi="Arial" w:cs="Arial"/>
          <w:b w:val="0"/>
          <w:bCs w:val="0"/>
          <w:sz w:val="24"/>
          <w:szCs w:val="24"/>
        </w:rPr>
        <w:t>J</w:t>
      </w:r>
      <w:r w:rsidR="000E2E89">
        <w:rPr>
          <w:rStyle w:val="FontStyle73"/>
          <w:rFonts w:ascii="Arial" w:hAnsi="Arial" w:cs="Arial"/>
          <w:sz w:val="24"/>
          <w:szCs w:val="24"/>
        </w:rPr>
        <w:t>.</w:t>
      </w:r>
      <w:r w:rsidRPr="00C14C6F">
        <w:rPr>
          <w:rStyle w:val="FontStyle73"/>
          <w:rFonts w:ascii="Arial" w:hAnsi="Arial" w:cs="Arial"/>
          <w:sz w:val="24"/>
          <w:szCs w:val="24"/>
        </w:rPr>
        <w:t xml:space="preserve">      </w:t>
      </w:r>
      <w:r w:rsidR="000E2E89">
        <w:rPr>
          <w:rStyle w:val="FontStyle52"/>
          <w:rFonts w:ascii="Arial" w:hAnsi="Arial" w:cs="Arial"/>
          <w:sz w:val="24"/>
          <w:szCs w:val="24"/>
        </w:rPr>
        <w:t>W.   działając</w:t>
      </w:r>
      <w:r w:rsidRPr="00C14C6F">
        <w:rPr>
          <w:rStyle w:val="FontStyle52"/>
          <w:rFonts w:ascii="Arial" w:hAnsi="Arial" w:cs="Arial"/>
          <w:sz w:val="24"/>
          <w:szCs w:val="24"/>
        </w:rPr>
        <w:t xml:space="preserve"> w imieniu</w:t>
      </w:r>
    </w:p>
    <w:p w14:paraId="162B2057" w14:textId="77777777" w:rsidR="00221BB6" w:rsidRDefault="00221BB6" w:rsidP="000E2E89">
      <w:pPr>
        <w:pStyle w:val="Style1"/>
        <w:widowControl/>
        <w:tabs>
          <w:tab w:val="left" w:pos="2381"/>
        </w:tabs>
        <w:spacing w:line="413" w:lineRule="exact"/>
        <w:rPr>
          <w:rStyle w:val="FontStyle52"/>
          <w:rFonts w:ascii="Arial" w:hAnsi="Arial" w:cs="Arial"/>
          <w:sz w:val="24"/>
          <w:szCs w:val="24"/>
        </w:rPr>
      </w:pPr>
      <w:r w:rsidRPr="00C14C6F">
        <w:rPr>
          <w:rStyle w:val="FontStyle75"/>
          <w:rFonts w:ascii="Arial" w:hAnsi="Arial" w:cs="Arial"/>
          <w:sz w:val="24"/>
          <w:szCs w:val="24"/>
        </w:rPr>
        <w:t>M</w:t>
      </w:r>
      <w:r w:rsidR="000E2E89">
        <w:rPr>
          <w:rStyle w:val="FontStyle75"/>
          <w:rFonts w:ascii="Arial" w:hAnsi="Arial" w:cs="Arial"/>
          <w:sz w:val="24"/>
          <w:szCs w:val="24"/>
        </w:rPr>
        <w:t>.</w:t>
      </w:r>
      <w:r w:rsidRPr="00C14C6F">
        <w:rPr>
          <w:rStyle w:val="FontStyle75"/>
          <w:rFonts w:ascii="Arial" w:hAnsi="Arial" w:cs="Arial"/>
          <w:sz w:val="24"/>
          <w:szCs w:val="24"/>
        </w:rPr>
        <w:t xml:space="preserve">      C</w:t>
      </w:r>
      <w:r w:rsidR="000E2E89">
        <w:rPr>
          <w:rStyle w:val="FontStyle75"/>
          <w:rFonts w:ascii="Arial" w:hAnsi="Arial" w:cs="Arial"/>
          <w:sz w:val="24"/>
          <w:szCs w:val="24"/>
        </w:rPr>
        <w:t>.</w:t>
      </w:r>
      <w:r w:rsidRPr="00C14C6F">
        <w:rPr>
          <w:rStyle w:val="FontStyle75"/>
          <w:rFonts w:ascii="Arial" w:hAnsi="Arial" w:cs="Arial"/>
          <w:sz w:val="24"/>
          <w:szCs w:val="24"/>
        </w:rPr>
        <w:tab/>
      </w:r>
      <w:r w:rsidRPr="00C14C6F">
        <w:rPr>
          <w:rStyle w:val="FontStyle52"/>
          <w:rFonts w:ascii="Arial" w:hAnsi="Arial" w:cs="Arial"/>
          <w:sz w:val="24"/>
          <w:szCs w:val="24"/>
        </w:rPr>
        <w:t xml:space="preserve"> przedstawił swoje stanowisko w sprawie, jednocześnie wnosząc</w:t>
      </w:r>
      <w:r w:rsidR="000E2E89">
        <w:rPr>
          <w:rStyle w:val="FontStyle52"/>
          <w:rFonts w:ascii="Arial" w:hAnsi="Arial" w:cs="Arial"/>
          <w:sz w:val="24"/>
          <w:szCs w:val="24"/>
        </w:rPr>
        <w:t xml:space="preserve"> </w:t>
      </w:r>
      <w:r w:rsidRPr="00C14C6F">
        <w:rPr>
          <w:rStyle w:val="FontStyle52"/>
          <w:rFonts w:ascii="Arial" w:hAnsi="Arial" w:cs="Arial"/>
          <w:sz w:val="24"/>
          <w:szCs w:val="24"/>
        </w:rPr>
        <w:t>o doręczenie opinii Społecznej Rady wydanej w niniejszej sprawie, z zakreśleniem 7 dniowego terminu, na zajęcie stanowiska do jej treści.</w:t>
      </w:r>
    </w:p>
    <w:p w14:paraId="0F846567" w14:textId="77777777" w:rsidR="000E2E89" w:rsidRDefault="000E2E89" w:rsidP="000E2E89">
      <w:pPr>
        <w:pStyle w:val="Style10"/>
        <w:widowControl/>
        <w:ind w:firstLine="0"/>
        <w:rPr>
          <w:rStyle w:val="FontStyle52"/>
          <w:rFonts w:ascii="Arial" w:hAnsi="Arial" w:cs="Arial"/>
          <w:sz w:val="24"/>
          <w:szCs w:val="24"/>
        </w:rPr>
      </w:pPr>
    </w:p>
    <w:p w14:paraId="6532D1F2" w14:textId="77777777" w:rsidR="000E2E89" w:rsidRDefault="000E2E89" w:rsidP="000E2E89">
      <w:pPr>
        <w:pStyle w:val="Style10"/>
        <w:widowControl/>
        <w:ind w:firstLine="0"/>
        <w:rPr>
          <w:rStyle w:val="FontStyle52"/>
          <w:rFonts w:ascii="Arial" w:hAnsi="Arial" w:cs="Arial"/>
          <w:sz w:val="24"/>
          <w:szCs w:val="24"/>
        </w:rPr>
      </w:pPr>
    </w:p>
    <w:p w14:paraId="69AD0D39" w14:textId="77777777" w:rsidR="00221BB6" w:rsidRDefault="00221BB6" w:rsidP="000E2E89">
      <w:pPr>
        <w:pStyle w:val="Style10"/>
        <w:widowControl/>
        <w:ind w:firstLine="0"/>
        <w:rPr>
          <w:rStyle w:val="FontStyle52"/>
          <w:rFonts w:ascii="Arial" w:hAnsi="Arial" w:cs="Arial"/>
          <w:sz w:val="24"/>
          <w:szCs w:val="24"/>
        </w:rPr>
      </w:pPr>
      <w:r w:rsidRPr="00C14C6F">
        <w:rPr>
          <w:rStyle w:val="FontStyle52"/>
          <w:rFonts w:ascii="Arial" w:hAnsi="Arial" w:cs="Arial"/>
          <w:sz w:val="24"/>
          <w:szCs w:val="24"/>
        </w:rPr>
        <w:t>W ocenie Komisji, fakt doręczenia opinii Społecznej Rady sporządzonej w niniejszej sprawie w terminie wskazanym przez ww. osobę pozostaje bez wpływu na uprawnienia procesowe strony.</w:t>
      </w:r>
    </w:p>
    <w:p w14:paraId="2EE13B85" w14:textId="77777777" w:rsidR="000E2E89" w:rsidRDefault="000E2E89" w:rsidP="000E2E89">
      <w:pPr>
        <w:pStyle w:val="Style10"/>
        <w:widowControl/>
        <w:ind w:firstLine="0"/>
        <w:rPr>
          <w:rStyle w:val="FontStyle52"/>
          <w:rFonts w:ascii="Arial" w:hAnsi="Arial" w:cs="Arial"/>
          <w:sz w:val="24"/>
          <w:szCs w:val="24"/>
        </w:rPr>
      </w:pPr>
    </w:p>
    <w:p w14:paraId="11B521CE" w14:textId="77777777" w:rsidR="000E2E89" w:rsidRDefault="000E2E89" w:rsidP="000E2E89">
      <w:pPr>
        <w:pStyle w:val="Style10"/>
        <w:widowControl/>
        <w:ind w:firstLine="0"/>
        <w:rPr>
          <w:rStyle w:val="FontStyle52"/>
          <w:rFonts w:ascii="Arial" w:hAnsi="Arial" w:cs="Arial"/>
          <w:sz w:val="24"/>
          <w:szCs w:val="24"/>
        </w:rPr>
      </w:pPr>
    </w:p>
    <w:p w14:paraId="6CDE900F" w14:textId="77777777" w:rsidR="000E2E89" w:rsidRDefault="000E2E89" w:rsidP="000E2E89">
      <w:pPr>
        <w:pStyle w:val="Style10"/>
        <w:widowControl/>
        <w:ind w:firstLine="0"/>
        <w:rPr>
          <w:rStyle w:val="FontStyle52"/>
          <w:rFonts w:ascii="Arial" w:hAnsi="Arial" w:cs="Arial"/>
          <w:sz w:val="24"/>
          <w:szCs w:val="24"/>
        </w:rPr>
      </w:pPr>
    </w:p>
    <w:p w14:paraId="31498071" w14:textId="77777777" w:rsidR="00221BB6" w:rsidRDefault="00221BB6" w:rsidP="000E2E89">
      <w:pPr>
        <w:pStyle w:val="Style10"/>
        <w:widowControl/>
        <w:ind w:firstLine="0"/>
        <w:rPr>
          <w:rStyle w:val="FontStyle52"/>
          <w:rFonts w:ascii="Arial" w:hAnsi="Arial" w:cs="Arial"/>
          <w:sz w:val="24"/>
          <w:szCs w:val="24"/>
        </w:rPr>
      </w:pPr>
      <w:r w:rsidRPr="00C14C6F">
        <w:rPr>
          <w:rStyle w:val="FontStyle52"/>
          <w:rFonts w:ascii="Arial" w:hAnsi="Arial" w:cs="Arial"/>
          <w:sz w:val="24"/>
          <w:szCs w:val="24"/>
        </w:rPr>
        <w:t xml:space="preserve">Zgodnie z art. 8 ust. </w:t>
      </w:r>
      <w:r w:rsidRPr="000E2E89">
        <w:rPr>
          <w:rStyle w:val="FontStyle51"/>
          <w:rFonts w:ascii="Arial" w:hAnsi="Arial" w:cs="Arial"/>
          <w:b w:val="0"/>
          <w:bCs w:val="0"/>
          <w:sz w:val="24"/>
          <w:szCs w:val="24"/>
        </w:rPr>
        <w:t>1</w:t>
      </w:r>
      <w:r w:rsidRPr="00C14C6F">
        <w:rPr>
          <w:rStyle w:val="FontStyle51"/>
          <w:rFonts w:ascii="Arial" w:hAnsi="Arial" w:cs="Arial"/>
          <w:sz w:val="24"/>
          <w:szCs w:val="24"/>
        </w:rPr>
        <w:t xml:space="preserve"> </w:t>
      </w:r>
      <w:r w:rsidRPr="00C14C6F">
        <w:rPr>
          <w:rStyle w:val="FontStyle52"/>
          <w:rFonts w:ascii="Arial" w:hAnsi="Arial" w:cs="Arial"/>
          <w:sz w:val="24"/>
          <w:szCs w:val="24"/>
        </w:rPr>
        <w:t xml:space="preserve">ustawy z dnia 9 marca 2017 r. przy Komisji działa Społeczna Rada, będąca organem opiniodawczo-doradczym Komisji. Z art. 11 ust. 1 ustawy z </w:t>
      </w:r>
      <w:r w:rsidRPr="00C14C6F">
        <w:rPr>
          <w:rStyle w:val="FontStyle52"/>
          <w:rFonts w:ascii="Arial" w:hAnsi="Arial" w:cs="Arial"/>
          <w:sz w:val="24"/>
          <w:szCs w:val="24"/>
        </w:rPr>
        <w:lastRenderedPageBreak/>
        <w:t>dnia 9 marca 2017 r. wynika, ze Komisja wydaje decyzje po zasięgnięciu opinii Społeczne Rady. Natomiast z ust. 3 ww. artykułu wynika, że niewydanie opinii przez Społeczną Radę w terminie, o którym mowa w ust. 2, nie wstrzymuje wydania decyzji przez Komisję.</w:t>
      </w:r>
    </w:p>
    <w:p w14:paraId="6BD14597" w14:textId="77777777" w:rsidR="000E2E89" w:rsidRDefault="000E2E89" w:rsidP="000E2E89">
      <w:pPr>
        <w:pStyle w:val="Style10"/>
        <w:widowControl/>
        <w:ind w:right="14" w:firstLine="0"/>
        <w:rPr>
          <w:rStyle w:val="FontStyle52"/>
          <w:rFonts w:ascii="Arial" w:hAnsi="Arial" w:cs="Arial"/>
          <w:sz w:val="24"/>
          <w:szCs w:val="24"/>
        </w:rPr>
      </w:pPr>
    </w:p>
    <w:p w14:paraId="5667AA30" w14:textId="77777777" w:rsidR="000E2E89" w:rsidRDefault="000E2E89" w:rsidP="000E2E89">
      <w:pPr>
        <w:pStyle w:val="Style10"/>
        <w:widowControl/>
        <w:ind w:right="14" w:firstLine="0"/>
        <w:rPr>
          <w:rStyle w:val="FontStyle52"/>
          <w:rFonts w:ascii="Arial" w:hAnsi="Arial" w:cs="Arial"/>
          <w:sz w:val="24"/>
          <w:szCs w:val="24"/>
        </w:rPr>
      </w:pPr>
    </w:p>
    <w:p w14:paraId="61F8E8D9" w14:textId="77777777" w:rsidR="00221BB6" w:rsidRDefault="00221BB6" w:rsidP="000E2E89">
      <w:pPr>
        <w:pStyle w:val="Style10"/>
        <w:widowControl/>
        <w:ind w:right="14" w:firstLine="0"/>
        <w:rPr>
          <w:rStyle w:val="FontStyle52"/>
          <w:rFonts w:ascii="Arial" w:hAnsi="Arial" w:cs="Arial"/>
          <w:sz w:val="24"/>
          <w:szCs w:val="24"/>
        </w:rPr>
      </w:pPr>
      <w:r w:rsidRPr="00C14C6F">
        <w:rPr>
          <w:rStyle w:val="FontStyle52"/>
          <w:rFonts w:ascii="Arial" w:hAnsi="Arial" w:cs="Arial"/>
          <w:sz w:val="24"/>
          <w:szCs w:val="24"/>
        </w:rPr>
        <w:t>Podkreślenia bowiem wymaga, że w tym zakresie jest mowa o „opinii" Społecznej Rady jako organu pomocniczego Komisji. Opinia ta powstaje jako odtwórcza analiza materiału dowodowego zgromadzonego w niniejszej sprawie. Tożsamy zaś materiał dowodowy który stanowił podstawę sporządzonej opinii został udostępniony pełnomocnikowi ww. strony w toku prowadzonego postępowania. W tymże zakresie żaden dowód nie został ukryty lub zatajony przed stroną postępowania. Jednakowoż nie wykazano przy tym, że skonkretyzowany dowód nie został udostępniony stronie w toku postępowania.</w:t>
      </w:r>
    </w:p>
    <w:p w14:paraId="2509BEE0" w14:textId="77777777" w:rsidR="000E2E89" w:rsidRDefault="000E2E89" w:rsidP="000E2E89">
      <w:pPr>
        <w:pStyle w:val="Style10"/>
        <w:widowControl/>
        <w:ind w:firstLine="0"/>
        <w:rPr>
          <w:rStyle w:val="FontStyle52"/>
          <w:rFonts w:ascii="Arial" w:hAnsi="Arial" w:cs="Arial"/>
          <w:sz w:val="24"/>
          <w:szCs w:val="24"/>
        </w:rPr>
      </w:pPr>
    </w:p>
    <w:p w14:paraId="01EC5C63" w14:textId="77777777" w:rsidR="000E2E89" w:rsidRDefault="000E2E89" w:rsidP="000E2E89">
      <w:pPr>
        <w:pStyle w:val="Style10"/>
        <w:widowControl/>
        <w:ind w:firstLine="0"/>
        <w:rPr>
          <w:rStyle w:val="FontStyle52"/>
          <w:rFonts w:ascii="Arial" w:hAnsi="Arial" w:cs="Arial"/>
          <w:sz w:val="24"/>
          <w:szCs w:val="24"/>
        </w:rPr>
      </w:pPr>
    </w:p>
    <w:p w14:paraId="63A1009A" w14:textId="77777777" w:rsidR="00221BB6" w:rsidRDefault="00221BB6" w:rsidP="000E2E89">
      <w:pPr>
        <w:pStyle w:val="Style10"/>
        <w:widowControl/>
        <w:ind w:firstLine="0"/>
        <w:rPr>
          <w:rStyle w:val="FontStyle52"/>
          <w:rFonts w:ascii="Arial" w:hAnsi="Arial" w:cs="Arial"/>
          <w:sz w:val="24"/>
          <w:szCs w:val="24"/>
        </w:rPr>
      </w:pPr>
      <w:r w:rsidRPr="00C14C6F">
        <w:rPr>
          <w:rStyle w:val="FontStyle52"/>
          <w:rFonts w:ascii="Arial" w:hAnsi="Arial" w:cs="Arial"/>
          <w:sz w:val="24"/>
          <w:szCs w:val="24"/>
        </w:rPr>
        <w:t>Nadto z akt sprawy wynika, iż po publikacji zawiadomienia w trybie art. 10 k.p.a. Komisja nie uzyskała żadnej informacji jak i źródła dowodowego. Nie zwracano się także o jakiekolwiek informacje w tym zakresie.</w:t>
      </w:r>
    </w:p>
    <w:p w14:paraId="32A10E75" w14:textId="77777777" w:rsidR="000E2E89" w:rsidRDefault="000E2E89" w:rsidP="000E2E89">
      <w:pPr>
        <w:pStyle w:val="Style10"/>
        <w:widowControl/>
        <w:ind w:firstLine="0"/>
        <w:rPr>
          <w:rStyle w:val="FontStyle52"/>
          <w:rFonts w:ascii="Arial" w:hAnsi="Arial" w:cs="Arial"/>
          <w:sz w:val="24"/>
          <w:szCs w:val="24"/>
        </w:rPr>
      </w:pPr>
    </w:p>
    <w:p w14:paraId="67B4684E" w14:textId="77777777" w:rsidR="000E2E89" w:rsidRDefault="000E2E89" w:rsidP="000E2E89">
      <w:pPr>
        <w:pStyle w:val="Style10"/>
        <w:widowControl/>
        <w:ind w:firstLine="0"/>
        <w:rPr>
          <w:rStyle w:val="FontStyle52"/>
          <w:rFonts w:ascii="Arial" w:hAnsi="Arial" w:cs="Arial"/>
          <w:sz w:val="24"/>
          <w:szCs w:val="24"/>
        </w:rPr>
      </w:pPr>
    </w:p>
    <w:p w14:paraId="0F127552" w14:textId="77777777" w:rsidR="00221BB6" w:rsidRDefault="00221BB6" w:rsidP="000E2E89">
      <w:pPr>
        <w:pStyle w:val="Style10"/>
        <w:widowControl/>
        <w:ind w:firstLine="0"/>
        <w:rPr>
          <w:rStyle w:val="FontStyle52"/>
          <w:rFonts w:ascii="Arial" w:hAnsi="Arial" w:cs="Arial"/>
          <w:sz w:val="24"/>
          <w:szCs w:val="24"/>
        </w:rPr>
      </w:pPr>
      <w:r w:rsidRPr="00C14C6F">
        <w:rPr>
          <w:rStyle w:val="FontStyle52"/>
          <w:rFonts w:ascii="Arial" w:hAnsi="Arial" w:cs="Arial"/>
          <w:sz w:val="24"/>
          <w:szCs w:val="24"/>
        </w:rPr>
        <w:t>W związku z powyższym, fakt udostępnienia stronie opinii Społecznej Rady we wskazanym terminie nie pozostawał w kolizji z uprawnieniami wynikającymi z treści art. 10 k.p.a.</w:t>
      </w:r>
    </w:p>
    <w:p w14:paraId="522B7D5D" w14:textId="77777777" w:rsidR="000E2E89" w:rsidRDefault="000E2E89" w:rsidP="000E2E89">
      <w:pPr>
        <w:pStyle w:val="Style10"/>
        <w:widowControl/>
        <w:spacing w:before="5"/>
        <w:ind w:firstLine="0"/>
        <w:rPr>
          <w:rStyle w:val="FontStyle52"/>
          <w:rFonts w:ascii="Arial" w:hAnsi="Arial" w:cs="Arial"/>
          <w:sz w:val="24"/>
          <w:szCs w:val="24"/>
        </w:rPr>
      </w:pPr>
    </w:p>
    <w:p w14:paraId="697549ED" w14:textId="77777777" w:rsidR="00221BB6" w:rsidRDefault="00221BB6" w:rsidP="000E2E89">
      <w:pPr>
        <w:pStyle w:val="Style10"/>
        <w:widowControl/>
        <w:spacing w:before="5"/>
        <w:ind w:firstLine="0"/>
        <w:rPr>
          <w:rStyle w:val="FontStyle52"/>
          <w:rFonts w:ascii="Arial" w:hAnsi="Arial" w:cs="Arial"/>
          <w:sz w:val="24"/>
          <w:szCs w:val="24"/>
        </w:rPr>
      </w:pPr>
      <w:r w:rsidRPr="00C14C6F">
        <w:rPr>
          <w:rStyle w:val="FontStyle52"/>
          <w:rFonts w:ascii="Arial" w:hAnsi="Arial" w:cs="Arial"/>
          <w:sz w:val="24"/>
          <w:szCs w:val="24"/>
        </w:rPr>
        <w:t>Komisja zapewniła stronie w toczącym się postępowaniu czynny udział w każdym jego stadium, nadto przed wydaniem decyzji umożliwiono stronie wypowiedzenie się co do zebranych dowodów i materiałów oraz zgłoszonych żądań.</w:t>
      </w:r>
    </w:p>
    <w:p w14:paraId="53A1ED93" w14:textId="77777777" w:rsidR="000E2E89" w:rsidRDefault="000E2E89" w:rsidP="000E2E89">
      <w:pPr>
        <w:pStyle w:val="Style5"/>
        <w:widowControl/>
        <w:spacing w:before="58" w:line="240" w:lineRule="auto"/>
        <w:rPr>
          <w:rStyle w:val="FontStyle51"/>
          <w:rFonts w:ascii="Arial" w:hAnsi="Arial" w:cs="Arial"/>
          <w:sz w:val="24"/>
          <w:szCs w:val="24"/>
        </w:rPr>
      </w:pPr>
    </w:p>
    <w:p w14:paraId="06241080" w14:textId="77777777" w:rsidR="000E2E89" w:rsidRDefault="000E2E89" w:rsidP="000E2E89">
      <w:pPr>
        <w:pStyle w:val="Style5"/>
        <w:widowControl/>
        <w:spacing w:before="58" w:line="240" w:lineRule="auto"/>
        <w:rPr>
          <w:rStyle w:val="FontStyle51"/>
          <w:rFonts w:ascii="Arial" w:hAnsi="Arial" w:cs="Arial"/>
          <w:sz w:val="24"/>
          <w:szCs w:val="24"/>
        </w:rPr>
      </w:pPr>
    </w:p>
    <w:p w14:paraId="3099A7C9" w14:textId="77777777" w:rsidR="000E2E89" w:rsidRDefault="000E2E89" w:rsidP="000E2E89">
      <w:pPr>
        <w:pStyle w:val="Style5"/>
        <w:widowControl/>
        <w:spacing w:before="58" w:line="240" w:lineRule="auto"/>
        <w:rPr>
          <w:rStyle w:val="FontStyle51"/>
          <w:rFonts w:ascii="Arial" w:hAnsi="Arial" w:cs="Arial"/>
          <w:sz w:val="24"/>
          <w:szCs w:val="24"/>
        </w:rPr>
      </w:pPr>
    </w:p>
    <w:p w14:paraId="11C6A715" w14:textId="77777777" w:rsidR="000E2E89" w:rsidRDefault="000E2E89" w:rsidP="000E2E89">
      <w:pPr>
        <w:pStyle w:val="Style5"/>
        <w:widowControl/>
        <w:spacing w:before="58" w:line="240" w:lineRule="auto"/>
        <w:rPr>
          <w:rStyle w:val="FontStyle51"/>
          <w:rFonts w:ascii="Arial" w:hAnsi="Arial" w:cs="Arial"/>
          <w:sz w:val="24"/>
          <w:szCs w:val="24"/>
        </w:rPr>
      </w:pPr>
    </w:p>
    <w:p w14:paraId="0D049B09" w14:textId="77777777" w:rsidR="000E2E89" w:rsidRDefault="000E2E89" w:rsidP="000E2E89">
      <w:pPr>
        <w:pStyle w:val="Style5"/>
        <w:widowControl/>
        <w:spacing w:before="58" w:line="240" w:lineRule="auto"/>
        <w:rPr>
          <w:rStyle w:val="FontStyle51"/>
          <w:rFonts w:ascii="Arial" w:hAnsi="Arial" w:cs="Arial"/>
          <w:sz w:val="24"/>
          <w:szCs w:val="24"/>
        </w:rPr>
      </w:pPr>
    </w:p>
    <w:p w14:paraId="04BC69E9" w14:textId="77777777" w:rsidR="000E2E89" w:rsidRDefault="000E2E89" w:rsidP="000E2E89">
      <w:pPr>
        <w:pStyle w:val="Style5"/>
        <w:widowControl/>
        <w:spacing w:before="58" w:line="240" w:lineRule="auto"/>
        <w:rPr>
          <w:rStyle w:val="FontStyle51"/>
          <w:rFonts w:ascii="Arial" w:hAnsi="Arial" w:cs="Arial"/>
          <w:sz w:val="24"/>
          <w:szCs w:val="24"/>
        </w:rPr>
      </w:pPr>
    </w:p>
    <w:p w14:paraId="4B37C79E" w14:textId="77777777" w:rsidR="000E2E89" w:rsidRDefault="00221BB6" w:rsidP="000E2E89">
      <w:pPr>
        <w:pStyle w:val="Style5"/>
        <w:widowControl/>
        <w:numPr>
          <w:ilvl w:val="0"/>
          <w:numId w:val="37"/>
        </w:numPr>
        <w:spacing w:before="58" w:line="240" w:lineRule="auto"/>
        <w:rPr>
          <w:rStyle w:val="FontStyle52"/>
          <w:rFonts w:ascii="Arial" w:hAnsi="Arial" w:cs="Arial"/>
          <w:sz w:val="24"/>
          <w:szCs w:val="24"/>
        </w:rPr>
      </w:pPr>
      <w:r w:rsidRPr="00C14C6F">
        <w:rPr>
          <w:rStyle w:val="FontStyle52"/>
          <w:rFonts w:ascii="Arial" w:hAnsi="Arial" w:cs="Arial"/>
          <w:sz w:val="24"/>
          <w:szCs w:val="24"/>
        </w:rPr>
        <w:t>Konkluzja</w:t>
      </w:r>
    </w:p>
    <w:p w14:paraId="35F1C62D" w14:textId="77777777" w:rsidR="000E2E89" w:rsidRDefault="000E2E89" w:rsidP="000E2E89">
      <w:pPr>
        <w:pStyle w:val="Style5"/>
        <w:widowControl/>
        <w:spacing w:before="58" w:line="240" w:lineRule="auto"/>
        <w:rPr>
          <w:rStyle w:val="FontStyle52"/>
          <w:rFonts w:ascii="Arial" w:hAnsi="Arial" w:cs="Arial"/>
          <w:sz w:val="24"/>
          <w:szCs w:val="24"/>
        </w:rPr>
      </w:pPr>
    </w:p>
    <w:p w14:paraId="174C74A8" w14:textId="77777777" w:rsidR="00A90641" w:rsidRDefault="00221BB6" w:rsidP="00A90641">
      <w:pPr>
        <w:pStyle w:val="Style5"/>
        <w:widowControl/>
        <w:spacing w:before="58" w:line="360" w:lineRule="auto"/>
        <w:rPr>
          <w:rStyle w:val="FontStyle55"/>
          <w:rFonts w:ascii="Arial" w:hAnsi="Arial" w:cs="Arial"/>
          <w:sz w:val="24"/>
          <w:szCs w:val="24"/>
        </w:rPr>
      </w:pPr>
      <w:r w:rsidRPr="00C14C6F">
        <w:rPr>
          <w:rStyle w:val="FontStyle55"/>
          <w:rFonts w:ascii="Arial" w:hAnsi="Arial" w:cs="Arial"/>
          <w:sz w:val="24"/>
          <w:szCs w:val="24"/>
        </w:rPr>
        <w:lastRenderedPageBreak/>
        <w:t xml:space="preserve">Z uwagi na powyższe, na podstawie art. 29 ust. 1 pkt 3a ustawy z dnia 9 marca 2017 r. w zw. art. 30 ust. 1 pkt. 4 ustawy z dnia 9 marca 2017 r., w zw. z art. 156 § 1 pkt 2 k.p.a. w zw. z art. 38 ust. 1 ustawy z dnia 9 marca 2017 r., w sentencji decyzji orzeczono o stwierdzeniu nieważność  decyzji  Prezydenta m.st. Warszawy  z dnia        kwietnia  2014 r. nr </w:t>
      </w:r>
      <w:r w:rsidR="00A90641">
        <w:rPr>
          <w:rStyle w:val="FontStyle55"/>
          <w:rFonts w:ascii="Arial" w:hAnsi="Arial" w:cs="Arial"/>
          <w:sz w:val="24"/>
          <w:szCs w:val="24"/>
        </w:rPr>
        <w:t xml:space="preserve">   w </w:t>
      </w:r>
      <w:r w:rsidRPr="00C14C6F">
        <w:rPr>
          <w:rStyle w:val="FontStyle55"/>
          <w:rFonts w:ascii="Arial" w:hAnsi="Arial" w:cs="Arial"/>
          <w:sz w:val="24"/>
          <w:szCs w:val="24"/>
        </w:rPr>
        <w:t>całości.</w:t>
      </w:r>
    </w:p>
    <w:p w14:paraId="6B240F5F" w14:textId="77777777" w:rsidR="00A90641" w:rsidRDefault="00A90641" w:rsidP="00A90641">
      <w:pPr>
        <w:pStyle w:val="Style5"/>
        <w:widowControl/>
        <w:spacing w:before="58" w:line="360" w:lineRule="auto"/>
        <w:rPr>
          <w:rStyle w:val="FontStyle55"/>
          <w:rFonts w:ascii="Arial" w:hAnsi="Arial" w:cs="Arial"/>
          <w:sz w:val="24"/>
          <w:szCs w:val="24"/>
        </w:rPr>
      </w:pPr>
    </w:p>
    <w:p w14:paraId="616E8E25" w14:textId="77777777" w:rsidR="00A90641" w:rsidRDefault="00A90641" w:rsidP="00A90641">
      <w:pPr>
        <w:pStyle w:val="Style5"/>
        <w:widowControl/>
        <w:spacing w:before="58" w:line="360" w:lineRule="auto"/>
        <w:rPr>
          <w:rStyle w:val="FontStyle55"/>
          <w:rFonts w:ascii="Arial" w:hAnsi="Arial" w:cs="Arial"/>
          <w:sz w:val="24"/>
          <w:szCs w:val="24"/>
        </w:rPr>
      </w:pPr>
    </w:p>
    <w:p w14:paraId="69500B2A" w14:textId="77777777" w:rsidR="00A90641" w:rsidRDefault="00221BB6" w:rsidP="00A90641">
      <w:pPr>
        <w:pStyle w:val="Style5"/>
        <w:widowControl/>
        <w:spacing w:before="58" w:line="360" w:lineRule="auto"/>
        <w:rPr>
          <w:rStyle w:val="FontStyle52"/>
          <w:rFonts w:ascii="Arial" w:hAnsi="Arial" w:cs="Arial"/>
          <w:sz w:val="24"/>
          <w:szCs w:val="24"/>
        </w:rPr>
      </w:pPr>
      <w:r w:rsidRPr="00C14C6F">
        <w:rPr>
          <w:rStyle w:val="FontStyle52"/>
          <w:rFonts w:ascii="Arial" w:hAnsi="Arial" w:cs="Arial"/>
          <w:sz w:val="24"/>
          <w:szCs w:val="24"/>
        </w:rPr>
        <w:t xml:space="preserve">Przewodniczący Komisji </w:t>
      </w:r>
    </w:p>
    <w:p w14:paraId="3EC92F69" w14:textId="77777777" w:rsidR="00A90641" w:rsidRDefault="00A90641" w:rsidP="00A90641">
      <w:pPr>
        <w:pStyle w:val="Style5"/>
        <w:widowControl/>
        <w:spacing w:before="58" w:line="360" w:lineRule="auto"/>
        <w:rPr>
          <w:rStyle w:val="FontStyle52"/>
          <w:rFonts w:ascii="Arial" w:hAnsi="Arial" w:cs="Arial"/>
          <w:sz w:val="24"/>
          <w:szCs w:val="24"/>
        </w:rPr>
      </w:pPr>
    </w:p>
    <w:p w14:paraId="472CB13A" w14:textId="77777777" w:rsidR="00221BB6" w:rsidRDefault="00221BB6" w:rsidP="00A90641">
      <w:pPr>
        <w:pStyle w:val="Style5"/>
        <w:widowControl/>
        <w:spacing w:before="58" w:line="360" w:lineRule="auto"/>
        <w:rPr>
          <w:rStyle w:val="FontStyle52"/>
          <w:rFonts w:ascii="Arial" w:hAnsi="Arial" w:cs="Arial"/>
          <w:sz w:val="24"/>
          <w:szCs w:val="24"/>
        </w:rPr>
      </w:pPr>
      <w:r w:rsidRPr="00C14C6F">
        <w:rPr>
          <w:rStyle w:val="FontStyle52"/>
          <w:rFonts w:ascii="Arial" w:hAnsi="Arial" w:cs="Arial"/>
          <w:sz w:val="24"/>
          <w:szCs w:val="24"/>
        </w:rPr>
        <w:t>Sebastian Kaleta</w:t>
      </w:r>
    </w:p>
    <w:p w14:paraId="1897CEFF" w14:textId="77777777" w:rsidR="00A90641" w:rsidRDefault="00A90641" w:rsidP="00A90641">
      <w:pPr>
        <w:pStyle w:val="Style36"/>
        <w:widowControl/>
        <w:spacing w:before="48"/>
        <w:jc w:val="both"/>
        <w:rPr>
          <w:rStyle w:val="FontStyle76"/>
          <w:rFonts w:ascii="Arial" w:hAnsi="Arial" w:cs="Arial"/>
          <w:sz w:val="24"/>
          <w:szCs w:val="24"/>
        </w:rPr>
      </w:pPr>
    </w:p>
    <w:p w14:paraId="12ECC6B6" w14:textId="77777777" w:rsidR="00A90641" w:rsidRDefault="00A90641" w:rsidP="00A90641">
      <w:pPr>
        <w:pStyle w:val="Style36"/>
        <w:widowControl/>
        <w:spacing w:before="48"/>
        <w:jc w:val="both"/>
        <w:rPr>
          <w:rStyle w:val="FontStyle76"/>
          <w:rFonts w:ascii="Arial" w:hAnsi="Arial" w:cs="Arial"/>
          <w:sz w:val="24"/>
          <w:szCs w:val="24"/>
        </w:rPr>
      </w:pPr>
    </w:p>
    <w:p w14:paraId="208FDED4" w14:textId="77777777" w:rsidR="00A90641" w:rsidRDefault="00A90641" w:rsidP="00A90641">
      <w:pPr>
        <w:pStyle w:val="Style36"/>
        <w:widowControl/>
        <w:spacing w:before="48"/>
        <w:jc w:val="both"/>
        <w:rPr>
          <w:rStyle w:val="FontStyle76"/>
          <w:rFonts w:ascii="Arial" w:hAnsi="Arial" w:cs="Arial"/>
          <w:sz w:val="24"/>
          <w:szCs w:val="24"/>
        </w:rPr>
      </w:pPr>
    </w:p>
    <w:p w14:paraId="4A643305" w14:textId="77777777" w:rsidR="00221BB6" w:rsidRPr="00A90641" w:rsidRDefault="00221BB6" w:rsidP="00A90641">
      <w:pPr>
        <w:pStyle w:val="Style36"/>
        <w:widowControl/>
        <w:spacing w:before="48" w:line="360" w:lineRule="auto"/>
        <w:jc w:val="both"/>
        <w:rPr>
          <w:rStyle w:val="FontStyle76"/>
          <w:rFonts w:ascii="Arial" w:hAnsi="Arial" w:cs="Arial"/>
          <w:b w:val="0"/>
          <w:bCs w:val="0"/>
          <w:sz w:val="24"/>
          <w:szCs w:val="24"/>
        </w:rPr>
      </w:pPr>
      <w:r w:rsidRPr="00A90641">
        <w:rPr>
          <w:rStyle w:val="FontStyle76"/>
          <w:rFonts w:ascii="Arial" w:hAnsi="Arial" w:cs="Arial"/>
          <w:b w:val="0"/>
          <w:bCs w:val="0"/>
          <w:sz w:val="24"/>
          <w:szCs w:val="24"/>
        </w:rPr>
        <w:t>POUCZENIE:</w:t>
      </w:r>
    </w:p>
    <w:p w14:paraId="01063604" w14:textId="77777777" w:rsidR="00221BB6" w:rsidRDefault="00221BB6" w:rsidP="00A90641">
      <w:pPr>
        <w:pStyle w:val="Style48"/>
        <w:widowControl/>
        <w:numPr>
          <w:ilvl w:val="0"/>
          <w:numId w:val="34"/>
        </w:numPr>
        <w:tabs>
          <w:tab w:val="left" w:pos="221"/>
        </w:tabs>
        <w:spacing w:before="202" w:line="360" w:lineRule="auto"/>
        <w:rPr>
          <w:rStyle w:val="FontStyle77"/>
          <w:rFonts w:ascii="Arial" w:hAnsi="Arial" w:cs="Arial"/>
          <w:b w:val="0"/>
          <w:bCs w:val="0"/>
          <w:sz w:val="24"/>
          <w:szCs w:val="24"/>
        </w:rPr>
      </w:pPr>
      <w:r w:rsidRPr="00A90641">
        <w:rPr>
          <w:rStyle w:val="FontStyle77"/>
          <w:rFonts w:ascii="Arial" w:hAnsi="Arial" w:cs="Arial"/>
          <w:b w:val="0"/>
          <w:bCs w:val="0"/>
          <w:sz w:val="24"/>
          <w:szCs w:val="24"/>
        </w:rPr>
        <w:t xml:space="preserve">Niniejsza decyzja jest ostateczna (art. 16 </w:t>
      </w:r>
      <w:proofErr w:type="spellStart"/>
      <w:r w:rsidRPr="00A90641">
        <w:rPr>
          <w:rStyle w:val="FontStyle77"/>
          <w:rFonts w:ascii="Arial" w:hAnsi="Arial" w:cs="Arial"/>
          <w:b w:val="0"/>
          <w:bCs w:val="0"/>
          <w:sz w:val="24"/>
          <w:szCs w:val="24"/>
        </w:rPr>
        <w:t>k.p.a</w:t>
      </w:r>
      <w:proofErr w:type="spellEnd"/>
      <w:r w:rsidRPr="00A90641">
        <w:rPr>
          <w:rStyle w:val="FontStyle77"/>
          <w:rFonts w:ascii="Arial" w:hAnsi="Arial" w:cs="Arial"/>
          <w:b w:val="0"/>
          <w:bCs w:val="0"/>
          <w:sz w:val="24"/>
          <w:szCs w:val="24"/>
        </w:rPr>
        <w:t xml:space="preserve">,). Strona może wnieść skargę do Wojewódzkiego Sądu Administracyjnego w Warszawie, ul. Jasna 24, 00-013 Warszawa, za pośrednictwem Komisji do spraw reprywatyzacji nieruchomości warszawskich w terminie 30 dni od dnia doręczenia decyzji (art. 52 § I p </w:t>
      </w:r>
      <w:proofErr w:type="spellStart"/>
      <w:r w:rsidRPr="00A90641">
        <w:rPr>
          <w:rStyle w:val="FontStyle77"/>
          <w:rFonts w:ascii="Arial" w:hAnsi="Arial" w:cs="Arial"/>
          <w:b w:val="0"/>
          <w:bCs w:val="0"/>
          <w:sz w:val="24"/>
          <w:szCs w:val="24"/>
        </w:rPr>
        <w:t>p.s.a</w:t>
      </w:r>
      <w:proofErr w:type="spellEnd"/>
      <w:r w:rsidRPr="00A90641">
        <w:rPr>
          <w:rStyle w:val="FontStyle77"/>
          <w:rFonts w:ascii="Arial" w:hAnsi="Arial" w:cs="Arial"/>
          <w:b w:val="0"/>
          <w:bCs w:val="0"/>
          <w:sz w:val="24"/>
          <w:szCs w:val="24"/>
        </w:rPr>
        <w:t xml:space="preserve">., art. 53 § 1 </w:t>
      </w:r>
      <w:proofErr w:type="spellStart"/>
      <w:r w:rsidRPr="00A90641">
        <w:rPr>
          <w:rStyle w:val="FontStyle77"/>
          <w:rFonts w:ascii="Arial" w:hAnsi="Arial" w:cs="Arial"/>
          <w:b w:val="0"/>
          <w:bCs w:val="0"/>
          <w:sz w:val="24"/>
          <w:szCs w:val="24"/>
        </w:rPr>
        <w:t>p.p.s.a</w:t>
      </w:r>
      <w:proofErr w:type="spellEnd"/>
      <w:r w:rsidRPr="00A90641">
        <w:rPr>
          <w:rStyle w:val="FontStyle77"/>
          <w:rFonts w:ascii="Arial" w:hAnsi="Arial" w:cs="Arial"/>
          <w:b w:val="0"/>
          <w:bCs w:val="0"/>
          <w:sz w:val="24"/>
          <w:szCs w:val="24"/>
        </w:rPr>
        <w:t xml:space="preserve"> oraz art. 54 § I </w:t>
      </w:r>
      <w:proofErr w:type="spellStart"/>
      <w:r w:rsidRPr="00A90641">
        <w:rPr>
          <w:rStyle w:val="FontStyle77"/>
          <w:rFonts w:ascii="Arial" w:hAnsi="Arial" w:cs="Arial"/>
          <w:b w:val="0"/>
          <w:bCs w:val="0"/>
          <w:sz w:val="24"/>
          <w:szCs w:val="24"/>
        </w:rPr>
        <w:t>p.p.s.a</w:t>
      </w:r>
      <w:proofErr w:type="spellEnd"/>
      <w:r w:rsidRPr="00A90641">
        <w:rPr>
          <w:rStyle w:val="FontStyle77"/>
          <w:rFonts w:ascii="Arial" w:hAnsi="Arial" w:cs="Arial"/>
          <w:b w:val="0"/>
          <w:bCs w:val="0"/>
          <w:sz w:val="24"/>
          <w:szCs w:val="24"/>
        </w:rPr>
        <w:t xml:space="preserve">). Skarga powinna czynić zadość wymogom określonym w art. 57 </w:t>
      </w:r>
      <w:proofErr w:type="spellStart"/>
      <w:r w:rsidRPr="00A90641">
        <w:rPr>
          <w:rStyle w:val="FontStyle77"/>
          <w:rFonts w:ascii="Arial" w:hAnsi="Arial" w:cs="Arial"/>
          <w:b w:val="0"/>
          <w:bCs w:val="0"/>
          <w:sz w:val="24"/>
          <w:szCs w:val="24"/>
        </w:rPr>
        <w:t>p.p.s.a</w:t>
      </w:r>
      <w:proofErr w:type="spellEnd"/>
      <w:r w:rsidRPr="00A90641">
        <w:rPr>
          <w:rStyle w:val="FontStyle77"/>
          <w:rFonts w:ascii="Arial" w:hAnsi="Arial" w:cs="Arial"/>
          <w:b w:val="0"/>
          <w:bCs w:val="0"/>
          <w:sz w:val="24"/>
          <w:szCs w:val="24"/>
        </w:rPr>
        <w:t xml:space="preserve">. Do skargi należy dołączyć jej odpisy i odpisy załączników dla doręczenia ich stronom (w tym dla tut. organu), a ponadto jeżeli w Sądzie nie złożono załączników w oryginale po jednym odpisie każdego załącznika do akt sądowych (art. 47 § I </w:t>
      </w:r>
      <w:proofErr w:type="spellStart"/>
      <w:r w:rsidRPr="00A90641">
        <w:rPr>
          <w:rStyle w:val="FontStyle77"/>
          <w:rFonts w:ascii="Arial" w:hAnsi="Arial" w:cs="Arial"/>
          <w:b w:val="0"/>
          <w:bCs w:val="0"/>
          <w:sz w:val="24"/>
          <w:szCs w:val="24"/>
        </w:rPr>
        <w:t>p.p.s.a</w:t>
      </w:r>
      <w:proofErr w:type="spellEnd"/>
      <w:r w:rsidRPr="00A90641">
        <w:rPr>
          <w:rStyle w:val="FontStyle77"/>
          <w:rFonts w:ascii="Arial" w:hAnsi="Arial" w:cs="Arial"/>
          <w:b w:val="0"/>
          <w:bCs w:val="0"/>
          <w:sz w:val="24"/>
          <w:szCs w:val="24"/>
        </w:rPr>
        <w:t>.).</w:t>
      </w:r>
    </w:p>
    <w:p w14:paraId="6652D9D8" w14:textId="77777777" w:rsidR="00A90641" w:rsidRPr="00A90641" w:rsidRDefault="00A90641" w:rsidP="00A90641">
      <w:pPr>
        <w:pStyle w:val="Style48"/>
        <w:widowControl/>
        <w:tabs>
          <w:tab w:val="left" w:pos="221"/>
        </w:tabs>
        <w:spacing w:before="202" w:line="360" w:lineRule="auto"/>
        <w:rPr>
          <w:rStyle w:val="FontStyle77"/>
          <w:rFonts w:ascii="Arial" w:hAnsi="Arial" w:cs="Arial"/>
          <w:b w:val="0"/>
          <w:bCs w:val="0"/>
          <w:sz w:val="24"/>
          <w:szCs w:val="24"/>
        </w:rPr>
      </w:pPr>
    </w:p>
    <w:p w14:paraId="137C1BA0" w14:textId="77777777" w:rsidR="00221BB6" w:rsidRDefault="00221BB6" w:rsidP="00A90641">
      <w:pPr>
        <w:pStyle w:val="Style48"/>
        <w:widowControl/>
        <w:numPr>
          <w:ilvl w:val="0"/>
          <w:numId w:val="34"/>
        </w:numPr>
        <w:tabs>
          <w:tab w:val="left" w:pos="221"/>
        </w:tabs>
        <w:spacing w:before="202" w:line="360" w:lineRule="auto"/>
        <w:ind w:right="10"/>
        <w:rPr>
          <w:rStyle w:val="FontStyle77"/>
          <w:rFonts w:ascii="Arial" w:hAnsi="Arial" w:cs="Arial"/>
          <w:b w:val="0"/>
          <w:bCs w:val="0"/>
          <w:sz w:val="24"/>
          <w:szCs w:val="24"/>
        </w:rPr>
      </w:pPr>
      <w:r w:rsidRPr="00A90641">
        <w:rPr>
          <w:rStyle w:val="FontStyle77"/>
          <w:rFonts w:ascii="Arial" w:hAnsi="Arial" w:cs="Arial"/>
          <w:b w:val="0"/>
          <w:bCs w:val="0"/>
          <w:sz w:val="24"/>
          <w:szCs w:val="24"/>
        </w:rPr>
        <w:t xml:space="preserve">Wpis od skargi do sądu administracyjnego ma charakter stały i wynosi 200 (dwieście) </w:t>
      </w:r>
      <w:proofErr w:type="spellStart"/>
      <w:r w:rsidRPr="00A90641">
        <w:rPr>
          <w:rStyle w:val="FontStyle59"/>
          <w:rFonts w:ascii="Arial" w:hAnsi="Arial" w:cs="Arial"/>
          <w:b w:val="0"/>
          <w:bCs w:val="0"/>
          <w:spacing w:val="0"/>
          <w:sz w:val="24"/>
          <w:szCs w:val="24"/>
        </w:rPr>
        <w:t>zi</w:t>
      </w:r>
      <w:proofErr w:type="spellEnd"/>
      <w:r w:rsidRPr="00A90641">
        <w:rPr>
          <w:rStyle w:val="FontStyle59"/>
          <w:rFonts w:ascii="Arial" w:hAnsi="Arial" w:cs="Arial"/>
          <w:b w:val="0"/>
          <w:bCs w:val="0"/>
          <w:sz w:val="24"/>
          <w:szCs w:val="24"/>
        </w:rPr>
        <w:t xml:space="preserve"> </w:t>
      </w:r>
      <w:r w:rsidRPr="00A90641">
        <w:rPr>
          <w:rStyle w:val="FontStyle77"/>
          <w:rFonts w:ascii="Arial" w:hAnsi="Arial" w:cs="Arial"/>
          <w:b w:val="0"/>
          <w:bCs w:val="0"/>
          <w:sz w:val="24"/>
          <w:szCs w:val="24"/>
        </w:rPr>
        <w:t xml:space="preserve">zgodnie z § 2 ust. 3 pkt 5 rozporządzenia Rady Ministrów z dnia 16 grudnia 2003 r. w sprawie wysokości oraz szczegółowych zasad pobierania wpisu w postępowaniu przed sądami administracyjnymi (Dz. U. Nr 221 poz. 2193, z </w:t>
      </w:r>
      <w:proofErr w:type="spellStart"/>
      <w:r w:rsidRPr="00A90641">
        <w:rPr>
          <w:rStyle w:val="FontStyle77"/>
          <w:rFonts w:ascii="Arial" w:hAnsi="Arial" w:cs="Arial"/>
          <w:b w:val="0"/>
          <w:bCs w:val="0"/>
          <w:sz w:val="24"/>
          <w:szCs w:val="24"/>
        </w:rPr>
        <w:t>późn</w:t>
      </w:r>
      <w:proofErr w:type="spellEnd"/>
      <w:r w:rsidRPr="00A90641">
        <w:rPr>
          <w:rStyle w:val="FontStyle77"/>
          <w:rFonts w:ascii="Arial" w:hAnsi="Arial" w:cs="Arial"/>
          <w:b w:val="0"/>
          <w:bCs w:val="0"/>
          <w:sz w:val="24"/>
          <w:szCs w:val="24"/>
        </w:rPr>
        <w:t>. zm.).</w:t>
      </w:r>
    </w:p>
    <w:p w14:paraId="1B3C7423" w14:textId="77777777" w:rsidR="00A90641" w:rsidRDefault="00A90641" w:rsidP="00A90641">
      <w:pPr>
        <w:pStyle w:val="Akapitzlist"/>
        <w:rPr>
          <w:rStyle w:val="FontStyle77"/>
          <w:rFonts w:ascii="Arial" w:hAnsi="Arial" w:cs="Arial"/>
          <w:b w:val="0"/>
          <w:bCs w:val="0"/>
          <w:sz w:val="24"/>
          <w:szCs w:val="24"/>
        </w:rPr>
      </w:pPr>
    </w:p>
    <w:p w14:paraId="7940203A" w14:textId="77777777" w:rsidR="00A90641" w:rsidRPr="00A90641" w:rsidRDefault="00A90641" w:rsidP="00A90641">
      <w:pPr>
        <w:pStyle w:val="Style48"/>
        <w:widowControl/>
        <w:tabs>
          <w:tab w:val="left" w:pos="221"/>
        </w:tabs>
        <w:spacing w:before="202" w:line="360" w:lineRule="auto"/>
        <w:ind w:right="10"/>
        <w:rPr>
          <w:rStyle w:val="FontStyle77"/>
          <w:rFonts w:ascii="Arial" w:hAnsi="Arial" w:cs="Arial"/>
          <w:b w:val="0"/>
          <w:bCs w:val="0"/>
          <w:sz w:val="24"/>
          <w:szCs w:val="24"/>
        </w:rPr>
      </w:pPr>
    </w:p>
    <w:p w14:paraId="2C215625" w14:textId="77777777" w:rsidR="00221BB6" w:rsidRDefault="00221BB6" w:rsidP="00A90641">
      <w:pPr>
        <w:pStyle w:val="Style48"/>
        <w:widowControl/>
        <w:numPr>
          <w:ilvl w:val="0"/>
          <w:numId w:val="34"/>
        </w:numPr>
        <w:tabs>
          <w:tab w:val="left" w:pos="221"/>
        </w:tabs>
        <w:spacing w:before="202" w:line="360" w:lineRule="auto"/>
        <w:ind w:right="10"/>
        <w:rPr>
          <w:rStyle w:val="FontStyle77"/>
          <w:rFonts w:ascii="Arial" w:hAnsi="Arial" w:cs="Arial"/>
          <w:b w:val="0"/>
          <w:bCs w:val="0"/>
          <w:sz w:val="24"/>
          <w:szCs w:val="24"/>
        </w:rPr>
      </w:pPr>
      <w:r w:rsidRPr="00A90641">
        <w:rPr>
          <w:rStyle w:val="FontStyle77"/>
          <w:rFonts w:ascii="Arial" w:hAnsi="Arial" w:cs="Arial"/>
          <w:b w:val="0"/>
          <w:bCs w:val="0"/>
          <w:sz w:val="24"/>
          <w:szCs w:val="24"/>
        </w:rPr>
        <w:t xml:space="preserve">W myśl zaś art. 243 § I </w:t>
      </w:r>
      <w:proofErr w:type="spellStart"/>
      <w:r w:rsidRPr="00A90641">
        <w:rPr>
          <w:rStyle w:val="FontStyle77"/>
          <w:rFonts w:ascii="Arial" w:hAnsi="Arial" w:cs="Arial"/>
          <w:b w:val="0"/>
          <w:bCs w:val="0"/>
          <w:sz w:val="24"/>
          <w:szCs w:val="24"/>
        </w:rPr>
        <w:t>p.p.s.a</w:t>
      </w:r>
      <w:proofErr w:type="spellEnd"/>
      <w:r w:rsidRPr="00A90641">
        <w:rPr>
          <w:rStyle w:val="FontStyle77"/>
          <w:rFonts w:ascii="Arial" w:hAnsi="Arial" w:cs="Arial"/>
          <w:b w:val="0"/>
          <w:bCs w:val="0"/>
          <w:sz w:val="24"/>
          <w:szCs w:val="24"/>
        </w:rPr>
        <w:t xml:space="preserve">. stronie może być przyznane - na jej wniosek - prawo pomocy. Wniosek ten wolny jest od opłat sądowych. Wniosek o przyznanie prawa </w:t>
      </w:r>
      <w:r w:rsidRPr="00A90641">
        <w:rPr>
          <w:rStyle w:val="FontStyle77"/>
          <w:rFonts w:ascii="Arial" w:hAnsi="Arial" w:cs="Arial"/>
          <w:b w:val="0"/>
          <w:bCs w:val="0"/>
          <w:sz w:val="24"/>
          <w:szCs w:val="24"/>
        </w:rPr>
        <w:lastRenderedPageBreak/>
        <w:t xml:space="preserve">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I </w:t>
      </w:r>
      <w:proofErr w:type="spellStart"/>
      <w:r w:rsidRPr="00A90641">
        <w:rPr>
          <w:rStyle w:val="FontStyle77"/>
          <w:rFonts w:ascii="Arial" w:hAnsi="Arial" w:cs="Arial"/>
          <w:b w:val="0"/>
          <w:bCs w:val="0"/>
          <w:sz w:val="24"/>
          <w:szCs w:val="24"/>
        </w:rPr>
        <w:t>i</w:t>
      </w:r>
      <w:proofErr w:type="spellEnd"/>
      <w:r w:rsidRPr="00A90641">
        <w:rPr>
          <w:rStyle w:val="FontStyle77"/>
          <w:rFonts w:ascii="Arial" w:hAnsi="Arial" w:cs="Arial"/>
          <w:b w:val="0"/>
          <w:bCs w:val="0"/>
          <w:sz w:val="24"/>
          <w:szCs w:val="24"/>
        </w:rPr>
        <w:t xml:space="preserve"> § 2 </w:t>
      </w:r>
      <w:proofErr w:type="spellStart"/>
      <w:r w:rsidRPr="00A90641">
        <w:rPr>
          <w:rStyle w:val="FontStyle77"/>
          <w:rFonts w:ascii="Arial" w:hAnsi="Arial" w:cs="Arial"/>
          <w:b w:val="0"/>
          <w:bCs w:val="0"/>
          <w:sz w:val="24"/>
          <w:szCs w:val="24"/>
        </w:rPr>
        <w:t>p.p.s.a</w:t>
      </w:r>
      <w:proofErr w:type="spellEnd"/>
      <w:r w:rsidRPr="00A90641">
        <w:rPr>
          <w:rStyle w:val="FontStyle77"/>
          <w:rFonts w:ascii="Arial" w:hAnsi="Arial" w:cs="Arial"/>
          <w:b w:val="0"/>
          <w:bCs w:val="0"/>
          <w:sz w:val="24"/>
          <w:szCs w:val="24"/>
        </w:rPr>
        <w:t xml:space="preserve">.), Zgodnie zaś z art. 244 § I </w:t>
      </w:r>
      <w:proofErr w:type="spellStart"/>
      <w:r w:rsidRPr="00A90641">
        <w:rPr>
          <w:rStyle w:val="FontStyle77"/>
          <w:rFonts w:ascii="Arial" w:hAnsi="Arial" w:cs="Arial"/>
          <w:b w:val="0"/>
          <w:bCs w:val="0"/>
          <w:sz w:val="24"/>
          <w:szCs w:val="24"/>
        </w:rPr>
        <w:t>p.p.s.a</w:t>
      </w:r>
      <w:proofErr w:type="spellEnd"/>
      <w:r w:rsidRPr="00A90641">
        <w:rPr>
          <w:rStyle w:val="FontStyle77"/>
          <w:rFonts w:ascii="Arial" w:hAnsi="Arial" w:cs="Arial"/>
          <w:b w:val="0"/>
          <w:bCs w:val="0"/>
          <w:sz w:val="24"/>
          <w:szCs w:val="24"/>
        </w:rPr>
        <w:t>. prawo pomocy obejmuje zwolnienie od kosztów sądowych oraz ustanowienie adwokata, radcy prawnego, doradcy podatkowego lub rzecznika patentowego.</w:t>
      </w:r>
    </w:p>
    <w:p w14:paraId="15F293B3" w14:textId="77777777" w:rsidR="00A90641" w:rsidRPr="00A90641" w:rsidRDefault="00A90641" w:rsidP="00A90641">
      <w:pPr>
        <w:pStyle w:val="Style48"/>
        <w:widowControl/>
        <w:tabs>
          <w:tab w:val="left" w:pos="221"/>
        </w:tabs>
        <w:spacing w:before="202" w:line="360" w:lineRule="auto"/>
        <w:ind w:right="10"/>
        <w:rPr>
          <w:rStyle w:val="FontStyle77"/>
          <w:rFonts w:ascii="Arial" w:hAnsi="Arial" w:cs="Arial"/>
          <w:b w:val="0"/>
          <w:bCs w:val="0"/>
          <w:sz w:val="24"/>
          <w:szCs w:val="24"/>
        </w:rPr>
      </w:pPr>
    </w:p>
    <w:p w14:paraId="1618EDBB" w14:textId="77777777" w:rsidR="00221BB6" w:rsidRDefault="00221BB6" w:rsidP="00A90641">
      <w:pPr>
        <w:pStyle w:val="Style48"/>
        <w:widowControl/>
        <w:numPr>
          <w:ilvl w:val="0"/>
          <w:numId w:val="34"/>
        </w:numPr>
        <w:tabs>
          <w:tab w:val="left" w:pos="221"/>
        </w:tabs>
        <w:spacing w:before="202" w:line="360" w:lineRule="auto"/>
        <w:ind w:right="5"/>
        <w:rPr>
          <w:rStyle w:val="FontStyle77"/>
          <w:rFonts w:ascii="Arial" w:hAnsi="Arial" w:cs="Arial"/>
          <w:b w:val="0"/>
          <w:bCs w:val="0"/>
          <w:sz w:val="24"/>
          <w:szCs w:val="24"/>
        </w:rPr>
      </w:pPr>
      <w:r w:rsidRPr="00A90641">
        <w:rPr>
          <w:rStyle w:val="FontStyle77"/>
          <w:rFonts w:ascii="Arial" w:hAnsi="Arial" w:cs="Arial"/>
          <w:b w:val="0"/>
          <w:bCs w:val="0"/>
          <w:sz w:val="24"/>
          <w:szCs w:val="24"/>
        </w:rPr>
        <w:t xml:space="preserve">Z uwagi na to, że doręczenie decyzji następuje w formie publicznego ogłoszenia na podstawie art. 16 ust. 3 ustawy z dnia 9 marca 2017 r. w zw. z art. 49 § 1 </w:t>
      </w:r>
      <w:proofErr w:type="spellStart"/>
      <w:r w:rsidRPr="00A90641">
        <w:rPr>
          <w:rStyle w:val="FontStyle77"/>
          <w:rFonts w:ascii="Arial" w:hAnsi="Arial" w:cs="Arial"/>
          <w:b w:val="0"/>
          <w:bCs w:val="0"/>
          <w:sz w:val="24"/>
          <w:szCs w:val="24"/>
        </w:rPr>
        <w:t>k.p,a</w:t>
      </w:r>
      <w:proofErr w:type="spellEnd"/>
      <w:r w:rsidRPr="00A90641">
        <w:rPr>
          <w:rStyle w:val="FontStyle77"/>
          <w:rFonts w:ascii="Arial" w:hAnsi="Arial" w:cs="Arial"/>
          <w:b w:val="0"/>
          <w:bCs w:val="0"/>
          <w:sz w:val="24"/>
          <w:szCs w:val="24"/>
        </w:rPr>
        <w:t>. Komisja informuje, że z treścią decyzji strony mogą zapoznać się w urzędzie zapewniającym obsługę administracyjno-biurową Komisji w dniach i godzinach pracy tego urzędu.</w:t>
      </w:r>
    </w:p>
    <w:p w14:paraId="5564DF25" w14:textId="77777777" w:rsidR="00A90641" w:rsidRDefault="00A90641" w:rsidP="00A90641">
      <w:pPr>
        <w:pStyle w:val="Akapitzlist"/>
        <w:rPr>
          <w:rStyle w:val="FontStyle77"/>
          <w:rFonts w:ascii="Arial" w:hAnsi="Arial" w:cs="Arial"/>
          <w:b w:val="0"/>
          <w:bCs w:val="0"/>
          <w:sz w:val="24"/>
          <w:szCs w:val="24"/>
        </w:rPr>
      </w:pPr>
    </w:p>
    <w:p w14:paraId="19D181D5" w14:textId="77777777" w:rsidR="00A90641" w:rsidRPr="00A90641" w:rsidRDefault="00A90641" w:rsidP="00A90641">
      <w:pPr>
        <w:pStyle w:val="Style48"/>
        <w:widowControl/>
        <w:tabs>
          <w:tab w:val="left" w:pos="221"/>
        </w:tabs>
        <w:spacing w:before="202" w:line="360" w:lineRule="auto"/>
        <w:ind w:right="5"/>
        <w:rPr>
          <w:rStyle w:val="FontStyle77"/>
          <w:rFonts w:ascii="Arial" w:hAnsi="Arial" w:cs="Arial"/>
          <w:b w:val="0"/>
          <w:bCs w:val="0"/>
          <w:sz w:val="24"/>
          <w:szCs w:val="24"/>
        </w:rPr>
      </w:pPr>
    </w:p>
    <w:p w14:paraId="156E97BB" w14:textId="77777777" w:rsidR="00221BB6" w:rsidRPr="00A90641" w:rsidRDefault="00221BB6" w:rsidP="00A90641">
      <w:pPr>
        <w:pStyle w:val="Style48"/>
        <w:widowControl/>
        <w:numPr>
          <w:ilvl w:val="0"/>
          <w:numId w:val="34"/>
        </w:numPr>
        <w:tabs>
          <w:tab w:val="left" w:pos="221"/>
        </w:tabs>
        <w:spacing w:before="202" w:line="360" w:lineRule="auto"/>
        <w:ind w:right="10"/>
        <w:rPr>
          <w:rStyle w:val="FontStyle77"/>
          <w:rFonts w:ascii="Arial" w:hAnsi="Arial" w:cs="Arial"/>
          <w:b w:val="0"/>
          <w:bCs w:val="0"/>
          <w:sz w:val="24"/>
          <w:szCs w:val="24"/>
        </w:rPr>
      </w:pPr>
      <w:r w:rsidRPr="00A90641">
        <w:rPr>
          <w:rStyle w:val="FontStyle77"/>
          <w:rFonts w:ascii="Arial" w:hAnsi="Arial" w:cs="Arial"/>
          <w:b w:val="0"/>
          <w:bCs w:val="0"/>
          <w:sz w:val="24"/>
          <w:szCs w:val="24"/>
        </w:rPr>
        <w:t>W myśl zaś art, 16 ust. 3 ustawy z dnia 9 marca 20)7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221BB6" w:rsidRPr="00A90641">
      <w:headerReference w:type="even" r:id="rId16"/>
      <w:headerReference w:type="default" r:id="rId17"/>
      <w:footerReference w:type="even" r:id="rId18"/>
      <w:footerReference w:type="default" r:id="rId19"/>
      <w:type w:val="continuous"/>
      <w:pgSz w:w="11905" w:h="16837"/>
      <w:pgMar w:top="903" w:right="1447" w:bottom="1155" w:left="1463"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CDA01" w14:textId="77777777" w:rsidR="00F82B5F" w:rsidRDefault="00F82B5F">
      <w:r>
        <w:separator/>
      </w:r>
    </w:p>
  </w:endnote>
  <w:endnote w:type="continuationSeparator" w:id="0">
    <w:p w14:paraId="16BF95F0" w14:textId="77777777" w:rsidR="00F82B5F" w:rsidRDefault="00F8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99D1" w14:textId="77777777" w:rsidR="00221BB6" w:rsidRDefault="00221BB6">
    <w:pPr>
      <w:pStyle w:val="Style5"/>
      <w:widowControl/>
      <w:spacing w:line="240" w:lineRule="auto"/>
      <w:ind w:right="-5"/>
      <w:jc w:val="right"/>
      <w:rPr>
        <w:rStyle w:val="FontStyle52"/>
      </w:rPr>
    </w:pPr>
    <w:r>
      <w:rPr>
        <w:rStyle w:val="FontStyle52"/>
      </w:rPr>
      <w:fldChar w:fldCharType="begin"/>
    </w:r>
    <w:r>
      <w:rPr>
        <w:rStyle w:val="FontStyle52"/>
      </w:rPr>
      <w:instrText>PAGE</w:instrText>
    </w:r>
    <w:r>
      <w:rPr>
        <w:rStyle w:val="FontStyle52"/>
      </w:rPr>
      <w:fldChar w:fldCharType="separate"/>
    </w:r>
    <w:r>
      <w:rPr>
        <w:rStyle w:val="FontStyle52"/>
      </w:rPr>
      <w:t>i</w:t>
    </w:r>
    <w:r>
      <w:rPr>
        <w:rStyle w:val="FontStyle5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2BF7" w14:textId="77777777" w:rsidR="00221BB6" w:rsidRDefault="00221BB6">
    <w:pPr>
      <w:pStyle w:val="Style5"/>
      <w:widowControl/>
      <w:spacing w:line="240" w:lineRule="auto"/>
      <w:ind w:right="-5"/>
      <w:jc w:val="right"/>
      <w:rPr>
        <w:rStyle w:val="FontStyle52"/>
      </w:rPr>
    </w:pPr>
    <w:r>
      <w:rPr>
        <w:rStyle w:val="FontStyle52"/>
      </w:rPr>
      <w:fldChar w:fldCharType="begin"/>
    </w:r>
    <w:r>
      <w:rPr>
        <w:rStyle w:val="FontStyle52"/>
      </w:rPr>
      <w:instrText>PAGE</w:instrText>
    </w:r>
    <w:r>
      <w:rPr>
        <w:rStyle w:val="FontStyle52"/>
      </w:rPr>
      <w:fldChar w:fldCharType="separate"/>
    </w:r>
    <w:r>
      <w:rPr>
        <w:rStyle w:val="FontStyle52"/>
      </w:rPr>
      <w:t>i</w:t>
    </w:r>
    <w:r>
      <w:rPr>
        <w:rStyle w:val="FontStyle5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52D1" w14:textId="77777777" w:rsidR="00221BB6" w:rsidRDefault="00221BB6">
    <w:pPr>
      <w:widowContro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6ABA" w14:textId="77777777" w:rsidR="00221BB6" w:rsidRDefault="00221BB6">
    <w:pPr>
      <w:widowControl/>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86A7" w14:textId="77777777" w:rsidR="00221BB6" w:rsidRDefault="00221BB6">
    <w:pPr>
      <w:widowControl/>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3399" w14:textId="77777777" w:rsidR="00221BB6" w:rsidRDefault="00221BB6">
    <w:pPr>
      <w:pStyle w:val="Style36"/>
      <w:widowControl/>
      <w:ind w:left="-176" w:right="106"/>
      <w:jc w:val="right"/>
      <w:rPr>
        <w:rStyle w:val="FontStyle76"/>
      </w:rPr>
    </w:pPr>
    <w:r>
      <w:rPr>
        <w:rStyle w:val="FontStyle76"/>
      </w:rPr>
      <w:fldChar w:fldCharType="begin"/>
    </w:r>
    <w:r>
      <w:rPr>
        <w:rStyle w:val="FontStyle76"/>
      </w:rPr>
      <w:instrText>PAGE</w:instrText>
    </w:r>
    <w:r>
      <w:rPr>
        <w:rStyle w:val="FontStyle76"/>
      </w:rPr>
      <w:fldChar w:fldCharType="separate"/>
    </w:r>
    <w:r>
      <w:rPr>
        <w:rStyle w:val="FontStyle76"/>
      </w:rPr>
      <w:t>7</w:t>
    </w:r>
    <w:r>
      <w:rPr>
        <w:rStyle w:val="FontStyle7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C7A65" w14:textId="77777777" w:rsidR="00F82B5F" w:rsidRDefault="00F82B5F">
      <w:r>
        <w:separator/>
      </w:r>
    </w:p>
  </w:footnote>
  <w:footnote w:type="continuationSeparator" w:id="0">
    <w:p w14:paraId="483F4CD8" w14:textId="77777777" w:rsidR="00F82B5F" w:rsidRDefault="00F82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4EF3" w14:textId="77777777" w:rsidR="00221BB6" w:rsidRDefault="00221BB6">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6297" w14:textId="77777777" w:rsidR="00221BB6" w:rsidRDefault="00221BB6">
    <w:pPr>
      <w:widowContro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0724" w14:textId="77777777" w:rsidR="00221BB6" w:rsidRDefault="00221BB6">
    <w:pPr>
      <w:widowControl/>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C134" w14:textId="77777777" w:rsidR="00221BB6" w:rsidRDefault="00221BB6">
    <w:pPr>
      <w:widowControl/>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0420" w14:textId="77777777" w:rsidR="00221BB6" w:rsidRDefault="00221BB6">
    <w:pPr>
      <w:widowControl/>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5972" w14:textId="77777777" w:rsidR="00221BB6" w:rsidRDefault="00221BB6">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970EAB8"/>
    <w:lvl w:ilvl="0">
      <w:numFmt w:val="bullet"/>
      <w:lvlText w:val="*"/>
      <w:lvlJc w:val="left"/>
    </w:lvl>
  </w:abstractNum>
  <w:abstractNum w:abstractNumId="1" w15:restartNumberingAfterBreak="0">
    <w:nsid w:val="03F572C4"/>
    <w:multiLevelType w:val="singleLevel"/>
    <w:tmpl w:val="59547A46"/>
    <w:lvl w:ilvl="0">
      <w:start w:val="3"/>
      <w:numFmt w:val="decimal"/>
      <w:lvlText w:val="3.%1."/>
      <w:legacy w:legacy="1" w:legacySpace="0" w:legacyIndent="490"/>
      <w:lvlJc w:val="left"/>
      <w:rPr>
        <w:rFonts w:ascii="Times New Roman" w:hAnsi="Times New Roman" w:cs="Times New Roman" w:hint="default"/>
      </w:rPr>
    </w:lvl>
  </w:abstractNum>
  <w:abstractNum w:abstractNumId="2" w15:restartNumberingAfterBreak="0">
    <w:nsid w:val="065E0694"/>
    <w:multiLevelType w:val="singleLevel"/>
    <w:tmpl w:val="19645780"/>
    <w:lvl w:ilvl="0">
      <w:start w:val="11"/>
      <w:numFmt w:val="decimal"/>
      <w:lvlText w:val="2.%1."/>
      <w:legacy w:legacy="1" w:legacySpace="0" w:legacyIndent="490"/>
      <w:lvlJc w:val="left"/>
      <w:rPr>
        <w:rFonts w:ascii="Times New Roman" w:hAnsi="Times New Roman" w:cs="Times New Roman" w:hint="default"/>
      </w:rPr>
    </w:lvl>
  </w:abstractNum>
  <w:abstractNum w:abstractNumId="3" w15:restartNumberingAfterBreak="0">
    <w:nsid w:val="09047E32"/>
    <w:multiLevelType w:val="singleLevel"/>
    <w:tmpl w:val="220442A8"/>
    <w:lvl w:ilvl="0">
      <w:start w:val="2"/>
      <w:numFmt w:val="upperRoman"/>
      <w:lvlText w:val="%1."/>
      <w:legacy w:legacy="1" w:legacySpace="0" w:legacyIndent="268"/>
      <w:lvlJc w:val="left"/>
      <w:rPr>
        <w:rFonts w:ascii="Times New Roman" w:hAnsi="Times New Roman" w:cs="Times New Roman" w:hint="default"/>
      </w:rPr>
    </w:lvl>
  </w:abstractNum>
  <w:abstractNum w:abstractNumId="4" w15:restartNumberingAfterBreak="0">
    <w:nsid w:val="11F76B72"/>
    <w:multiLevelType w:val="singleLevel"/>
    <w:tmpl w:val="A50A011A"/>
    <w:lvl w:ilvl="0">
      <w:start w:val="1"/>
      <w:numFmt w:val="decimal"/>
      <w:lvlText w:val="%1."/>
      <w:legacy w:legacy="1" w:legacySpace="0" w:legacyIndent="269"/>
      <w:lvlJc w:val="left"/>
      <w:rPr>
        <w:rFonts w:ascii="Times New Roman" w:hAnsi="Times New Roman" w:cs="Times New Roman" w:hint="default"/>
      </w:rPr>
    </w:lvl>
  </w:abstractNum>
  <w:abstractNum w:abstractNumId="5" w15:restartNumberingAfterBreak="0">
    <w:nsid w:val="19894129"/>
    <w:multiLevelType w:val="singleLevel"/>
    <w:tmpl w:val="1916C664"/>
    <w:lvl w:ilvl="0">
      <w:start w:val="4"/>
      <w:numFmt w:val="decimal"/>
      <w:lvlText w:val="3.%1."/>
      <w:legacy w:legacy="1" w:legacySpace="0" w:legacyIndent="480"/>
      <w:lvlJc w:val="left"/>
      <w:rPr>
        <w:rFonts w:ascii="Times New Roman" w:hAnsi="Times New Roman" w:cs="Times New Roman" w:hint="default"/>
      </w:rPr>
    </w:lvl>
  </w:abstractNum>
  <w:abstractNum w:abstractNumId="6" w15:restartNumberingAfterBreak="0">
    <w:nsid w:val="20661078"/>
    <w:multiLevelType w:val="singleLevel"/>
    <w:tmpl w:val="06623E26"/>
    <w:lvl w:ilvl="0">
      <w:start w:val="8"/>
      <w:numFmt w:val="decimal"/>
      <w:lvlText w:val="2.%1."/>
      <w:legacy w:legacy="1" w:legacySpace="0" w:legacyIndent="482"/>
      <w:lvlJc w:val="left"/>
      <w:rPr>
        <w:rFonts w:ascii="Times New Roman" w:hAnsi="Times New Roman" w:cs="Times New Roman" w:hint="default"/>
      </w:rPr>
    </w:lvl>
  </w:abstractNum>
  <w:abstractNum w:abstractNumId="7" w15:restartNumberingAfterBreak="0">
    <w:nsid w:val="29B12EF7"/>
    <w:multiLevelType w:val="singleLevel"/>
    <w:tmpl w:val="07BADAE0"/>
    <w:lvl w:ilvl="0">
      <w:start w:val="12"/>
      <w:numFmt w:val="decimal"/>
      <w:lvlText w:val="2.%1."/>
      <w:legacy w:legacy="1" w:legacySpace="0" w:legacyIndent="490"/>
      <w:lvlJc w:val="left"/>
      <w:rPr>
        <w:rFonts w:ascii="Times New Roman" w:hAnsi="Times New Roman" w:cs="Times New Roman" w:hint="default"/>
      </w:rPr>
    </w:lvl>
  </w:abstractNum>
  <w:abstractNum w:abstractNumId="8" w15:restartNumberingAfterBreak="0">
    <w:nsid w:val="2A8E3AA6"/>
    <w:multiLevelType w:val="singleLevel"/>
    <w:tmpl w:val="66600148"/>
    <w:lvl w:ilvl="0">
      <w:start w:val="13"/>
      <w:numFmt w:val="decimal"/>
      <w:lvlText w:val="2.%1."/>
      <w:legacy w:legacy="1" w:legacySpace="0" w:legacyIndent="490"/>
      <w:lvlJc w:val="left"/>
      <w:rPr>
        <w:rFonts w:ascii="Times New Roman" w:hAnsi="Times New Roman" w:cs="Times New Roman" w:hint="default"/>
      </w:rPr>
    </w:lvl>
  </w:abstractNum>
  <w:abstractNum w:abstractNumId="9" w15:restartNumberingAfterBreak="0">
    <w:nsid w:val="2B7431D7"/>
    <w:multiLevelType w:val="singleLevel"/>
    <w:tmpl w:val="A4A2553A"/>
    <w:lvl w:ilvl="0">
      <w:numFmt w:val="decimal"/>
      <w:lvlText w:val="%1"/>
      <w:legacy w:legacy="1" w:legacySpace="0" w:legacyIndent="202"/>
      <w:lvlJc w:val="left"/>
      <w:rPr>
        <w:rFonts w:ascii="Times New Roman" w:hAnsi="Times New Roman" w:cs="Times New Roman" w:hint="default"/>
      </w:rPr>
    </w:lvl>
  </w:abstractNum>
  <w:abstractNum w:abstractNumId="10" w15:restartNumberingAfterBreak="0">
    <w:nsid w:val="2CF57251"/>
    <w:multiLevelType w:val="singleLevel"/>
    <w:tmpl w:val="C3EA869C"/>
    <w:lvl w:ilvl="0">
      <w:start w:val="1"/>
      <w:numFmt w:val="decimal"/>
      <w:lvlText w:val="%1."/>
      <w:legacy w:legacy="1" w:legacySpace="0" w:legacyIndent="221"/>
      <w:lvlJc w:val="left"/>
      <w:rPr>
        <w:rFonts w:ascii="Times New Roman" w:hAnsi="Times New Roman" w:cs="Times New Roman" w:hint="default"/>
      </w:rPr>
    </w:lvl>
  </w:abstractNum>
  <w:abstractNum w:abstractNumId="11" w15:restartNumberingAfterBreak="0">
    <w:nsid w:val="2D0543B1"/>
    <w:multiLevelType w:val="singleLevel"/>
    <w:tmpl w:val="0A34AABC"/>
    <w:lvl w:ilvl="0">
      <w:start w:val="1"/>
      <w:numFmt w:val="decimal"/>
      <w:lvlText w:val="3.%1."/>
      <w:legacy w:legacy="1" w:legacySpace="0" w:legacyIndent="490"/>
      <w:lvlJc w:val="left"/>
      <w:rPr>
        <w:rFonts w:ascii="Times New Roman" w:hAnsi="Times New Roman" w:cs="Times New Roman" w:hint="default"/>
        <w:i w:val="0"/>
        <w:iCs w:val="0"/>
      </w:rPr>
    </w:lvl>
  </w:abstractNum>
  <w:abstractNum w:abstractNumId="12" w15:restartNumberingAfterBreak="0">
    <w:nsid w:val="32F3610C"/>
    <w:multiLevelType w:val="singleLevel"/>
    <w:tmpl w:val="9C804178"/>
    <w:lvl w:ilvl="0">
      <w:start w:val="1"/>
      <w:numFmt w:val="upperRoman"/>
      <w:lvlText w:val="%1."/>
      <w:legacy w:legacy="1" w:legacySpace="0" w:legacyIndent="268"/>
      <w:lvlJc w:val="left"/>
      <w:rPr>
        <w:rFonts w:ascii="Times New Roman" w:hAnsi="Times New Roman" w:cs="Times New Roman" w:hint="default"/>
      </w:rPr>
    </w:lvl>
  </w:abstractNum>
  <w:abstractNum w:abstractNumId="13" w15:restartNumberingAfterBreak="0">
    <w:nsid w:val="330B5B2E"/>
    <w:multiLevelType w:val="singleLevel"/>
    <w:tmpl w:val="7382BBB8"/>
    <w:lvl w:ilvl="0">
      <w:start w:val="2"/>
      <w:numFmt w:val="decimal"/>
      <w:lvlText w:val="3.%1."/>
      <w:legacy w:legacy="1" w:legacySpace="0" w:legacyIndent="490"/>
      <w:lvlJc w:val="left"/>
      <w:rPr>
        <w:rFonts w:ascii="Times New Roman" w:hAnsi="Times New Roman" w:cs="Times New Roman" w:hint="default"/>
      </w:rPr>
    </w:lvl>
  </w:abstractNum>
  <w:abstractNum w:abstractNumId="14" w15:restartNumberingAfterBreak="0">
    <w:nsid w:val="338A671D"/>
    <w:multiLevelType w:val="singleLevel"/>
    <w:tmpl w:val="45C4C8A2"/>
    <w:lvl w:ilvl="0">
      <w:start w:val="5"/>
      <w:numFmt w:val="decimal"/>
      <w:lvlText w:val="3.%1."/>
      <w:legacy w:legacy="1" w:legacySpace="0" w:legacyIndent="480"/>
      <w:lvlJc w:val="left"/>
      <w:rPr>
        <w:rFonts w:ascii="Times New Roman" w:hAnsi="Times New Roman" w:cs="Times New Roman" w:hint="default"/>
      </w:rPr>
    </w:lvl>
  </w:abstractNum>
  <w:abstractNum w:abstractNumId="15" w15:restartNumberingAfterBreak="0">
    <w:nsid w:val="35FC32DA"/>
    <w:multiLevelType w:val="singleLevel"/>
    <w:tmpl w:val="45F07394"/>
    <w:lvl w:ilvl="0">
      <w:start w:val="14"/>
      <w:numFmt w:val="decimal"/>
      <w:lvlText w:val="2.%1."/>
      <w:legacy w:legacy="1" w:legacySpace="0" w:legacyIndent="490"/>
      <w:lvlJc w:val="left"/>
      <w:rPr>
        <w:rFonts w:ascii="Times New Roman" w:hAnsi="Times New Roman" w:cs="Times New Roman" w:hint="default"/>
      </w:rPr>
    </w:lvl>
  </w:abstractNum>
  <w:abstractNum w:abstractNumId="16" w15:restartNumberingAfterBreak="0">
    <w:nsid w:val="3A76002C"/>
    <w:multiLevelType w:val="singleLevel"/>
    <w:tmpl w:val="A29A7D50"/>
    <w:lvl w:ilvl="0">
      <w:start w:val="2"/>
      <w:numFmt w:val="decimal"/>
      <w:lvlText w:val="3.%1."/>
      <w:legacy w:legacy="1" w:legacySpace="0" w:legacyIndent="427"/>
      <w:lvlJc w:val="left"/>
      <w:rPr>
        <w:rFonts w:ascii="Times New Roman" w:hAnsi="Times New Roman" w:cs="Times New Roman" w:hint="default"/>
      </w:rPr>
    </w:lvl>
  </w:abstractNum>
  <w:abstractNum w:abstractNumId="17" w15:restartNumberingAfterBreak="0">
    <w:nsid w:val="3CF53163"/>
    <w:multiLevelType w:val="singleLevel"/>
    <w:tmpl w:val="D012BD6A"/>
    <w:lvl w:ilvl="0">
      <w:start w:val="3"/>
      <w:numFmt w:val="decimal"/>
      <w:lvlText w:val="2.%1."/>
      <w:legacy w:legacy="1" w:legacySpace="0" w:legacyIndent="442"/>
      <w:lvlJc w:val="left"/>
      <w:rPr>
        <w:rFonts w:ascii="Times New Roman" w:hAnsi="Times New Roman" w:cs="Times New Roman" w:hint="default"/>
      </w:rPr>
    </w:lvl>
  </w:abstractNum>
  <w:abstractNum w:abstractNumId="18" w15:restartNumberingAfterBreak="0">
    <w:nsid w:val="3D762966"/>
    <w:multiLevelType w:val="singleLevel"/>
    <w:tmpl w:val="ECFC27E4"/>
    <w:lvl w:ilvl="0">
      <w:start w:val="6"/>
      <w:numFmt w:val="decimal"/>
      <w:lvlText w:val="2.%1."/>
      <w:legacy w:legacy="1" w:legacySpace="0" w:legacyIndent="482"/>
      <w:lvlJc w:val="left"/>
      <w:rPr>
        <w:rFonts w:ascii="Times New Roman" w:hAnsi="Times New Roman" w:cs="Times New Roman" w:hint="default"/>
      </w:rPr>
    </w:lvl>
  </w:abstractNum>
  <w:abstractNum w:abstractNumId="19" w15:restartNumberingAfterBreak="0">
    <w:nsid w:val="46A13EFC"/>
    <w:multiLevelType w:val="singleLevel"/>
    <w:tmpl w:val="FBC6885C"/>
    <w:lvl w:ilvl="0">
      <w:start w:val="2"/>
      <w:numFmt w:val="decimal"/>
      <w:lvlText w:val="%1."/>
      <w:legacy w:legacy="1" w:legacySpace="0" w:legacyIndent="269"/>
      <w:lvlJc w:val="left"/>
      <w:rPr>
        <w:rFonts w:ascii="Times New Roman" w:hAnsi="Times New Roman" w:cs="Times New Roman" w:hint="default"/>
      </w:rPr>
    </w:lvl>
  </w:abstractNum>
  <w:abstractNum w:abstractNumId="20" w15:restartNumberingAfterBreak="0">
    <w:nsid w:val="4B3F73B4"/>
    <w:multiLevelType w:val="singleLevel"/>
    <w:tmpl w:val="42144BB6"/>
    <w:lvl w:ilvl="0">
      <w:start w:val="3"/>
      <w:numFmt w:val="decimal"/>
      <w:lvlText w:val="1.%1."/>
      <w:legacy w:legacy="1" w:legacySpace="0" w:legacyIndent="461"/>
      <w:lvlJc w:val="left"/>
      <w:rPr>
        <w:rFonts w:ascii="Times New Roman" w:hAnsi="Times New Roman" w:cs="Times New Roman" w:hint="default"/>
      </w:rPr>
    </w:lvl>
  </w:abstractNum>
  <w:abstractNum w:abstractNumId="21" w15:restartNumberingAfterBreak="0">
    <w:nsid w:val="4DC3794F"/>
    <w:multiLevelType w:val="singleLevel"/>
    <w:tmpl w:val="42B4412A"/>
    <w:lvl w:ilvl="0">
      <w:start w:val="7"/>
      <w:numFmt w:val="decimal"/>
      <w:lvlText w:val="2.%1."/>
      <w:legacy w:legacy="1" w:legacySpace="0" w:legacyIndent="482"/>
      <w:lvlJc w:val="left"/>
      <w:rPr>
        <w:rFonts w:ascii="Times New Roman" w:hAnsi="Times New Roman" w:cs="Times New Roman" w:hint="default"/>
      </w:rPr>
    </w:lvl>
  </w:abstractNum>
  <w:abstractNum w:abstractNumId="22" w15:restartNumberingAfterBreak="0">
    <w:nsid w:val="50C4371F"/>
    <w:multiLevelType w:val="singleLevel"/>
    <w:tmpl w:val="BE36A7BC"/>
    <w:lvl w:ilvl="0">
      <w:start w:val="5"/>
      <w:numFmt w:val="decimal"/>
      <w:lvlText w:val="2.%1."/>
      <w:legacy w:legacy="1" w:legacySpace="0" w:legacyIndent="482"/>
      <w:lvlJc w:val="left"/>
      <w:rPr>
        <w:rFonts w:ascii="Times New Roman" w:hAnsi="Times New Roman" w:cs="Times New Roman" w:hint="default"/>
      </w:rPr>
    </w:lvl>
  </w:abstractNum>
  <w:abstractNum w:abstractNumId="23" w15:restartNumberingAfterBreak="0">
    <w:nsid w:val="52280283"/>
    <w:multiLevelType w:val="singleLevel"/>
    <w:tmpl w:val="2EDAD71C"/>
    <w:lvl w:ilvl="0">
      <w:start w:val="9"/>
      <w:numFmt w:val="decimal"/>
      <w:lvlText w:val="2.%1."/>
      <w:legacy w:legacy="1" w:legacySpace="0" w:legacyIndent="482"/>
      <w:lvlJc w:val="left"/>
      <w:rPr>
        <w:rFonts w:ascii="Times New Roman" w:hAnsi="Times New Roman" w:cs="Times New Roman" w:hint="default"/>
      </w:rPr>
    </w:lvl>
  </w:abstractNum>
  <w:abstractNum w:abstractNumId="24" w15:restartNumberingAfterBreak="0">
    <w:nsid w:val="5248545D"/>
    <w:multiLevelType w:val="singleLevel"/>
    <w:tmpl w:val="89BA4EDE"/>
    <w:lvl w:ilvl="0">
      <w:start w:val="1"/>
      <w:numFmt w:val="decimal"/>
      <w:lvlText w:val="4.%1."/>
      <w:legacy w:legacy="1" w:legacySpace="0" w:legacyIndent="485"/>
      <w:lvlJc w:val="left"/>
      <w:rPr>
        <w:rFonts w:ascii="Times New Roman" w:hAnsi="Times New Roman" w:cs="Times New Roman" w:hint="default"/>
      </w:rPr>
    </w:lvl>
  </w:abstractNum>
  <w:abstractNum w:abstractNumId="25" w15:restartNumberingAfterBreak="0">
    <w:nsid w:val="56CC1079"/>
    <w:multiLevelType w:val="multilevel"/>
    <w:tmpl w:val="6CE0668E"/>
    <w:lvl w:ilvl="0">
      <w:start w:val="6"/>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15:restartNumberingAfterBreak="0">
    <w:nsid w:val="5D5F3DD7"/>
    <w:multiLevelType w:val="singleLevel"/>
    <w:tmpl w:val="448659F4"/>
    <w:lvl w:ilvl="0">
      <w:start w:val="1"/>
      <w:numFmt w:val="decimal"/>
      <w:lvlText w:val="2.%1."/>
      <w:legacy w:legacy="1" w:legacySpace="0" w:legacyIndent="437"/>
      <w:lvlJc w:val="left"/>
      <w:rPr>
        <w:rFonts w:ascii="Times New Roman" w:hAnsi="Times New Roman" w:cs="Times New Roman" w:hint="default"/>
      </w:rPr>
    </w:lvl>
  </w:abstractNum>
  <w:abstractNum w:abstractNumId="27" w15:restartNumberingAfterBreak="0">
    <w:nsid w:val="63F15F26"/>
    <w:multiLevelType w:val="singleLevel"/>
    <w:tmpl w:val="C1B263E8"/>
    <w:lvl w:ilvl="0">
      <w:start w:val="1"/>
      <w:numFmt w:val="decimal"/>
      <w:lvlText w:val="1.%1."/>
      <w:legacy w:legacy="1" w:legacySpace="0" w:legacyIndent="461"/>
      <w:lvlJc w:val="left"/>
      <w:rPr>
        <w:rFonts w:ascii="Times New Roman" w:hAnsi="Times New Roman" w:cs="Times New Roman" w:hint="default"/>
      </w:rPr>
    </w:lvl>
  </w:abstractNum>
  <w:abstractNum w:abstractNumId="28" w15:restartNumberingAfterBreak="0">
    <w:nsid w:val="64D45C45"/>
    <w:multiLevelType w:val="singleLevel"/>
    <w:tmpl w:val="0F58E672"/>
    <w:lvl w:ilvl="0">
      <w:start w:val="1"/>
      <w:numFmt w:val="decimal"/>
      <w:lvlText w:val="6.%1."/>
      <w:legacy w:legacy="1" w:legacySpace="0" w:legacyIndent="432"/>
      <w:lvlJc w:val="left"/>
      <w:rPr>
        <w:rFonts w:ascii="Times New Roman" w:hAnsi="Times New Roman" w:cs="Times New Roman" w:hint="default"/>
      </w:rPr>
    </w:lvl>
  </w:abstractNum>
  <w:abstractNum w:abstractNumId="29" w15:restartNumberingAfterBreak="0">
    <w:nsid w:val="6D5A6C85"/>
    <w:multiLevelType w:val="singleLevel"/>
    <w:tmpl w:val="08C484CC"/>
    <w:lvl w:ilvl="0">
      <w:start w:val="2"/>
      <w:numFmt w:val="decimal"/>
      <w:lvlText w:val="2.%1."/>
      <w:legacy w:legacy="1" w:legacySpace="0" w:legacyIndent="475"/>
      <w:lvlJc w:val="left"/>
      <w:rPr>
        <w:rFonts w:ascii="Times New Roman" w:hAnsi="Times New Roman" w:cs="Times New Roman" w:hint="default"/>
      </w:rPr>
    </w:lvl>
  </w:abstractNum>
  <w:abstractNum w:abstractNumId="30" w15:restartNumberingAfterBreak="0">
    <w:nsid w:val="6D9A6DAC"/>
    <w:multiLevelType w:val="singleLevel"/>
    <w:tmpl w:val="5A2CC25C"/>
    <w:lvl w:ilvl="0">
      <w:start w:val="1"/>
      <w:numFmt w:val="decimal"/>
      <w:lvlText w:val="2.%1."/>
      <w:legacy w:legacy="1" w:legacySpace="0" w:legacyIndent="475"/>
      <w:lvlJc w:val="left"/>
      <w:rPr>
        <w:rFonts w:ascii="Times New Roman" w:hAnsi="Times New Roman" w:cs="Times New Roman" w:hint="default"/>
      </w:rPr>
    </w:lvl>
  </w:abstractNum>
  <w:abstractNum w:abstractNumId="31" w15:restartNumberingAfterBreak="0">
    <w:nsid w:val="6DB17A3F"/>
    <w:multiLevelType w:val="singleLevel"/>
    <w:tmpl w:val="35BE048E"/>
    <w:lvl w:ilvl="0">
      <w:start w:val="10"/>
      <w:numFmt w:val="decimal"/>
      <w:lvlText w:val="2.%1."/>
      <w:legacy w:legacy="1" w:legacySpace="0" w:legacyIndent="490"/>
      <w:lvlJc w:val="left"/>
      <w:rPr>
        <w:rFonts w:ascii="Times New Roman" w:hAnsi="Times New Roman" w:cs="Times New Roman" w:hint="default"/>
      </w:rPr>
    </w:lvl>
  </w:abstractNum>
  <w:abstractNum w:abstractNumId="32" w15:restartNumberingAfterBreak="0">
    <w:nsid w:val="714F2596"/>
    <w:multiLevelType w:val="hybridMultilevel"/>
    <w:tmpl w:val="83749D1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3833280"/>
    <w:multiLevelType w:val="singleLevel"/>
    <w:tmpl w:val="4FBEA2EC"/>
    <w:lvl w:ilvl="0">
      <w:start w:val="4"/>
      <w:numFmt w:val="decimal"/>
      <w:lvlText w:val="2.%1."/>
      <w:legacy w:legacy="1" w:legacySpace="0" w:legacyIndent="482"/>
      <w:lvlJc w:val="left"/>
      <w:rPr>
        <w:rFonts w:ascii="Times New Roman" w:hAnsi="Times New Roman" w:cs="Times New Roman" w:hint="default"/>
      </w:rPr>
    </w:lvl>
  </w:abstractNum>
  <w:abstractNum w:abstractNumId="34" w15:restartNumberingAfterBreak="0">
    <w:nsid w:val="770E147F"/>
    <w:multiLevelType w:val="singleLevel"/>
    <w:tmpl w:val="1C5C739A"/>
    <w:lvl w:ilvl="0">
      <w:start w:val="3"/>
      <w:numFmt w:val="decimal"/>
      <w:lvlText w:val="4.%1."/>
      <w:legacy w:legacy="1" w:legacySpace="0" w:legacyIndent="485"/>
      <w:lvlJc w:val="left"/>
      <w:rPr>
        <w:rFonts w:ascii="Times New Roman" w:hAnsi="Times New Roman" w:cs="Times New Roman" w:hint="default"/>
      </w:rPr>
    </w:lvl>
  </w:abstractNum>
  <w:abstractNum w:abstractNumId="35" w15:restartNumberingAfterBreak="0">
    <w:nsid w:val="7EE146BD"/>
    <w:multiLevelType w:val="singleLevel"/>
    <w:tmpl w:val="0C64B07E"/>
    <w:lvl w:ilvl="0">
      <w:start w:val="1"/>
      <w:numFmt w:val="decimal"/>
      <w:lvlText w:val="3.%1."/>
      <w:legacy w:legacy="1" w:legacySpace="0" w:legacyIndent="427"/>
      <w:lvlJc w:val="left"/>
      <w:rPr>
        <w:rFonts w:ascii="Times New Roman" w:hAnsi="Times New Roman" w:cs="Times New Roman" w:hint="default"/>
      </w:rPr>
    </w:lvl>
  </w:abstractNum>
  <w:abstractNum w:abstractNumId="36" w15:restartNumberingAfterBreak="0">
    <w:nsid w:val="7F4960E9"/>
    <w:multiLevelType w:val="multilevel"/>
    <w:tmpl w:val="3FDAF656"/>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num w:numId="1">
    <w:abstractNumId w:val="27"/>
  </w:num>
  <w:num w:numId="2">
    <w:abstractNumId w:val="20"/>
  </w:num>
  <w:num w:numId="3">
    <w:abstractNumId w:val="30"/>
  </w:num>
  <w:num w:numId="4">
    <w:abstractNumId w:val="29"/>
  </w:num>
  <w:num w:numId="5">
    <w:abstractNumId w:val="33"/>
  </w:num>
  <w:num w:numId="6">
    <w:abstractNumId w:val="22"/>
  </w:num>
  <w:num w:numId="7">
    <w:abstractNumId w:val="18"/>
  </w:num>
  <w:num w:numId="8">
    <w:abstractNumId w:val="21"/>
  </w:num>
  <w:num w:numId="9">
    <w:abstractNumId w:val="6"/>
  </w:num>
  <w:num w:numId="10">
    <w:abstractNumId w:val="23"/>
  </w:num>
  <w:num w:numId="11">
    <w:abstractNumId w:val="31"/>
  </w:num>
  <w:num w:numId="12">
    <w:abstractNumId w:val="2"/>
  </w:num>
  <w:num w:numId="13">
    <w:abstractNumId w:val="7"/>
  </w:num>
  <w:num w:numId="14">
    <w:abstractNumId w:val="8"/>
  </w:num>
  <w:num w:numId="15">
    <w:abstractNumId w:val="15"/>
  </w:num>
  <w:num w:numId="16">
    <w:abstractNumId w:val="11"/>
  </w:num>
  <w:num w:numId="17">
    <w:abstractNumId w:val="13"/>
  </w:num>
  <w:num w:numId="18">
    <w:abstractNumId w:val="1"/>
  </w:num>
  <w:num w:numId="19">
    <w:abstractNumId w:val="5"/>
  </w:num>
  <w:num w:numId="20">
    <w:abstractNumId w:val="14"/>
  </w:num>
  <w:num w:numId="21">
    <w:abstractNumId w:val="24"/>
  </w:num>
  <w:num w:numId="22">
    <w:abstractNumId w:val="34"/>
  </w:num>
  <w:num w:numId="23">
    <w:abstractNumId w:val="12"/>
  </w:num>
  <w:num w:numId="24">
    <w:abstractNumId w:val="3"/>
  </w:num>
  <w:num w:numId="25">
    <w:abstractNumId w:val="0"/>
    <w:lvlOverride w:ilvl="0">
      <w:lvl w:ilvl="0">
        <w:numFmt w:val="bullet"/>
        <w:lvlText w:val="-"/>
        <w:legacy w:legacy="1" w:legacySpace="0" w:legacyIndent="163"/>
        <w:lvlJc w:val="left"/>
        <w:rPr>
          <w:rFonts w:ascii="Times New Roman" w:hAnsi="Times New Roman" w:hint="default"/>
        </w:rPr>
      </w:lvl>
    </w:lvlOverride>
  </w:num>
  <w:num w:numId="26">
    <w:abstractNumId w:val="9"/>
  </w:num>
  <w:num w:numId="27">
    <w:abstractNumId w:val="4"/>
  </w:num>
  <w:num w:numId="28">
    <w:abstractNumId w:val="19"/>
  </w:num>
  <w:num w:numId="29">
    <w:abstractNumId w:val="26"/>
  </w:num>
  <w:num w:numId="30">
    <w:abstractNumId w:val="17"/>
  </w:num>
  <w:num w:numId="31">
    <w:abstractNumId w:val="35"/>
  </w:num>
  <w:num w:numId="32">
    <w:abstractNumId w:val="16"/>
  </w:num>
  <w:num w:numId="33">
    <w:abstractNumId w:val="28"/>
  </w:num>
  <w:num w:numId="34">
    <w:abstractNumId w:val="10"/>
  </w:num>
  <w:num w:numId="35">
    <w:abstractNumId w:val="32"/>
  </w:num>
  <w:num w:numId="36">
    <w:abstractNumId w:val="3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F50"/>
    <w:rsid w:val="00023CE1"/>
    <w:rsid w:val="00067BB3"/>
    <w:rsid w:val="000E2E89"/>
    <w:rsid w:val="00177025"/>
    <w:rsid w:val="00221BB6"/>
    <w:rsid w:val="002F4BA7"/>
    <w:rsid w:val="00402948"/>
    <w:rsid w:val="00465EAE"/>
    <w:rsid w:val="004D2F0D"/>
    <w:rsid w:val="005342FD"/>
    <w:rsid w:val="00640191"/>
    <w:rsid w:val="006B453E"/>
    <w:rsid w:val="00716450"/>
    <w:rsid w:val="007A1D80"/>
    <w:rsid w:val="007C5F50"/>
    <w:rsid w:val="007F09F1"/>
    <w:rsid w:val="008B4BF9"/>
    <w:rsid w:val="008D5E8B"/>
    <w:rsid w:val="00931370"/>
    <w:rsid w:val="009375DD"/>
    <w:rsid w:val="00A423E8"/>
    <w:rsid w:val="00A90641"/>
    <w:rsid w:val="00C14C6F"/>
    <w:rsid w:val="00C52CC4"/>
    <w:rsid w:val="00CD04F9"/>
    <w:rsid w:val="00CE1F8D"/>
    <w:rsid w:val="00D0311A"/>
    <w:rsid w:val="00D14367"/>
    <w:rsid w:val="00DA1AA7"/>
    <w:rsid w:val="00DB7C2E"/>
    <w:rsid w:val="00DD61F0"/>
    <w:rsid w:val="00E15930"/>
    <w:rsid w:val="00E513F4"/>
    <w:rsid w:val="00EC1274"/>
    <w:rsid w:val="00EF34AC"/>
    <w:rsid w:val="00F82B5F"/>
    <w:rsid w:val="00FA26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E2D236"/>
  <w14:defaultImageDpi w14:val="0"/>
  <w15:docId w15:val="{0E660A3E-395D-4FB2-9607-318E4BAF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spacing w:after="0" w:line="240" w:lineRule="auto"/>
    </w:pPr>
    <w:rPr>
      <w:rFonts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350" w:lineRule="exact"/>
      <w:jc w:val="both"/>
    </w:pPr>
  </w:style>
  <w:style w:type="paragraph" w:customStyle="1" w:styleId="Style2">
    <w:name w:val="Style2"/>
    <w:basedOn w:val="Normalny"/>
    <w:uiPriority w:val="99"/>
    <w:pPr>
      <w:spacing w:line="413" w:lineRule="exact"/>
      <w:ind w:firstLine="403"/>
    </w:pPr>
  </w:style>
  <w:style w:type="paragraph" w:customStyle="1" w:styleId="Style3">
    <w:name w:val="Style3"/>
    <w:basedOn w:val="Normalny"/>
    <w:uiPriority w:val="99"/>
    <w:pPr>
      <w:jc w:val="both"/>
    </w:pPr>
  </w:style>
  <w:style w:type="paragraph" w:customStyle="1" w:styleId="Style4">
    <w:name w:val="Style4"/>
    <w:basedOn w:val="Normalny"/>
    <w:uiPriority w:val="99"/>
  </w:style>
  <w:style w:type="paragraph" w:customStyle="1" w:styleId="Style5">
    <w:name w:val="Style5"/>
    <w:basedOn w:val="Normalny"/>
    <w:uiPriority w:val="99"/>
    <w:pPr>
      <w:spacing w:line="414" w:lineRule="exact"/>
    </w:pPr>
  </w:style>
  <w:style w:type="paragraph" w:customStyle="1" w:styleId="Style6">
    <w:name w:val="Style6"/>
    <w:basedOn w:val="Normalny"/>
    <w:uiPriority w:val="99"/>
    <w:pPr>
      <w:spacing w:line="415" w:lineRule="exact"/>
      <w:jc w:val="both"/>
    </w:pPr>
  </w:style>
  <w:style w:type="paragraph" w:customStyle="1" w:styleId="Style7">
    <w:name w:val="Style7"/>
    <w:basedOn w:val="Normalny"/>
    <w:uiPriority w:val="99"/>
  </w:style>
  <w:style w:type="paragraph" w:customStyle="1" w:styleId="Style8">
    <w:name w:val="Style8"/>
    <w:basedOn w:val="Normalny"/>
    <w:uiPriority w:val="99"/>
  </w:style>
  <w:style w:type="paragraph" w:customStyle="1" w:styleId="Style9">
    <w:name w:val="Style9"/>
    <w:basedOn w:val="Normalny"/>
    <w:uiPriority w:val="99"/>
    <w:pPr>
      <w:spacing w:line="830" w:lineRule="exact"/>
      <w:jc w:val="center"/>
    </w:pPr>
  </w:style>
  <w:style w:type="paragraph" w:customStyle="1" w:styleId="Style10">
    <w:name w:val="Style10"/>
    <w:basedOn w:val="Normalny"/>
    <w:uiPriority w:val="99"/>
    <w:pPr>
      <w:spacing w:line="413" w:lineRule="exact"/>
      <w:ind w:firstLine="720"/>
      <w:jc w:val="both"/>
    </w:pPr>
  </w:style>
  <w:style w:type="paragraph" w:customStyle="1" w:styleId="Style11">
    <w:name w:val="Style11"/>
    <w:basedOn w:val="Normalny"/>
    <w:uiPriority w:val="99"/>
    <w:pPr>
      <w:spacing w:line="403" w:lineRule="exact"/>
      <w:ind w:firstLine="691"/>
    </w:pPr>
  </w:style>
  <w:style w:type="paragraph" w:customStyle="1" w:styleId="Style12">
    <w:name w:val="Style12"/>
    <w:basedOn w:val="Normalny"/>
    <w:uiPriority w:val="99"/>
  </w:style>
  <w:style w:type="paragraph" w:customStyle="1" w:styleId="Style13">
    <w:name w:val="Style13"/>
    <w:basedOn w:val="Normalny"/>
    <w:uiPriority w:val="99"/>
    <w:pPr>
      <w:spacing w:line="414" w:lineRule="exact"/>
      <w:ind w:firstLine="691"/>
      <w:jc w:val="both"/>
    </w:pPr>
  </w:style>
  <w:style w:type="paragraph" w:customStyle="1" w:styleId="Style14">
    <w:name w:val="Style14"/>
    <w:basedOn w:val="Normalny"/>
    <w:uiPriority w:val="99"/>
    <w:pPr>
      <w:spacing w:line="418" w:lineRule="exact"/>
      <w:jc w:val="both"/>
    </w:pPr>
  </w:style>
  <w:style w:type="paragraph" w:customStyle="1" w:styleId="Style15">
    <w:name w:val="Style15"/>
    <w:basedOn w:val="Normalny"/>
    <w:uiPriority w:val="99"/>
  </w:style>
  <w:style w:type="paragraph" w:customStyle="1" w:styleId="Style16">
    <w:name w:val="Style16"/>
    <w:basedOn w:val="Normalny"/>
    <w:uiPriority w:val="99"/>
  </w:style>
  <w:style w:type="paragraph" w:customStyle="1" w:styleId="Style17">
    <w:name w:val="Style17"/>
    <w:basedOn w:val="Normalny"/>
    <w:uiPriority w:val="99"/>
    <w:pPr>
      <w:spacing w:line="418" w:lineRule="exact"/>
      <w:ind w:firstLine="1274"/>
    </w:pPr>
  </w:style>
  <w:style w:type="paragraph" w:customStyle="1" w:styleId="Style18">
    <w:name w:val="Style18"/>
    <w:basedOn w:val="Normalny"/>
    <w:uiPriority w:val="99"/>
    <w:pPr>
      <w:spacing w:line="413" w:lineRule="exact"/>
      <w:ind w:firstLine="715"/>
    </w:pPr>
  </w:style>
  <w:style w:type="paragraph" w:customStyle="1" w:styleId="Style19">
    <w:name w:val="Style19"/>
    <w:basedOn w:val="Normalny"/>
    <w:uiPriority w:val="99"/>
    <w:pPr>
      <w:spacing w:line="414" w:lineRule="exact"/>
      <w:ind w:firstLine="713"/>
      <w:jc w:val="both"/>
    </w:pPr>
  </w:style>
  <w:style w:type="paragraph" w:customStyle="1" w:styleId="Style20">
    <w:name w:val="Style20"/>
    <w:basedOn w:val="Normalny"/>
    <w:uiPriority w:val="99"/>
    <w:pPr>
      <w:spacing w:line="413" w:lineRule="exact"/>
      <w:ind w:hanging="461"/>
    </w:pPr>
  </w:style>
  <w:style w:type="paragraph" w:customStyle="1" w:styleId="Style21">
    <w:name w:val="Style21"/>
    <w:basedOn w:val="Normalny"/>
    <w:uiPriority w:val="99"/>
    <w:pPr>
      <w:spacing w:line="413" w:lineRule="exact"/>
      <w:ind w:firstLine="701"/>
      <w:jc w:val="both"/>
    </w:pPr>
  </w:style>
  <w:style w:type="paragraph" w:customStyle="1" w:styleId="Style22">
    <w:name w:val="Style22"/>
    <w:basedOn w:val="Normalny"/>
    <w:uiPriority w:val="99"/>
    <w:pPr>
      <w:spacing w:line="413" w:lineRule="exact"/>
      <w:ind w:firstLine="917"/>
    </w:pPr>
  </w:style>
  <w:style w:type="paragraph" w:customStyle="1" w:styleId="Style23">
    <w:name w:val="Style23"/>
    <w:basedOn w:val="Normalny"/>
    <w:uiPriority w:val="99"/>
    <w:pPr>
      <w:spacing w:line="414" w:lineRule="exact"/>
      <w:ind w:firstLine="720"/>
      <w:jc w:val="both"/>
    </w:pPr>
  </w:style>
  <w:style w:type="paragraph" w:customStyle="1" w:styleId="Style24">
    <w:name w:val="Style24"/>
    <w:basedOn w:val="Normalny"/>
    <w:uiPriority w:val="99"/>
    <w:pPr>
      <w:jc w:val="right"/>
    </w:pPr>
  </w:style>
  <w:style w:type="paragraph" w:customStyle="1" w:styleId="Style25">
    <w:name w:val="Style25"/>
    <w:basedOn w:val="Normalny"/>
    <w:uiPriority w:val="99"/>
  </w:style>
  <w:style w:type="paragraph" w:customStyle="1" w:styleId="Style26">
    <w:name w:val="Style26"/>
    <w:basedOn w:val="Normalny"/>
    <w:uiPriority w:val="99"/>
    <w:pPr>
      <w:spacing w:line="414" w:lineRule="exact"/>
      <w:ind w:hanging="482"/>
      <w:jc w:val="both"/>
    </w:pPr>
  </w:style>
  <w:style w:type="paragraph" w:customStyle="1" w:styleId="Style27">
    <w:name w:val="Style27"/>
    <w:basedOn w:val="Normalny"/>
    <w:uiPriority w:val="99"/>
  </w:style>
  <w:style w:type="paragraph" w:customStyle="1" w:styleId="Style28">
    <w:name w:val="Style28"/>
    <w:basedOn w:val="Normalny"/>
    <w:uiPriority w:val="99"/>
    <w:pPr>
      <w:spacing w:line="418" w:lineRule="exact"/>
      <w:ind w:firstLine="1361"/>
    </w:pPr>
  </w:style>
  <w:style w:type="paragraph" w:customStyle="1" w:styleId="Style29">
    <w:name w:val="Style29"/>
    <w:basedOn w:val="Normalny"/>
    <w:uiPriority w:val="99"/>
    <w:pPr>
      <w:spacing w:line="410" w:lineRule="exact"/>
      <w:ind w:firstLine="1109"/>
    </w:pPr>
  </w:style>
  <w:style w:type="paragraph" w:customStyle="1" w:styleId="Style30">
    <w:name w:val="Style30"/>
    <w:basedOn w:val="Normalny"/>
    <w:uiPriority w:val="99"/>
  </w:style>
  <w:style w:type="paragraph" w:customStyle="1" w:styleId="Style31">
    <w:name w:val="Style31"/>
    <w:basedOn w:val="Normalny"/>
    <w:uiPriority w:val="99"/>
    <w:pPr>
      <w:spacing w:line="413" w:lineRule="exact"/>
      <w:ind w:firstLine="1152"/>
    </w:pPr>
  </w:style>
  <w:style w:type="paragraph" w:customStyle="1" w:styleId="Style32">
    <w:name w:val="Style32"/>
    <w:basedOn w:val="Normalny"/>
    <w:uiPriority w:val="99"/>
    <w:pPr>
      <w:spacing w:line="413" w:lineRule="exact"/>
      <w:ind w:firstLine="1013"/>
    </w:pPr>
  </w:style>
  <w:style w:type="paragraph" w:customStyle="1" w:styleId="Style33">
    <w:name w:val="Style33"/>
    <w:basedOn w:val="Normalny"/>
    <w:uiPriority w:val="99"/>
    <w:pPr>
      <w:spacing w:line="413" w:lineRule="exact"/>
      <w:ind w:hanging="1584"/>
    </w:pPr>
  </w:style>
  <w:style w:type="paragraph" w:customStyle="1" w:styleId="Style34">
    <w:name w:val="Style34"/>
    <w:basedOn w:val="Normalny"/>
    <w:uiPriority w:val="99"/>
    <w:pPr>
      <w:spacing w:line="416" w:lineRule="exact"/>
      <w:ind w:firstLine="691"/>
      <w:jc w:val="both"/>
    </w:pPr>
  </w:style>
  <w:style w:type="paragraph" w:customStyle="1" w:styleId="Style35">
    <w:name w:val="Style35"/>
    <w:basedOn w:val="Normalny"/>
    <w:uiPriority w:val="99"/>
    <w:pPr>
      <w:spacing w:line="410" w:lineRule="exact"/>
      <w:ind w:firstLine="698"/>
    </w:pPr>
  </w:style>
  <w:style w:type="paragraph" w:customStyle="1" w:styleId="Style36">
    <w:name w:val="Style36"/>
    <w:basedOn w:val="Normalny"/>
    <w:uiPriority w:val="99"/>
  </w:style>
  <w:style w:type="paragraph" w:customStyle="1" w:styleId="Style37">
    <w:name w:val="Style37"/>
    <w:basedOn w:val="Normalny"/>
    <w:uiPriority w:val="99"/>
    <w:pPr>
      <w:spacing w:line="414" w:lineRule="exact"/>
      <w:ind w:firstLine="698"/>
    </w:pPr>
  </w:style>
  <w:style w:type="paragraph" w:customStyle="1" w:styleId="Style38">
    <w:name w:val="Style38"/>
    <w:basedOn w:val="Normalny"/>
    <w:uiPriority w:val="99"/>
  </w:style>
  <w:style w:type="paragraph" w:customStyle="1" w:styleId="Style39">
    <w:name w:val="Style39"/>
    <w:basedOn w:val="Normalny"/>
    <w:uiPriority w:val="99"/>
    <w:pPr>
      <w:spacing w:line="414" w:lineRule="exact"/>
      <w:jc w:val="both"/>
    </w:pPr>
  </w:style>
  <w:style w:type="paragraph" w:customStyle="1" w:styleId="Style40">
    <w:name w:val="Style40"/>
    <w:basedOn w:val="Normalny"/>
    <w:uiPriority w:val="99"/>
  </w:style>
  <w:style w:type="paragraph" w:customStyle="1" w:styleId="Style41">
    <w:name w:val="Style41"/>
    <w:basedOn w:val="Normalny"/>
    <w:uiPriority w:val="99"/>
    <w:pPr>
      <w:spacing w:line="413" w:lineRule="exact"/>
      <w:ind w:firstLine="1613"/>
    </w:pPr>
  </w:style>
  <w:style w:type="paragraph" w:customStyle="1" w:styleId="Style42">
    <w:name w:val="Style42"/>
    <w:basedOn w:val="Normalny"/>
    <w:uiPriority w:val="99"/>
    <w:pPr>
      <w:spacing w:line="413" w:lineRule="exact"/>
      <w:ind w:hanging="139"/>
    </w:pPr>
  </w:style>
  <w:style w:type="paragraph" w:customStyle="1" w:styleId="Style43">
    <w:name w:val="Style43"/>
    <w:basedOn w:val="Normalny"/>
    <w:uiPriority w:val="99"/>
  </w:style>
  <w:style w:type="paragraph" w:customStyle="1" w:styleId="Style44">
    <w:name w:val="Style44"/>
    <w:basedOn w:val="Normalny"/>
    <w:uiPriority w:val="99"/>
  </w:style>
  <w:style w:type="paragraph" w:customStyle="1" w:styleId="Style45">
    <w:name w:val="Style45"/>
    <w:basedOn w:val="Normalny"/>
    <w:uiPriority w:val="99"/>
    <w:pPr>
      <w:spacing w:line="418" w:lineRule="exact"/>
      <w:ind w:hanging="475"/>
    </w:pPr>
  </w:style>
  <w:style w:type="paragraph" w:customStyle="1" w:styleId="Style46">
    <w:name w:val="Style46"/>
    <w:basedOn w:val="Normalny"/>
    <w:uiPriority w:val="99"/>
  </w:style>
  <w:style w:type="paragraph" w:customStyle="1" w:styleId="Style47">
    <w:name w:val="Style47"/>
    <w:basedOn w:val="Normalny"/>
    <w:uiPriority w:val="99"/>
    <w:pPr>
      <w:spacing w:line="418" w:lineRule="exact"/>
      <w:ind w:hanging="360"/>
    </w:pPr>
  </w:style>
  <w:style w:type="paragraph" w:customStyle="1" w:styleId="Style48">
    <w:name w:val="Style48"/>
    <w:basedOn w:val="Normalny"/>
    <w:uiPriority w:val="99"/>
    <w:pPr>
      <w:spacing w:line="264" w:lineRule="exact"/>
      <w:jc w:val="both"/>
    </w:pPr>
  </w:style>
  <w:style w:type="character" w:customStyle="1" w:styleId="FontStyle50">
    <w:name w:val="Font Style50"/>
    <w:basedOn w:val="Domylnaczcionkaakapitu"/>
    <w:uiPriority w:val="99"/>
    <w:rPr>
      <w:rFonts w:ascii="Times New Roman" w:hAnsi="Times New Roman" w:cs="Times New Roman"/>
      <w:b/>
      <w:bCs/>
      <w:spacing w:val="60"/>
      <w:sz w:val="26"/>
      <w:szCs w:val="26"/>
    </w:rPr>
  </w:style>
  <w:style w:type="character" w:customStyle="1" w:styleId="FontStyle51">
    <w:name w:val="Font Style51"/>
    <w:basedOn w:val="Domylnaczcionkaakapitu"/>
    <w:uiPriority w:val="99"/>
    <w:rPr>
      <w:rFonts w:ascii="Times New Roman" w:hAnsi="Times New Roman" w:cs="Times New Roman"/>
      <w:b/>
      <w:bCs/>
      <w:sz w:val="22"/>
      <w:szCs w:val="22"/>
    </w:rPr>
  </w:style>
  <w:style w:type="character" w:customStyle="1" w:styleId="FontStyle52">
    <w:name w:val="Font Style52"/>
    <w:basedOn w:val="Domylnaczcionkaakapitu"/>
    <w:uiPriority w:val="99"/>
    <w:rPr>
      <w:rFonts w:ascii="Times New Roman" w:hAnsi="Times New Roman" w:cs="Times New Roman"/>
      <w:sz w:val="22"/>
      <w:szCs w:val="22"/>
    </w:rPr>
  </w:style>
  <w:style w:type="character" w:customStyle="1" w:styleId="FontStyle53">
    <w:name w:val="Font Style53"/>
    <w:basedOn w:val="Domylnaczcionkaakapitu"/>
    <w:uiPriority w:val="99"/>
    <w:rPr>
      <w:rFonts w:ascii="Times New Roman" w:hAnsi="Times New Roman" w:cs="Times New Roman"/>
      <w:b/>
      <w:bCs/>
      <w:smallCaps/>
      <w:sz w:val="22"/>
      <w:szCs w:val="22"/>
    </w:rPr>
  </w:style>
  <w:style w:type="character" w:customStyle="1" w:styleId="FontStyle54">
    <w:name w:val="Font Style54"/>
    <w:basedOn w:val="Domylnaczcionkaakapitu"/>
    <w:uiPriority w:val="99"/>
    <w:rPr>
      <w:rFonts w:ascii="Times New Roman" w:hAnsi="Times New Roman" w:cs="Times New Roman"/>
      <w:smallCaps/>
      <w:sz w:val="22"/>
      <w:szCs w:val="22"/>
    </w:rPr>
  </w:style>
  <w:style w:type="character" w:customStyle="1" w:styleId="FontStyle55">
    <w:name w:val="Font Style55"/>
    <w:basedOn w:val="Domylnaczcionkaakapitu"/>
    <w:uiPriority w:val="99"/>
    <w:rPr>
      <w:rFonts w:ascii="Times New Roman" w:hAnsi="Times New Roman" w:cs="Times New Roman"/>
      <w:sz w:val="22"/>
      <w:szCs w:val="22"/>
    </w:rPr>
  </w:style>
  <w:style w:type="character" w:customStyle="1" w:styleId="FontStyle56">
    <w:name w:val="Font Style56"/>
    <w:basedOn w:val="Domylnaczcionkaakapitu"/>
    <w:uiPriority w:val="99"/>
    <w:rPr>
      <w:rFonts w:ascii="Times New Roman" w:hAnsi="Times New Roman" w:cs="Times New Roman"/>
      <w:b/>
      <w:bCs/>
      <w:smallCaps/>
      <w:sz w:val="22"/>
      <w:szCs w:val="22"/>
    </w:rPr>
  </w:style>
  <w:style w:type="character" w:customStyle="1" w:styleId="FontStyle57">
    <w:name w:val="Font Style57"/>
    <w:basedOn w:val="Domylnaczcionkaakapitu"/>
    <w:uiPriority w:val="99"/>
    <w:rPr>
      <w:rFonts w:ascii="Times New Roman" w:hAnsi="Times New Roman" w:cs="Times New Roman"/>
      <w:b/>
      <w:bCs/>
      <w:i/>
      <w:iCs/>
      <w:spacing w:val="60"/>
      <w:sz w:val="22"/>
      <w:szCs w:val="22"/>
    </w:rPr>
  </w:style>
  <w:style w:type="character" w:customStyle="1" w:styleId="FontStyle58">
    <w:name w:val="Font Style58"/>
    <w:basedOn w:val="Domylnaczcionkaakapitu"/>
    <w:uiPriority w:val="99"/>
    <w:rPr>
      <w:rFonts w:ascii="Times New Roman" w:hAnsi="Times New Roman" w:cs="Times New Roman"/>
      <w:i/>
      <w:iCs/>
      <w:sz w:val="20"/>
      <w:szCs w:val="20"/>
    </w:rPr>
  </w:style>
  <w:style w:type="character" w:customStyle="1" w:styleId="FontStyle59">
    <w:name w:val="Font Style59"/>
    <w:basedOn w:val="Domylnaczcionkaakapitu"/>
    <w:uiPriority w:val="99"/>
    <w:rPr>
      <w:rFonts w:ascii="Times New Roman" w:hAnsi="Times New Roman" w:cs="Times New Roman"/>
      <w:b/>
      <w:bCs/>
      <w:i/>
      <w:iCs/>
      <w:spacing w:val="70"/>
      <w:sz w:val="20"/>
      <w:szCs w:val="20"/>
    </w:rPr>
  </w:style>
  <w:style w:type="character" w:customStyle="1" w:styleId="FontStyle60">
    <w:name w:val="Font Style60"/>
    <w:basedOn w:val="Domylnaczcionkaakapitu"/>
    <w:uiPriority w:val="99"/>
    <w:rPr>
      <w:rFonts w:ascii="Times New Roman" w:hAnsi="Times New Roman" w:cs="Times New Roman"/>
      <w:smallCaps/>
      <w:sz w:val="22"/>
      <w:szCs w:val="22"/>
    </w:rPr>
  </w:style>
  <w:style w:type="character" w:customStyle="1" w:styleId="FontStyle61">
    <w:name w:val="Font Style61"/>
    <w:basedOn w:val="Domylnaczcionkaakapitu"/>
    <w:uiPriority w:val="99"/>
    <w:rPr>
      <w:rFonts w:ascii="Garamond" w:hAnsi="Garamond" w:cs="Garamond"/>
      <w:i/>
      <w:iCs/>
      <w:sz w:val="16"/>
      <w:szCs w:val="16"/>
    </w:rPr>
  </w:style>
  <w:style w:type="character" w:customStyle="1" w:styleId="FontStyle62">
    <w:name w:val="Font Style62"/>
    <w:basedOn w:val="Domylnaczcionkaakapitu"/>
    <w:uiPriority w:val="99"/>
    <w:rPr>
      <w:rFonts w:ascii="Constantia" w:hAnsi="Constantia" w:cs="Constantia"/>
      <w:b/>
      <w:bCs/>
      <w:i/>
      <w:iCs/>
      <w:sz w:val="18"/>
      <w:szCs w:val="18"/>
    </w:rPr>
  </w:style>
  <w:style w:type="character" w:customStyle="1" w:styleId="FontStyle63">
    <w:name w:val="Font Style63"/>
    <w:basedOn w:val="Domylnaczcionkaakapitu"/>
    <w:uiPriority w:val="99"/>
    <w:rPr>
      <w:rFonts w:ascii="MS Gothic" w:eastAsia="MS Gothic" w:cs="MS Gothic"/>
      <w:i/>
      <w:iCs/>
      <w:sz w:val="22"/>
      <w:szCs w:val="22"/>
    </w:rPr>
  </w:style>
  <w:style w:type="character" w:customStyle="1" w:styleId="FontStyle64">
    <w:name w:val="Font Style64"/>
    <w:basedOn w:val="Domylnaczcionkaakapitu"/>
    <w:uiPriority w:val="99"/>
    <w:rPr>
      <w:rFonts w:ascii="Constantia" w:hAnsi="Constantia" w:cs="Constantia"/>
      <w:b/>
      <w:bCs/>
      <w:i/>
      <w:iCs/>
      <w:sz w:val="18"/>
      <w:szCs w:val="18"/>
    </w:rPr>
  </w:style>
  <w:style w:type="character" w:customStyle="1" w:styleId="FontStyle65">
    <w:name w:val="Font Style65"/>
    <w:basedOn w:val="Domylnaczcionkaakapitu"/>
    <w:uiPriority w:val="99"/>
    <w:rPr>
      <w:rFonts w:ascii="Times New Roman" w:hAnsi="Times New Roman" w:cs="Times New Roman"/>
      <w:spacing w:val="10"/>
      <w:sz w:val="22"/>
      <w:szCs w:val="22"/>
    </w:rPr>
  </w:style>
  <w:style w:type="character" w:customStyle="1" w:styleId="FontStyle66">
    <w:name w:val="Font Style66"/>
    <w:basedOn w:val="Domylnaczcionkaakapitu"/>
    <w:uiPriority w:val="99"/>
    <w:rPr>
      <w:rFonts w:ascii="Times New Roman" w:hAnsi="Times New Roman" w:cs="Times New Roman"/>
      <w:b/>
      <w:bCs/>
      <w:i/>
      <w:iCs/>
      <w:sz w:val="22"/>
      <w:szCs w:val="22"/>
    </w:rPr>
  </w:style>
  <w:style w:type="character" w:customStyle="1" w:styleId="FontStyle67">
    <w:name w:val="Font Style67"/>
    <w:basedOn w:val="Domylnaczcionkaakapitu"/>
    <w:uiPriority w:val="99"/>
    <w:rPr>
      <w:rFonts w:ascii="Times New Roman" w:hAnsi="Times New Roman" w:cs="Times New Roman"/>
      <w:i/>
      <w:iCs/>
      <w:sz w:val="22"/>
      <w:szCs w:val="22"/>
    </w:rPr>
  </w:style>
  <w:style w:type="character" w:customStyle="1" w:styleId="FontStyle68">
    <w:name w:val="Font Style68"/>
    <w:basedOn w:val="Domylnaczcionkaakapitu"/>
    <w:uiPriority w:val="99"/>
    <w:rPr>
      <w:rFonts w:ascii="Times New Roman" w:hAnsi="Times New Roman" w:cs="Times New Roman"/>
      <w:b/>
      <w:bCs/>
      <w:sz w:val="16"/>
      <w:szCs w:val="16"/>
    </w:rPr>
  </w:style>
  <w:style w:type="character" w:customStyle="1" w:styleId="FontStyle69">
    <w:name w:val="Font Style69"/>
    <w:basedOn w:val="Domylnaczcionkaakapitu"/>
    <w:uiPriority w:val="99"/>
    <w:rPr>
      <w:rFonts w:ascii="Book Antiqua" w:hAnsi="Book Antiqua" w:cs="Book Antiqua"/>
      <w:b/>
      <w:bCs/>
      <w:spacing w:val="-10"/>
      <w:sz w:val="20"/>
      <w:szCs w:val="20"/>
    </w:rPr>
  </w:style>
  <w:style w:type="character" w:customStyle="1" w:styleId="FontStyle70">
    <w:name w:val="Font Style70"/>
    <w:basedOn w:val="Domylnaczcionkaakapitu"/>
    <w:uiPriority w:val="99"/>
    <w:rPr>
      <w:rFonts w:ascii="Times New Roman" w:hAnsi="Times New Roman" w:cs="Times New Roman"/>
      <w:smallCaps/>
      <w:spacing w:val="-10"/>
      <w:sz w:val="22"/>
      <w:szCs w:val="22"/>
    </w:rPr>
  </w:style>
  <w:style w:type="character" w:customStyle="1" w:styleId="FontStyle71">
    <w:name w:val="Font Style71"/>
    <w:basedOn w:val="Domylnaczcionkaakapitu"/>
    <w:uiPriority w:val="99"/>
    <w:rPr>
      <w:rFonts w:ascii="Times New Roman" w:hAnsi="Times New Roman" w:cs="Times New Roman"/>
      <w:b/>
      <w:bCs/>
      <w:i/>
      <w:iCs/>
      <w:sz w:val="12"/>
      <w:szCs w:val="12"/>
    </w:rPr>
  </w:style>
  <w:style w:type="character" w:customStyle="1" w:styleId="FontStyle72">
    <w:name w:val="Font Style72"/>
    <w:basedOn w:val="Domylnaczcionkaakapitu"/>
    <w:uiPriority w:val="99"/>
    <w:rPr>
      <w:rFonts w:ascii="Times New Roman" w:hAnsi="Times New Roman" w:cs="Times New Roman"/>
      <w:i/>
      <w:iCs/>
      <w:spacing w:val="330"/>
      <w:sz w:val="22"/>
      <w:szCs w:val="22"/>
    </w:rPr>
  </w:style>
  <w:style w:type="character" w:customStyle="1" w:styleId="FontStyle73">
    <w:name w:val="Font Style73"/>
    <w:basedOn w:val="Domylnaczcionkaakapitu"/>
    <w:uiPriority w:val="99"/>
    <w:rPr>
      <w:rFonts w:ascii="Times New Roman" w:hAnsi="Times New Roman" w:cs="Times New Roman"/>
      <w:b/>
      <w:bCs/>
      <w:smallCaps/>
      <w:sz w:val="22"/>
      <w:szCs w:val="22"/>
    </w:rPr>
  </w:style>
  <w:style w:type="character" w:customStyle="1" w:styleId="FontStyle74">
    <w:name w:val="Font Style74"/>
    <w:basedOn w:val="Domylnaczcionkaakapitu"/>
    <w:uiPriority w:val="99"/>
    <w:rPr>
      <w:rFonts w:ascii="Times New Roman" w:hAnsi="Times New Roman" w:cs="Times New Roman"/>
      <w:spacing w:val="-20"/>
      <w:sz w:val="22"/>
      <w:szCs w:val="22"/>
    </w:rPr>
  </w:style>
  <w:style w:type="character" w:customStyle="1" w:styleId="FontStyle75">
    <w:name w:val="Font Style75"/>
    <w:basedOn w:val="Domylnaczcionkaakapitu"/>
    <w:uiPriority w:val="99"/>
    <w:rPr>
      <w:rFonts w:ascii="Times New Roman" w:hAnsi="Times New Roman" w:cs="Times New Roman"/>
      <w:sz w:val="20"/>
      <w:szCs w:val="20"/>
    </w:rPr>
  </w:style>
  <w:style w:type="character" w:customStyle="1" w:styleId="FontStyle76">
    <w:name w:val="Font Style76"/>
    <w:basedOn w:val="Domylnaczcionkaakapitu"/>
    <w:uiPriority w:val="99"/>
    <w:rPr>
      <w:rFonts w:ascii="Times New Roman" w:hAnsi="Times New Roman" w:cs="Times New Roman"/>
      <w:b/>
      <w:bCs/>
      <w:sz w:val="20"/>
      <w:szCs w:val="20"/>
    </w:rPr>
  </w:style>
  <w:style w:type="character" w:customStyle="1" w:styleId="FontStyle77">
    <w:name w:val="Font Style77"/>
    <w:basedOn w:val="Domylnaczcionkaakapitu"/>
    <w:uiPriority w:val="99"/>
    <w:rPr>
      <w:rFonts w:ascii="Times New Roman" w:hAnsi="Times New Roman" w:cs="Times New Roman"/>
      <w:b/>
      <w:bCs/>
      <w:sz w:val="18"/>
      <w:szCs w:val="18"/>
    </w:rPr>
  </w:style>
  <w:style w:type="character" w:styleId="Hipercze">
    <w:name w:val="Hyperlink"/>
    <w:basedOn w:val="Domylnaczcionkaakapitu"/>
    <w:uiPriority w:val="99"/>
    <w:rPr>
      <w:rFonts w:cs="Times New Roman"/>
      <w:color w:val="0066CC"/>
      <w:u w:val="single"/>
    </w:rPr>
  </w:style>
  <w:style w:type="character" w:customStyle="1" w:styleId="FontStyle48">
    <w:name w:val="Font Style48"/>
    <w:uiPriority w:val="99"/>
    <w:rsid w:val="00C14C6F"/>
    <w:rPr>
      <w:rFonts w:ascii="Times New Roman" w:hAnsi="Times New Roman"/>
      <w:sz w:val="22"/>
    </w:rPr>
  </w:style>
  <w:style w:type="paragraph" w:styleId="Akapitzlist">
    <w:name w:val="List Paragraph"/>
    <w:basedOn w:val="Normalny"/>
    <w:uiPriority w:val="34"/>
    <w:qFormat/>
    <w:rsid w:val="0040294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10057</Words>
  <Characters>60347</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Decyzja z dnia 1 grudnia 2021 r. KR VI R 18/21 - ul. Moczydło 21</vt:lpstr>
    </vt:vector>
  </TitlesOfParts>
  <Company/>
  <LinksUpToDate>false</LinksUpToDate>
  <CharactersWithSpaces>70264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z dnia 1 grudnia 2021 r. KR VI R 18/21 - ul. Moczydło 21</dc:title>
  <dc:subject/>
  <dc:creator>Bagnowska Aleksandra  (DPA)</dc:creator>
  <cp:keywords/>
  <dc:description/>
  <cp:lastModifiedBy>Warchoł Marcin  (DPA)</cp:lastModifiedBy>
  <cp:revision>2</cp:revision>
  <dcterms:created xsi:type="dcterms:W3CDTF">2021-12-06T14:25:00Z</dcterms:created>
  <dcterms:modified xsi:type="dcterms:W3CDTF">2021-12-06T14:25:00Z</dcterms:modified>
</cp:coreProperties>
</file>