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MON_1657603847"/>
    <w:bookmarkEnd w:id="0"/>
    <w:p w14:paraId="4C4B271B" w14:textId="77777777" w:rsidR="000B373D" w:rsidRPr="00547894" w:rsidRDefault="00B210AF" w:rsidP="00547894">
      <w:pPr>
        <w:widowControl w:val="0"/>
        <w:suppressAutoHyphens/>
        <w:spacing w:line="240" w:lineRule="auto"/>
        <w:rPr>
          <w:rFonts w:ascii="Palatino Linotype" w:eastAsia="Lucida Sans Unicode" w:hAnsi="Palatino Linotype" w:cs="Arial"/>
          <w:b/>
          <w:bCs/>
          <w:kern w:val="1"/>
          <w:sz w:val="32"/>
          <w:szCs w:val="32"/>
        </w:rPr>
      </w:pPr>
      <w:r w:rsidRPr="000B373D">
        <w:rPr>
          <w:rFonts w:ascii="Palatino Linotype" w:eastAsia="Lucida Sans Unicode" w:hAnsi="Palatino Linotype" w:cs="Arial"/>
          <w:b/>
          <w:bCs/>
          <w:kern w:val="1"/>
          <w:sz w:val="32"/>
          <w:szCs w:val="32"/>
        </w:rPr>
        <w:object w:dxaOrig="641" w:dyaOrig="721" w14:anchorId="101DDF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zary orzeł w koronie z głową zwróconą w lewą stronę" style="width:38.8pt;height:40.05pt" o:ole="" filled="t">
            <v:fill color2="black"/>
            <v:imagedata r:id="rId5" o:title=""/>
          </v:shape>
          <o:OLEObject Type="Embed" ProgID="Word.Picture.8" ShapeID="_x0000_i1025" DrawAspect="Content" ObjectID="_1790761858" r:id="rId6"/>
        </w:object>
      </w:r>
    </w:p>
    <w:p w14:paraId="7A280BD9" w14:textId="77777777" w:rsidR="000B373D" w:rsidRPr="00FF3B84" w:rsidRDefault="000B373D" w:rsidP="00B210AF">
      <w:pPr>
        <w:pStyle w:val="Nagwek1"/>
        <w:rPr>
          <w:rFonts w:eastAsia="Lucida Sans Unicode"/>
        </w:rPr>
      </w:pPr>
      <w:r w:rsidRPr="00FF3B84">
        <w:rPr>
          <w:rFonts w:eastAsia="Lucida Sans Unicode"/>
        </w:rPr>
        <w:t>R</w:t>
      </w:r>
      <w:r w:rsidR="00547894">
        <w:rPr>
          <w:rFonts w:eastAsia="Lucida Sans Unicode"/>
        </w:rPr>
        <w:t>egionalny</w:t>
      </w:r>
      <w:r w:rsidRPr="00FF3B84">
        <w:rPr>
          <w:rFonts w:eastAsia="Lucida Sans Unicode"/>
        </w:rPr>
        <w:t xml:space="preserve"> D</w:t>
      </w:r>
      <w:r w:rsidR="00547894">
        <w:rPr>
          <w:rFonts w:eastAsia="Lucida Sans Unicode"/>
        </w:rPr>
        <w:t>yrektor</w:t>
      </w:r>
      <w:r w:rsidRPr="00FF3B84">
        <w:rPr>
          <w:rFonts w:eastAsia="Lucida Sans Unicode"/>
        </w:rPr>
        <w:t xml:space="preserve"> O</w:t>
      </w:r>
      <w:r w:rsidR="00547894">
        <w:rPr>
          <w:rFonts w:eastAsia="Lucida Sans Unicode"/>
        </w:rPr>
        <w:t>chrony</w:t>
      </w:r>
      <w:r w:rsidRPr="00FF3B84">
        <w:rPr>
          <w:rFonts w:eastAsia="Lucida Sans Unicode"/>
        </w:rPr>
        <w:t xml:space="preserve"> Ś</w:t>
      </w:r>
      <w:r w:rsidR="00547894">
        <w:rPr>
          <w:rFonts w:eastAsia="Lucida Sans Unicode"/>
        </w:rPr>
        <w:t>rodowiska</w:t>
      </w:r>
      <w:r w:rsidRPr="00FF3B84">
        <w:rPr>
          <w:rFonts w:eastAsia="Lucida Sans Unicode"/>
        </w:rPr>
        <w:t xml:space="preserve"> </w:t>
      </w:r>
      <w:r w:rsidR="00547894">
        <w:rPr>
          <w:rFonts w:eastAsia="Lucida Sans Unicode"/>
        </w:rPr>
        <w:t>w</w:t>
      </w:r>
      <w:r w:rsidRPr="00FF3B84">
        <w:rPr>
          <w:rFonts w:eastAsia="Lucida Sans Unicode"/>
        </w:rPr>
        <w:t xml:space="preserve"> O</w:t>
      </w:r>
      <w:r w:rsidR="00547894">
        <w:rPr>
          <w:rFonts w:eastAsia="Lucida Sans Unicode"/>
        </w:rPr>
        <w:t>lsztynie</w:t>
      </w:r>
    </w:p>
    <w:p w14:paraId="6D5B8A40" w14:textId="5D9D537E" w:rsidR="00F432E6" w:rsidRPr="00547894" w:rsidRDefault="006021BE" w:rsidP="00547894">
      <w:r w:rsidRPr="00547894">
        <w:t>WOOŚ.</w:t>
      </w:r>
      <w:r w:rsidR="00895944" w:rsidRPr="00547894">
        <w:t>420.</w:t>
      </w:r>
      <w:r w:rsidR="00C06634">
        <w:t>22.2024.BG.4</w:t>
      </w:r>
    </w:p>
    <w:p w14:paraId="6BD3B45B" w14:textId="7EC0720D" w:rsidR="00E74C48" w:rsidRPr="00547894" w:rsidRDefault="00895944" w:rsidP="00185213">
      <w:pPr>
        <w:spacing w:after="100" w:afterAutospacing="1"/>
      </w:pPr>
      <w:r w:rsidRPr="00547894">
        <w:t xml:space="preserve">Olsztyn, </w:t>
      </w:r>
      <w:r w:rsidR="00C06634">
        <w:t xml:space="preserve">18 października </w:t>
      </w:r>
      <w:r w:rsidR="005D7DD9">
        <w:t>2024 r.</w:t>
      </w:r>
    </w:p>
    <w:p w14:paraId="33BAF1AF" w14:textId="77777777" w:rsidR="00E74C48" w:rsidRDefault="006021BE" w:rsidP="00B210AF">
      <w:pPr>
        <w:pStyle w:val="Nagwek1"/>
      </w:pPr>
      <w:r w:rsidRPr="00B210AF">
        <w:t>Obwieszczenie</w:t>
      </w:r>
    </w:p>
    <w:p w14:paraId="483B4B4C" w14:textId="06BE7A5A" w:rsidR="00C06634" w:rsidRPr="00C06634" w:rsidRDefault="00C06634" w:rsidP="00C06634">
      <w:r w:rsidRPr="00C06634">
        <w:t>Zgodnie z art. 61 § 4 oraz art. 49 ustawy z dnia 14 czerwca 1960 r. - Kodeks postępowania administracyjnego (Dz. U. z 2024 r., poz. 572 – cyt. dalej jako k.p.a.), w związku z art. 74 ust. 3 ustawy z dnia 3 października 2008 r. o udostępnianiu informacji o środowisku i jego ochronie, udziale społeczeństwa w ochronie środowiska oraz o ocenach oddziaływania na środowisko (Dz. U. z 2024 r. poz. 1112 – cyt. dalej jako ustawa oos), Regionalny Dyrektor Ochrony Środowiska w Olsztynie zawiadamia strony o wszczęciu postępowania na wniosek PKP Polskie Linie Kolejowe Spółka Akcyjna z siedzibą w Warszawie przy ulicy Targowej 74, działającej przez pełnomocników, Panią Ewę Makosz, Dyrektora Biura Środowiska Centrali PKP Polskie Linie Kolejowe S.A. oraz Pana Wieńczysława Szwindowskiego, Zastępcę Dyrektora Regionu Północnego PKP Polskie Linie Kolejowe S.A. Centrum Realizacji Inwestycji, w przedmiocie wydania decyzji o środowiskowych uwarunkowaniach dla planowanego przedsięwzięcia pn.: „Prace na linii kolejowej E75 na</w:t>
      </w:r>
      <w:r>
        <w:t xml:space="preserve"> </w:t>
      </w:r>
      <w:r w:rsidRPr="00C06634">
        <w:t>odcinku Białystok - Suwałki - Trakiszki (granica państwa),  etap II odcinek Ełk - Trakiszki (granica państwa)" - Kijewo Towarowe - granica województwa.</w:t>
      </w:r>
    </w:p>
    <w:p w14:paraId="25C48E22" w14:textId="77777777" w:rsidR="00C06634" w:rsidRPr="00C06634" w:rsidRDefault="00C06634" w:rsidP="00C06634">
      <w:r w:rsidRPr="00C06634">
        <w:t>Jednocześnie informuję, że zgodnie z art. 77 ust. 1 pkt 2 i pkt 4 oraz art. 78 ust. 1 pkt 1 lit. e ustawy ooś tutejszy organ wystąpił o opinię/uzgodnienie warunków realizacji przedmiotowego przedsięwzięcia do Dyrektora Państwowego Gospodarstwa Wodnego Wody Polskie, Regionalnego Zarządu Gospodarki Wodnej w Białymstoku oraz do Warmińsko-Mazurskiego Państwowego Wojewódzkiego Inspektora Sanitarnego.</w:t>
      </w:r>
    </w:p>
    <w:p w14:paraId="008D7AEF" w14:textId="77777777" w:rsidR="00C06634" w:rsidRPr="00C06634" w:rsidRDefault="00C06634" w:rsidP="00C06634">
      <w:r w:rsidRPr="00C06634">
        <w:t>W związku z powyższym informuję, zgodnie z art. 10 § 1 i 73 § 1 k.p.a., o możliwości zapoznawania się z aktami sprawy oraz o możliwości wypowiadania się w przedmiotowej sprawie osobiście lub na piśmie, kierując korespondencję na adres: Regionalna Dyrekcja Ochrony Środowiska w Olsztynie, ul. Dworcowa 60, 10-437 Olsztyn, a także za pomocą innych środków komunikacji elektronicznej przez elektroniczną skrzynkę podawczą organu. Z aktami sprawy strony mogą zapoznać się po uprzednim umówieniu się z pracownikiem tutejszej Dyrekcji.</w:t>
      </w:r>
    </w:p>
    <w:p w14:paraId="4F40BCAC" w14:textId="54687056" w:rsidR="00C06634" w:rsidRPr="00C06634" w:rsidRDefault="00C06634" w:rsidP="00C06634">
      <w:pPr>
        <w:spacing w:after="100" w:afterAutospacing="1"/>
      </w:pPr>
      <w:r w:rsidRPr="00C06634">
        <w:lastRenderedPageBreak/>
        <w:t>Doręczenie niniejszego zawiadomienia stronom postępowania uważa się za dokonane po upływie 14 dni od dnia, w którym nastąpiło jego upublicznienie.</w:t>
      </w:r>
    </w:p>
    <w:p w14:paraId="3376DDF0" w14:textId="77777777" w:rsidR="005D7DD9" w:rsidRPr="005D7DD9" w:rsidRDefault="005D7DD9" w:rsidP="005D7DD9">
      <w:r w:rsidRPr="005D7DD9">
        <w:t>Z up. Regionalnego Dyrektora</w:t>
      </w:r>
    </w:p>
    <w:p w14:paraId="722D1FCB" w14:textId="77777777" w:rsidR="005D7DD9" w:rsidRPr="005D7DD9" w:rsidRDefault="005D7DD9" w:rsidP="005D7DD9">
      <w:r w:rsidRPr="005D7DD9">
        <w:t>Ochrony Środowiska w Olsztynie</w:t>
      </w:r>
    </w:p>
    <w:p w14:paraId="4829A642" w14:textId="77777777" w:rsidR="005D7DD9" w:rsidRPr="005D7DD9" w:rsidRDefault="005D7DD9" w:rsidP="005D7DD9">
      <w:r w:rsidRPr="005D7DD9">
        <w:t>Marta Harhaj</w:t>
      </w:r>
    </w:p>
    <w:p w14:paraId="00DC0108" w14:textId="77777777" w:rsidR="005D7DD9" w:rsidRPr="005D7DD9" w:rsidRDefault="005D7DD9" w:rsidP="005D7DD9">
      <w:r w:rsidRPr="005D7DD9">
        <w:t>Naczelnik Wydziału</w:t>
      </w:r>
    </w:p>
    <w:p w14:paraId="32C50CEE" w14:textId="0D0DE8C7" w:rsidR="005D7DD9" w:rsidRPr="00C91F7D" w:rsidRDefault="005D7DD9" w:rsidP="005D7DD9">
      <w:pPr>
        <w:spacing w:after="100" w:afterAutospacing="1"/>
      </w:pPr>
      <w:r w:rsidRPr="005D7DD9">
        <w:t>Ocen Oddziaływania na Środowisko</w:t>
      </w:r>
    </w:p>
    <w:p w14:paraId="2EBA72B2" w14:textId="18853776" w:rsidR="005D7DD9" w:rsidRPr="005D7DD9" w:rsidRDefault="00185213" w:rsidP="005D7DD9">
      <w:r>
        <w:t>Upubliczni</w:t>
      </w:r>
      <w:r w:rsidR="005D7DD9">
        <w:t xml:space="preserve">ono </w:t>
      </w:r>
      <w:r w:rsidR="00C91F7D">
        <w:t xml:space="preserve">w </w:t>
      </w:r>
      <w:r w:rsidR="002408DC">
        <w:t xml:space="preserve">dniach: </w:t>
      </w:r>
      <w:r w:rsidR="005D7DD9" w:rsidRPr="005D7DD9">
        <w:t xml:space="preserve">od </w:t>
      </w:r>
      <w:r w:rsidR="00C06634">
        <w:t>18</w:t>
      </w:r>
      <w:r w:rsidR="005D7DD9" w:rsidRPr="005D7DD9">
        <w:t>.</w:t>
      </w:r>
      <w:r w:rsidR="00C06634">
        <w:t>10</w:t>
      </w:r>
      <w:r w:rsidR="005D7DD9" w:rsidRPr="005D7DD9">
        <w:t xml:space="preserve">.2024 r. do </w:t>
      </w:r>
      <w:r w:rsidR="00C06634">
        <w:t>0</w:t>
      </w:r>
      <w:r w:rsidR="00E5290F">
        <w:t>4</w:t>
      </w:r>
      <w:r w:rsidR="005D7DD9" w:rsidRPr="005D7DD9">
        <w:t>.</w:t>
      </w:r>
      <w:r w:rsidR="00C06634">
        <w:t>11</w:t>
      </w:r>
      <w:r w:rsidR="005D7DD9" w:rsidRPr="005D7DD9">
        <w:t>.2024 r.</w:t>
      </w:r>
    </w:p>
    <w:p w14:paraId="357A8913" w14:textId="30312D7C" w:rsidR="008B19C7" w:rsidRDefault="005D7DD9" w:rsidP="005D7DD9">
      <w:r>
        <w:t>Sprawę prowadzi: Wydział Ocen Oddziaływania na Środowisko, telefon kontaktowy: 89537211</w:t>
      </w:r>
      <w:r w:rsidR="00C06634">
        <w:t>2</w:t>
      </w:r>
    </w:p>
    <w:p w14:paraId="38E96E9A" w14:textId="6B7432DD" w:rsidR="00185213" w:rsidRDefault="00185213" w:rsidP="009110ED">
      <w:pPr>
        <w:spacing w:after="100" w:afterAutospacing="1"/>
      </w:pPr>
      <w:r>
        <w:t>Pieczęć urzędu</w:t>
      </w:r>
      <w:r w:rsidR="00C91F7D">
        <w:t>:</w:t>
      </w:r>
    </w:p>
    <w:p w14:paraId="02FCA2A6" w14:textId="77777777" w:rsidR="009110ED" w:rsidRPr="009110ED" w:rsidRDefault="009110ED" w:rsidP="009110ED">
      <w:r w:rsidRPr="009110ED">
        <w:t>Art. 74 ust. 3 ustawy ooś „Jeżeli liczba stron postępowania w sprawie wydania decyzji o środowiskowych uwarunkowaniach lub innego postępowania dotyczącego tej decyzji przekracza 10, stosuje się art. 49 Kodeksu postępowania administracyjnego”.</w:t>
      </w:r>
    </w:p>
    <w:p w14:paraId="30F87367" w14:textId="77777777" w:rsidR="009110ED" w:rsidRPr="009110ED" w:rsidRDefault="009110ED" w:rsidP="009110ED">
      <w:r w:rsidRPr="009110ED">
        <w:t>Art. 61 § 4 k.p.a. „O wszczęciu postępowania z urzędu lub na żądanie jednej ze stron należy zawiadomić wszystkie osoby będące stronami w sprawie”.</w:t>
      </w:r>
    </w:p>
    <w:p w14:paraId="466FF9A2" w14:textId="77777777" w:rsidR="009110ED" w:rsidRPr="009110ED" w:rsidRDefault="009110ED" w:rsidP="009110ED">
      <w:r w:rsidRPr="009110ED">
        <w:t xml:space="preserve">Art. 49 § 1 k.p.a. „Jeżeli przepis szczególny tak stanowi, zawiadomienie stron o decyzjach i innych czynnościach organu administracji publicznej może nastąpić w formie publicznego obwieszczenia, w innej formie publicznego ogłoszenia zwyczajowo przyjętej w danej miejscowości lub przez udostępnienie pisma w Biuletynie Informacji Publicznej na stronie podmiotowej właściwego organu administracji publicznej”. </w:t>
      </w:r>
    </w:p>
    <w:p w14:paraId="50C883B5" w14:textId="77777777" w:rsidR="009110ED" w:rsidRPr="009110ED" w:rsidRDefault="009110ED" w:rsidP="00C04758">
      <w:pPr>
        <w:spacing w:after="100" w:afterAutospacing="1"/>
      </w:pPr>
      <w:r w:rsidRPr="009110ED">
        <w:t>Art. 49 § 2 k.p.a. „Dzień, w którym nastąpiło publiczne obwieszczenie, inne publiczne ogłoszenie lub udostępnienie pisma w Biuletynie Informacji Publicznej wskazuje się w treści tego obwieszczenia, ogłoszenia lub w Biuletynie Informacji Publicznej. Zawiadomienie uważa się za dokonane po upływie czternastu dni od dnia, w którym nastąpiło publiczne obwieszczenie, inne publiczne ogłoszenie lub udostępnienie pisma w Biuletynie Informacji Publicznej”.</w:t>
      </w:r>
    </w:p>
    <w:p w14:paraId="146530CB" w14:textId="77777777" w:rsidR="00C04758" w:rsidRDefault="00C04758" w:rsidP="00C04758">
      <w:pPr>
        <w:pStyle w:val="Nagwek1"/>
      </w:pPr>
      <w:r>
        <w:t>Informacje podawane w przypadku pozyskiwania danych osobowych w inny sposób niż od osoby, której dane dotyczą</w:t>
      </w:r>
    </w:p>
    <w:p w14:paraId="090DA268" w14:textId="77777777" w:rsidR="00C04758" w:rsidRDefault="00C04758" w:rsidP="00C04758">
      <w:pPr>
        <w:pStyle w:val="Akapitzlist"/>
        <w:numPr>
          <w:ilvl w:val="0"/>
          <w:numId w:val="4"/>
        </w:numPr>
        <w:rPr>
          <w:rFonts w:cstheme="minorHAnsi"/>
          <w:szCs w:val="24"/>
        </w:rPr>
      </w:pPr>
      <w:r w:rsidRPr="00E754CB">
        <w:rPr>
          <w:rFonts w:cstheme="minorHAnsi"/>
          <w:szCs w:val="24"/>
        </w:rPr>
        <w:t xml:space="preserve">Zgodnie z art. 14 ust. 1 i ust. 2 Rozporządzenia Parlamentu Europejskiego i Rady (UE) 2016/679 z dnia 27 kwietnia 2016 r. w sprawie ochrony osób fizycznych  w związku z przetwarzaniem danych osobowych i w sprawie swobodnego przepływu takich danych </w:t>
      </w:r>
      <w:r w:rsidRPr="00E754CB">
        <w:rPr>
          <w:rFonts w:cstheme="minorHAnsi"/>
          <w:szCs w:val="24"/>
        </w:rPr>
        <w:lastRenderedPageBreak/>
        <w:t xml:space="preserve">oraz uchylenia dyrektywy 95/46/WE (ogólne rozporządzenie o ochronie danych), zwanym dalej rozporządzeniem RODO informuję. informuję, że Administratorem Pani/Pana danych osobowych jest Regionalny Dyrektor Ochrony Środowiska z siedzibą w Olsztynie ul. Dworcowa 60, 10-437 Olsztyn, tel.:  89 53 72 100, fax: 89  527 04 23, e-mail: </w:t>
      </w:r>
      <w:hyperlink r:id="rId7" w:history="1">
        <w:r w:rsidRPr="007E7B1D">
          <w:rPr>
            <w:rStyle w:val="Hipercze"/>
            <w:rFonts w:cstheme="minorHAnsi"/>
            <w:szCs w:val="24"/>
          </w:rPr>
          <w:t>sekretariat@olsztyn.rdos.gov.pl</w:t>
        </w:r>
      </w:hyperlink>
      <w:r w:rsidRPr="00E754CB">
        <w:rPr>
          <w:rFonts w:cstheme="minorHAnsi"/>
          <w:szCs w:val="24"/>
        </w:rPr>
        <w:t>.</w:t>
      </w:r>
      <w:r>
        <w:rPr>
          <w:rFonts w:cstheme="minorHAnsi"/>
          <w:szCs w:val="24"/>
        </w:rPr>
        <w:t xml:space="preserve"> </w:t>
      </w:r>
      <w:r w:rsidRPr="00E754CB">
        <w:rPr>
          <w:rFonts w:cstheme="minorHAnsi"/>
          <w:szCs w:val="24"/>
        </w:rPr>
        <w:t xml:space="preserve">Dane kontaktowe do przedstawicieli Regionalnej Dyrekcji Ochrony Środowiska w Olsztynie podane są na stronie  RDOŚ: </w:t>
      </w:r>
      <w:hyperlink r:id="rId8" w:history="1">
        <w:r w:rsidRPr="007E7B1D">
          <w:rPr>
            <w:rStyle w:val="Hipercze"/>
            <w:rFonts w:cstheme="minorHAnsi"/>
            <w:szCs w:val="24"/>
          </w:rPr>
          <w:t>www.gov.pl/web/rdos-olsztyn/kontakt2</w:t>
        </w:r>
      </w:hyperlink>
      <w:r w:rsidRPr="00E754CB">
        <w:rPr>
          <w:rFonts w:cstheme="minorHAnsi"/>
          <w:szCs w:val="24"/>
        </w:rPr>
        <w:t>.</w:t>
      </w:r>
    </w:p>
    <w:p w14:paraId="6B1C2E45" w14:textId="77777777" w:rsidR="00C04758" w:rsidRDefault="00C04758" w:rsidP="00C04758">
      <w:pPr>
        <w:pStyle w:val="Akapitzlist"/>
        <w:numPr>
          <w:ilvl w:val="0"/>
          <w:numId w:val="4"/>
        </w:numPr>
        <w:rPr>
          <w:rFonts w:cstheme="minorHAnsi"/>
          <w:szCs w:val="24"/>
        </w:rPr>
      </w:pPr>
      <w:r w:rsidRPr="00E754CB">
        <w:rPr>
          <w:rFonts w:cstheme="minorHAnsi"/>
          <w:szCs w:val="24"/>
        </w:rPr>
        <w:t>Kontakt z inspektorem ochrony danych w Regionalnej Dyrekcji Ochrony Środowiska w Olsztynie następuje za pomocą adresu e-mail: iod@olsztyn rdos.gov.pl.</w:t>
      </w:r>
    </w:p>
    <w:p w14:paraId="3327F9A3" w14:textId="77777777" w:rsidR="00C04758" w:rsidRPr="00E754CB" w:rsidRDefault="00C04758" w:rsidP="00C04758">
      <w:pPr>
        <w:pStyle w:val="Akapitzlist"/>
        <w:numPr>
          <w:ilvl w:val="0"/>
          <w:numId w:val="4"/>
        </w:numPr>
        <w:rPr>
          <w:rFonts w:cstheme="minorHAnsi"/>
          <w:szCs w:val="24"/>
        </w:rPr>
      </w:pPr>
      <w:r w:rsidRPr="00E754CB">
        <w:rPr>
          <w:rFonts w:cstheme="minorHAnsi"/>
          <w:szCs w:val="24"/>
        </w:rPr>
        <w:t xml:space="preserve">Pani/Pana dane osobowe przetwarzane będą w celu realizacji zadań związanych </w:t>
      </w:r>
      <w:r>
        <w:rPr>
          <w:rFonts w:cstheme="minorHAnsi"/>
          <w:szCs w:val="24"/>
        </w:rPr>
        <w:t xml:space="preserve"> </w:t>
      </w:r>
      <w:r w:rsidRPr="00E754CB">
        <w:rPr>
          <w:rFonts w:cstheme="minorHAnsi"/>
          <w:szCs w:val="24"/>
        </w:rPr>
        <w:t>z prowadzeniem postępowań w sprawie wydania decyzji o środowiskowych uwarunkowaniach na podstawie:</w:t>
      </w:r>
    </w:p>
    <w:p w14:paraId="1FA0C3B3" w14:textId="77777777" w:rsidR="00C04758" w:rsidRDefault="00C04758" w:rsidP="00C04758">
      <w:pPr>
        <w:pStyle w:val="Akapitzlist"/>
        <w:numPr>
          <w:ilvl w:val="0"/>
          <w:numId w:val="5"/>
        </w:numPr>
        <w:rPr>
          <w:rFonts w:cstheme="minorHAnsi"/>
          <w:szCs w:val="24"/>
        </w:rPr>
      </w:pPr>
      <w:r w:rsidRPr="00E754CB">
        <w:rPr>
          <w:rFonts w:cstheme="minorHAnsi"/>
          <w:szCs w:val="24"/>
        </w:rPr>
        <w:t xml:space="preserve">art. 75 ust.1 pkt 1 ustawy z dnia 3.10.2008 r. o udostępnianiu informacji o środowisku i jego ochronie, udziale społeczeństwa w ochronie środowiska oraz o ocenach oddziaływania na środowisko, </w:t>
      </w:r>
    </w:p>
    <w:p w14:paraId="75806990" w14:textId="77777777" w:rsidR="00C04758" w:rsidRDefault="00C04758" w:rsidP="00C04758">
      <w:pPr>
        <w:pStyle w:val="Akapitzlist"/>
        <w:numPr>
          <w:ilvl w:val="0"/>
          <w:numId w:val="5"/>
        </w:numPr>
        <w:rPr>
          <w:rFonts w:cstheme="minorHAnsi"/>
          <w:szCs w:val="24"/>
        </w:rPr>
      </w:pPr>
      <w:r w:rsidRPr="00E754CB">
        <w:rPr>
          <w:rFonts w:cstheme="minorHAnsi"/>
          <w:szCs w:val="24"/>
        </w:rPr>
        <w:t>ustawy z dnia 14 czerwca 1960 r. Kodeks postępowania administracyjnego,</w:t>
      </w:r>
    </w:p>
    <w:p w14:paraId="5A5EBAB6" w14:textId="77777777" w:rsidR="00C04758" w:rsidRPr="00E754CB" w:rsidRDefault="00C04758" w:rsidP="00C04758">
      <w:pPr>
        <w:pStyle w:val="Akapitzlist"/>
        <w:numPr>
          <w:ilvl w:val="0"/>
          <w:numId w:val="5"/>
        </w:numPr>
        <w:rPr>
          <w:rFonts w:cstheme="minorHAnsi"/>
          <w:szCs w:val="24"/>
        </w:rPr>
      </w:pPr>
      <w:r w:rsidRPr="00E754CB">
        <w:rPr>
          <w:rFonts w:cstheme="minorHAnsi"/>
          <w:szCs w:val="24"/>
        </w:rPr>
        <w:t>art.6 ust.1 lit. c RODO.</w:t>
      </w:r>
    </w:p>
    <w:p w14:paraId="7F2DCCA1" w14:textId="77777777" w:rsidR="00C04758" w:rsidRDefault="00C04758" w:rsidP="00C04758">
      <w:pPr>
        <w:pStyle w:val="Akapitzlist"/>
        <w:numPr>
          <w:ilvl w:val="0"/>
          <w:numId w:val="4"/>
        </w:numPr>
        <w:rPr>
          <w:rFonts w:cstheme="minorHAnsi"/>
          <w:szCs w:val="24"/>
        </w:rPr>
      </w:pPr>
      <w:r w:rsidRPr="00E754CB">
        <w:rPr>
          <w:rFonts w:cstheme="minorHAnsi"/>
          <w:szCs w:val="24"/>
        </w:rPr>
        <w:t>Pani/Pana dane osobowe przetwarzane będą w następujących kategoriach danych osobowych:</w:t>
      </w:r>
      <w:r>
        <w:rPr>
          <w:rFonts w:cstheme="minorHAnsi"/>
          <w:szCs w:val="24"/>
        </w:rPr>
        <w:t xml:space="preserve"> </w:t>
      </w:r>
      <w:r w:rsidRPr="00E754CB">
        <w:rPr>
          <w:rFonts w:cstheme="minorHAnsi"/>
          <w:szCs w:val="24"/>
        </w:rPr>
        <w:t xml:space="preserve">imię i nazwisko, adres zamieszkania, </w:t>
      </w:r>
      <w:r>
        <w:rPr>
          <w:rFonts w:cstheme="minorHAnsi"/>
          <w:szCs w:val="24"/>
        </w:rPr>
        <w:t>p</w:t>
      </w:r>
      <w:r w:rsidRPr="00E754CB">
        <w:rPr>
          <w:rFonts w:cstheme="minorHAnsi"/>
          <w:szCs w:val="24"/>
        </w:rPr>
        <w:t xml:space="preserve">esel, nazwa i numer dokumentu tożsamości (dane podane   w pełnomocnictwie). </w:t>
      </w:r>
    </w:p>
    <w:p w14:paraId="1B1027A3" w14:textId="77777777" w:rsidR="00C04758" w:rsidRDefault="00C04758" w:rsidP="00C04758">
      <w:pPr>
        <w:pStyle w:val="Akapitzlist"/>
        <w:numPr>
          <w:ilvl w:val="0"/>
          <w:numId w:val="4"/>
        </w:numPr>
        <w:rPr>
          <w:rFonts w:cstheme="minorHAnsi"/>
          <w:szCs w:val="24"/>
        </w:rPr>
      </w:pPr>
      <w:r w:rsidRPr="00E754CB">
        <w:rPr>
          <w:rFonts w:cstheme="minorHAnsi"/>
          <w:szCs w:val="24"/>
        </w:rPr>
        <w:t>Odbiorcą Pani/Pana danych osobowych będą organy, podmioty, strony postępowania wyłącznie na podstawie przepisów prawa lub podpisanych z administratorem umów powierzenia przetwarzania danych osobowych na świadczenie usług serwisowych dla systemów informatycznych wykorzystywanych przy ich przetwarzaniu lub obsługi prawnej i informatycznej jednostki.</w:t>
      </w:r>
    </w:p>
    <w:p w14:paraId="55CD6876" w14:textId="77777777" w:rsidR="00C04758" w:rsidRDefault="00C04758" w:rsidP="00C04758">
      <w:pPr>
        <w:pStyle w:val="Akapitzlist"/>
        <w:numPr>
          <w:ilvl w:val="0"/>
          <w:numId w:val="4"/>
        </w:numPr>
        <w:rPr>
          <w:rFonts w:cstheme="minorHAnsi"/>
          <w:szCs w:val="24"/>
        </w:rPr>
      </w:pPr>
      <w:r w:rsidRPr="00E754CB">
        <w:rPr>
          <w:rFonts w:cstheme="minorHAnsi"/>
          <w:szCs w:val="24"/>
        </w:rPr>
        <w:t>Pani/Pana dane osobowe nie będą przekazywane do państwa trzeciego/organizacji międzynarodowej.</w:t>
      </w:r>
    </w:p>
    <w:p w14:paraId="442D6550" w14:textId="77777777" w:rsidR="00C04758" w:rsidRDefault="00C04758" w:rsidP="00C04758">
      <w:pPr>
        <w:pStyle w:val="Akapitzlist"/>
        <w:numPr>
          <w:ilvl w:val="0"/>
          <w:numId w:val="4"/>
        </w:numPr>
        <w:rPr>
          <w:rFonts w:cstheme="minorHAnsi"/>
          <w:szCs w:val="24"/>
        </w:rPr>
      </w:pPr>
      <w:r w:rsidRPr="00E754CB">
        <w:rPr>
          <w:rFonts w:cstheme="minorHAnsi"/>
          <w:szCs w:val="24"/>
        </w:rPr>
        <w:t>Podane przez Panią/Pana dane osobowe będą przechowywane w Archiwum Zakładowym przez co najmniej 25 lat, zgodnie z Instrukcją Kancelaryjną Urzędu.</w:t>
      </w:r>
    </w:p>
    <w:p w14:paraId="1C947DDD" w14:textId="77777777" w:rsidR="00C04758" w:rsidRDefault="00C04758" w:rsidP="00C04758">
      <w:pPr>
        <w:pStyle w:val="Akapitzlist"/>
        <w:numPr>
          <w:ilvl w:val="0"/>
          <w:numId w:val="4"/>
        </w:numPr>
        <w:rPr>
          <w:rFonts w:cstheme="minorHAnsi"/>
          <w:szCs w:val="24"/>
        </w:rPr>
      </w:pPr>
      <w:r w:rsidRPr="00E754CB">
        <w:rPr>
          <w:rFonts w:cstheme="minorHAnsi"/>
          <w:szCs w:val="24"/>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w:t>
      </w:r>
    </w:p>
    <w:p w14:paraId="07AD4BEC" w14:textId="77777777" w:rsidR="00C04758" w:rsidRDefault="00C04758" w:rsidP="00C04758">
      <w:pPr>
        <w:pStyle w:val="Akapitzlist"/>
        <w:numPr>
          <w:ilvl w:val="0"/>
          <w:numId w:val="4"/>
        </w:numPr>
        <w:rPr>
          <w:rFonts w:cstheme="minorHAnsi"/>
          <w:szCs w:val="24"/>
        </w:rPr>
      </w:pPr>
      <w:r w:rsidRPr="00E754CB">
        <w:rPr>
          <w:rFonts w:cstheme="minorHAnsi"/>
          <w:szCs w:val="24"/>
        </w:rPr>
        <w:lastRenderedPageBreak/>
        <w:t>Ma Pani/Pan prawo wniesienia skargi do Prezes Urzędu Ochrony Danych Osobowych, gdy uzna Pani/Pan, iż przetwarzanie danych osobowych Pani/Pana narusza przepisy RODO.</w:t>
      </w:r>
    </w:p>
    <w:p w14:paraId="1E465EE6" w14:textId="77777777" w:rsidR="00C04758" w:rsidRDefault="00C04758" w:rsidP="00C04758">
      <w:pPr>
        <w:pStyle w:val="Akapitzlist"/>
        <w:numPr>
          <w:ilvl w:val="0"/>
          <w:numId w:val="4"/>
        </w:numPr>
        <w:rPr>
          <w:rFonts w:cstheme="minorHAnsi"/>
          <w:szCs w:val="24"/>
        </w:rPr>
      </w:pPr>
      <w:r w:rsidRPr="00E754CB">
        <w:rPr>
          <w:rFonts w:cstheme="minorHAnsi"/>
          <w:szCs w:val="24"/>
        </w:rPr>
        <w:t>Podanie przez Panią/Pana danych osobowych jest wymogiem ustawowym.</w:t>
      </w:r>
    </w:p>
    <w:p w14:paraId="0CB35FF2" w14:textId="77777777" w:rsidR="00C04758" w:rsidRDefault="00C04758" w:rsidP="00C04758">
      <w:pPr>
        <w:pStyle w:val="Akapitzlist"/>
        <w:numPr>
          <w:ilvl w:val="0"/>
          <w:numId w:val="4"/>
        </w:numPr>
        <w:rPr>
          <w:rFonts w:cstheme="minorHAnsi"/>
          <w:szCs w:val="24"/>
        </w:rPr>
      </w:pPr>
      <w:r w:rsidRPr="00E754CB">
        <w:rPr>
          <w:rFonts w:cstheme="minorHAnsi"/>
          <w:szCs w:val="24"/>
        </w:rPr>
        <w:t>Źródłem pochodzenia Pani/Pana danych osobowych jest wniosek o wydanie decyzji o środowiskowych uwarunkowaniach, a gdy ma to zastosowanie – pochodzą one ze źródeł publicznie dostępnych</w:t>
      </w:r>
      <w:r>
        <w:rPr>
          <w:rFonts w:cstheme="minorHAnsi"/>
          <w:szCs w:val="24"/>
        </w:rPr>
        <w:t>.</w:t>
      </w:r>
    </w:p>
    <w:p w14:paraId="587477D7" w14:textId="77777777" w:rsidR="00C04758" w:rsidRPr="00E754CB" w:rsidRDefault="00C04758" w:rsidP="00C04758">
      <w:pPr>
        <w:pStyle w:val="Akapitzlist"/>
        <w:numPr>
          <w:ilvl w:val="0"/>
          <w:numId w:val="4"/>
        </w:numPr>
        <w:rPr>
          <w:rFonts w:cstheme="minorHAnsi"/>
          <w:szCs w:val="24"/>
        </w:rPr>
      </w:pPr>
      <w:r w:rsidRPr="00E754CB">
        <w:rPr>
          <w:rFonts w:cstheme="minorHAnsi"/>
          <w:szCs w:val="24"/>
        </w:rPr>
        <w:t>Dane udostępnione przez Panią/Pana nie będą podlegały profilowaniu i nie będą przetwarzane w sposób zautomatyzowany.</w:t>
      </w:r>
    </w:p>
    <w:p w14:paraId="06082EEB" w14:textId="77777777" w:rsidR="009110ED" w:rsidRDefault="009110ED" w:rsidP="005D7DD9"/>
    <w:p w14:paraId="554C0622" w14:textId="77777777" w:rsidR="00C91F7D" w:rsidRPr="00185213" w:rsidRDefault="00C91F7D" w:rsidP="00185213">
      <w:pPr>
        <w:spacing w:after="100" w:afterAutospacing="1"/>
      </w:pPr>
    </w:p>
    <w:sectPr w:rsidR="00C91F7D" w:rsidRPr="00185213" w:rsidSect="00544A2B">
      <w:footnotePr>
        <w:pos w:val="beneathText"/>
      </w:footnotePr>
      <w:pgSz w:w="11905" w:h="16837"/>
      <w:pgMar w:top="1191" w:right="1247" w:bottom="1191" w:left="124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73765"/>
    <w:multiLevelType w:val="hybridMultilevel"/>
    <w:tmpl w:val="BBF681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7982205"/>
    <w:multiLevelType w:val="hybridMultilevel"/>
    <w:tmpl w:val="920A2E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2982A13"/>
    <w:multiLevelType w:val="hybridMultilevel"/>
    <w:tmpl w:val="BBAAFCC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6296515E"/>
    <w:multiLevelType w:val="hybridMultilevel"/>
    <w:tmpl w:val="8430CD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70DE423D"/>
    <w:multiLevelType w:val="hybridMultilevel"/>
    <w:tmpl w:val="358EE3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57383639">
    <w:abstractNumId w:val="1"/>
  </w:num>
  <w:num w:numId="2" w16cid:durableId="914128336">
    <w:abstractNumId w:val="0"/>
  </w:num>
  <w:num w:numId="3" w16cid:durableId="863906763">
    <w:abstractNumId w:val="3"/>
  </w:num>
  <w:num w:numId="4" w16cid:durableId="643850896">
    <w:abstractNumId w:val="4"/>
  </w:num>
  <w:num w:numId="5" w16cid:durableId="15673727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33D"/>
    <w:rsid w:val="000B373D"/>
    <w:rsid w:val="001456C3"/>
    <w:rsid w:val="00185213"/>
    <w:rsid w:val="001947A7"/>
    <w:rsid w:val="001B44C4"/>
    <w:rsid w:val="002408DC"/>
    <w:rsid w:val="0026188F"/>
    <w:rsid w:val="002E129B"/>
    <w:rsid w:val="002E6A37"/>
    <w:rsid w:val="003A51F9"/>
    <w:rsid w:val="003D0F6B"/>
    <w:rsid w:val="00414A88"/>
    <w:rsid w:val="00497129"/>
    <w:rsid w:val="00547894"/>
    <w:rsid w:val="00565A42"/>
    <w:rsid w:val="005D7DD9"/>
    <w:rsid w:val="006021BE"/>
    <w:rsid w:val="00665B79"/>
    <w:rsid w:val="00753934"/>
    <w:rsid w:val="007D755D"/>
    <w:rsid w:val="0081118A"/>
    <w:rsid w:val="00886C9D"/>
    <w:rsid w:val="00895944"/>
    <w:rsid w:val="008B19C7"/>
    <w:rsid w:val="008C033D"/>
    <w:rsid w:val="008E3B98"/>
    <w:rsid w:val="009110ED"/>
    <w:rsid w:val="00921D97"/>
    <w:rsid w:val="009A2959"/>
    <w:rsid w:val="009F0EDF"/>
    <w:rsid w:val="00A55D8E"/>
    <w:rsid w:val="00A60BA4"/>
    <w:rsid w:val="00A677A7"/>
    <w:rsid w:val="00A77D11"/>
    <w:rsid w:val="00A94971"/>
    <w:rsid w:val="00AD624D"/>
    <w:rsid w:val="00B210AF"/>
    <w:rsid w:val="00BB6083"/>
    <w:rsid w:val="00C04758"/>
    <w:rsid w:val="00C06634"/>
    <w:rsid w:val="00C503ED"/>
    <w:rsid w:val="00C576CD"/>
    <w:rsid w:val="00C806FA"/>
    <w:rsid w:val="00C91F7D"/>
    <w:rsid w:val="00CA5A82"/>
    <w:rsid w:val="00D01395"/>
    <w:rsid w:val="00D233B4"/>
    <w:rsid w:val="00D84FB0"/>
    <w:rsid w:val="00DE6EDC"/>
    <w:rsid w:val="00E00AF8"/>
    <w:rsid w:val="00E5290F"/>
    <w:rsid w:val="00E74C48"/>
    <w:rsid w:val="00F20082"/>
    <w:rsid w:val="00F40174"/>
    <w:rsid w:val="00F432E6"/>
    <w:rsid w:val="00F56E82"/>
    <w:rsid w:val="00FC21B9"/>
    <w:rsid w:val="00FF3B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310BF"/>
  <w15:chartTrackingRefBased/>
  <w15:docId w15:val="{6C1B9914-588B-4952-91F5-FEBBBADF5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B19C7"/>
    <w:pPr>
      <w:spacing w:after="0" w:line="360" w:lineRule="auto"/>
    </w:pPr>
    <w:rPr>
      <w:sz w:val="24"/>
    </w:rPr>
  </w:style>
  <w:style w:type="paragraph" w:styleId="Nagwek1">
    <w:name w:val="heading 1"/>
    <w:basedOn w:val="Normalny"/>
    <w:next w:val="Normalny"/>
    <w:link w:val="Nagwek1Znak"/>
    <w:uiPriority w:val="9"/>
    <w:qFormat/>
    <w:rsid w:val="00B210AF"/>
    <w:pPr>
      <w:keepNext/>
      <w:keepLines/>
      <w:outlineLvl w:val="0"/>
    </w:pPr>
    <w:rPr>
      <w:rFonts w:eastAsiaTheme="majorEastAsia" w:cstheme="majorBidi"/>
      <w:sz w:val="32"/>
      <w:szCs w:val="32"/>
    </w:rPr>
  </w:style>
  <w:style w:type="paragraph" w:styleId="Nagwek2">
    <w:name w:val="heading 2"/>
    <w:basedOn w:val="Normalny"/>
    <w:next w:val="Normalny"/>
    <w:link w:val="Nagwek2Znak"/>
    <w:uiPriority w:val="9"/>
    <w:unhideWhenUsed/>
    <w:qFormat/>
    <w:rsid w:val="008B19C7"/>
    <w:pPr>
      <w:keepNext/>
      <w:keepLines/>
      <w:outlineLvl w:val="1"/>
    </w:pPr>
    <w:rPr>
      <w:rFonts w:eastAsiaTheme="majorEastAsia" w:cstheme="majorBidi"/>
      <w:sz w:val="28"/>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210AF"/>
    <w:rPr>
      <w:rFonts w:eastAsiaTheme="majorEastAsia" w:cstheme="majorBidi"/>
      <w:sz w:val="32"/>
      <w:szCs w:val="32"/>
    </w:rPr>
  </w:style>
  <w:style w:type="character" w:customStyle="1" w:styleId="Nagwek2Znak">
    <w:name w:val="Nagłówek 2 Znak"/>
    <w:basedOn w:val="Domylnaczcionkaakapitu"/>
    <w:link w:val="Nagwek2"/>
    <w:uiPriority w:val="9"/>
    <w:rsid w:val="008B19C7"/>
    <w:rPr>
      <w:rFonts w:eastAsiaTheme="majorEastAsia" w:cstheme="majorBidi"/>
      <w:sz w:val="28"/>
      <w:szCs w:val="26"/>
    </w:rPr>
  </w:style>
  <w:style w:type="paragraph" w:styleId="Akapitzlist">
    <w:name w:val="List Paragraph"/>
    <w:basedOn w:val="Normalny"/>
    <w:uiPriority w:val="34"/>
    <w:qFormat/>
    <w:rsid w:val="00753934"/>
    <w:pPr>
      <w:ind w:left="720"/>
      <w:contextualSpacing/>
    </w:pPr>
  </w:style>
  <w:style w:type="character" w:styleId="Hipercze">
    <w:name w:val="Hyperlink"/>
    <w:basedOn w:val="Domylnaczcionkaakapitu"/>
    <w:uiPriority w:val="99"/>
    <w:unhideWhenUsed/>
    <w:rsid w:val="00753934"/>
    <w:rPr>
      <w:color w:val="0563C1" w:themeColor="hyperlink"/>
      <w:u w:val="single"/>
    </w:rPr>
  </w:style>
  <w:style w:type="paragraph" w:styleId="Tekstdymka">
    <w:name w:val="Balloon Text"/>
    <w:basedOn w:val="Normalny"/>
    <w:link w:val="TekstdymkaZnak"/>
    <w:uiPriority w:val="99"/>
    <w:semiHidden/>
    <w:unhideWhenUsed/>
    <w:rsid w:val="00E74C48"/>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4C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pl/web/rdos-olsztyn/kontakt2" TargetMode="External"/><Relationship Id="rId3" Type="http://schemas.openxmlformats.org/officeDocument/2006/relationships/settings" Target="settings.xml"/><Relationship Id="rId7" Type="http://schemas.openxmlformats.org/officeDocument/2006/relationships/hyperlink" Target="mailto:sekretariat@olsztyn.rdos.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1019</Words>
  <Characters>6114</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Obwieszczenie Regionalnego Dyrektora Ochrony Środowiksa w Olsztynie</vt:lpstr>
    </vt:vector>
  </TitlesOfParts>
  <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Obwieszczenie Regionalnego Dyrektora Ochrony Środowiksa w Olsztynie znak:</dc:title>
  <dc:subject/>
  <dc:creator>Iwona Bobek</dc:creator>
  <cp:keywords/>
  <dc:description/>
  <cp:lastModifiedBy>Kamila Kutryb</cp:lastModifiedBy>
  <cp:revision>57</cp:revision>
  <dcterms:created xsi:type="dcterms:W3CDTF">2020-09-07T10:53:00Z</dcterms:created>
  <dcterms:modified xsi:type="dcterms:W3CDTF">2024-10-18T11:05:00Z</dcterms:modified>
</cp:coreProperties>
</file>