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68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9</w:t>
            </w:r>
            <w:r w:rsidR="00C8661F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 środowiskowej</w:t>
            </w:r>
          </w:p>
        </w:tc>
      </w:tr>
      <w:tr w:rsidR="00EF1485" w:rsidTr="00A258D4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D6F57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Wniosek o wydanie decyzji środowiskowej na przebudowę przepustu</w:t>
            </w:r>
            <w:r w:rsidR="001A6D0A">
              <w:t xml:space="preserve"> na dz. ew. nr 8098/1 obr. ew. 0097 Trzebin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SA.20.4.2016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Nadleśnictwo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11.03.2016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11.03.2016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68F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  <w:bookmarkStart w:id="0" w:name="_GoBack"/>
            <w:bookmarkEnd w:id="0"/>
            <w:r w:rsidR="00137221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E2" w:rsidRDefault="005976E2" w:rsidP="00EF1485">
      <w:r>
        <w:separator/>
      </w:r>
    </w:p>
  </w:endnote>
  <w:endnote w:type="continuationSeparator" w:id="0">
    <w:p w:rsidR="005976E2" w:rsidRDefault="005976E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E2" w:rsidRDefault="005976E2"/>
  </w:footnote>
  <w:footnote w:type="continuationSeparator" w:id="0">
    <w:p w:rsidR="005976E2" w:rsidRDefault="005976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1078C"/>
    <w:rsid w:val="00137221"/>
    <w:rsid w:val="001A6D0A"/>
    <w:rsid w:val="001F6F01"/>
    <w:rsid w:val="002A194E"/>
    <w:rsid w:val="003455BA"/>
    <w:rsid w:val="0038070D"/>
    <w:rsid w:val="00504ECD"/>
    <w:rsid w:val="005856CA"/>
    <w:rsid w:val="005976E2"/>
    <w:rsid w:val="005C2270"/>
    <w:rsid w:val="006A73CC"/>
    <w:rsid w:val="006D6F57"/>
    <w:rsid w:val="00714D19"/>
    <w:rsid w:val="00776B3B"/>
    <w:rsid w:val="00827099"/>
    <w:rsid w:val="008774D2"/>
    <w:rsid w:val="008B2C08"/>
    <w:rsid w:val="0091435F"/>
    <w:rsid w:val="00926497"/>
    <w:rsid w:val="00961BF8"/>
    <w:rsid w:val="00985D4D"/>
    <w:rsid w:val="00A258D4"/>
    <w:rsid w:val="00A85C12"/>
    <w:rsid w:val="00AC68F3"/>
    <w:rsid w:val="00B928EF"/>
    <w:rsid w:val="00C1072E"/>
    <w:rsid w:val="00C8661F"/>
    <w:rsid w:val="00C87085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199E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2018-02-27T09:52:00Z</dcterms:created>
  <dcterms:modified xsi:type="dcterms:W3CDTF">2018-02-27T12:15:00Z</dcterms:modified>
</cp:coreProperties>
</file>