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06F57" w14:paraId="35C1145C" w14:textId="77777777" w:rsidTr="004D0F0E">
        <w:trPr>
          <w:trHeight w:val="284"/>
        </w:trPr>
        <w:tc>
          <w:tcPr>
            <w:tcW w:w="4531" w:type="dxa"/>
            <w:vAlign w:val="center"/>
            <w:hideMark/>
          </w:tcPr>
          <w:p w14:paraId="5BC1D2CE" w14:textId="67E50675" w:rsidR="007310C9" w:rsidRPr="00A07439" w:rsidRDefault="002C704B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AG.251.1.2022</w:t>
            </w:r>
            <w:bookmarkEnd w:id="0"/>
          </w:p>
        </w:tc>
      </w:tr>
    </w:tbl>
    <w:p w14:paraId="07FA60D6" w14:textId="77777777" w:rsidR="00AB4162" w:rsidRPr="00AB4162" w:rsidRDefault="00AB4162" w:rsidP="00AB4162">
      <w:pPr>
        <w:pStyle w:val="Bezodstpw"/>
        <w:jc w:val="right"/>
        <w:rPr>
          <w:rFonts w:cstheme="minorHAnsi"/>
        </w:rPr>
      </w:pPr>
      <w:r w:rsidRPr="00AB4162">
        <w:rPr>
          <w:rFonts w:cstheme="minorHAnsi"/>
        </w:rPr>
        <w:t>Załącznik nr 1 do Zapytania ofertowego</w:t>
      </w:r>
    </w:p>
    <w:p w14:paraId="2B61A405" w14:textId="77777777" w:rsidR="00AB4162" w:rsidRPr="00AB4162" w:rsidRDefault="00AB4162" w:rsidP="00AB4162">
      <w:pPr>
        <w:pStyle w:val="Bezodstpw"/>
        <w:jc w:val="right"/>
        <w:rPr>
          <w:rFonts w:cstheme="minorHAnsi"/>
        </w:rPr>
      </w:pPr>
      <w:r w:rsidRPr="00AB4162">
        <w:rPr>
          <w:rFonts w:cstheme="minorHAnsi"/>
        </w:rPr>
        <w:t>Załącznik nr 1 do Umowy nr RU …….…/202</w:t>
      </w:r>
      <w:r>
        <w:rPr>
          <w:rFonts w:cstheme="minorHAnsi"/>
        </w:rPr>
        <w:t>2</w:t>
      </w:r>
    </w:p>
    <w:p w14:paraId="5BDE2915" w14:textId="77777777" w:rsidR="00AB4162" w:rsidRPr="00AB4162" w:rsidRDefault="00AB4162" w:rsidP="00AB4162">
      <w:pPr>
        <w:pStyle w:val="Bezodstpw"/>
        <w:jc w:val="both"/>
        <w:rPr>
          <w:rFonts w:cstheme="minorHAnsi"/>
        </w:rPr>
      </w:pPr>
    </w:p>
    <w:p w14:paraId="74DAFF97" w14:textId="77777777" w:rsidR="00AB4162" w:rsidRPr="00AB4162" w:rsidRDefault="00AB4162" w:rsidP="00AB4162">
      <w:pPr>
        <w:pStyle w:val="Bezodstpw"/>
        <w:jc w:val="center"/>
        <w:rPr>
          <w:rFonts w:cstheme="minorHAnsi"/>
          <w:b/>
        </w:rPr>
      </w:pPr>
      <w:r w:rsidRPr="00AB4162">
        <w:rPr>
          <w:rFonts w:cstheme="minorHAnsi"/>
          <w:b/>
        </w:rPr>
        <w:t>OPIS PRZEDMIOTU ZAMÓWIENIA</w:t>
      </w:r>
    </w:p>
    <w:p w14:paraId="108C3274" w14:textId="77777777" w:rsidR="00AB4162" w:rsidRPr="00AB4162" w:rsidRDefault="00AB4162" w:rsidP="00AB4162">
      <w:pPr>
        <w:pStyle w:val="Bezodstpw"/>
        <w:jc w:val="both"/>
        <w:rPr>
          <w:rFonts w:cstheme="minorHAnsi"/>
          <w:b/>
        </w:rPr>
      </w:pPr>
    </w:p>
    <w:p w14:paraId="6D784383" w14:textId="77777777" w:rsidR="00AB4162" w:rsidRPr="00927FAE" w:rsidRDefault="00AB4162" w:rsidP="00927FAE">
      <w:pPr>
        <w:pStyle w:val="Bezodstpw"/>
        <w:numPr>
          <w:ilvl w:val="0"/>
          <w:numId w:val="2"/>
        </w:numPr>
        <w:spacing w:after="120"/>
        <w:jc w:val="both"/>
        <w:rPr>
          <w:rFonts w:cstheme="minorHAnsi"/>
          <w:b/>
        </w:rPr>
      </w:pPr>
      <w:r w:rsidRPr="00AB4162">
        <w:rPr>
          <w:rFonts w:cstheme="minorHAnsi"/>
        </w:rPr>
        <w:t xml:space="preserve">Przedmiotem zamówienia jest </w:t>
      </w:r>
      <w:r w:rsidRPr="00AB4162">
        <w:rPr>
          <w:rFonts w:cstheme="minorHAnsi"/>
          <w:b/>
        </w:rPr>
        <w:t>„Zakup ubezpieczenia komunikacyjnego OC, AC, NNW dla samochodów służbowych będących w dyspozycji Centrum Edukacji Artystycznej”</w:t>
      </w:r>
    </w:p>
    <w:p w14:paraId="39C2DB59" w14:textId="77777777" w:rsidR="00AB4162" w:rsidRPr="00AB4162" w:rsidRDefault="00AB4162" w:rsidP="00927FAE">
      <w:pPr>
        <w:pStyle w:val="Bezodstpw"/>
        <w:numPr>
          <w:ilvl w:val="0"/>
          <w:numId w:val="2"/>
        </w:numPr>
        <w:jc w:val="both"/>
        <w:rPr>
          <w:rFonts w:cstheme="minorHAnsi"/>
        </w:rPr>
      </w:pPr>
      <w:r w:rsidRPr="00AB4162">
        <w:rPr>
          <w:rFonts w:cstheme="minorHAnsi"/>
        </w:rPr>
        <w:t>W ramach przedmiotu zamówienia Wykonawca zobowiązuje się wystawić i dostarczyć na własny koszt Zamawiającemu Polisy ubezpieczeniowe oraz zielone karty dla trzech samochodów osobowych marki:</w:t>
      </w:r>
    </w:p>
    <w:p w14:paraId="0365A866" w14:textId="77777777" w:rsidR="00AB4162" w:rsidRPr="00AB4162" w:rsidRDefault="00AB4162" w:rsidP="00927FAE">
      <w:pPr>
        <w:pStyle w:val="Bezodstpw"/>
        <w:numPr>
          <w:ilvl w:val="1"/>
          <w:numId w:val="2"/>
        </w:numPr>
        <w:jc w:val="both"/>
        <w:rPr>
          <w:rFonts w:cstheme="minorHAnsi"/>
        </w:rPr>
      </w:pPr>
      <w:r w:rsidRPr="00AB4162">
        <w:rPr>
          <w:rFonts w:cstheme="minorHAnsi"/>
        </w:rPr>
        <w:t>Skoda Superb,</w:t>
      </w:r>
    </w:p>
    <w:p w14:paraId="6DF9F3F8" w14:textId="77777777" w:rsidR="00AB4162" w:rsidRPr="00AB4162" w:rsidRDefault="00AB4162" w:rsidP="00927FAE">
      <w:pPr>
        <w:pStyle w:val="Bezodstpw"/>
        <w:numPr>
          <w:ilvl w:val="1"/>
          <w:numId w:val="2"/>
        </w:numPr>
        <w:jc w:val="both"/>
        <w:rPr>
          <w:rFonts w:cstheme="minorHAnsi"/>
        </w:rPr>
      </w:pPr>
      <w:r w:rsidRPr="00AB4162">
        <w:rPr>
          <w:rFonts w:cstheme="minorHAnsi"/>
        </w:rPr>
        <w:t>Volkswagen Passat B7,</w:t>
      </w:r>
    </w:p>
    <w:p w14:paraId="291163A9" w14:textId="77777777" w:rsidR="00AB4162" w:rsidRPr="00AB4162" w:rsidRDefault="00AB4162" w:rsidP="00927FAE">
      <w:pPr>
        <w:pStyle w:val="Bezodstpw"/>
        <w:numPr>
          <w:ilvl w:val="1"/>
          <w:numId w:val="2"/>
        </w:numPr>
        <w:spacing w:after="120"/>
        <w:jc w:val="both"/>
        <w:rPr>
          <w:rFonts w:cstheme="minorHAnsi"/>
        </w:rPr>
      </w:pPr>
      <w:r w:rsidRPr="00AB4162">
        <w:rPr>
          <w:rFonts w:cstheme="minorHAnsi"/>
        </w:rPr>
        <w:t>Renault Trafic,</w:t>
      </w:r>
    </w:p>
    <w:p w14:paraId="1B2919E5" w14:textId="77777777" w:rsidR="00AB4162" w:rsidRPr="00AB4162" w:rsidRDefault="00AB4162" w:rsidP="00927FAE">
      <w:pPr>
        <w:pStyle w:val="Bezodstpw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AB4162">
        <w:rPr>
          <w:rFonts w:cstheme="minorHAnsi"/>
        </w:rPr>
        <w:t>Parametry techniczne pojazdów i wymagania Zamawiającego:</w:t>
      </w:r>
    </w:p>
    <w:p w14:paraId="12D33552" w14:textId="77777777" w:rsidR="00AB4162" w:rsidRPr="00AB4162" w:rsidRDefault="00AB4162" w:rsidP="001C0863">
      <w:pPr>
        <w:pStyle w:val="Bezodstpw"/>
        <w:numPr>
          <w:ilvl w:val="1"/>
          <w:numId w:val="2"/>
        </w:numPr>
        <w:spacing w:after="120"/>
        <w:ind w:left="998" w:hanging="431"/>
        <w:jc w:val="both"/>
        <w:rPr>
          <w:rFonts w:cstheme="minorHAnsi"/>
        </w:rPr>
      </w:pPr>
      <w:r w:rsidRPr="00AB4162">
        <w:rPr>
          <w:rFonts w:cstheme="minorHAnsi"/>
        </w:rPr>
        <w:t>Skoda Superb</w:t>
      </w:r>
    </w:p>
    <w:p w14:paraId="4BB13712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134" w:hanging="425"/>
        <w:jc w:val="both"/>
        <w:rPr>
          <w:rFonts w:cstheme="minorHAnsi"/>
        </w:rPr>
      </w:pPr>
      <w:r w:rsidRPr="00AB4162">
        <w:rPr>
          <w:rFonts w:cstheme="minorHAnsi"/>
        </w:rPr>
        <w:t>Rok produkcji – 2012.</w:t>
      </w:r>
    </w:p>
    <w:p w14:paraId="689A94CA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134" w:hanging="425"/>
        <w:jc w:val="both"/>
        <w:rPr>
          <w:rFonts w:cstheme="minorHAnsi"/>
        </w:rPr>
      </w:pPr>
      <w:r w:rsidRPr="00AB4162">
        <w:rPr>
          <w:rFonts w:cstheme="minorHAnsi"/>
        </w:rPr>
        <w:t>Silnik wysokoprężny o pojemności – 2000 cm³.</w:t>
      </w:r>
    </w:p>
    <w:p w14:paraId="0D4AEEC4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134" w:hanging="425"/>
        <w:jc w:val="both"/>
        <w:rPr>
          <w:rFonts w:cstheme="minorHAnsi"/>
        </w:rPr>
      </w:pPr>
      <w:r w:rsidRPr="00AB4162">
        <w:rPr>
          <w:rFonts w:cstheme="minorHAnsi"/>
        </w:rPr>
        <w:t xml:space="preserve">Przebieg samochodu – </w:t>
      </w:r>
      <w:r w:rsidR="00927FAE">
        <w:rPr>
          <w:rFonts w:cstheme="minorHAnsi"/>
        </w:rPr>
        <w:t>120 529</w:t>
      </w:r>
      <w:r w:rsidRPr="00AB4162">
        <w:rPr>
          <w:rFonts w:cstheme="minorHAnsi"/>
        </w:rPr>
        <w:t xml:space="preserve"> km.</w:t>
      </w:r>
    </w:p>
    <w:p w14:paraId="0EB67F77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134" w:hanging="425"/>
        <w:jc w:val="both"/>
        <w:rPr>
          <w:rFonts w:cstheme="minorHAnsi"/>
        </w:rPr>
      </w:pPr>
      <w:r w:rsidRPr="00AB4162">
        <w:rPr>
          <w:rFonts w:cstheme="minorHAnsi"/>
        </w:rPr>
        <w:t>Szacowana wartość rynkowa samochodu – 41 500,00 zł.</w:t>
      </w:r>
    </w:p>
    <w:p w14:paraId="0A44BCCB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Samochód pięciodrzwiowy, kombi, wyposażony w ABS, immobiliser, felgi aluminiowe, komputer, szyby boczne i lusterka elektrycznie sterowane, czujniki parkowania tyłem, radio CD.</w:t>
      </w:r>
    </w:p>
    <w:p w14:paraId="0A0B72F1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jest garażowany w garażu podziemnym.</w:t>
      </w:r>
    </w:p>
    <w:p w14:paraId="74454E0E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zarejestrowany na 5 miejsc siedzących.</w:t>
      </w:r>
    </w:p>
    <w:p w14:paraId="21D06C5E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Okres ubezpieczenia:</w:t>
      </w:r>
    </w:p>
    <w:p w14:paraId="53DA2099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Ubezpieczenie OC, AC, NNW (suma ubezpieczenia NNW dla kierowcy – 5 000,00 zł, dla pasażera - 5 000,00 zł), </w:t>
      </w:r>
      <w:r w:rsidR="00927FAE" w:rsidRPr="00AB4162">
        <w:rPr>
          <w:rFonts w:cstheme="minorHAnsi"/>
        </w:rPr>
        <w:t>Assistance</w:t>
      </w:r>
      <w:r w:rsidRPr="00AB4162">
        <w:rPr>
          <w:rFonts w:cstheme="minorHAnsi"/>
        </w:rPr>
        <w:t xml:space="preserve"> od dnia 202</w:t>
      </w:r>
      <w:r>
        <w:rPr>
          <w:rFonts w:cstheme="minorHAnsi"/>
        </w:rPr>
        <w:t>2</w:t>
      </w:r>
      <w:r w:rsidRPr="00AB4162">
        <w:rPr>
          <w:rFonts w:cstheme="minorHAnsi"/>
        </w:rPr>
        <w:t>-05-22 na okres 12 miesięcy.</w:t>
      </w:r>
    </w:p>
    <w:p w14:paraId="72216E3D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Zakres (terytorium) ubezpieczenia:</w:t>
      </w:r>
    </w:p>
    <w:p w14:paraId="078F0024" w14:textId="77777777" w:rsidR="00AB4162" w:rsidRPr="00AB4162" w:rsidRDefault="00AB4162" w:rsidP="00927FAE">
      <w:pPr>
        <w:pStyle w:val="Bezodstpw"/>
        <w:numPr>
          <w:ilvl w:val="2"/>
          <w:numId w:val="2"/>
        </w:numPr>
        <w:spacing w:after="120"/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Terytorium Polski.</w:t>
      </w:r>
    </w:p>
    <w:p w14:paraId="140520CD" w14:textId="77777777" w:rsidR="00AB4162" w:rsidRPr="00AB4162" w:rsidRDefault="00AB4162" w:rsidP="001C0863">
      <w:pPr>
        <w:pStyle w:val="Bezodstpw"/>
        <w:numPr>
          <w:ilvl w:val="1"/>
          <w:numId w:val="2"/>
        </w:numPr>
        <w:spacing w:after="120"/>
        <w:ind w:left="998" w:hanging="431"/>
        <w:jc w:val="both"/>
        <w:rPr>
          <w:rFonts w:cstheme="minorHAnsi"/>
        </w:rPr>
      </w:pPr>
      <w:r w:rsidRPr="00AB4162">
        <w:rPr>
          <w:rFonts w:cstheme="minorHAnsi"/>
        </w:rPr>
        <w:t>Volkswagen Passat B7</w:t>
      </w:r>
    </w:p>
    <w:p w14:paraId="23C80309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Rok produkcji – 2011.</w:t>
      </w:r>
    </w:p>
    <w:p w14:paraId="4B292A57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Silnik wysokoprężny o pojemności – 2000 cm³.</w:t>
      </w:r>
    </w:p>
    <w:p w14:paraId="054A1CAF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Przebieg samochodu – </w:t>
      </w:r>
      <w:r w:rsidR="00927FAE">
        <w:rPr>
          <w:rFonts w:cstheme="minorHAnsi"/>
        </w:rPr>
        <w:t>168 297</w:t>
      </w:r>
      <w:r w:rsidRPr="00AB4162">
        <w:rPr>
          <w:rFonts w:cstheme="minorHAnsi"/>
        </w:rPr>
        <w:t xml:space="preserve"> km.</w:t>
      </w:r>
    </w:p>
    <w:p w14:paraId="073B0739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Szacowana wartość rynkowa samochodu –38 500,00 zł.</w:t>
      </w:r>
    </w:p>
    <w:p w14:paraId="7E90B82C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Samochód czterodrzwiowy, sedan, wyposażony w ABS, immobiliser, felgi aluminiowe, komputer, szyby boczne i lusterka elektrycznie sterowane, czujniki parkowania przodem i tyłem, radio CD/DVD, nawigacja, kamera cofania.</w:t>
      </w:r>
    </w:p>
    <w:p w14:paraId="10F65F1B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jest garażowany w garażu podziemnym.</w:t>
      </w:r>
    </w:p>
    <w:p w14:paraId="56AB50AB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zarejestrowany na 5 miejsc siedzących.</w:t>
      </w:r>
    </w:p>
    <w:p w14:paraId="0542A35D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Okres ubezpieczenia:</w:t>
      </w:r>
    </w:p>
    <w:p w14:paraId="6881E832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Ubezpieczenie OC, AC, NNW (suma ubezpieczenia NNW dla kierowcy – 5 000,00 zł, dla pasażera - 5 000,00 zł), </w:t>
      </w:r>
      <w:r w:rsidR="00927FAE" w:rsidRPr="00AB4162">
        <w:rPr>
          <w:rFonts w:cstheme="minorHAnsi"/>
        </w:rPr>
        <w:t>Assistance</w:t>
      </w:r>
      <w:r w:rsidRPr="00AB4162">
        <w:rPr>
          <w:rFonts w:cstheme="minorHAnsi"/>
        </w:rPr>
        <w:t xml:space="preserve"> od dnia 202</w:t>
      </w:r>
      <w:r>
        <w:rPr>
          <w:rFonts w:cstheme="minorHAnsi"/>
        </w:rPr>
        <w:t>2</w:t>
      </w:r>
      <w:r w:rsidRPr="00AB4162">
        <w:rPr>
          <w:rFonts w:cstheme="minorHAnsi"/>
        </w:rPr>
        <w:t>-06-19 na okres 12 miesięcy.</w:t>
      </w:r>
    </w:p>
    <w:p w14:paraId="5AB5B5F5" w14:textId="77777777" w:rsidR="00AB4162" w:rsidRPr="00AB4162" w:rsidRDefault="00AB4162" w:rsidP="00927FAE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Zakres(terytorium) ubezpieczenia:</w:t>
      </w:r>
    </w:p>
    <w:p w14:paraId="41E61CA0" w14:textId="15A640BD" w:rsidR="001C0863" w:rsidRPr="004D0F0E" w:rsidRDefault="00AB4162" w:rsidP="001C0863">
      <w:pPr>
        <w:pStyle w:val="Bezodstpw"/>
        <w:numPr>
          <w:ilvl w:val="2"/>
          <w:numId w:val="2"/>
        </w:numPr>
        <w:spacing w:after="120"/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Terytorium Polski.</w:t>
      </w:r>
      <w:bookmarkStart w:id="1" w:name="_GoBack"/>
      <w:bookmarkEnd w:id="1"/>
    </w:p>
    <w:p w14:paraId="33E4EF08" w14:textId="77777777" w:rsidR="00AB4162" w:rsidRPr="00AB4162" w:rsidRDefault="00AB4162" w:rsidP="001C0863">
      <w:pPr>
        <w:pStyle w:val="Bezodstpw"/>
        <w:numPr>
          <w:ilvl w:val="1"/>
          <w:numId w:val="2"/>
        </w:numPr>
        <w:spacing w:after="120"/>
        <w:ind w:left="998" w:hanging="431"/>
        <w:jc w:val="both"/>
        <w:rPr>
          <w:rFonts w:cstheme="minorHAnsi"/>
        </w:rPr>
      </w:pPr>
      <w:r w:rsidRPr="00AB4162">
        <w:rPr>
          <w:rFonts w:cstheme="minorHAnsi"/>
        </w:rPr>
        <w:t>Renault Trafic</w:t>
      </w:r>
    </w:p>
    <w:p w14:paraId="70B2D5A1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Rok produkcji – 2016.</w:t>
      </w:r>
    </w:p>
    <w:p w14:paraId="17BA6585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Silnik wysokoprężny o pojemności – 1600 cm³.</w:t>
      </w:r>
    </w:p>
    <w:p w14:paraId="64D565AC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lastRenderedPageBreak/>
        <w:t xml:space="preserve">Przebieg samochodu – </w:t>
      </w:r>
      <w:r w:rsidR="00927FAE">
        <w:rPr>
          <w:rFonts w:cstheme="minorHAnsi"/>
        </w:rPr>
        <w:t>46 325</w:t>
      </w:r>
      <w:r w:rsidRPr="00AB4162">
        <w:rPr>
          <w:rFonts w:cstheme="minorHAnsi"/>
        </w:rPr>
        <w:t xml:space="preserve"> km.</w:t>
      </w:r>
    </w:p>
    <w:p w14:paraId="69AA66D3" w14:textId="5B121BF9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Szacowana wartość rynkowa samochodu – </w:t>
      </w:r>
      <w:r w:rsidR="00C652B2">
        <w:rPr>
          <w:rFonts w:cstheme="minorHAnsi"/>
        </w:rPr>
        <w:t>7</w:t>
      </w:r>
      <w:r w:rsidRPr="00AB4162">
        <w:rPr>
          <w:rFonts w:cstheme="minorHAnsi"/>
        </w:rPr>
        <w:t xml:space="preserve">4 </w:t>
      </w:r>
      <w:r w:rsidR="00C652B2">
        <w:rPr>
          <w:rFonts w:cstheme="minorHAnsi"/>
        </w:rPr>
        <w:t>0</w:t>
      </w:r>
      <w:r w:rsidRPr="00AB4162">
        <w:rPr>
          <w:rFonts w:cstheme="minorHAnsi"/>
        </w:rPr>
        <w:t>00,00 zł.</w:t>
      </w:r>
    </w:p>
    <w:p w14:paraId="4937A9B5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Samochód czterodrzwiowy, </w:t>
      </w:r>
      <w:proofErr w:type="spellStart"/>
      <w:r w:rsidRPr="00AB4162">
        <w:rPr>
          <w:rFonts w:cstheme="minorHAnsi"/>
        </w:rPr>
        <w:t>bus</w:t>
      </w:r>
      <w:proofErr w:type="spellEnd"/>
      <w:r w:rsidRPr="00AB4162">
        <w:rPr>
          <w:rFonts w:cstheme="minorHAnsi"/>
        </w:rPr>
        <w:t>, wyposażony w ABS, immobiliser, felgi aluminiowe, komputer, szyby boczne i lusterka elektrycznie sterowane, czujniki parkowania tyłem, radio CD, nawigacja.</w:t>
      </w:r>
    </w:p>
    <w:p w14:paraId="777664A9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jest parkowany na parkingu przy budynku.</w:t>
      </w:r>
    </w:p>
    <w:p w14:paraId="1400946B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Pojazd zarejestrowany na 8 miejsc siedzących.</w:t>
      </w:r>
    </w:p>
    <w:p w14:paraId="754A8B6F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Okres ubezpieczenia:</w:t>
      </w:r>
    </w:p>
    <w:p w14:paraId="47D414DD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 xml:space="preserve">Ubezpieczenie OC, AC, NNW (suma ubezpieczenia NNW dla kierowcy – 5 000,00 zł, dla pasażera - 5 000,00 zł), </w:t>
      </w:r>
      <w:r w:rsidR="00927FAE" w:rsidRPr="00AB4162">
        <w:rPr>
          <w:rFonts w:cstheme="minorHAnsi"/>
        </w:rPr>
        <w:t>Assistance</w:t>
      </w:r>
      <w:r w:rsidRPr="00AB4162">
        <w:rPr>
          <w:rFonts w:cstheme="minorHAnsi"/>
        </w:rPr>
        <w:t xml:space="preserve"> od dnia 202</w:t>
      </w:r>
      <w:r>
        <w:rPr>
          <w:rFonts w:cstheme="minorHAnsi"/>
        </w:rPr>
        <w:t>2</w:t>
      </w:r>
      <w:r w:rsidRPr="00AB4162">
        <w:rPr>
          <w:rFonts w:cstheme="minorHAnsi"/>
        </w:rPr>
        <w:t>-06-23 na okres 12 miesięcy.</w:t>
      </w:r>
    </w:p>
    <w:p w14:paraId="2E313FB9" w14:textId="77777777" w:rsidR="00AB4162" w:rsidRPr="00AB4162" w:rsidRDefault="00AB4162" w:rsidP="001C0863">
      <w:pPr>
        <w:pStyle w:val="Bezodstpw"/>
        <w:numPr>
          <w:ilvl w:val="2"/>
          <w:numId w:val="2"/>
        </w:numPr>
        <w:ind w:left="1418" w:hanging="698"/>
        <w:jc w:val="both"/>
        <w:rPr>
          <w:rFonts w:cstheme="minorHAnsi"/>
        </w:rPr>
      </w:pPr>
      <w:r w:rsidRPr="00AB4162">
        <w:rPr>
          <w:rFonts w:cstheme="minorHAnsi"/>
        </w:rPr>
        <w:t>Zakres(terytorium) ubezpieczenia:</w:t>
      </w:r>
    </w:p>
    <w:p w14:paraId="32666317" w14:textId="77777777" w:rsidR="00AB4162" w:rsidRPr="001C0863" w:rsidRDefault="00AB4162" w:rsidP="001C0863">
      <w:pPr>
        <w:pStyle w:val="Bezodstpw"/>
        <w:numPr>
          <w:ilvl w:val="2"/>
          <w:numId w:val="2"/>
        </w:numPr>
        <w:spacing w:after="120"/>
        <w:ind w:left="1417" w:hanging="697"/>
        <w:jc w:val="both"/>
        <w:rPr>
          <w:rFonts w:cstheme="minorHAnsi"/>
        </w:rPr>
      </w:pPr>
      <w:r w:rsidRPr="00AB4162">
        <w:rPr>
          <w:rFonts w:cstheme="minorHAnsi"/>
        </w:rPr>
        <w:t>Terytorium Polski.</w:t>
      </w:r>
    </w:p>
    <w:p w14:paraId="1CF43CC1" w14:textId="5418321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Szacowana łączna suma ubezpieczenia trzech przedmiotowych pojazdów na dzień 202</w:t>
      </w:r>
      <w:r>
        <w:rPr>
          <w:rFonts w:cstheme="minorHAnsi"/>
        </w:rPr>
        <w:t>2</w:t>
      </w:r>
      <w:r w:rsidRPr="00AB4162">
        <w:rPr>
          <w:rFonts w:cstheme="minorHAnsi"/>
        </w:rPr>
        <w:t>-04-2</w:t>
      </w:r>
      <w:r>
        <w:rPr>
          <w:rFonts w:cstheme="minorHAnsi"/>
        </w:rPr>
        <w:t>5</w:t>
      </w:r>
      <w:r w:rsidRPr="00AB4162">
        <w:rPr>
          <w:rFonts w:cstheme="minorHAnsi"/>
        </w:rPr>
        <w:t xml:space="preserve"> wynosi </w:t>
      </w:r>
      <w:r w:rsidR="00816E42">
        <w:rPr>
          <w:rFonts w:cstheme="minorHAnsi"/>
        </w:rPr>
        <w:t>7509</w:t>
      </w:r>
      <w:r w:rsidRPr="00AB4162">
        <w:rPr>
          <w:rFonts w:cstheme="minorHAnsi"/>
        </w:rPr>
        <w:t>,00 zł brutto.</w:t>
      </w:r>
    </w:p>
    <w:p w14:paraId="60CB71F5" w14:textId="7777777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Podane wartości rynkowe samochodów są kwotami szacunkowymi przyjętymi w celu porównania ofert i wyboru oferty najkorzystniejszej.</w:t>
      </w:r>
    </w:p>
    <w:p w14:paraId="77DFA688" w14:textId="7777777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Zamawiający zastrzega sobie prawo do zmiany przez Wykonawcę składek i sum ubezpieczeniowych w wyniku ponownego ich obliczenia na podstawie taryfy obowiązującej w dniu wystawienia poszczególnych polis ubezpieczeniowych, jednak składki nie mogą być wyższe od składek zaoferowanych przez Wykonawcę w ofercie.</w:t>
      </w:r>
    </w:p>
    <w:p w14:paraId="5A04AA23" w14:textId="7777777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Zakres ubezpieczenia Assistance powinien obejmować okres po awarii i po wypadku drogowym. Powinien obejmować holowanie pojazdu na całym terytorium Polski bez limitu kilometrów, bez żadnych ograniczeń oraz zapewnienie samochodu zastępczego.</w:t>
      </w:r>
    </w:p>
    <w:p w14:paraId="7FFFEEEE" w14:textId="7777777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 xml:space="preserve">Zakres ubezpieczenia Auto Casco powinien obejmować ochronę od wszystkich </w:t>
      </w:r>
      <w:proofErr w:type="spellStart"/>
      <w:r w:rsidRPr="00AB4162">
        <w:rPr>
          <w:rFonts w:cstheme="minorHAnsi"/>
        </w:rPr>
        <w:t>ryzyk</w:t>
      </w:r>
      <w:proofErr w:type="spellEnd"/>
      <w:r>
        <w:rPr>
          <w:rFonts w:cstheme="minorHAnsi"/>
        </w:rPr>
        <w:t xml:space="preserve"> oraz</w:t>
      </w:r>
      <w:r w:rsidRPr="00AB4162">
        <w:rPr>
          <w:rFonts w:cstheme="minorHAnsi"/>
        </w:rPr>
        <w:t xml:space="preserve"> zawierać wariant warsztatowy naprawy bezgotówkowej, także w ASO. Umowa ubezpieczenia nie powinna przewidywać udziału własnego ubezpieczonego, franszyzy</w:t>
      </w:r>
      <w:r>
        <w:rPr>
          <w:rFonts w:cstheme="minorHAnsi"/>
        </w:rPr>
        <w:t xml:space="preserve"> </w:t>
      </w:r>
      <w:r w:rsidRPr="00AB4162">
        <w:rPr>
          <w:rFonts w:cstheme="minorHAnsi"/>
        </w:rPr>
        <w:t>integralnej lub redukcyjnej. Zapewnienie samochodu zastępczego w przypadku awarii lub wypadku z udziałem Skody, Volkswagena lub Renault. Zakres terytorialny ubezpieczenia: Terytorium Polski.</w:t>
      </w:r>
    </w:p>
    <w:p w14:paraId="187E2815" w14:textId="77777777" w:rsidR="00AB4162" w:rsidRPr="001C0863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Składka płacona będzie jednorazowo, przelewem w ciągu 30 dni od daty dostarczenia prawidłowo wystawionej polisy, dla każdego samochodu oddzielnie.</w:t>
      </w:r>
    </w:p>
    <w:p w14:paraId="3AD47EC7" w14:textId="77777777" w:rsidR="00AB4162" w:rsidRPr="00AB4162" w:rsidRDefault="00AB4162" w:rsidP="001C0863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</w:rPr>
      </w:pPr>
      <w:r w:rsidRPr="00AB4162">
        <w:rPr>
          <w:rFonts w:cstheme="minorHAnsi"/>
        </w:rPr>
        <w:t>Obecnie</w:t>
      </w:r>
      <w:r>
        <w:rPr>
          <w:rFonts w:cstheme="minorHAnsi"/>
        </w:rPr>
        <w:t xml:space="preserve"> wszystkie</w:t>
      </w:r>
      <w:r w:rsidRPr="00AB4162">
        <w:rPr>
          <w:rFonts w:cstheme="minorHAnsi"/>
        </w:rPr>
        <w:t xml:space="preserve"> samochody są ubezpieczone</w:t>
      </w:r>
      <w:r>
        <w:rPr>
          <w:rFonts w:cstheme="minorHAnsi"/>
        </w:rPr>
        <w:t xml:space="preserve"> PZU S.A.</w:t>
      </w:r>
    </w:p>
    <w:p w14:paraId="24D32DF4" w14:textId="315A5829" w:rsidR="003F62D0" w:rsidRPr="00A07439" w:rsidRDefault="00F3620B" w:rsidP="00A445F3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sectPr w:rsidR="003F62D0" w:rsidRPr="00A07439" w:rsidSect="00927FA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7E6E" w14:textId="77777777" w:rsidR="00F3620B" w:rsidRDefault="00F3620B">
      <w:pPr>
        <w:spacing w:after="0" w:line="240" w:lineRule="auto"/>
      </w:pPr>
      <w:r>
        <w:separator/>
      </w:r>
    </w:p>
  </w:endnote>
  <w:endnote w:type="continuationSeparator" w:id="0">
    <w:p w14:paraId="1EBD2216" w14:textId="77777777" w:rsidR="00F3620B" w:rsidRDefault="00F3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4A63" w14:textId="77777777" w:rsidR="00927FAE" w:rsidRDefault="00927FAE" w:rsidP="00927FAE">
    <w:pPr>
      <w:tabs>
        <w:tab w:val="center" w:pos="4550"/>
        <w:tab w:val="left" w:pos="5818"/>
      </w:tabs>
      <w:ind w:right="-567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74108C1B" w14:textId="77777777" w:rsidR="00927FAE" w:rsidRDefault="00927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FC3B" w14:textId="77777777" w:rsidR="00927FAE" w:rsidRDefault="00927FAE" w:rsidP="00927FAE">
    <w:pPr>
      <w:tabs>
        <w:tab w:val="center" w:pos="4550"/>
        <w:tab w:val="left" w:pos="5818"/>
      </w:tabs>
      <w:ind w:right="-567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6307485C" w14:textId="77777777" w:rsidR="00927FAE" w:rsidRDefault="00927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D789" w14:textId="77777777" w:rsidR="00F3620B" w:rsidRDefault="00F3620B">
      <w:pPr>
        <w:spacing w:after="0" w:line="240" w:lineRule="auto"/>
      </w:pPr>
      <w:r>
        <w:separator/>
      </w:r>
    </w:p>
  </w:footnote>
  <w:footnote w:type="continuationSeparator" w:id="0">
    <w:p w14:paraId="252784C1" w14:textId="77777777" w:rsidR="00F3620B" w:rsidRDefault="00F3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AE13" w14:textId="77777777" w:rsidR="00280195" w:rsidRDefault="002C704B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18C0B7" wp14:editId="53A6148F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56F87E5" wp14:editId="42BD1CC8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9EC03" w14:textId="77777777" w:rsidR="00280195" w:rsidRPr="0012074E" w:rsidRDefault="002C704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14:paraId="12E02003" w14:textId="77777777" w:rsidR="00280195" w:rsidRPr="0012074E" w:rsidRDefault="002C704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14:paraId="3B38BC4D" w14:textId="77777777" w:rsidR="00280195" w:rsidRPr="0012074E" w:rsidRDefault="002C704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14:paraId="0A9CAC12" w14:textId="77777777" w:rsidR="00280195" w:rsidRPr="0012074E" w:rsidRDefault="002C704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14:paraId="3781D6B4" w14:textId="77777777" w:rsidR="00280195" w:rsidRPr="0012074E" w:rsidRDefault="002C704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6F87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14:paraId="54F9EC03" w14:textId="77777777" w:rsidR="00280195" w:rsidRPr="0012074E" w:rsidRDefault="002C704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14:paraId="12E02003" w14:textId="77777777" w:rsidR="00280195" w:rsidRPr="0012074E" w:rsidRDefault="002C704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14:paraId="3B38BC4D" w14:textId="77777777" w:rsidR="00280195" w:rsidRPr="0012074E" w:rsidRDefault="002C704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14:paraId="0A9CAC12" w14:textId="77777777" w:rsidR="00280195" w:rsidRPr="0012074E" w:rsidRDefault="002C704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14:paraId="3781D6B4" w14:textId="77777777" w:rsidR="00280195" w:rsidRPr="0012074E" w:rsidRDefault="002C704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14:paraId="6690F4F4" w14:textId="77777777" w:rsidR="00280195" w:rsidRDefault="002C70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5EE29" wp14:editId="3A8E7C0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D14F45"/>
    <w:multiLevelType w:val="hybridMultilevel"/>
    <w:tmpl w:val="5860D5FC"/>
    <w:lvl w:ilvl="0" w:tplc="15FCE38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73C"/>
    <w:multiLevelType w:val="hybridMultilevel"/>
    <w:tmpl w:val="FC282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EEE27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2683"/>
    <w:multiLevelType w:val="hybridMultilevel"/>
    <w:tmpl w:val="DFF2E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D16"/>
    <w:multiLevelType w:val="multilevel"/>
    <w:tmpl w:val="B58AF5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CE5A13"/>
    <w:multiLevelType w:val="hybridMultilevel"/>
    <w:tmpl w:val="1CDEE682"/>
    <w:lvl w:ilvl="0" w:tplc="2F82FFD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38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1043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20349E"/>
    <w:multiLevelType w:val="multilevel"/>
    <w:tmpl w:val="B97A32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C50C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34166A"/>
    <w:multiLevelType w:val="hybridMultilevel"/>
    <w:tmpl w:val="7924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240C8"/>
    <w:multiLevelType w:val="multilevel"/>
    <w:tmpl w:val="00B43A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57"/>
    <w:rsid w:val="00020960"/>
    <w:rsid w:val="001C0863"/>
    <w:rsid w:val="002C704B"/>
    <w:rsid w:val="004D0F0E"/>
    <w:rsid w:val="00816E42"/>
    <w:rsid w:val="00927FAE"/>
    <w:rsid w:val="00AB4162"/>
    <w:rsid w:val="00B06F57"/>
    <w:rsid w:val="00C652B2"/>
    <w:rsid w:val="00F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B62"/>
  <w15:docId w15:val="{EECD8B32-A6F5-48B6-A2CF-016595A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F2D1-4619-4497-BA03-66031457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16</cp:revision>
  <cp:lastPrinted>2022-04-25T08:09:00Z</cp:lastPrinted>
  <dcterms:created xsi:type="dcterms:W3CDTF">2021-08-18T11:24:00Z</dcterms:created>
  <dcterms:modified xsi:type="dcterms:W3CDTF">2022-04-27T06:53:00Z</dcterms:modified>
</cp:coreProperties>
</file>