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 w:rsidRPr="00790501">
        <w:rPr>
          <w:rFonts w:ascii="Arial" w:eastAsia="Arial" w:hAnsi="Arial" w:cs="Arial"/>
          <w:b/>
          <w:color w:val="365F91" w:themeColor="accent1" w:themeShade="BF"/>
        </w:rPr>
        <w:t>ZAŁĄCZNIK NR 5 DO SWZ</w:t>
      </w:r>
    </w:p>
    <w:p w:rsidR="00934EF8" w:rsidRPr="00934EF8" w:rsidRDefault="00934EF8" w:rsidP="00934EF8">
      <w:pPr>
        <w:spacing w:line="360" w:lineRule="auto"/>
        <w:rPr>
          <w:rFonts w:ascii="Arial" w:hAnsi="Arial" w:cs="Arial"/>
          <w:b/>
          <w:color w:val="0F243E" w:themeColor="text2" w:themeShade="80"/>
        </w:rPr>
      </w:pPr>
      <w:r w:rsidRPr="00934EF8">
        <w:rPr>
          <w:rFonts w:ascii="Arial" w:hAnsi="Arial" w:cs="Arial"/>
          <w:b/>
          <w:color w:val="0F243E" w:themeColor="text2" w:themeShade="80"/>
        </w:rPr>
        <w:t>OI.I.261.1.2</w:t>
      </w:r>
      <w:r w:rsidR="004413EE">
        <w:rPr>
          <w:rFonts w:ascii="Arial" w:hAnsi="Arial" w:cs="Arial"/>
          <w:b/>
          <w:color w:val="0F243E" w:themeColor="text2" w:themeShade="80"/>
        </w:rPr>
        <w:t>8</w:t>
      </w:r>
      <w:bookmarkStart w:id="0" w:name="_GoBack"/>
      <w:bookmarkEnd w:id="0"/>
      <w:r w:rsidRPr="00934EF8">
        <w:rPr>
          <w:rFonts w:ascii="Arial" w:hAnsi="Arial" w:cs="Arial"/>
          <w:b/>
          <w:color w:val="0F243E" w:themeColor="text2" w:themeShade="80"/>
        </w:rPr>
        <w:t>.2021.LM</w:t>
      </w:r>
    </w:p>
    <w:p w:rsidR="00934EF8" w:rsidRDefault="00934EF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790501" w:rsidRDefault="00EE15E9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 xml:space="preserve">Oświadczenie wykonawcy 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</w:rPr>
      </w:pPr>
      <w:r w:rsidRPr="00790501">
        <w:rPr>
          <w:rFonts w:ascii="Arial" w:hAnsi="Arial" w:cs="Arial"/>
          <w:b/>
          <w:color w:val="0F243E" w:themeColor="text2" w:themeShade="80"/>
          <w:u w:val="single"/>
        </w:rPr>
        <w:t>DOTYCZĄCE PRZESŁANEK WYKLUCZENIA Z POSTĘPOWANIA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Nazwa Wykonawcy.................................................................................................................................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color w:val="0F243E" w:themeColor="text2" w:themeShade="80"/>
          <w:sz w:val="18"/>
          <w:szCs w:val="18"/>
        </w:rPr>
        <w:t>Adres Wykonawcy...................................................................................................................................</w:t>
      </w: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b/>
          <w:color w:val="0F243E" w:themeColor="text2" w:themeShade="80"/>
        </w:rPr>
      </w:pPr>
    </w:p>
    <w:p w:rsidR="00EE15E9" w:rsidRPr="00790501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b/>
          <w:color w:val="0F243E" w:themeColor="text2" w:themeShade="80"/>
          <w:sz w:val="18"/>
          <w:szCs w:val="18"/>
        </w:rPr>
      </w:pPr>
      <w:r w:rsidRPr="00790501">
        <w:rPr>
          <w:rFonts w:ascii="Arial" w:eastAsia="Arial" w:hAnsi="Arial" w:cs="Arial"/>
          <w:b/>
          <w:color w:val="0F243E" w:themeColor="text2" w:themeShade="80"/>
          <w:sz w:val="18"/>
          <w:szCs w:val="18"/>
        </w:rPr>
        <w:t>Oświadczam iż,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hAnsi="Arial" w:cs="Arial"/>
          <w:b/>
          <w:color w:val="0F243E" w:themeColor="text2" w:themeShade="80"/>
          <w:sz w:val="18"/>
          <w:szCs w:val="18"/>
        </w:rPr>
        <w:t xml:space="preserve">Informacje zawarte w oświadczeniu, o którym mowa w art. 125 ust. 1 ustawy PZP w zakresie podstaw wykluczenia z 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postępowania wskazanych przez Zamawiającego, o których mowa w:</w:t>
      </w:r>
    </w:p>
    <w:p w:rsidR="00EE15E9" w:rsidRPr="00790501" w:rsidRDefault="00EE15E9" w:rsidP="00EE15E9">
      <w:pPr>
        <w:spacing w:line="360" w:lineRule="auto"/>
        <w:jc w:val="both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3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ustawy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4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 xml:space="preserve">ustawy PZP, dotyczących orzeczenia zakazu ubiegania się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br/>
        <w:t>o zamówienie publiczne tytułem środka zapobiegawczego,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Style w:val="Hipercze"/>
          <w:rFonts w:ascii="Arial" w:hAnsi="Arial" w:cs="Arial"/>
          <w:color w:val="365F91" w:themeColor="accent1" w:themeShade="BF"/>
          <w:sz w:val="18"/>
          <w:szCs w:val="18"/>
        </w:rPr>
        <w:t>art. 108 ust. 1 pkt 6</w:t>
      </w:r>
      <w:r w:rsidRPr="00790501">
        <w:rPr>
          <w:rFonts w:ascii="Arial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hAnsi="Arial" w:cs="Arial"/>
          <w:color w:val="0F243E" w:themeColor="text2" w:themeShade="80"/>
          <w:sz w:val="18"/>
          <w:szCs w:val="18"/>
        </w:rPr>
        <w:t>ustawy PZP,</w:t>
      </w:r>
    </w:p>
    <w:p w:rsidR="00EE15E9" w:rsidRPr="00790501" w:rsidRDefault="00EE15E9" w:rsidP="00EE15E9">
      <w:pPr>
        <w:pStyle w:val="Akapitzlist"/>
        <w:numPr>
          <w:ilvl w:val="4"/>
          <w:numId w:val="1"/>
        </w:numPr>
        <w:suppressAutoHyphens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  <w:u w:val="single"/>
        </w:rPr>
        <w:t>art. 109 ust. 1 pkt 1</w:t>
      </w:r>
      <w:r w:rsidRPr="00790501">
        <w:rPr>
          <w:rFonts w:ascii="Arial" w:eastAsia="TimesNewRoman" w:hAnsi="Arial" w:cs="Arial"/>
          <w:color w:val="365F91" w:themeColor="accent1" w:themeShade="BF"/>
          <w:sz w:val="18"/>
          <w:szCs w:val="18"/>
        </w:rPr>
        <w:t xml:space="preserve">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ustawy PZP, odnośnie do naruszenia obowiązków dotyczących płatności podatków i opłat lokalnych, o których mowa w ustawie z dnia 12 stycznia 1991 r.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br/>
        <w:t>o podatkach i opłatach lokalnych (</w:t>
      </w:r>
      <w:proofErr w:type="spellStart"/>
      <w:r w:rsidR="00470D32">
        <w:rPr>
          <w:rFonts w:ascii="Arial" w:eastAsia="TimesNewRoman" w:hAnsi="Arial" w:cs="Arial"/>
          <w:color w:val="0F243E" w:themeColor="text2" w:themeShade="80"/>
          <w:sz w:val="18"/>
          <w:szCs w:val="18"/>
        </w:rPr>
        <w:t>t.j</w:t>
      </w:r>
      <w:proofErr w:type="spellEnd"/>
      <w:r w:rsidR="00470D32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. 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Dz. U. z 2019 </w:t>
      </w:r>
      <w:proofErr w:type="spellStart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r.poz</w:t>
      </w:r>
      <w:proofErr w:type="spellEnd"/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. 1170</w:t>
      </w:r>
      <w:r w:rsidR="00470D32">
        <w:rPr>
          <w:rFonts w:ascii="Arial" w:eastAsia="TimesNewRoman" w:hAnsi="Arial" w:cs="Arial"/>
          <w:color w:val="0F243E" w:themeColor="text2" w:themeShade="80"/>
          <w:sz w:val="18"/>
          <w:szCs w:val="18"/>
        </w:rPr>
        <w:t xml:space="preserve"> ze zm.</w:t>
      </w:r>
      <w:r w:rsidRPr="00790501">
        <w:rPr>
          <w:rFonts w:ascii="Arial" w:eastAsia="TimesNewRoman" w:hAnsi="Arial" w:cs="Arial"/>
          <w:color w:val="0F243E" w:themeColor="text2" w:themeShade="80"/>
          <w:sz w:val="18"/>
          <w:szCs w:val="18"/>
        </w:rPr>
        <w:t>),</w:t>
      </w:r>
    </w:p>
    <w:p w:rsidR="00EE15E9" w:rsidRPr="00790501" w:rsidRDefault="00EE15E9" w:rsidP="00EE15E9">
      <w:pPr>
        <w:pStyle w:val="Akapitzlist"/>
        <w:suppressAutoHyphens/>
        <w:overflowPunct w:val="0"/>
        <w:autoSpaceDE w:val="0"/>
        <w:spacing w:line="360" w:lineRule="auto"/>
        <w:ind w:left="1800"/>
        <w:jc w:val="both"/>
        <w:textAlignment w:val="baseline"/>
        <w:rPr>
          <w:rFonts w:ascii="Arial" w:hAnsi="Arial" w:cs="Arial"/>
          <w:color w:val="0F243E" w:themeColor="text2" w:themeShade="80"/>
          <w:sz w:val="18"/>
          <w:szCs w:val="18"/>
        </w:rPr>
      </w:pPr>
    </w:p>
    <w:p w:rsidR="00EE15E9" w:rsidRPr="00790501" w:rsidRDefault="00EE15E9" w:rsidP="00EE15E9">
      <w:pPr>
        <w:spacing w:line="360" w:lineRule="auto"/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</w:pPr>
      <w:r w:rsidRPr="00790501">
        <w:rPr>
          <w:rFonts w:ascii="Arial" w:hAnsi="Arial" w:cs="Arial"/>
          <w:b/>
          <w:bCs/>
          <w:color w:val="0F243E" w:themeColor="text2" w:themeShade="80"/>
          <w:sz w:val="18"/>
          <w:szCs w:val="18"/>
          <w:u w:val="single"/>
        </w:rPr>
        <w:t>są nadal aktualne.</w:t>
      </w:r>
    </w:p>
    <w:p w:rsidR="00A3083F" w:rsidRDefault="00A3083F"/>
    <w:p w:rsidR="00934EF8" w:rsidRDefault="00934EF8"/>
    <w:p w:rsidR="00934EF8" w:rsidRDefault="00934EF8"/>
    <w:p w:rsidR="00934EF8" w:rsidRDefault="00934EF8"/>
    <w:p w:rsidR="00934EF8" w:rsidRDefault="00934EF8" w:rsidP="00934EF8">
      <w:pPr>
        <w:jc w:val="right"/>
      </w:pPr>
    </w:p>
    <w:p w:rsidR="00934EF8" w:rsidRDefault="00934EF8" w:rsidP="00934EF8">
      <w:pPr>
        <w:jc w:val="right"/>
      </w:pPr>
    </w:p>
    <w:p w:rsidR="00934EF8" w:rsidRDefault="00934EF8" w:rsidP="00934EF8">
      <w:pPr>
        <w:jc w:val="right"/>
      </w:pPr>
      <w:r>
        <w:t>………………………………..</w:t>
      </w:r>
    </w:p>
    <w:p w:rsidR="00934EF8" w:rsidRDefault="00934EF8" w:rsidP="00934EF8">
      <w:pPr>
        <w:jc w:val="right"/>
      </w:pPr>
      <w:r>
        <w:t>Podpis Wykonawcy</w:t>
      </w:r>
    </w:p>
    <w:sectPr w:rsidR="00934E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295FD3"/>
    <w:rsid w:val="004413EE"/>
    <w:rsid w:val="00470D32"/>
    <w:rsid w:val="00705CF2"/>
    <w:rsid w:val="00790501"/>
    <w:rsid w:val="00934EF8"/>
    <w:rsid w:val="00A23233"/>
    <w:rsid w:val="00A3083F"/>
    <w:rsid w:val="00B77AC7"/>
    <w:rsid w:val="00D06A43"/>
    <w:rsid w:val="00D6210A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8</cp:revision>
  <cp:lastPrinted>2021-10-13T08:34:00Z</cp:lastPrinted>
  <dcterms:created xsi:type="dcterms:W3CDTF">2021-02-12T13:18:00Z</dcterms:created>
  <dcterms:modified xsi:type="dcterms:W3CDTF">2021-10-18T11:30:00Z</dcterms:modified>
</cp:coreProperties>
</file>