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0A0C" w14:textId="46E5A8F1" w:rsidR="00861435" w:rsidRPr="00C53BB2" w:rsidRDefault="00861435" w:rsidP="00C53BB2">
      <w:pPr>
        <w:tabs>
          <w:tab w:val="left" w:pos="1908"/>
        </w:tabs>
        <w:spacing w:after="0" w:line="288" w:lineRule="auto"/>
        <w:rPr>
          <w:rFonts w:asciiTheme="minorHAnsi" w:hAnsiTheme="minorHAnsi" w:cstheme="minorHAnsi"/>
        </w:rPr>
      </w:pPr>
    </w:p>
    <w:p w14:paraId="4CA0442B" w14:textId="77777777" w:rsidR="00C53BB2" w:rsidRPr="00C53BB2" w:rsidRDefault="00C53BB2" w:rsidP="00C53BB2">
      <w:pPr>
        <w:spacing w:before="0" w:after="156" w:line="259" w:lineRule="auto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b/>
          <w:color w:val="000000"/>
          <w:szCs w:val="22"/>
          <w:lang w:eastAsia="pl-PL"/>
        </w:rPr>
        <w:t>Lista dokumentów niezbędnych do zawarcia umowy/porozumienia o dofinansowanie projektu</w:t>
      </w:r>
      <w:r w:rsidRPr="00C53BB2">
        <w:rPr>
          <w:rFonts w:eastAsia="Calibri" w:cs="Calibri"/>
          <w:color w:val="000000"/>
          <w:szCs w:val="22"/>
          <w:lang w:eastAsia="pl-PL"/>
        </w:rPr>
        <w:t xml:space="preserve"> </w:t>
      </w:r>
    </w:p>
    <w:p w14:paraId="3B640E12" w14:textId="77777777" w:rsidR="00C53BB2" w:rsidRPr="00C53BB2" w:rsidRDefault="00C53BB2" w:rsidP="00C53BB2">
      <w:pPr>
        <w:numPr>
          <w:ilvl w:val="0"/>
          <w:numId w:val="18"/>
        </w:numPr>
        <w:spacing w:before="0" w:after="153" w:line="259" w:lineRule="auto"/>
        <w:ind w:right="496" w:hanging="10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color w:val="000000"/>
          <w:szCs w:val="22"/>
          <w:lang w:eastAsia="pl-PL"/>
        </w:rPr>
        <w:t xml:space="preserve">Dokumenty poświadczające prawidłową reprezentację Beneficjenta; </w:t>
      </w:r>
    </w:p>
    <w:p w14:paraId="087CAA53" w14:textId="77777777" w:rsidR="00C53BB2" w:rsidRPr="00C53BB2" w:rsidRDefault="00C53BB2" w:rsidP="00C53BB2">
      <w:pPr>
        <w:numPr>
          <w:ilvl w:val="0"/>
          <w:numId w:val="18"/>
        </w:numPr>
        <w:spacing w:before="0" w:after="153" w:line="259" w:lineRule="auto"/>
        <w:ind w:right="496" w:hanging="10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color w:val="000000"/>
          <w:szCs w:val="22"/>
          <w:lang w:eastAsia="pl-PL"/>
        </w:rPr>
        <w:t xml:space="preserve">Harmonogram płatności; </w:t>
      </w:r>
    </w:p>
    <w:p w14:paraId="319EE734" w14:textId="77777777" w:rsidR="00C53BB2" w:rsidRPr="00C53BB2" w:rsidRDefault="00C53BB2" w:rsidP="00C53BB2">
      <w:pPr>
        <w:numPr>
          <w:ilvl w:val="0"/>
          <w:numId w:val="18"/>
        </w:numPr>
        <w:spacing w:before="0" w:after="153" w:line="259" w:lineRule="auto"/>
        <w:ind w:right="496" w:hanging="10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color w:val="000000"/>
          <w:lang w:eastAsia="pl-PL"/>
        </w:rPr>
        <w:t>Harmonogram rzeczowo-finansowy realizacji Projektu;</w:t>
      </w:r>
    </w:p>
    <w:p w14:paraId="38188072" w14:textId="77777777" w:rsidR="00C53BB2" w:rsidRPr="00C53BB2" w:rsidRDefault="00C53BB2" w:rsidP="00C53BB2">
      <w:pPr>
        <w:numPr>
          <w:ilvl w:val="0"/>
          <w:numId w:val="18"/>
        </w:numPr>
        <w:spacing w:before="0" w:after="153" w:line="259" w:lineRule="auto"/>
        <w:ind w:right="496" w:hanging="10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color w:val="000000"/>
          <w:lang w:eastAsia="pl-PL"/>
        </w:rPr>
        <w:t>Lista podmiotów upoważnionych do ponoszenia wydatków nieposiadających statusu partnera (jeśli dotyczy);</w:t>
      </w:r>
    </w:p>
    <w:p w14:paraId="1F0464FE" w14:textId="77777777" w:rsidR="00C53BB2" w:rsidRPr="00C53BB2" w:rsidRDefault="00C53BB2" w:rsidP="00C53BB2">
      <w:pPr>
        <w:numPr>
          <w:ilvl w:val="0"/>
          <w:numId w:val="18"/>
        </w:numPr>
        <w:spacing w:before="0" w:after="153" w:line="259" w:lineRule="auto"/>
        <w:ind w:right="496" w:hanging="10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color w:val="000000"/>
          <w:szCs w:val="22"/>
          <w:lang w:eastAsia="pl-PL"/>
        </w:rPr>
        <w:t xml:space="preserve">Wniosek o dodanie osoby uprawnionej zarządzającej projektem po stronie Beneficjenta i Partnera; </w:t>
      </w:r>
    </w:p>
    <w:p w14:paraId="394338E4" w14:textId="1A410FC4" w:rsidR="00C53BB2" w:rsidRPr="00CE2252" w:rsidRDefault="00C53BB2" w:rsidP="00CE2252">
      <w:pPr>
        <w:numPr>
          <w:ilvl w:val="0"/>
          <w:numId w:val="18"/>
        </w:numPr>
        <w:spacing w:before="0" w:after="153" w:line="259" w:lineRule="auto"/>
        <w:ind w:right="496" w:hanging="10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color w:val="000000"/>
          <w:szCs w:val="22"/>
          <w:lang w:eastAsia="pl-PL"/>
        </w:rPr>
        <w:t xml:space="preserve">Oświadczenie o aktualności informacji przedstawionych we wniosku o dofinansowanie oraz w załącznikach (dotyczy Beneficjenta i Partnera); </w:t>
      </w:r>
    </w:p>
    <w:p w14:paraId="62EA4417" w14:textId="77777777" w:rsidR="00C53BB2" w:rsidRPr="00C53BB2" w:rsidRDefault="00C53BB2" w:rsidP="00C53BB2">
      <w:pPr>
        <w:numPr>
          <w:ilvl w:val="0"/>
          <w:numId w:val="18"/>
        </w:numPr>
        <w:spacing w:before="0" w:after="153" w:line="259" w:lineRule="auto"/>
        <w:ind w:right="496" w:hanging="10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color w:val="000000"/>
          <w:szCs w:val="22"/>
          <w:lang w:eastAsia="pl-PL"/>
        </w:rPr>
        <w:t>Aktualne zaświadczenie właściwego urzędu skarbowego potwierdzające status Beneficjenta i Partnera (jeśli dotyczy) jako podatnika podatku od towarów i usług</w:t>
      </w:r>
    </w:p>
    <w:p w14:paraId="50430836" w14:textId="77777777" w:rsidR="00C53BB2" w:rsidRPr="00C53BB2" w:rsidRDefault="00C53BB2" w:rsidP="00C53BB2">
      <w:pPr>
        <w:numPr>
          <w:ilvl w:val="0"/>
          <w:numId w:val="18"/>
        </w:numPr>
        <w:spacing w:before="0" w:after="153" w:line="259" w:lineRule="auto"/>
        <w:ind w:right="496" w:hanging="10"/>
        <w:rPr>
          <w:rFonts w:eastAsia="Calibri" w:cs="Calibri"/>
          <w:color w:val="000000"/>
          <w:szCs w:val="22"/>
          <w:lang w:eastAsia="pl-PL"/>
        </w:rPr>
      </w:pPr>
      <w:r w:rsidRPr="00C53BB2">
        <w:rPr>
          <w:rFonts w:eastAsia="Calibri" w:cs="Calibri"/>
          <w:color w:val="000000"/>
          <w:szCs w:val="22"/>
          <w:lang w:eastAsia="pl-PL"/>
        </w:rPr>
        <w:t xml:space="preserve">Inne dokumenty uznane przez ION za niezbędne do zawarcia umowy/porozumienia o dofinansowanie projektu (jeśli dotyczy). </w:t>
      </w:r>
    </w:p>
    <w:p w14:paraId="36E537CA" w14:textId="33A7570A" w:rsidR="00A834F4" w:rsidRPr="00861435" w:rsidRDefault="00A834F4" w:rsidP="00C53BB2">
      <w:pPr>
        <w:spacing w:after="0" w:line="288" w:lineRule="auto"/>
        <w:ind w:right="46"/>
        <w:rPr>
          <w:rFonts w:asciiTheme="minorHAnsi" w:hAnsiTheme="minorHAnsi" w:cstheme="minorHAnsi"/>
        </w:rPr>
      </w:pPr>
    </w:p>
    <w:sectPr w:rsidR="00A834F4" w:rsidRPr="00861435" w:rsidSect="002C336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FC16" w14:textId="77777777" w:rsidR="002C336C" w:rsidRDefault="002C336C">
      <w:r>
        <w:separator/>
      </w:r>
    </w:p>
  </w:endnote>
  <w:endnote w:type="continuationSeparator" w:id="0">
    <w:p w14:paraId="7510D634" w14:textId="77777777" w:rsidR="002C336C" w:rsidRDefault="002C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2252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47CF828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54111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7216" behindDoc="1" locked="0" layoutInCell="0" allowOverlap="1" wp14:anchorId="323B3CE1" wp14:editId="55C37E4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937618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A8B7" w14:textId="77777777" w:rsidR="002C336C" w:rsidRDefault="002C336C">
      <w:r>
        <w:separator/>
      </w:r>
    </w:p>
  </w:footnote>
  <w:footnote w:type="continuationSeparator" w:id="0">
    <w:p w14:paraId="42C091A6" w14:textId="77777777" w:rsidR="002C336C" w:rsidRDefault="002C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7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4"/>
  </w:num>
  <w:num w:numId="11" w16cid:durableId="7873616">
    <w:abstractNumId w:val="10"/>
  </w:num>
  <w:num w:numId="12" w16cid:durableId="1726102718">
    <w:abstractNumId w:val="18"/>
  </w:num>
  <w:num w:numId="13" w16cid:durableId="333580693">
    <w:abstractNumId w:val="13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2"/>
  </w:num>
  <w:num w:numId="18" w16cid:durableId="23799267">
    <w:abstractNumId w:val="9"/>
  </w:num>
  <w:num w:numId="19" w16cid:durableId="816412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5626D"/>
    <w:rsid w:val="00214307"/>
    <w:rsid w:val="002571F6"/>
    <w:rsid w:val="002B08FC"/>
    <w:rsid w:val="002C336C"/>
    <w:rsid w:val="002D66BB"/>
    <w:rsid w:val="002E0F90"/>
    <w:rsid w:val="002E6BDD"/>
    <w:rsid w:val="002F66E8"/>
    <w:rsid w:val="00310274"/>
    <w:rsid w:val="003134FE"/>
    <w:rsid w:val="003816DA"/>
    <w:rsid w:val="00385FFB"/>
    <w:rsid w:val="00412555"/>
    <w:rsid w:val="0043297E"/>
    <w:rsid w:val="00482EA3"/>
    <w:rsid w:val="004844AD"/>
    <w:rsid w:val="005115C2"/>
    <w:rsid w:val="0054111A"/>
    <w:rsid w:val="005A056A"/>
    <w:rsid w:val="005B7917"/>
    <w:rsid w:val="005E22E2"/>
    <w:rsid w:val="006760F1"/>
    <w:rsid w:val="006D19B4"/>
    <w:rsid w:val="006E040C"/>
    <w:rsid w:val="006E3A27"/>
    <w:rsid w:val="007021C9"/>
    <w:rsid w:val="007077F2"/>
    <w:rsid w:val="00735813"/>
    <w:rsid w:val="00760990"/>
    <w:rsid w:val="00761B48"/>
    <w:rsid w:val="00780D75"/>
    <w:rsid w:val="00861435"/>
    <w:rsid w:val="00863D3F"/>
    <w:rsid w:val="0088784C"/>
    <w:rsid w:val="008C4DE6"/>
    <w:rsid w:val="00955F19"/>
    <w:rsid w:val="009A3562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53BB2"/>
    <w:rsid w:val="00C965EE"/>
    <w:rsid w:val="00CA4211"/>
    <w:rsid w:val="00CB53C1"/>
    <w:rsid w:val="00CC431D"/>
    <w:rsid w:val="00CE2252"/>
    <w:rsid w:val="00CF1AB9"/>
    <w:rsid w:val="00DC0C56"/>
    <w:rsid w:val="00DF7570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ui-provider">
    <w:name w:val="ui-provider"/>
    <w:basedOn w:val="Domylnaczcionkaakapitu"/>
    <w:rsid w:val="0054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4</cp:revision>
  <cp:lastPrinted>2018-03-26T09:55:00Z</cp:lastPrinted>
  <dcterms:created xsi:type="dcterms:W3CDTF">2024-03-12T10:41:00Z</dcterms:created>
  <dcterms:modified xsi:type="dcterms:W3CDTF">2024-03-20T13:30:00Z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